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8" w:rsidRPr="00901CEC" w:rsidRDefault="000C1958" w:rsidP="000C1958">
      <w:pPr>
        <w:rPr>
          <w:rFonts w:ascii="宋体" w:hAnsi="宋体"/>
          <w:szCs w:val="21"/>
        </w:rPr>
      </w:pPr>
      <w:r w:rsidRPr="00901CEC">
        <w:rPr>
          <w:rFonts w:ascii="宋体" w:hAnsi="宋体" w:hint="eastAsia"/>
          <w:szCs w:val="21"/>
        </w:rPr>
        <w:t xml:space="preserve">证券代码：600283   </w:t>
      </w:r>
      <w:r>
        <w:rPr>
          <w:rFonts w:ascii="宋体" w:hAnsi="宋体" w:hint="eastAsia"/>
          <w:szCs w:val="21"/>
        </w:rPr>
        <w:t xml:space="preserve">    </w:t>
      </w:r>
      <w:r w:rsidRPr="00901CEC">
        <w:rPr>
          <w:rFonts w:ascii="宋体" w:hAnsi="宋体" w:hint="eastAsia"/>
          <w:szCs w:val="21"/>
        </w:rPr>
        <w:t xml:space="preserve">证券简称：钱江水利    </w:t>
      </w:r>
      <w:r>
        <w:rPr>
          <w:rFonts w:ascii="宋体" w:hAnsi="宋体" w:hint="eastAsia"/>
          <w:szCs w:val="21"/>
        </w:rPr>
        <w:t xml:space="preserve">          </w:t>
      </w:r>
      <w:r w:rsidRPr="00901CEC">
        <w:rPr>
          <w:rFonts w:ascii="宋体" w:hAnsi="宋体" w:hint="eastAsia"/>
          <w:szCs w:val="21"/>
        </w:rPr>
        <w:t>公告编号：临</w:t>
      </w:r>
      <w:r w:rsidR="00734580">
        <w:rPr>
          <w:rFonts w:ascii="宋体" w:hAnsi="宋体" w:hint="eastAsia"/>
          <w:szCs w:val="21"/>
        </w:rPr>
        <w:t>20</w:t>
      </w:r>
      <w:r w:rsidR="00734580">
        <w:rPr>
          <w:rFonts w:ascii="宋体" w:hAnsi="宋体"/>
          <w:szCs w:val="21"/>
        </w:rPr>
        <w:t>20</w:t>
      </w:r>
      <w:r w:rsidRPr="00901CEC">
        <w:rPr>
          <w:rFonts w:ascii="宋体" w:hAnsi="宋体" w:hint="eastAsia"/>
          <w:szCs w:val="21"/>
        </w:rPr>
        <w:t>-0</w:t>
      </w:r>
      <w:r w:rsidR="00064CA2">
        <w:rPr>
          <w:rFonts w:ascii="宋体" w:hAnsi="宋体"/>
          <w:szCs w:val="21"/>
        </w:rPr>
        <w:t>37</w:t>
      </w:r>
      <w:r w:rsidR="00734580">
        <w:rPr>
          <w:rFonts w:ascii="宋体" w:hAnsi="宋体"/>
          <w:szCs w:val="21"/>
        </w:rPr>
        <w:t xml:space="preserve">  </w:t>
      </w:r>
    </w:p>
    <w:p w:rsidR="000C1958" w:rsidRPr="00901CEC" w:rsidRDefault="000C1958" w:rsidP="00712A88">
      <w:pPr>
        <w:spacing w:line="480" w:lineRule="exact"/>
        <w:ind w:left="135" w:rightChars="-244" w:right="-512" w:hangingChars="64" w:hanging="135"/>
        <w:rPr>
          <w:rFonts w:ascii="仿宋_GB2312" w:eastAsia="仿宋_GB2312"/>
          <w:b/>
          <w:szCs w:val="21"/>
        </w:rPr>
      </w:pPr>
    </w:p>
    <w:p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钱江水利开发股份有限公司</w:t>
      </w:r>
    </w:p>
    <w:p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第</w:t>
      </w:r>
      <w:r w:rsidR="00712A88">
        <w:rPr>
          <w:rFonts w:ascii="黑体" w:eastAsia="黑体" w:hint="eastAsia"/>
          <w:b/>
          <w:color w:val="FF0000"/>
          <w:sz w:val="30"/>
          <w:szCs w:val="30"/>
        </w:rPr>
        <w:t>七</w:t>
      </w:r>
      <w:r w:rsidRPr="00901CEC">
        <w:rPr>
          <w:rFonts w:ascii="黑体" w:eastAsia="黑体" w:hint="eastAsia"/>
          <w:b/>
          <w:color w:val="FF0000"/>
          <w:sz w:val="30"/>
          <w:szCs w:val="30"/>
        </w:rPr>
        <w:t>届董事会第</w:t>
      </w:r>
      <w:r w:rsidR="00064CA2">
        <w:rPr>
          <w:rFonts w:ascii="黑体" w:eastAsia="黑体" w:hint="eastAsia"/>
          <w:b/>
          <w:color w:val="FF0000"/>
          <w:sz w:val="30"/>
          <w:szCs w:val="30"/>
        </w:rPr>
        <w:t>十</w:t>
      </w:r>
      <w:r w:rsidRPr="00901CEC">
        <w:rPr>
          <w:rFonts w:ascii="黑体" w:eastAsia="黑体" w:hint="eastAsia"/>
          <w:b/>
          <w:color w:val="FF0000"/>
          <w:sz w:val="30"/>
          <w:szCs w:val="30"/>
        </w:rPr>
        <w:t>次会议决议公告</w:t>
      </w:r>
    </w:p>
    <w:p w:rsidR="000C1958" w:rsidRPr="00354B42" w:rsidRDefault="000C1958" w:rsidP="002350CE">
      <w:pPr>
        <w:spacing w:line="360" w:lineRule="exact"/>
        <w:ind w:firstLineChars="250" w:firstLine="525"/>
      </w:pPr>
      <w:r w:rsidRPr="00354B42">
        <w:rPr>
          <w:rFonts w:hint="eastAsia"/>
        </w:rPr>
        <w:t>本公司董事会及全体董事保证本公告内容不存在任何虚假记载、误导性陈述或者重大遗漏，并对其内容的真实性、准确性和完整性承担个别及连带责任。</w:t>
      </w:r>
    </w:p>
    <w:p w:rsidR="002C5F32" w:rsidRDefault="002C5F32" w:rsidP="002350CE">
      <w:pPr>
        <w:pStyle w:val="ac"/>
        <w:spacing w:line="360" w:lineRule="exact"/>
      </w:pPr>
    </w:p>
    <w:p w:rsidR="000C1958" w:rsidRPr="00354B42" w:rsidRDefault="000C1958" w:rsidP="002350CE">
      <w:pPr>
        <w:pStyle w:val="ac"/>
        <w:spacing w:line="360" w:lineRule="exact"/>
        <w:ind w:firstLineChars="200" w:firstLine="420"/>
      </w:pPr>
      <w:r w:rsidRPr="00354B42">
        <w:rPr>
          <w:rFonts w:hint="eastAsia"/>
        </w:rPr>
        <w:t>钱江水利开发股份有限公司（以下简称“公司”）董事会于</w:t>
      </w:r>
      <w:r w:rsidR="00734580">
        <w:rPr>
          <w:rFonts w:hint="eastAsia"/>
        </w:rPr>
        <w:t>20</w:t>
      </w:r>
      <w:r w:rsidR="00734580">
        <w:t>20</w:t>
      </w:r>
      <w:r w:rsidRPr="00354B42">
        <w:rPr>
          <w:rFonts w:hint="eastAsia"/>
        </w:rPr>
        <w:t>年</w:t>
      </w:r>
      <w:r w:rsidR="00064CA2">
        <w:t>10</w:t>
      </w:r>
      <w:r w:rsidR="005C4BA7">
        <w:rPr>
          <w:rFonts w:hint="eastAsia"/>
        </w:rPr>
        <w:t>月</w:t>
      </w:r>
      <w:r w:rsidR="008733A8">
        <w:t>16</w:t>
      </w:r>
      <w:r w:rsidR="002C5F32">
        <w:rPr>
          <w:rFonts w:hint="eastAsia"/>
        </w:rPr>
        <w:t>日</w:t>
      </w:r>
      <w:r w:rsidR="002C5F32" w:rsidRPr="007C51A2">
        <w:rPr>
          <w:rFonts w:hint="eastAsia"/>
        </w:rPr>
        <w:t>以</w:t>
      </w:r>
      <w:r w:rsidR="002C5F32" w:rsidRPr="00354B42">
        <w:rPr>
          <w:rFonts w:hint="eastAsia"/>
        </w:rPr>
        <w:t>专人送达、传真和电子邮件</w:t>
      </w:r>
      <w:r w:rsidRPr="00354B42">
        <w:rPr>
          <w:rFonts w:hint="eastAsia"/>
        </w:rPr>
        <w:t>方式发出召开</w:t>
      </w:r>
      <w:r w:rsidR="00712A88">
        <w:rPr>
          <w:rFonts w:hint="eastAsia"/>
        </w:rPr>
        <w:t>七</w:t>
      </w:r>
      <w:r w:rsidRPr="00354B42">
        <w:rPr>
          <w:rFonts w:hint="eastAsia"/>
        </w:rPr>
        <w:t>届</w:t>
      </w:r>
      <w:r w:rsidR="00064CA2">
        <w:rPr>
          <w:rFonts w:hint="eastAsia"/>
        </w:rPr>
        <w:t>十</w:t>
      </w:r>
      <w:r w:rsidRPr="00354B42">
        <w:rPr>
          <w:rFonts w:hint="eastAsia"/>
        </w:rPr>
        <w:t>次董事会的通知，会议</w:t>
      </w:r>
      <w:r w:rsidRPr="002C5F32">
        <w:rPr>
          <w:rFonts w:hint="eastAsia"/>
        </w:rPr>
        <w:t>于</w:t>
      </w:r>
      <w:r w:rsidR="00734580" w:rsidRPr="002C5F32">
        <w:rPr>
          <w:rFonts w:hint="eastAsia"/>
        </w:rPr>
        <w:t>20</w:t>
      </w:r>
      <w:r w:rsidR="00734580" w:rsidRPr="002C5F32">
        <w:t>20</w:t>
      </w:r>
      <w:r w:rsidRPr="002C5F32">
        <w:rPr>
          <w:rFonts w:hint="eastAsia"/>
        </w:rPr>
        <w:t>年</w:t>
      </w:r>
      <w:r w:rsidR="00064CA2">
        <w:rPr>
          <w:rFonts w:hint="eastAsia"/>
        </w:rPr>
        <w:t>1</w:t>
      </w:r>
      <w:r w:rsidR="00064CA2">
        <w:t>0</w:t>
      </w:r>
      <w:r w:rsidRPr="002C5F32">
        <w:rPr>
          <w:rFonts w:hint="eastAsia"/>
        </w:rPr>
        <w:t>月</w:t>
      </w:r>
      <w:r w:rsidR="00064CA2">
        <w:t>28</w:t>
      </w:r>
      <w:r w:rsidRPr="002C5F32">
        <w:rPr>
          <w:rFonts w:hint="eastAsia"/>
        </w:rPr>
        <w:t>日</w:t>
      </w:r>
      <w:r w:rsidRPr="00354B42">
        <w:rPr>
          <w:rFonts w:hint="eastAsia"/>
        </w:rPr>
        <w:t>上午</w:t>
      </w:r>
      <w:r w:rsidRPr="00354B42">
        <w:rPr>
          <w:rFonts w:hint="eastAsia"/>
        </w:rPr>
        <w:t>9</w:t>
      </w:r>
      <w:r w:rsidRPr="00354B42">
        <w:rPr>
          <w:rFonts w:hint="eastAsia"/>
        </w:rPr>
        <w:t>：</w:t>
      </w:r>
      <w:r w:rsidRPr="00354B42">
        <w:rPr>
          <w:rFonts w:hint="eastAsia"/>
        </w:rPr>
        <w:t>00</w:t>
      </w:r>
      <w:r w:rsidRPr="008733A8">
        <w:rPr>
          <w:rFonts w:hint="eastAsia"/>
        </w:rPr>
        <w:t>在杭州市三台山路</w:t>
      </w:r>
      <w:r w:rsidRPr="008733A8">
        <w:rPr>
          <w:rFonts w:hint="eastAsia"/>
        </w:rPr>
        <w:t>3</w:t>
      </w:r>
      <w:r w:rsidRPr="008733A8">
        <w:rPr>
          <w:rFonts w:hint="eastAsia"/>
        </w:rPr>
        <w:t>号公司</w:t>
      </w:r>
      <w:r w:rsidR="0065516B" w:rsidRPr="008733A8">
        <w:rPr>
          <w:rFonts w:hint="eastAsia"/>
        </w:rPr>
        <w:t>会议室</w:t>
      </w:r>
      <w:r w:rsidR="002C5F32" w:rsidRPr="008733A8">
        <w:rPr>
          <w:rFonts w:hint="eastAsia"/>
        </w:rPr>
        <w:t>以现场和视频</w:t>
      </w:r>
      <w:r w:rsidR="002C5F32">
        <w:rPr>
          <w:rFonts w:hint="eastAsia"/>
        </w:rPr>
        <w:t>方式</w:t>
      </w:r>
      <w:r w:rsidRPr="00354B42">
        <w:rPr>
          <w:rFonts w:hint="eastAsia"/>
        </w:rPr>
        <w:t>召开，应出席会议的董事</w:t>
      </w:r>
      <w:r w:rsidRPr="00354B42">
        <w:rPr>
          <w:rFonts w:hint="eastAsia"/>
        </w:rPr>
        <w:t>9</w:t>
      </w:r>
      <w:r w:rsidRPr="00354B42">
        <w:rPr>
          <w:rFonts w:hint="eastAsia"/>
        </w:rPr>
        <w:t>人</w:t>
      </w:r>
      <w:r w:rsidRPr="000E54D1">
        <w:rPr>
          <w:rFonts w:hint="eastAsia"/>
        </w:rPr>
        <w:t>，实际出</w:t>
      </w:r>
      <w:r w:rsidRPr="00E340F3">
        <w:rPr>
          <w:rFonts w:hint="eastAsia"/>
        </w:rPr>
        <w:t>席会议董事</w:t>
      </w:r>
      <w:r w:rsidR="00E340F3">
        <w:rPr>
          <w:rFonts w:hint="eastAsia"/>
        </w:rPr>
        <w:t>9</w:t>
      </w:r>
      <w:r w:rsidRPr="000E54D1">
        <w:rPr>
          <w:rFonts w:hint="eastAsia"/>
        </w:rPr>
        <w:t>人。本次会议的召开符合《公司法》和《公司章程》的有关规定。会议由董事长</w:t>
      </w:r>
      <w:r w:rsidR="00712A88">
        <w:rPr>
          <w:rFonts w:hint="eastAsia"/>
        </w:rPr>
        <w:t>叶建桥</w:t>
      </w:r>
      <w:r w:rsidRPr="00354B42">
        <w:rPr>
          <w:rFonts w:hint="eastAsia"/>
        </w:rPr>
        <w:t>先生主持。公司监事及高级管理人员列席了会议。经与会董事认真审议后通过如下事项：</w:t>
      </w:r>
    </w:p>
    <w:p w:rsidR="000C1958" w:rsidRPr="00354B42" w:rsidRDefault="000C1958" w:rsidP="002350CE">
      <w:pPr>
        <w:spacing w:line="360" w:lineRule="exact"/>
        <w:ind w:firstLineChars="200" w:firstLine="420"/>
        <w:outlineLvl w:val="0"/>
      </w:pPr>
      <w:r w:rsidRPr="00354B42">
        <w:rPr>
          <w:rFonts w:hint="eastAsia"/>
        </w:rPr>
        <w:t>一、审议通过</w:t>
      </w:r>
      <w:r>
        <w:rPr>
          <w:rFonts w:hint="eastAsia"/>
        </w:rPr>
        <w:t>《</w:t>
      </w:r>
      <w:r w:rsidRPr="00354B42">
        <w:rPr>
          <w:rFonts w:hint="eastAsia"/>
        </w:rPr>
        <w:t>公司</w:t>
      </w:r>
      <w:r w:rsidR="00567F8F">
        <w:rPr>
          <w:rFonts w:hint="eastAsia"/>
        </w:rPr>
        <w:t>20</w:t>
      </w:r>
      <w:r w:rsidR="00567F8F">
        <w:t>20</w:t>
      </w:r>
      <w:r w:rsidRPr="00354B42">
        <w:rPr>
          <w:rFonts w:hint="eastAsia"/>
        </w:rPr>
        <w:t>年</w:t>
      </w:r>
      <w:r w:rsidR="00064CA2">
        <w:rPr>
          <w:rFonts w:hint="eastAsia"/>
        </w:rPr>
        <w:t>第三季度</w:t>
      </w:r>
      <w:r w:rsidR="009651A9">
        <w:rPr>
          <w:rFonts w:hint="eastAsia"/>
        </w:rPr>
        <w:t>报告和</w:t>
      </w:r>
      <w:r w:rsidR="0089435E">
        <w:rPr>
          <w:rFonts w:hint="eastAsia"/>
        </w:rPr>
        <w:t>正文</w:t>
      </w:r>
      <w:r>
        <w:rPr>
          <w:rFonts w:hint="eastAsia"/>
        </w:rPr>
        <w:t>》</w:t>
      </w:r>
      <w:r w:rsidRPr="00354B42">
        <w:rPr>
          <w:rFonts w:hint="eastAsia"/>
        </w:rPr>
        <w:t>的议案；</w:t>
      </w:r>
    </w:p>
    <w:p w:rsidR="000C1958" w:rsidRDefault="000C1958" w:rsidP="002350CE">
      <w:pPr>
        <w:spacing w:line="360" w:lineRule="exact"/>
        <w:ind w:firstLineChars="200" w:firstLine="420"/>
      </w:pPr>
      <w:r w:rsidRPr="00354B42">
        <w:rPr>
          <w:rFonts w:hint="eastAsia"/>
        </w:rPr>
        <w:t>表决结果：同意：</w:t>
      </w:r>
      <w:r w:rsidRPr="00354B42">
        <w:rPr>
          <w:rFonts w:hint="eastAsia"/>
        </w:rPr>
        <w:t>9</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r w:rsidR="0089435E">
        <w:rPr>
          <w:rFonts w:hint="eastAsia"/>
        </w:rPr>
        <w:t>（</w:t>
      </w:r>
      <w:r w:rsidR="002D0970">
        <w:rPr>
          <w:rFonts w:hint="eastAsia"/>
        </w:rPr>
        <w:t>详见上海证券交易所网站</w:t>
      </w:r>
      <w:r w:rsidR="0089435E">
        <w:rPr>
          <w:rFonts w:hint="eastAsia"/>
        </w:rPr>
        <w:t>）</w:t>
      </w:r>
    </w:p>
    <w:p w:rsidR="00403EEA" w:rsidRDefault="00403EEA" w:rsidP="002350CE">
      <w:pPr>
        <w:spacing w:line="360" w:lineRule="exact"/>
        <w:ind w:firstLineChars="200" w:firstLine="420"/>
      </w:pPr>
    </w:p>
    <w:p w:rsidR="000C1958" w:rsidRDefault="000C1958" w:rsidP="005B3628">
      <w:pPr>
        <w:pStyle w:val="ac"/>
        <w:spacing w:line="360" w:lineRule="exact"/>
        <w:ind w:firstLineChars="200" w:firstLine="420"/>
      </w:pPr>
      <w:r w:rsidRPr="00354B42">
        <w:rPr>
          <w:rFonts w:hint="eastAsia"/>
        </w:rPr>
        <w:t>二、审议通过</w:t>
      </w:r>
      <w:r>
        <w:rPr>
          <w:rFonts w:hint="eastAsia"/>
        </w:rPr>
        <w:t>《</w:t>
      </w:r>
      <w:r w:rsidRPr="00354B42">
        <w:rPr>
          <w:rFonts w:hint="eastAsia"/>
        </w:rPr>
        <w:t>公司</w:t>
      </w:r>
      <w:r w:rsidR="00064CA2">
        <w:rPr>
          <w:rFonts w:hint="eastAsia"/>
        </w:rPr>
        <w:t>变更部分独立董事</w:t>
      </w:r>
      <w:r>
        <w:rPr>
          <w:rFonts w:hint="eastAsia"/>
        </w:rPr>
        <w:t>》</w:t>
      </w:r>
      <w:r w:rsidRPr="00354B42">
        <w:rPr>
          <w:rFonts w:hint="eastAsia"/>
        </w:rPr>
        <w:t>的议案；</w:t>
      </w:r>
      <w:r w:rsidR="008F3AA1">
        <w:rPr>
          <w:rFonts w:hint="eastAsia"/>
        </w:rPr>
        <w:t>（简历附后）</w:t>
      </w:r>
    </w:p>
    <w:p w:rsidR="00064CA2" w:rsidRDefault="00512768" w:rsidP="002350CE">
      <w:pPr>
        <w:spacing w:line="360" w:lineRule="exact"/>
        <w:ind w:firstLineChars="200" w:firstLine="420"/>
      </w:pPr>
      <w:r w:rsidRPr="00512768">
        <w:rPr>
          <w:rFonts w:hint="eastAsia"/>
        </w:rPr>
        <w:t>根据《公司章程》的有关规定，经公司董事会提名委员会审查同意提名伊志宏女士为公司第七届董事会独立董事候选人，任期与本届董事会一致</w:t>
      </w:r>
      <w:r w:rsidR="0089435E">
        <w:rPr>
          <w:rFonts w:hint="eastAsia"/>
        </w:rPr>
        <w:t>。</w:t>
      </w:r>
    </w:p>
    <w:p w:rsidR="000C1958" w:rsidRDefault="000C1958" w:rsidP="002350CE">
      <w:pPr>
        <w:spacing w:line="360" w:lineRule="exact"/>
        <w:ind w:firstLineChars="200" w:firstLine="420"/>
      </w:pPr>
      <w:r w:rsidRPr="00354B42">
        <w:rPr>
          <w:rFonts w:hint="eastAsia"/>
        </w:rPr>
        <w:t>表决结果：同意：</w:t>
      </w:r>
      <w:r w:rsidRPr="00354B42">
        <w:rPr>
          <w:rFonts w:hint="eastAsia"/>
        </w:rPr>
        <w:t>9</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9651A9" w:rsidRDefault="009651A9" w:rsidP="009651A9">
      <w:pPr>
        <w:spacing w:line="360" w:lineRule="exact"/>
        <w:ind w:firstLineChars="200" w:firstLine="420"/>
      </w:pPr>
    </w:p>
    <w:p w:rsidR="00F11EF4" w:rsidRDefault="009651A9" w:rsidP="00F11EF4">
      <w:pPr>
        <w:pStyle w:val="ac"/>
        <w:spacing w:line="360" w:lineRule="exact"/>
        <w:ind w:firstLineChars="200" w:firstLine="420"/>
      </w:pPr>
      <w:r>
        <w:rPr>
          <w:rFonts w:hint="eastAsia"/>
        </w:rPr>
        <w:t>三</w:t>
      </w:r>
      <w:r w:rsidRPr="00354B42">
        <w:rPr>
          <w:rFonts w:hint="eastAsia"/>
        </w:rPr>
        <w:t>、</w:t>
      </w:r>
      <w:r w:rsidR="00F11EF4">
        <w:rPr>
          <w:rFonts w:hint="eastAsia"/>
        </w:rPr>
        <w:t>审议通过《</w:t>
      </w:r>
      <w:r w:rsidR="00F11EF4" w:rsidRPr="00D2050C">
        <w:rPr>
          <w:rFonts w:hint="eastAsia"/>
        </w:rPr>
        <w:t>公司</w:t>
      </w:r>
      <w:r w:rsidR="00F11EF4">
        <w:rPr>
          <w:rFonts w:hint="eastAsia"/>
        </w:rPr>
        <w:t>召开</w:t>
      </w:r>
      <w:r w:rsidR="00F11EF4">
        <w:rPr>
          <w:rFonts w:hint="eastAsia"/>
        </w:rPr>
        <w:t>2</w:t>
      </w:r>
      <w:r w:rsidR="00F11EF4">
        <w:t>020</w:t>
      </w:r>
      <w:r w:rsidR="00064CA2">
        <w:rPr>
          <w:rFonts w:hint="eastAsia"/>
        </w:rPr>
        <w:t>年第二</w:t>
      </w:r>
      <w:r w:rsidR="00F11EF4">
        <w:rPr>
          <w:rFonts w:hint="eastAsia"/>
        </w:rPr>
        <w:t>次临时股东大会》的议案；</w:t>
      </w:r>
    </w:p>
    <w:p w:rsidR="00F11EF4" w:rsidRPr="00887FAE" w:rsidRDefault="00F11EF4" w:rsidP="00F11EF4">
      <w:pPr>
        <w:pStyle w:val="ac"/>
        <w:spacing w:line="360" w:lineRule="exact"/>
        <w:ind w:firstLineChars="200" w:firstLine="420"/>
      </w:pPr>
      <w:r>
        <w:rPr>
          <w:rFonts w:hint="eastAsia"/>
        </w:rPr>
        <w:t>同意于</w:t>
      </w:r>
      <w:r>
        <w:rPr>
          <w:rFonts w:hint="eastAsia"/>
        </w:rPr>
        <w:t>2</w:t>
      </w:r>
      <w:r>
        <w:t>020</w:t>
      </w:r>
      <w:r>
        <w:rPr>
          <w:rFonts w:hint="eastAsia"/>
        </w:rPr>
        <w:t>年</w:t>
      </w:r>
      <w:r w:rsidR="00064CA2">
        <w:t>11</w:t>
      </w:r>
      <w:r>
        <w:rPr>
          <w:rFonts w:hint="eastAsia"/>
        </w:rPr>
        <w:t>月</w:t>
      </w:r>
      <w:r w:rsidR="008733A8">
        <w:t>18</w:t>
      </w:r>
      <w:r>
        <w:rPr>
          <w:rFonts w:hint="eastAsia"/>
        </w:rPr>
        <w:t>日</w:t>
      </w:r>
      <w:r w:rsidRPr="00D2080A">
        <w:rPr>
          <w:rFonts w:hint="eastAsia"/>
        </w:rPr>
        <w:t>在杭州市三台山路</w:t>
      </w:r>
      <w:r w:rsidRPr="00D2080A">
        <w:rPr>
          <w:rFonts w:hint="eastAsia"/>
        </w:rPr>
        <w:t>3</w:t>
      </w:r>
      <w:r w:rsidRPr="00D2080A">
        <w:rPr>
          <w:rFonts w:hint="eastAsia"/>
        </w:rPr>
        <w:t>号公司多功能厅召开</w:t>
      </w:r>
      <w:r w:rsidRPr="00887FAE">
        <w:rPr>
          <w:rFonts w:hint="eastAsia"/>
        </w:rPr>
        <w:t>公司</w:t>
      </w:r>
      <w:r>
        <w:rPr>
          <w:rFonts w:hint="eastAsia"/>
        </w:rPr>
        <w:t>2</w:t>
      </w:r>
      <w:r>
        <w:t>020</w:t>
      </w:r>
      <w:r w:rsidR="00064CA2">
        <w:rPr>
          <w:rFonts w:hint="eastAsia"/>
        </w:rPr>
        <w:t>年第二</w:t>
      </w:r>
      <w:r>
        <w:rPr>
          <w:rFonts w:hint="eastAsia"/>
        </w:rPr>
        <w:t>次临时股东大会。（详见公告临</w:t>
      </w:r>
      <w:r>
        <w:rPr>
          <w:rFonts w:hint="eastAsia"/>
        </w:rPr>
        <w:t>2</w:t>
      </w:r>
      <w:r>
        <w:t>020</w:t>
      </w:r>
      <w:r>
        <w:rPr>
          <w:rFonts w:hint="eastAsia"/>
        </w:rPr>
        <w:t>-</w:t>
      </w:r>
      <w:r w:rsidR="00064CA2">
        <w:t>038</w:t>
      </w:r>
      <w:r>
        <w:rPr>
          <w:rFonts w:hint="eastAsia"/>
        </w:rPr>
        <w:t>）</w:t>
      </w:r>
    </w:p>
    <w:p w:rsidR="00F11EF4" w:rsidRDefault="00F11EF4" w:rsidP="00F11EF4">
      <w:pPr>
        <w:spacing w:line="360" w:lineRule="exact"/>
        <w:ind w:firstLineChars="200" w:firstLine="420"/>
      </w:pPr>
      <w:r w:rsidRPr="00354B42">
        <w:rPr>
          <w:rFonts w:hint="eastAsia"/>
        </w:rPr>
        <w:t>表决结果：同意：</w:t>
      </w:r>
      <w:r w:rsidRPr="00354B42">
        <w:rPr>
          <w:rFonts w:hint="eastAsia"/>
        </w:rPr>
        <w:t>9</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F11EF4" w:rsidRPr="00F11EF4" w:rsidRDefault="00F11EF4" w:rsidP="009651A9">
      <w:pPr>
        <w:pStyle w:val="ac"/>
        <w:spacing w:line="360" w:lineRule="exact"/>
        <w:ind w:firstLineChars="200" w:firstLine="420"/>
      </w:pPr>
    </w:p>
    <w:p w:rsidR="000C1958" w:rsidRDefault="000C1958" w:rsidP="002350CE">
      <w:pPr>
        <w:spacing w:line="360" w:lineRule="exact"/>
        <w:ind w:firstLineChars="200" w:firstLine="420"/>
      </w:pPr>
      <w:r w:rsidRPr="00354B42">
        <w:rPr>
          <w:rFonts w:hint="eastAsia"/>
        </w:rPr>
        <w:t>特此公告。</w:t>
      </w:r>
    </w:p>
    <w:p w:rsidR="000C1958" w:rsidRPr="009E3CAE" w:rsidRDefault="000C1958" w:rsidP="002350CE">
      <w:pPr>
        <w:spacing w:line="360" w:lineRule="exact"/>
      </w:pPr>
    </w:p>
    <w:p w:rsidR="000C1958" w:rsidRPr="00354B42" w:rsidRDefault="000C1958" w:rsidP="002350CE">
      <w:pPr>
        <w:spacing w:line="360" w:lineRule="exact"/>
      </w:pPr>
    </w:p>
    <w:p w:rsidR="000C1958" w:rsidRPr="00354B42" w:rsidRDefault="000C1958" w:rsidP="002350CE">
      <w:pPr>
        <w:spacing w:line="360" w:lineRule="exact"/>
        <w:ind w:firstLineChars="2000" w:firstLine="4200"/>
      </w:pPr>
      <w:r w:rsidRPr="00354B42">
        <w:rPr>
          <w:rFonts w:hint="eastAsia"/>
        </w:rPr>
        <w:t>钱江水利开发股份有限公司董事会</w:t>
      </w:r>
    </w:p>
    <w:p w:rsidR="000C1958" w:rsidRDefault="000C1958" w:rsidP="002350CE">
      <w:pPr>
        <w:spacing w:line="360" w:lineRule="exact"/>
      </w:pPr>
      <w:r w:rsidRPr="00354B42">
        <w:rPr>
          <w:rFonts w:hint="eastAsia"/>
        </w:rPr>
        <w:t xml:space="preserve">                                     </w:t>
      </w:r>
      <w:r>
        <w:rPr>
          <w:rFonts w:hint="eastAsia"/>
        </w:rPr>
        <w:t xml:space="preserve">          </w:t>
      </w:r>
      <w:r w:rsidR="00734580">
        <w:rPr>
          <w:rFonts w:hint="eastAsia"/>
        </w:rPr>
        <w:t>20</w:t>
      </w:r>
      <w:r w:rsidR="00734580">
        <w:t>20</w:t>
      </w:r>
      <w:r w:rsidRPr="00354B42">
        <w:rPr>
          <w:rFonts w:hint="eastAsia"/>
        </w:rPr>
        <w:t>年</w:t>
      </w:r>
      <w:r w:rsidR="00064CA2">
        <w:t>10</w:t>
      </w:r>
      <w:r w:rsidRPr="00354B42">
        <w:rPr>
          <w:rFonts w:hint="eastAsia"/>
        </w:rPr>
        <w:t>月</w:t>
      </w:r>
      <w:r w:rsidR="00064CA2">
        <w:t>30</w:t>
      </w:r>
      <w:r w:rsidRPr="00354B42">
        <w:rPr>
          <w:rFonts w:hint="eastAsia"/>
        </w:rPr>
        <w:t>日</w:t>
      </w:r>
    </w:p>
    <w:p w:rsidR="002350CE" w:rsidRDefault="008F3AA1" w:rsidP="002350CE">
      <w:pPr>
        <w:spacing w:line="360" w:lineRule="exact"/>
      </w:pPr>
      <w:r>
        <w:rPr>
          <w:rFonts w:hint="eastAsia"/>
        </w:rPr>
        <w:t>附件：简历</w:t>
      </w:r>
    </w:p>
    <w:p w:rsidR="00AF31E8" w:rsidRPr="00AF31E8" w:rsidRDefault="00AF31E8" w:rsidP="00AF31E8">
      <w:pPr>
        <w:pStyle w:val="ac"/>
        <w:spacing w:line="360" w:lineRule="exact"/>
        <w:ind w:firstLineChars="200" w:firstLine="420"/>
        <w:rPr>
          <w:rFonts w:hint="eastAsia"/>
        </w:rPr>
      </w:pPr>
      <w:r w:rsidRPr="00AF31E8">
        <w:rPr>
          <w:rFonts w:hint="eastAsia"/>
        </w:rPr>
        <w:t>伊志宏，女，</w:t>
      </w:r>
      <w:r w:rsidRPr="00AF31E8">
        <w:rPr>
          <w:rFonts w:hint="eastAsia"/>
        </w:rPr>
        <w:t>1965</w:t>
      </w:r>
      <w:r w:rsidRPr="00AF31E8">
        <w:rPr>
          <w:rFonts w:hint="eastAsia"/>
        </w:rPr>
        <w:t>年</w:t>
      </w:r>
      <w:r w:rsidRPr="00AF31E8">
        <w:rPr>
          <w:rFonts w:hint="eastAsia"/>
        </w:rPr>
        <w:t>3</w:t>
      </w:r>
      <w:r w:rsidRPr="00AF31E8">
        <w:rPr>
          <w:rFonts w:hint="eastAsia"/>
        </w:rPr>
        <w:t>月出生，博士研究生学历，教授。</w:t>
      </w:r>
      <w:r w:rsidRPr="00AF31E8">
        <w:rPr>
          <w:rFonts w:hint="eastAsia"/>
        </w:rPr>
        <w:t>1989</w:t>
      </w:r>
      <w:r w:rsidRPr="00AF31E8">
        <w:rPr>
          <w:rFonts w:hint="eastAsia"/>
        </w:rPr>
        <w:t>年</w:t>
      </w:r>
      <w:r w:rsidRPr="00AF31E8">
        <w:rPr>
          <w:rFonts w:hint="eastAsia"/>
        </w:rPr>
        <w:t>7</w:t>
      </w:r>
      <w:r w:rsidRPr="00AF31E8">
        <w:rPr>
          <w:rFonts w:hint="eastAsia"/>
        </w:rPr>
        <w:t>月至</w:t>
      </w:r>
      <w:r w:rsidRPr="00AF31E8">
        <w:rPr>
          <w:rFonts w:hint="eastAsia"/>
        </w:rPr>
        <w:t>1991</w:t>
      </w:r>
      <w:r w:rsidRPr="00AF31E8">
        <w:rPr>
          <w:rFonts w:hint="eastAsia"/>
        </w:rPr>
        <w:t>年</w:t>
      </w:r>
      <w:r w:rsidRPr="00AF31E8">
        <w:rPr>
          <w:rFonts w:hint="eastAsia"/>
        </w:rPr>
        <w:t>7</w:t>
      </w:r>
      <w:r w:rsidRPr="00AF31E8">
        <w:rPr>
          <w:rFonts w:hint="eastAsia"/>
        </w:rPr>
        <w:t>月，任中国人民大学贸易系助教；</w:t>
      </w:r>
      <w:r w:rsidRPr="00AF31E8">
        <w:t>1991</w:t>
      </w:r>
      <w:r w:rsidRPr="00AF31E8">
        <w:t>年</w:t>
      </w:r>
      <w:r w:rsidRPr="00AF31E8">
        <w:t>9</w:t>
      </w:r>
      <w:r w:rsidRPr="00AF31E8">
        <w:t>月</w:t>
      </w:r>
      <w:r w:rsidRPr="00AF31E8">
        <w:rPr>
          <w:rFonts w:hint="eastAsia"/>
        </w:rPr>
        <w:t>至</w:t>
      </w:r>
      <w:r w:rsidRPr="00AF31E8">
        <w:t>1992</w:t>
      </w:r>
      <w:r w:rsidRPr="00AF31E8">
        <w:t>年</w:t>
      </w:r>
      <w:r w:rsidRPr="00AF31E8">
        <w:t>7</w:t>
      </w:r>
      <w:r w:rsidRPr="00AF31E8">
        <w:t>月在国家经济体制改革委员会挂职</w:t>
      </w:r>
      <w:r w:rsidRPr="00AF31E8">
        <w:rPr>
          <w:rFonts w:hint="eastAsia"/>
        </w:rPr>
        <w:t>；</w:t>
      </w:r>
      <w:r w:rsidRPr="00AF31E8">
        <w:rPr>
          <w:rFonts w:hint="eastAsia"/>
        </w:rPr>
        <w:t>1991</w:t>
      </w:r>
      <w:r w:rsidRPr="00AF31E8">
        <w:rPr>
          <w:rFonts w:hint="eastAsia"/>
        </w:rPr>
        <w:t>年</w:t>
      </w:r>
      <w:r w:rsidRPr="00AF31E8">
        <w:rPr>
          <w:rFonts w:hint="eastAsia"/>
        </w:rPr>
        <w:t>7</w:t>
      </w:r>
      <w:r w:rsidRPr="00AF31E8">
        <w:rPr>
          <w:rFonts w:hint="eastAsia"/>
        </w:rPr>
        <w:t>月至</w:t>
      </w:r>
      <w:r w:rsidRPr="00AF31E8">
        <w:rPr>
          <w:rFonts w:hint="eastAsia"/>
        </w:rPr>
        <w:t>1996</w:t>
      </w:r>
      <w:r w:rsidRPr="00AF31E8">
        <w:rPr>
          <w:rFonts w:hint="eastAsia"/>
        </w:rPr>
        <w:t>年</w:t>
      </w:r>
      <w:r w:rsidRPr="00AF31E8">
        <w:rPr>
          <w:rFonts w:hint="eastAsia"/>
        </w:rPr>
        <w:t>5</w:t>
      </w:r>
      <w:r w:rsidRPr="00AF31E8">
        <w:rPr>
          <w:rFonts w:hint="eastAsia"/>
        </w:rPr>
        <w:t>月，任中国人民大学贸易系讲师；</w:t>
      </w:r>
      <w:r w:rsidRPr="00AF31E8">
        <w:rPr>
          <w:rFonts w:hint="eastAsia"/>
        </w:rPr>
        <w:t xml:space="preserve"> 1996</w:t>
      </w:r>
      <w:r w:rsidRPr="00AF31E8">
        <w:rPr>
          <w:rFonts w:hint="eastAsia"/>
        </w:rPr>
        <w:t>年</w:t>
      </w:r>
      <w:r w:rsidRPr="00AF31E8">
        <w:rPr>
          <w:rFonts w:hint="eastAsia"/>
        </w:rPr>
        <w:t>7</w:t>
      </w:r>
      <w:r w:rsidRPr="00AF31E8">
        <w:rPr>
          <w:rFonts w:hint="eastAsia"/>
        </w:rPr>
        <w:t>月至</w:t>
      </w:r>
      <w:r w:rsidRPr="00AF31E8">
        <w:rPr>
          <w:rFonts w:hint="eastAsia"/>
        </w:rPr>
        <w:t>2001</w:t>
      </w:r>
      <w:r w:rsidRPr="00AF31E8">
        <w:rPr>
          <w:rFonts w:hint="eastAsia"/>
        </w:rPr>
        <w:t>年</w:t>
      </w:r>
      <w:r w:rsidRPr="00AF31E8">
        <w:rPr>
          <w:rFonts w:hint="eastAsia"/>
        </w:rPr>
        <w:t>5</w:t>
      </w:r>
      <w:r w:rsidRPr="00AF31E8">
        <w:rPr>
          <w:rFonts w:hint="eastAsia"/>
        </w:rPr>
        <w:t>月，任中国人民大学商学院副教授；</w:t>
      </w:r>
      <w:r w:rsidRPr="00AF31E8">
        <w:t xml:space="preserve"> 1998</w:t>
      </w:r>
      <w:r w:rsidRPr="00AF31E8">
        <w:t>年</w:t>
      </w:r>
      <w:r w:rsidRPr="00AF31E8">
        <w:t>11</w:t>
      </w:r>
      <w:r w:rsidRPr="00AF31E8">
        <w:t>月</w:t>
      </w:r>
      <w:r w:rsidRPr="00AF31E8">
        <w:rPr>
          <w:rFonts w:hint="eastAsia"/>
        </w:rPr>
        <w:t>至</w:t>
      </w:r>
      <w:r w:rsidRPr="00AF31E8">
        <w:t>2002</w:t>
      </w:r>
      <w:r w:rsidRPr="00AF31E8">
        <w:t>年</w:t>
      </w:r>
      <w:r w:rsidRPr="00AF31E8">
        <w:rPr>
          <w:rFonts w:hint="eastAsia"/>
        </w:rPr>
        <w:t>6</w:t>
      </w:r>
      <w:r w:rsidRPr="00AF31E8">
        <w:t>月，</w:t>
      </w:r>
      <w:r w:rsidRPr="00AF31E8">
        <w:rPr>
          <w:rFonts w:hint="eastAsia"/>
        </w:rPr>
        <w:t>任</w:t>
      </w:r>
      <w:r w:rsidRPr="00AF31E8">
        <w:t>中国人民大学教务处副处长</w:t>
      </w:r>
      <w:r w:rsidRPr="00AF31E8">
        <w:rPr>
          <w:rFonts w:hint="eastAsia"/>
        </w:rPr>
        <w:t>，</w:t>
      </w:r>
      <w:r w:rsidRPr="00AF31E8">
        <w:t>期</w:t>
      </w:r>
      <w:r w:rsidRPr="00AF31E8">
        <w:rPr>
          <w:rFonts w:hint="eastAsia"/>
        </w:rPr>
        <w:t>间</w:t>
      </w:r>
      <w:r w:rsidRPr="00AF31E8">
        <w:t>1997</w:t>
      </w:r>
      <w:r w:rsidRPr="00AF31E8">
        <w:t>年</w:t>
      </w:r>
      <w:r w:rsidRPr="00AF31E8">
        <w:t>8</w:t>
      </w:r>
      <w:r w:rsidRPr="00AF31E8">
        <w:t>月至</w:t>
      </w:r>
      <w:r w:rsidRPr="00AF31E8">
        <w:t>1998</w:t>
      </w:r>
      <w:r w:rsidRPr="00AF31E8">
        <w:t>年</w:t>
      </w:r>
      <w:r w:rsidRPr="00AF31E8">
        <w:t>7</w:t>
      </w:r>
      <w:r w:rsidRPr="00AF31E8">
        <w:t>月，美国哈佛大学商学院访问学者；</w:t>
      </w:r>
      <w:r w:rsidRPr="00AF31E8">
        <w:rPr>
          <w:rFonts w:hint="eastAsia"/>
        </w:rPr>
        <w:t>2001</w:t>
      </w:r>
      <w:r w:rsidRPr="00AF31E8">
        <w:rPr>
          <w:rFonts w:hint="eastAsia"/>
        </w:rPr>
        <w:t>年</w:t>
      </w:r>
      <w:r w:rsidRPr="00AF31E8">
        <w:rPr>
          <w:rFonts w:hint="eastAsia"/>
        </w:rPr>
        <w:t>6</w:t>
      </w:r>
      <w:r w:rsidRPr="00AF31E8">
        <w:rPr>
          <w:rFonts w:hint="eastAsia"/>
        </w:rPr>
        <w:t>月，任中国人</w:t>
      </w:r>
      <w:r w:rsidRPr="00AF31E8">
        <w:rPr>
          <w:rFonts w:hint="eastAsia"/>
        </w:rPr>
        <w:lastRenderedPageBreak/>
        <w:t>民大学商学院教授；</w:t>
      </w:r>
      <w:r w:rsidRPr="00AF31E8">
        <w:t xml:space="preserve"> 2002</w:t>
      </w:r>
      <w:r w:rsidRPr="00AF31E8">
        <w:t>年</w:t>
      </w:r>
      <w:r w:rsidRPr="00AF31E8">
        <w:t>7</w:t>
      </w:r>
      <w:r w:rsidRPr="00AF31E8">
        <w:t>月</w:t>
      </w:r>
      <w:r w:rsidRPr="00AF31E8">
        <w:rPr>
          <w:rFonts w:hint="eastAsia"/>
        </w:rPr>
        <w:t>至</w:t>
      </w:r>
      <w:r w:rsidRPr="00AF31E8">
        <w:t>2005</w:t>
      </w:r>
      <w:r w:rsidRPr="00AF31E8">
        <w:t>年</w:t>
      </w:r>
      <w:r w:rsidRPr="00AF31E8">
        <w:t>12</w:t>
      </w:r>
      <w:r w:rsidRPr="00AF31E8">
        <w:t>月，</w:t>
      </w:r>
      <w:r w:rsidRPr="00AF31E8">
        <w:rPr>
          <w:rFonts w:hint="eastAsia"/>
        </w:rPr>
        <w:t>任</w:t>
      </w:r>
      <w:r w:rsidRPr="00AF31E8">
        <w:t>中国人民大学研究生院副院长</w:t>
      </w:r>
      <w:r w:rsidRPr="00AF31E8">
        <w:rPr>
          <w:rFonts w:hint="eastAsia"/>
        </w:rPr>
        <w:t>，期间</w:t>
      </w:r>
      <w:r w:rsidRPr="00AF31E8">
        <w:t>2004</w:t>
      </w:r>
      <w:r w:rsidRPr="00AF31E8">
        <w:t>年</w:t>
      </w:r>
      <w:r w:rsidRPr="00AF31E8">
        <w:t>1</w:t>
      </w:r>
      <w:r w:rsidRPr="00AF31E8">
        <w:t>月至</w:t>
      </w:r>
      <w:r w:rsidRPr="00AF31E8">
        <w:t>2004</w:t>
      </w:r>
      <w:r w:rsidRPr="00AF31E8">
        <w:t>年</w:t>
      </w:r>
      <w:r w:rsidRPr="00AF31E8">
        <w:t>7</w:t>
      </w:r>
      <w:r w:rsidRPr="00AF31E8">
        <w:t>月，美国密歇根大学商学院访问学者；</w:t>
      </w:r>
      <w:r w:rsidRPr="00AF31E8">
        <w:t>2005</w:t>
      </w:r>
      <w:r w:rsidRPr="00AF31E8">
        <w:t>年</w:t>
      </w:r>
      <w:r w:rsidRPr="00AF31E8">
        <w:t>12</w:t>
      </w:r>
      <w:r w:rsidRPr="00AF31E8">
        <w:t>月</w:t>
      </w:r>
      <w:r w:rsidRPr="00AF31E8">
        <w:rPr>
          <w:rFonts w:hint="eastAsia"/>
        </w:rPr>
        <w:t>至</w:t>
      </w:r>
      <w:r w:rsidRPr="00AF31E8">
        <w:t>201</w:t>
      </w:r>
      <w:r w:rsidRPr="00AF31E8">
        <w:rPr>
          <w:rFonts w:hint="eastAsia"/>
        </w:rPr>
        <w:t>4</w:t>
      </w:r>
      <w:r w:rsidRPr="00AF31E8">
        <w:t>年</w:t>
      </w:r>
      <w:r w:rsidRPr="00AF31E8">
        <w:rPr>
          <w:rFonts w:hint="eastAsia"/>
        </w:rPr>
        <w:t>1</w:t>
      </w:r>
      <w:r w:rsidRPr="00AF31E8">
        <w:t>月，</w:t>
      </w:r>
      <w:r w:rsidRPr="00AF31E8">
        <w:rPr>
          <w:rFonts w:hint="eastAsia"/>
        </w:rPr>
        <w:t>任</w:t>
      </w:r>
      <w:r w:rsidRPr="00AF31E8">
        <w:t>中国人民大学商学院院长；</w:t>
      </w:r>
      <w:r w:rsidRPr="00AF31E8">
        <w:t xml:space="preserve"> 2012</w:t>
      </w:r>
      <w:r w:rsidRPr="00AF31E8">
        <w:t>年</w:t>
      </w:r>
      <w:r w:rsidRPr="00AF31E8">
        <w:t>5</w:t>
      </w:r>
      <w:r w:rsidRPr="00AF31E8">
        <w:t>月</w:t>
      </w:r>
      <w:r w:rsidRPr="00AF31E8">
        <w:rPr>
          <w:rFonts w:hint="eastAsia"/>
        </w:rPr>
        <w:t>至</w:t>
      </w:r>
      <w:r w:rsidRPr="00AF31E8">
        <w:t>201</w:t>
      </w:r>
      <w:r w:rsidRPr="00AF31E8">
        <w:rPr>
          <w:rFonts w:hint="eastAsia"/>
        </w:rPr>
        <w:t>7</w:t>
      </w:r>
      <w:r w:rsidRPr="00AF31E8">
        <w:t>年</w:t>
      </w:r>
      <w:r w:rsidRPr="00AF31E8">
        <w:rPr>
          <w:rFonts w:hint="eastAsia"/>
        </w:rPr>
        <w:t>7</w:t>
      </w:r>
      <w:r w:rsidRPr="00AF31E8">
        <w:t>月，</w:t>
      </w:r>
      <w:r w:rsidRPr="00AF31E8">
        <w:rPr>
          <w:rFonts w:hint="eastAsia"/>
        </w:rPr>
        <w:t>任</w:t>
      </w:r>
      <w:r w:rsidRPr="00AF31E8">
        <w:t>中国人民大学副校长</w:t>
      </w:r>
      <w:r w:rsidRPr="00AF31E8">
        <w:rPr>
          <w:rFonts w:hint="eastAsia"/>
        </w:rPr>
        <w:t>。现任中国人民大学商学院教授。</w:t>
      </w:r>
      <w:r w:rsidRPr="00AF31E8">
        <w:rPr>
          <w:rFonts w:hint="eastAsia"/>
        </w:rPr>
        <w:t xml:space="preserve"> </w:t>
      </w:r>
    </w:p>
    <w:p w:rsidR="008F3AA1" w:rsidRPr="00512768" w:rsidRDefault="008F3AA1" w:rsidP="00512768">
      <w:pPr>
        <w:spacing w:line="360" w:lineRule="exact"/>
      </w:pPr>
      <w:bookmarkStart w:id="0" w:name="_GoBack"/>
      <w:bookmarkEnd w:id="0"/>
    </w:p>
    <w:sectPr w:rsidR="008F3AA1" w:rsidRPr="00512768" w:rsidSect="00F76B2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45" w:rsidRDefault="00740745" w:rsidP="004732F3">
      <w:r>
        <w:separator/>
      </w:r>
    </w:p>
  </w:endnote>
  <w:endnote w:type="continuationSeparator" w:id="0">
    <w:p w:rsidR="00740745" w:rsidRDefault="00740745" w:rsidP="0047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end"/>
    </w:r>
  </w:p>
  <w:p w:rsidR="00E24AC6" w:rsidRDefault="0074074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separate"/>
    </w:r>
    <w:r w:rsidR="00AF31E8">
      <w:rPr>
        <w:rStyle w:val="a7"/>
        <w:noProof/>
      </w:rPr>
      <w:t>1</w:t>
    </w:r>
    <w:r>
      <w:rPr>
        <w:rStyle w:val="a7"/>
      </w:rPr>
      <w:fldChar w:fldCharType="end"/>
    </w:r>
  </w:p>
  <w:p w:rsidR="00E24AC6" w:rsidRDefault="0074074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45" w:rsidRDefault="00740745" w:rsidP="004732F3">
      <w:r>
        <w:separator/>
      </w:r>
    </w:p>
  </w:footnote>
  <w:footnote w:type="continuationSeparator" w:id="0">
    <w:p w:rsidR="00740745" w:rsidRDefault="00740745" w:rsidP="004732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0"/>
      </w:pPr>
    </w:lvl>
  </w:abstractNum>
  <w:abstractNum w:abstractNumId="1" w15:restartNumberingAfterBreak="0">
    <w:nsid w:val="5A7D3810"/>
    <w:multiLevelType w:val="hybridMultilevel"/>
    <w:tmpl w:val="F454DB52"/>
    <w:lvl w:ilvl="0" w:tplc="6A083AEC">
      <w:start w:val="8"/>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E6B57EF"/>
    <w:multiLevelType w:val="singleLevel"/>
    <w:tmpl w:val="5E6B57EF"/>
    <w:lvl w:ilvl="0">
      <w:start w:val="1"/>
      <w:numFmt w:val="decimal"/>
      <w:suff w:val="nothing"/>
      <w:lvlText w:val="%1."/>
      <w:lvlJc w:val="left"/>
    </w:lvl>
  </w:abstractNum>
  <w:abstractNum w:abstractNumId="3" w15:restartNumberingAfterBreak="0">
    <w:nsid w:val="70B34663"/>
    <w:multiLevelType w:val="hybridMultilevel"/>
    <w:tmpl w:val="CEE4ADA0"/>
    <w:lvl w:ilvl="0" w:tplc="A072A112">
      <w:start w:val="8"/>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1958"/>
    <w:rsid w:val="000477C8"/>
    <w:rsid w:val="00053069"/>
    <w:rsid w:val="00064446"/>
    <w:rsid w:val="00064CA2"/>
    <w:rsid w:val="000742B7"/>
    <w:rsid w:val="00076B17"/>
    <w:rsid w:val="00077C14"/>
    <w:rsid w:val="00084179"/>
    <w:rsid w:val="00084F9D"/>
    <w:rsid w:val="000941A2"/>
    <w:rsid w:val="000944BD"/>
    <w:rsid w:val="000A481D"/>
    <w:rsid w:val="000A5F43"/>
    <w:rsid w:val="000C1958"/>
    <w:rsid w:val="000C3DCC"/>
    <w:rsid w:val="000C4DBE"/>
    <w:rsid w:val="000D657C"/>
    <w:rsid w:val="000E31CA"/>
    <w:rsid w:val="000E33C0"/>
    <w:rsid w:val="001000C1"/>
    <w:rsid w:val="00100509"/>
    <w:rsid w:val="00110960"/>
    <w:rsid w:val="0011234D"/>
    <w:rsid w:val="00113A2F"/>
    <w:rsid w:val="00116633"/>
    <w:rsid w:val="0012399E"/>
    <w:rsid w:val="00131C37"/>
    <w:rsid w:val="00144EFA"/>
    <w:rsid w:val="00163628"/>
    <w:rsid w:val="0019065F"/>
    <w:rsid w:val="0019244D"/>
    <w:rsid w:val="001B2067"/>
    <w:rsid w:val="001C4ACD"/>
    <w:rsid w:val="001F66AF"/>
    <w:rsid w:val="00207632"/>
    <w:rsid w:val="00210AC3"/>
    <w:rsid w:val="00220012"/>
    <w:rsid w:val="00220537"/>
    <w:rsid w:val="00220C3E"/>
    <w:rsid w:val="00230A29"/>
    <w:rsid w:val="00231711"/>
    <w:rsid w:val="002350CE"/>
    <w:rsid w:val="00247990"/>
    <w:rsid w:val="00253802"/>
    <w:rsid w:val="0027008F"/>
    <w:rsid w:val="00273D5B"/>
    <w:rsid w:val="0027425B"/>
    <w:rsid w:val="00276A0D"/>
    <w:rsid w:val="00286769"/>
    <w:rsid w:val="00287DF6"/>
    <w:rsid w:val="00295DA3"/>
    <w:rsid w:val="002972FA"/>
    <w:rsid w:val="002B01C5"/>
    <w:rsid w:val="002B0867"/>
    <w:rsid w:val="002B597C"/>
    <w:rsid w:val="002C03DC"/>
    <w:rsid w:val="002C2C87"/>
    <w:rsid w:val="002C401F"/>
    <w:rsid w:val="002C5F32"/>
    <w:rsid w:val="002C6A36"/>
    <w:rsid w:val="002D0970"/>
    <w:rsid w:val="002E140D"/>
    <w:rsid w:val="002E1C4F"/>
    <w:rsid w:val="002E3248"/>
    <w:rsid w:val="002E543E"/>
    <w:rsid w:val="002E64D4"/>
    <w:rsid w:val="002E68DB"/>
    <w:rsid w:val="002E7D9E"/>
    <w:rsid w:val="002F05EA"/>
    <w:rsid w:val="002F1A2F"/>
    <w:rsid w:val="002F38CE"/>
    <w:rsid w:val="002F3A34"/>
    <w:rsid w:val="00310078"/>
    <w:rsid w:val="003346E9"/>
    <w:rsid w:val="00334E61"/>
    <w:rsid w:val="00347141"/>
    <w:rsid w:val="0035468E"/>
    <w:rsid w:val="00365D1A"/>
    <w:rsid w:val="00372519"/>
    <w:rsid w:val="0037527D"/>
    <w:rsid w:val="003A033F"/>
    <w:rsid w:val="003A5481"/>
    <w:rsid w:val="003D131C"/>
    <w:rsid w:val="003D6E9E"/>
    <w:rsid w:val="003E3490"/>
    <w:rsid w:val="003F09CB"/>
    <w:rsid w:val="003F1A92"/>
    <w:rsid w:val="00403EEA"/>
    <w:rsid w:val="004041E4"/>
    <w:rsid w:val="004060AE"/>
    <w:rsid w:val="00406651"/>
    <w:rsid w:val="00411C02"/>
    <w:rsid w:val="00415686"/>
    <w:rsid w:val="00433F7F"/>
    <w:rsid w:val="00451483"/>
    <w:rsid w:val="00455D7C"/>
    <w:rsid w:val="00457AAC"/>
    <w:rsid w:val="00461528"/>
    <w:rsid w:val="004732F3"/>
    <w:rsid w:val="004A65A9"/>
    <w:rsid w:val="004C7241"/>
    <w:rsid w:val="004C766E"/>
    <w:rsid w:val="004E0441"/>
    <w:rsid w:val="004F0691"/>
    <w:rsid w:val="00505BAB"/>
    <w:rsid w:val="00512768"/>
    <w:rsid w:val="00516D2C"/>
    <w:rsid w:val="0051794C"/>
    <w:rsid w:val="0052517E"/>
    <w:rsid w:val="005259BB"/>
    <w:rsid w:val="00527493"/>
    <w:rsid w:val="005314EB"/>
    <w:rsid w:val="00540BA1"/>
    <w:rsid w:val="00555498"/>
    <w:rsid w:val="00567F8F"/>
    <w:rsid w:val="005744F6"/>
    <w:rsid w:val="005829B7"/>
    <w:rsid w:val="00593C2B"/>
    <w:rsid w:val="005B3628"/>
    <w:rsid w:val="005B746E"/>
    <w:rsid w:val="005B7470"/>
    <w:rsid w:val="005C0228"/>
    <w:rsid w:val="005C4BA7"/>
    <w:rsid w:val="005D262E"/>
    <w:rsid w:val="005D6AFB"/>
    <w:rsid w:val="005D768E"/>
    <w:rsid w:val="005E48C9"/>
    <w:rsid w:val="005E6BC7"/>
    <w:rsid w:val="005E6E10"/>
    <w:rsid w:val="00600892"/>
    <w:rsid w:val="006030C4"/>
    <w:rsid w:val="00605456"/>
    <w:rsid w:val="0060690A"/>
    <w:rsid w:val="00626D37"/>
    <w:rsid w:val="00631EB8"/>
    <w:rsid w:val="006344A0"/>
    <w:rsid w:val="00636B9B"/>
    <w:rsid w:val="00647838"/>
    <w:rsid w:val="0065516B"/>
    <w:rsid w:val="006637A7"/>
    <w:rsid w:val="006646E8"/>
    <w:rsid w:val="00673237"/>
    <w:rsid w:val="00687F03"/>
    <w:rsid w:val="00692695"/>
    <w:rsid w:val="0069427E"/>
    <w:rsid w:val="006A1C77"/>
    <w:rsid w:val="006A30D5"/>
    <w:rsid w:val="006B0202"/>
    <w:rsid w:val="006D11A0"/>
    <w:rsid w:val="006D3753"/>
    <w:rsid w:val="007118D6"/>
    <w:rsid w:val="00712A88"/>
    <w:rsid w:val="007162DA"/>
    <w:rsid w:val="00723CF6"/>
    <w:rsid w:val="00734580"/>
    <w:rsid w:val="00740745"/>
    <w:rsid w:val="00743157"/>
    <w:rsid w:val="00751239"/>
    <w:rsid w:val="00764E06"/>
    <w:rsid w:val="007740ED"/>
    <w:rsid w:val="00791A55"/>
    <w:rsid w:val="0079732A"/>
    <w:rsid w:val="007A6D22"/>
    <w:rsid w:val="007B241C"/>
    <w:rsid w:val="007C12BD"/>
    <w:rsid w:val="007C51A2"/>
    <w:rsid w:val="007C582E"/>
    <w:rsid w:val="007D138A"/>
    <w:rsid w:val="007D1B45"/>
    <w:rsid w:val="007D5739"/>
    <w:rsid w:val="007E1E77"/>
    <w:rsid w:val="007E3505"/>
    <w:rsid w:val="007F2D6D"/>
    <w:rsid w:val="007F6472"/>
    <w:rsid w:val="007F6A22"/>
    <w:rsid w:val="00811382"/>
    <w:rsid w:val="008164AD"/>
    <w:rsid w:val="00824536"/>
    <w:rsid w:val="00827044"/>
    <w:rsid w:val="00831CF4"/>
    <w:rsid w:val="00852EFB"/>
    <w:rsid w:val="008533E4"/>
    <w:rsid w:val="008626A6"/>
    <w:rsid w:val="008666A9"/>
    <w:rsid w:val="008733A8"/>
    <w:rsid w:val="008749D6"/>
    <w:rsid w:val="00882730"/>
    <w:rsid w:val="008859F9"/>
    <w:rsid w:val="00887FAE"/>
    <w:rsid w:val="0089435E"/>
    <w:rsid w:val="008A0008"/>
    <w:rsid w:val="008A30D0"/>
    <w:rsid w:val="008A73A5"/>
    <w:rsid w:val="008A745A"/>
    <w:rsid w:val="008B0C0D"/>
    <w:rsid w:val="008B7376"/>
    <w:rsid w:val="008B779E"/>
    <w:rsid w:val="008D7205"/>
    <w:rsid w:val="008D734D"/>
    <w:rsid w:val="008F330F"/>
    <w:rsid w:val="008F3AA1"/>
    <w:rsid w:val="00901DEE"/>
    <w:rsid w:val="00904939"/>
    <w:rsid w:val="00923866"/>
    <w:rsid w:val="00930039"/>
    <w:rsid w:val="00941045"/>
    <w:rsid w:val="009415F2"/>
    <w:rsid w:val="009515F2"/>
    <w:rsid w:val="009651A9"/>
    <w:rsid w:val="009679FA"/>
    <w:rsid w:val="00974863"/>
    <w:rsid w:val="00982C60"/>
    <w:rsid w:val="009940ED"/>
    <w:rsid w:val="00997758"/>
    <w:rsid w:val="009A1291"/>
    <w:rsid w:val="009B76F2"/>
    <w:rsid w:val="009C0977"/>
    <w:rsid w:val="009C6922"/>
    <w:rsid w:val="009D3E43"/>
    <w:rsid w:val="009E3CAE"/>
    <w:rsid w:val="009E5AA2"/>
    <w:rsid w:val="009E6C2E"/>
    <w:rsid w:val="009E7C9C"/>
    <w:rsid w:val="009F05C4"/>
    <w:rsid w:val="009F42AB"/>
    <w:rsid w:val="00A065F6"/>
    <w:rsid w:val="00A167E4"/>
    <w:rsid w:val="00A17DB5"/>
    <w:rsid w:val="00A3124D"/>
    <w:rsid w:val="00A57460"/>
    <w:rsid w:val="00A762FA"/>
    <w:rsid w:val="00AB1689"/>
    <w:rsid w:val="00AD26CD"/>
    <w:rsid w:val="00AD4CD1"/>
    <w:rsid w:val="00AE0250"/>
    <w:rsid w:val="00AE777A"/>
    <w:rsid w:val="00AF0CFF"/>
    <w:rsid w:val="00AF1E58"/>
    <w:rsid w:val="00AF2D0B"/>
    <w:rsid w:val="00AF31E8"/>
    <w:rsid w:val="00B1570C"/>
    <w:rsid w:val="00B21039"/>
    <w:rsid w:val="00B228C9"/>
    <w:rsid w:val="00B27C70"/>
    <w:rsid w:val="00B33288"/>
    <w:rsid w:val="00B35BF8"/>
    <w:rsid w:val="00B42F02"/>
    <w:rsid w:val="00B53E0F"/>
    <w:rsid w:val="00B56EC4"/>
    <w:rsid w:val="00B57F86"/>
    <w:rsid w:val="00B7044A"/>
    <w:rsid w:val="00B74852"/>
    <w:rsid w:val="00B84097"/>
    <w:rsid w:val="00B86FEE"/>
    <w:rsid w:val="00B9707C"/>
    <w:rsid w:val="00BA6900"/>
    <w:rsid w:val="00BC2E11"/>
    <w:rsid w:val="00BD0DEA"/>
    <w:rsid w:val="00BD25C7"/>
    <w:rsid w:val="00BE7B4D"/>
    <w:rsid w:val="00C00129"/>
    <w:rsid w:val="00C03561"/>
    <w:rsid w:val="00C23E35"/>
    <w:rsid w:val="00C45D33"/>
    <w:rsid w:val="00C50615"/>
    <w:rsid w:val="00C87E68"/>
    <w:rsid w:val="00CA24C3"/>
    <w:rsid w:val="00CB6FB5"/>
    <w:rsid w:val="00CD3943"/>
    <w:rsid w:val="00D011DF"/>
    <w:rsid w:val="00D040B4"/>
    <w:rsid w:val="00D05274"/>
    <w:rsid w:val="00D05455"/>
    <w:rsid w:val="00D1021A"/>
    <w:rsid w:val="00D2050C"/>
    <w:rsid w:val="00D2080A"/>
    <w:rsid w:val="00D30681"/>
    <w:rsid w:val="00D51C63"/>
    <w:rsid w:val="00D57076"/>
    <w:rsid w:val="00D62E27"/>
    <w:rsid w:val="00D762CC"/>
    <w:rsid w:val="00D80253"/>
    <w:rsid w:val="00D85ECE"/>
    <w:rsid w:val="00D870DE"/>
    <w:rsid w:val="00D92AEF"/>
    <w:rsid w:val="00DA26D2"/>
    <w:rsid w:val="00DB000C"/>
    <w:rsid w:val="00DB1B0B"/>
    <w:rsid w:val="00DB5A8D"/>
    <w:rsid w:val="00DC0337"/>
    <w:rsid w:val="00DC21CE"/>
    <w:rsid w:val="00DC709C"/>
    <w:rsid w:val="00DD0D7C"/>
    <w:rsid w:val="00DD3B83"/>
    <w:rsid w:val="00E01193"/>
    <w:rsid w:val="00E07A64"/>
    <w:rsid w:val="00E21EAA"/>
    <w:rsid w:val="00E24B32"/>
    <w:rsid w:val="00E26DD4"/>
    <w:rsid w:val="00E33769"/>
    <w:rsid w:val="00E340F3"/>
    <w:rsid w:val="00E40586"/>
    <w:rsid w:val="00E41D9A"/>
    <w:rsid w:val="00E42E33"/>
    <w:rsid w:val="00E4449A"/>
    <w:rsid w:val="00E63259"/>
    <w:rsid w:val="00E76D9A"/>
    <w:rsid w:val="00E81BE2"/>
    <w:rsid w:val="00E84213"/>
    <w:rsid w:val="00E91CEE"/>
    <w:rsid w:val="00E93F83"/>
    <w:rsid w:val="00E96C28"/>
    <w:rsid w:val="00ED14FC"/>
    <w:rsid w:val="00EE5045"/>
    <w:rsid w:val="00EF3CB8"/>
    <w:rsid w:val="00F0165B"/>
    <w:rsid w:val="00F05B10"/>
    <w:rsid w:val="00F063DC"/>
    <w:rsid w:val="00F11EF4"/>
    <w:rsid w:val="00F24489"/>
    <w:rsid w:val="00F33585"/>
    <w:rsid w:val="00F355C7"/>
    <w:rsid w:val="00F42ACD"/>
    <w:rsid w:val="00F51ED3"/>
    <w:rsid w:val="00F55FAF"/>
    <w:rsid w:val="00F62C63"/>
    <w:rsid w:val="00F644B5"/>
    <w:rsid w:val="00F65AFF"/>
    <w:rsid w:val="00F70E71"/>
    <w:rsid w:val="00F72154"/>
    <w:rsid w:val="00F81CE1"/>
    <w:rsid w:val="00FA48A1"/>
    <w:rsid w:val="00FA5A70"/>
    <w:rsid w:val="00FB317A"/>
    <w:rsid w:val="00FC5BC6"/>
    <w:rsid w:val="00FD3FBC"/>
    <w:rsid w:val="00FD76EF"/>
    <w:rsid w:val="00FE5047"/>
    <w:rsid w:val="00FF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A2FC0-42A3-48C7-AA1B-031E7BB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style>
  <w:style w:type="character" w:styleId="a4">
    <w:name w:val="Hyperlink"/>
    <w:basedOn w:val="a0"/>
    <w:rsid w:val="000C1958"/>
    <w:rPr>
      <w:color w:val="0000FF"/>
      <w:u w:val="single"/>
    </w:rPr>
  </w:style>
  <w:style w:type="paragraph" w:styleId="2">
    <w:name w:val="Body Text Indent 2"/>
    <w:basedOn w:val="a"/>
    <w:link w:val="20"/>
    <w:rsid w:val="000C1958"/>
    <w:pPr>
      <w:spacing w:after="120" w:line="480" w:lineRule="auto"/>
      <w:ind w:leftChars="200" w:left="200"/>
    </w:pPr>
  </w:style>
  <w:style w:type="character" w:customStyle="1" w:styleId="20">
    <w:name w:val="正文文本缩进 2 字符"/>
    <w:basedOn w:val="a0"/>
    <w:link w:val="2"/>
    <w:rsid w:val="000C1958"/>
    <w:rPr>
      <w:rFonts w:ascii="Times New Roman" w:eastAsia="宋体" w:hAnsi="Times New Roman" w:cs="Times New Roman"/>
      <w:szCs w:val="24"/>
    </w:rPr>
  </w:style>
  <w:style w:type="paragraph" w:styleId="a5">
    <w:name w:val="footer"/>
    <w:basedOn w:val="a"/>
    <w:link w:val="a6"/>
    <w:rsid w:val="000C1958"/>
    <w:pPr>
      <w:tabs>
        <w:tab w:val="center" w:pos="4153"/>
        <w:tab w:val="right" w:pos="8306"/>
      </w:tabs>
      <w:snapToGrid w:val="0"/>
      <w:jc w:val="left"/>
    </w:pPr>
    <w:rPr>
      <w:sz w:val="18"/>
      <w:szCs w:val="18"/>
    </w:rPr>
  </w:style>
  <w:style w:type="character" w:customStyle="1" w:styleId="a6">
    <w:name w:val="页脚 字符"/>
    <w:basedOn w:val="a0"/>
    <w:link w:val="a5"/>
    <w:rsid w:val="000C1958"/>
    <w:rPr>
      <w:rFonts w:ascii="Times New Roman" w:eastAsia="宋体" w:hAnsi="Times New Roman" w:cs="Times New Roman"/>
      <w:sz w:val="18"/>
      <w:szCs w:val="18"/>
    </w:rPr>
  </w:style>
  <w:style w:type="character" w:styleId="a7">
    <w:name w:val="page number"/>
    <w:basedOn w:val="a0"/>
    <w:rsid w:val="000C1958"/>
  </w:style>
  <w:style w:type="paragraph" w:styleId="a8">
    <w:name w:val="header"/>
    <w:basedOn w:val="a"/>
    <w:link w:val="a9"/>
    <w:uiPriority w:val="99"/>
    <w:unhideWhenUsed/>
    <w:rsid w:val="005D26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D262E"/>
    <w:rPr>
      <w:rFonts w:ascii="Times New Roman" w:eastAsia="宋体" w:hAnsi="Times New Roman" w:cs="Times New Roman"/>
      <w:sz w:val="18"/>
      <w:szCs w:val="18"/>
    </w:rPr>
  </w:style>
  <w:style w:type="paragraph" w:customStyle="1" w:styleId="Default">
    <w:name w:val="Default"/>
    <w:rsid w:val="00FE5047"/>
    <w:pPr>
      <w:widowControl w:val="0"/>
      <w:autoSpaceDE w:val="0"/>
      <w:autoSpaceDN w:val="0"/>
      <w:adjustRightInd w:val="0"/>
    </w:pPr>
    <w:rPr>
      <w:rFonts w:ascii="仿宋" w:eastAsia="仿宋" w:hAnsi="Calibri" w:cs="仿宋"/>
      <w:color w:val="000000"/>
      <w:kern w:val="0"/>
      <w:sz w:val="24"/>
      <w:szCs w:val="24"/>
    </w:rPr>
  </w:style>
  <w:style w:type="paragraph" w:styleId="aa">
    <w:name w:val="Document Map"/>
    <w:basedOn w:val="a"/>
    <w:link w:val="ab"/>
    <w:uiPriority w:val="99"/>
    <w:semiHidden/>
    <w:unhideWhenUsed/>
    <w:rsid w:val="00B228C9"/>
    <w:rPr>
      <w:rFonts w:ascii="宋体"/>
      <w:sz w:val="18"/>
      <w:szCs w:val="18"/>
    </w:rPr>
  </w:style>
  <w:style w:type="character" w:customStyle="1" w:styleId="ab">
    <w:name w:val="文档结构图 字符"/>
    <w:basedOn w:val="a0"/>
    <w:link w:val="aa"/>
    <w:uiPriority w:val="99"/>
    <w:semiHidden/>
    <w:rsid w:val="00B228C9"/>
    <w:rPr>
      <w:rFonts w:ascii="宋体" w:eastAsia="宋体" w:hAnsi="Times New Roman" w:cs="Times New Roman"/>
      <w:sz w:val="18"/>
      <w:szCs w:val="18"/>
    </w:rPr>
  </w:style>
  <w:style w:type="paragraph" w:styleId="ac">
    <w:name w:val="No Spacing"/>
    <w:uiPriority w:val="1"/>
    <w:qFormat/>
    <w:rsid w:val="009A1291"/>
    <w:pPr>
      <w:widowControl w:val="0"/>
      <w:jc w:val="both"/>
    </w:pPr>
    <w:rPr>
      <w:rFonts w:ascii="Times New Roman" w:eastAsia="宋体" w:hAnsi="Times New Roman" w:cs="Times New Roman"/>
      <w:szCs w:val="24"/>
    </w:rPr>
  </w:style>
  <w:style w:type="paragraph" w:styleId="ad">
    <w:name w:val="Date"/>
    <w:basedOn w:val="a"/>
    <w:next w:val="a"/>
    <w:link w:val="ae"/>
    <w:uiPriority w:val="99"/>
    <w:semiHidden/>
    <w:unhideWhenUsed/>
    <w:rsid w:val="002350CE"/>
    <w:pPr>
      <w:ind w:leftChars="2500" w:left="100"/>
    </w:pPr>
  </w:style>
  <w:style w:type="character" w:customStyle="1" w:styleId="ae">
    <w:name w:val="日期 字符"/>
    <w:basedOn w:val="a0"/>
    <w:link w:val="ad"/>
    <w:uiPriority w:val="99"/>
    <w:semiHidden/>
    <w:rsid w:val="002350C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8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A1BCE-6AF5-478E-B131-B1B7A6CA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杨文红</cp:lastModifiedBy>
  <cp:revision>85</cp:revision>
  <cp:lastPrinted>2017-03-27T07:05:00Z</cp:lastPrinted>
  <dcterms:created xsi:type="dcterms:W3CDTF">2017-03-27T01:40:00Z</dcterms:created>
  <dcterms:modified xsi:type="dcterms:W3CDTF">2020-10-28T02:58:00Z</dcterms:modified>
</cp:coreProperties>
</file>