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4AB1" w:rsidRPr="0066531B" w:rsidRDefault="00BE4AB1" w:rsidP="00C030F8">
      <w:pPr>
        <w:spacing w:line="120" w:lineRule="auto"/>
        <w:rPr>
          <w:rFonts w:ascii="仿宋_GB2312" w:eastAsia="仿宋_GB2312"/>
          <w:b/>
          <w:sz w:val="24"/>
        </w:rPr>
      </w:pPr>
      <w:r w:rsidRPr="0066531B">
        <w:rPr>
          <w:rFonts w:ascii="宋体" w:hAnsi="宋体" w:hint="eastAsia"/>
          <w:sz w:val="24"/>
        </w:rPr>
        <w:t>证券代码：</w:t>
      </w:r>
      <w:r w:rsidRPr="0066531B">
        <w:rPr>
          <w:rFonts w:ascii="宋体" w:hAnsi="宋体"/>
          <w:sz w:val="24"/>
        </w:rPr>
        <w:t>600283</w:t>
      </w:r>
      <w:r w:rsidR="00384B81">
        <w:rPr>
          <w:rFonts w:ascii="宋体" w:hAnsi="宋体"/>
          <w:sz w:val="24"/>
        </w:rPr>
        <w:t xml:space="preserve">     </w:t>
      </w:r>
      <w:r w:rsidRPr="0066531B">
        <w:rPr>
          <w:rFonts w:ascii="宋体" w:hAnsi="宋体" w:hint="eastAsia"/>
          <w:sz w:val="24"/>
        </w:rPr>
        <w:t>证券简称：钱江水利</w:t>
      </w:r>
      <w:r w:rsidR="00384B81">
        <w:rPr>
          <w:rFonts w:ascii="宋体" w:hAnsi="宋体" w:hint="eastAsia"/>
          <w:sz w:val="24"/>
        </w:rPr>
        <w:t xml:space="preserve"> </w:t>
      </w:r>
      <w:r w:rsidR="00384B81">
        <w:rPr>
          <w:rFonts w:ascii="宋体" w:hAnsi="宋体"/>
          <w:sz w:val="24"/>
        </w:rPr>
        <w:t xml:space="preserve">    </w:t>
      </w:r>
      <w:r w:rsidRPr="0066531B">
        <w:rPr>
          <w:rFonts w:ascii="宋体" w:hAnsi="宋体" w:hint="eastAsia"/>
          <w:sz w:val="24"/>
        </w:rPr>
        <w:t>公告编号：临</w:t>
      </w:r>
      <w:r w:rsidR="004432E1">
        <w:rPr>
          <w:rFonts w:ascii="宋体" w:hAnsi="宋体"/>
          <w:sz w:val="24"/>
        </w:rPr>
        <w:t>2021</w:t>
      </w:r>
      <w:r w:rsidRPr="0066531B">
        <w:rPr>
          <w:rFonts w:ascii="宋体" w:hAnsi="宋体"/>
          <w:sz w:val="24"/>
        </w:rPr>
        <w:t>-0</w:t>
      </w:r>
      <w:r w:rsidR="006E7533">
        <w:rPr>
          <w:rFonts w:ascii="宋体" w:hAnsi="宋体"/>
          <w:sz w:val="24"/>
        </w:rPr>
        <w:t>13</w:t>
      </w:r>
    </w:p>
    <w:p w:rsidR="00BE4AB1" w:rsidRDefault="00BE4AB1" w:rsidP="00C030F8">
      <w:pPr>
        <w:pStyle w:val="2"/>
        <w:spacing w:line="120" w:lineRule="auto"/>
        <w:ind w:leftChars="0" w:left="0" w:right="-244" w:firstLine="640"/>
        <w:jc w:val="center"/>
        <w:rPr>
          <w:rFonts w:ascii="黑体" w:eastAsia="黑体"/>
          <w:b w:val="0"/>
          <w:color w:val="FF0000"/>
          <w:sz w:val="32"/>
          <w:szCs w:val="32"/>
        </w:rPr>
      </w:pPr>
    </w:p>
    <w:p w:rsidR="00BE4AB1" w:rsidRPr="009D0C5D" w:rsidRDefault="00BE4AB1" w:rsidP="00C030F8">
      <w:pPr>
        <w:pStyle w:val="2"/>
        <w:spacing w:line="120" w:lineRule="auto"/>
        <w:ind w:leftChars="0" w:left="0" w:right="-244" w:firstLine="640"/>
        <w:jc w:val="center"/>
        <w:rPr>
          <w:rFonts w:ascii="黑体" w:eastAsia="黑体"/>
          <w:b w:val="0"/>
          <w:color w:val="FF0000"/>
          <w:sz w:val="32"/>
          <w:szCs w:val="32"/>
        </w:rPr>
      </w:pPr>
      <w:r w:rsidRPr="009D0C5D">
        <w:rPr>
          <w:rFonts w:ascii="黑体" w:eastAsia="黑体" w:hint="eastAsia"/>
          <w:b w:val="0"/>
          <w:color w:val="FF0000"/>
          <w:sz w:val="32"/>
          <w:szCs w:val="32"/>
        </w:rPr>
        <w:t>钱江水利开发股份有限公司</w:t>
      </w:r>
    </w:p>
    <w:p w:rsidR="00BE4AB1" w:rsidRPr="009D0C5D" w:rsidRDefault="002A208C" w:rsidP="00C030F8">
      <w:pPr>
        <w:pStyle w:val="2"/>
        <w:spacing w:line="120" w:lineRule="auto"/>
        <w:ind w:leftChars="0" w:left="0" w:right="-244" w:firstLine="640"/>
        <w:jc w:val="center"/>
        <w:rPr>
          <w:rFonts w:ascii="黑体" w:eastAsia="黑体"/>
          <w:b w:val="0"/>
          <w:color w:val="FF0000"/>
          <w:sz w:val="32"/>
          <w:szCs w:val="32"/>
        </w:rPr>
      </w:pPr>
      <w:r>
        <w:rPr>
          <w:rFonts w:ascii="黑体" w:eastAsia="黑体" w:hint="eastAsia"/>
          <w:b w:val="0"/>
          <w:color w:val="FF0000"/>
          <w:sz w:val="32"/>
          <w:szCs w:val="32"/>
        </w:rPr>
        <w:t>第</w:t>
      </w:r>
      <w:r w:rsidR="008E03A1">
        <w:rPr>
          <w:rFonts w:ascii="黑体" w:eastAsia="黑体" w:hint="eastAsia"/>
          <w:b w:val="0"/>
          <w:color w:val="FF0000"/>
          <w:sz w:val="32"/>
          <w:szCs w:val="32"/>
        </w:rPr>
        <w:t>七</w:t>
      </w:r>
      <w:r>
        <w:rPr>
          <w:rFonts w:ascii="黑体" w:eastAsia="黑体" w:hint="eastAsia"/>
          <w:b w:val="0"/>
          <w:color w:val="FF0000"/>
          <w:sz w:val="32"/>
          <w:szCs w:val="32"/>
        </w:rPr>
        <w:t>届监事会第</w:t>
      </w:r>
      <w:r w:rsidR="006E7533">
        <w:rPr>
          <w:rFonts w:ascii="黑体" w:eastAsia="黑体" w:hint="eastAsia"/>
          <w:b w:val="0"/>
          <w:color w:val="FF0000"/>
          <w:sz w:val="32"/>
          <w:szCs w:val="32"/>
        </w:rPr>
        <w:t>十二</w:t>
      </w:r>
      <w:r w:rsidR="00BE4AB1" w:rsidRPr="009D0C5D">
        <w:rPr>
          <w:rFonts w:ascii="黑体" w:eastAsia="黑体" w:hint="eastAsia"/>
          <w:b w:val="0"/>
          <w:color w:val="FF0000"/>
          <w:sz w:val="32"/>
          <w:szCs w:val="32"/>
        </w:rPr>
        <w:t>次会议决议公告</w:t>
      </w:r>
    </w:p>
    <w:p w:rsidR="00BE4AB1" w:rsidRPr="0066531B" w:rsidRDefault="00BE4AB1" w:rsidP="00C030F8">
      <w:pPr>
        <w:pStyle w:val="2"/>
        <w:spacing w:line="120" w:lineRule="auto"/>
        <w:ind w:leftChars="0" w:left="0" w:right="-244" w:firstLine="480"/>
        <w:jc w:val="center"/>
        <w:rPr>
          <w:rFonts w:ascii="黑体" w:eastAsia="黑体"/>
          <w:b w:val="0"/>
          <w:color w:val="FF0000"/>
        </w:rPr>
      </w:pPr>
    </w:p>
    <w:p w:rsidR="00BE4AB1" w:rsidRPr="006E7533" w:rsidRDefault="00BE4AB1" w:rsidP="00C030F8">
      <w:pPr>
        <w:pStyle w:val="2"/>
        <w:ind w:firstLine="480"/>
        <w:rPr>
          <w:b w:val="0"/>
        </w:rPr>
      </w:pPr>
      <w:r w:rsidRPr="006E7533">
        <w:rPr>
          <w:rFonts w:hint="eastAsia"/>
          <w:b w:val="0"/>
        </w:rPr>
        <w:t>本公司监事会及全体监事保证本公告内容不存在任何虚假记载、误导性陈述或者重大遗漏，并对内容的真实性、准确性和完整性承担个别及连带责任。</w:t>
      </w:r>
    </w:p>
    <w:p w:rsidR="00BE4AB1" w:rsidRPr="006E7533" w:rsidRDefault="00BE4AB1" w:rsidP="00C030F8">
      <w:pPr>
        <w:pStyle w:val="2"/>
        <w:ind w:firstLine="480"/>
        <w:rPr>
          <w:b w:val="0"/>
        </w:rPr>
      </w:pPr>
      <w:r w:rsidRPr="006E7533">
        <w:rPr>
          <w:rFonts w:hint="eastAsia"/>
          <w:b w:val="0"/>
        </w:rPr>
        <w:t>钱江水利开发股份有限公司</w:t>
      </w:r>
      <w:r w:rsidR="008E03A1" w:rsidRPr="006E7533">
        <w:rPr>
          <w:rFonts w:hint="eastAsia"/>
          <w:b w:val="0"/>
        </w:rPr>
        <w:t>七</w:t>
      </w:r>
      <w:r w:rsidRPr="006E7533">
        <w:rPr>
          <w:rFonts w:hint="eastAsia"/>
          <w:b w:val="0"/>
        </w:rPr>
        <w:t>届</w:t>
      </w:r>
      <w:r w:rsidR="006E7533" w:rsidRPr="006E7533">
        <w:rPr>
          <w:rFonts w:hint="eastAsia"/>
          <w:b w:val="0"/>
        </w:rPr>
        <w:t>十二</w:t>
      </w:r>
      <w:r w:rsidRPr="006E7533">
        <w:rPr>
          <w:rFonts w:hint="eastAsia"/>
          <w:b w:val="0"/>
        </w:rPr>
        <w:t>次监事会会议于</w:t>
      </w:r>
      <w:r w:rsidR="008710B6" w:rsidRPr="006E7533">
        <w:rPr>
          <w:rFonts w:hint="eastAsia"/>
          <w:b w:val="0"/>
        </w:rPr>
        <w:t>20</w:t>
      </w:r>
      <w:r w:rsidR="004432E1" w:rsidRPr="006E7533">
        <w:rPr>
          <w:b w:val="0"/>
        </w:rPr>
        <w:t>21</w:t>
      </w:r>
      <w:r w:rsidRPr="006E7533">
        <w:rPr>
          <w:rFonts w:hint="eastAsia"/>
          <w:b w:val="0"/>
        </w:rPr>
        <w:t>年</w:t>
      </w:r>
      <w:r w:rsidR="008E03A1" w:rsidRPr="006E7533">
        <w:rPr>
          <w:rFonts w:hint="eastAsia"/>
          <w:b w:val="0"/>
        </w:rPr>
        <w:t>4</w:t>
      </w:r>
      <w:r w:rsidRPr="006E7533">
        <w:rPr>
          <w:rFonts w:hint="eastAsia"/>
          <w:b w:val="0"/>
        </w:rPr>
        <w:t>月</w:t>
      </w:r>
      <w:r w:rsidR="006E7533" w:rsidRPr="006E7533">
        <w:rPr>
          <w:rFonts w:hint="eastAsia"/>
          <w:b w:val="0"/>
        </w:rPr>
        <w:t>2</w:t>
      </w:r>
      <w:r w:rsidR="006E7533" w:rsidRPr="006E7533">
        <w:rPr>
          <w:b w:val="0"/>
        </w:rPr>
        <w:t>7</w:t>
      </w:r>
      <w:r w:rsidR="007A59F2">
        <w:rPr>
          <w:rFonts w:hint="eastAsia"/>
          <w:b w:val="0"/>
        </w:rPr>
        <w:t>日以通讯</w:t>
      </w:r>
      <w:r w:rsidR="005A0918" w:rsidRPr="006E7533">
        <w:rPr>
          <w:rFonts w:hint="eastAsia"/>
          <w:b w:val="0"/>
        </w:rPr>
        <w:t>方式</w:t>
      </w:r>
      <w:r w:rsidR="006E7533" w:rsidRPr="006E7533">
        <w:rPr>
          <w:rFonts w:hint="eastAsia"/>
          <w:b w:val="0"/>
        </w:rPr>
        <w:t>召开，应表决</w:t>
      </w:r>
      <w:r w:rsidRPr="006E7533">
        <w:rPr>
          <w:rFonts w:hint="eastAsia"/>
          <w:b w:val="0"/>
        </w:rPr>
        <w:t>监事3</w:t>
      </w:r>
      <w:r w:rsidR="006E7533" w:rsidRPr="006E7533">
        <w:rPr>
          <w:rFonts w:hint="eastAsia"/>
          <w:b w:val="0"/>
        </w:rPr>
        <w:t>人，实际表决</w:t>
      </w:r>
      <w:r w:rsidRPr="006E7533">
        <w:rPr>
          <w:rFonts w:hint="eastAsia"/>
          <w:b w:val="0"/>
        </w:rPr>
        <w:t>监事3人，会议召开符合《公司法》和《公司章程》的有关规定。会议形成以下决议：</w:t>
      </w:r>
    </w:p>
    <w:p w:rsidR="006E7533" w:rsidRPr="006E7533" w:rsidRDefault="006E7533" w:rsidP="006E7533">
      <w:pPr>
        <w:pStyle w:val="2"/>
        <w:ind w:leftChars="0" w:firstLine="480"/>
        <w:rPr>
          <w:b w:val="0"/>
        </w:rPr>
      </w:pPr>
      <w:r w:rsidRPr="006E7533">
        <w:rPr>
          <w:rFonts w:hint="eastAsia"/>
          <w:b w:val="0"/>
        </w:rPr>
        <w:t>一、</w:t>
      </w:r>
      <w:r w:rsidR="00BE4AB1" w:rsidRPr="006E7533">
        <w:rPr>
          <w:rFonts w:hint="eastAsia"/>
          <w:b w:val="0"/>
        </w:rPr>
        <w:t>审议通过《</w:t>
      </w:r>
      <w:r w:rsidRPr="006E7533">
        <w:rPr>
          <w:rFonts w:hint="eastAsia"/>
          <w:b w:val="0"/>
        </w:rPr>
        <w:t>公司2021年第一季度报告</w:t>
      </w:r>
      <w:r w:rsidR="006A7329">
        <w:rPr>
          <w:rFonts w:hint="eastAsia"/>
          <w:b w:val="0"/>
        </w:rPr>
        <w:t>和正文</w:t>
      </w:r>
      <w:r w:rsidR="00BE4AB1" w:rsidRPr="006E7533">
        <w:rPr>
          <w:rFonts w:hint="eastAsia"/>
          <w:b w:val="0"/>
        </w:rPr>
        <w:t>》的议案；</w:t>
      </w:r>
    </w:p>
    <w:p w:rsidR="006E7533" w:rsidRPr="006E7533" w:rsidRDefault="006E7533" w:rsidP="006E7533">
      <w:pPr>
        <w:pStyle w:val="2"/>
        <w:ind w:firstLine="480"/>
        <w:rPr>
          <w:b w:val="0"/>
        </w:rPr>
      </w:pPr>
      <w:r w:rsidRPr="006E7533">
        <w:rPr>
          <w:rFonts w:hint="eastAsia"/>
          <w:b w:val="0"/>
        </w:rPr>
        <w:t>详见上海证券交易所网站（</w:t>
      </w:r>
      <w:hyperlink r:id="rId7" w:history="1">
        <w:r w:rsidRPr="006E7533">
          <w:rPr>
            <w:rFonts w:hint="eastAsia"/>
            <w:b w:val="0"/>
          </w:rPr>
          <w:t>http://www.sse.com.cn</w:t>
        </w:r>
      </w:hyperlink>
      <w:r w:rsidRPr="006E7533">
        <w:rPr>
          <w:rFonts w:hint="eastAsia"/>
          <w:b w:val="0"/>
        </w:rPr>
        <w:t>）。</w:t>
      </w:r>
    </w:p>
    <w:p w:rsidR="00BE4AB1" w:rsidRDefault="00BE4AB1" w:rsidP="006E7533">
      <w:pPr>
        <w:pStyle w:val="2"/>
        <w:ind w:leftChars="0" w:left="0" w:firstLineChars="126" w:firstLine="302"/>
        <w:rPr>
          <w:b w:val="0"/>
        </w:rPr>
      </w:pPr>
      <w:r w:rsidRPr="006E7533">
        <w:rPr>
          <w:rFonts w:hint="eastAsia"/>
          <w:b w:val="0"/>
        </w:rPr>
        <w:t>表决结果：同意：3人；反对：0人；弃权：0人。</w:t>
      </w:r>
    </w:p>
    <w:p w:rsidR="006E7533" w:rsidRPr="006E7533" w:rsidRDefault="006E7533" w:rsidP="00C030F8">
      <w:pPr>
        <w:pStyle w:val="2"/>
        <w:ind w:firstLine="480"/>
        <w:rPr>
          <w:b w:val="0"/>
        </w:rPr>
      </w:pPr>
    </w:p>
    <w:p w:rsidR="00BE4AB1" w:rsidRPr="006E7533" w:rsidRDefault="00BE4AB1" w:rsidP="006E7533">
      <w:pPr>
        <w:pStyle w:val="2"/>
        <w:ind w:firstLine="480"/>
        <w:rPr>
          <w:b w:val="0"/>
        </w:rPr>
      </w:pPr>
      <w:r w:rsidRPr="006E7533">
        <w:rPr>
          <w:rFonts w:hint="eastAsia"/>
          <w:b w:val="0"/>
        </w:rPr>
        <w:t>二、审议通过《</w:t>
      </w:r>
      <w:r w:rsidR="006E7533" w:rsidRPr="006E7533">
        <w:rPr>
          <w:rFonts w:hint="eastAsia"/>
          <w:b w:val="0"/>
        </w:rPr>
        <w:t>关于为公司及公司董事、监事和高级管理人员购买责任保险</w:t>
      </w:r>
      <w:r w:rsidRPr="006E7533">
        <w:rPr>
          <w:rFonts w:hint="eastAsia"/>
          <w:b w:val="0"/>
        </w:rPr>
        <w:t>》的议案；</w:t>
      </w:r>
    </w:p>
    <w:p w:rsidR="00013D06" w:rsidRPr="003F01E8" w:rsidRDefault="00013D06" w:rsidP="003F01E8">
      <w:pPr>
        <w:spacing w:line="460" w:lineRule="exact"/>
        <w:ind w:firstLine="482"/>
        <w:rPr>
          <w:color w:val="212121"/>
          <w:sz w:val="23"/>
          <w:szCs w:val="23"/>
        </w:rPr>
      </w:pPr>
      <w:r>
        <w:rPr>
          <w:rFonts w:hint="eastAsia"/>
          <w:color w:val="212121"/>
          <w:sz w:val="23"/>
          <w:szCs w:val="23"/>
        </w:rPr>
        <w:t>为进一步完善公司风险管控体系，促进相关责任人员充分行使权力、履行职责，根据《上市公司治理准则》和《公司章程》的有关规定，结合公司实际情况，</w:t>
      </w:r>
      <w:r w:rsidR="003F01E8" w:rsidRPr="003F01E8">
        <w:rPr>
          <w:rFonts w:hint="eastAsia"/>
          <w:color w:val="212121"/>
          <w:sz w:val="23"/>
          <w:szCs w:val="23"/>
        </w:rPr>
        <w:t>拟为公司和全体董事、监事、高级管理人员购买董监事及高级管理人员责任险</w:t>
      </w:r>
      <w:bookmarkStart w:id="0" w:name="_GoBack"/>
      <w:bookmarkEnd w:id="0"/>
      <w:r w:rsidR="003F01E8" w:rsidRPr="003F01E8">
        <w:rPr>
          <w:rFonts w:hint="eastAsia"/>
          <w:color w:val="212121"/>
          <w:sz w:val="23"/>
          <w:szCs w:val="23"/>
        </w:rPr>
        <w:t>。</w:t>
      </w:r>
      <w:r>
        <w:rPr>
          <w:rFonts w:hint="eastAsia"/>
          <w:color w:val="212121"/>
          <w:sz w:val="23"/>
          <w:szCs w:val="23"/>
        </w:rPr>
        <w:t>鉴于公司监事作为被保险对象，属于利益相关方，全体监</w:t>
      </w:r>
      <w:r w:rsidRPr="00456659">
        <w:rPr>
          <w:rFonts w:hint="eastAsia"/>
          <w:color w:val="212121"/>
          <w:sz w:val="23"/>
          <w:szCs w:val="23"/>
        </w:rPr>
        <w:t>事均回避表决，</w:t>
      </w:r>
      <w:r w:rsidRPr="00456659">
        <w:rPr>
          <w:color w:val="212121"/>
          <w:sz w:val="23"/>
          <w:szCs w:val="23"/>
        </w:rPr>
        <w:t>该议案将直接提交公司</w:t>
      </w:r>
      <w:r w:rsidRPr="00456659">
        <w:rPr>
          <w:color w:val="212121"/>
          <w:sz w:val="23"/>
          <w:szCs w:val="23"/>
        </w:rPr>
        <w:t xml:space="preserve"> 2020 </w:t>
      </w:r>
      <w:r w:rsidRPr="00456659">
        <w:rPr>
          <w:color w:val="212121"/>
          <w:sz w:val="23"/>
          <w:szCs w:val="23"/>
        </w:rPr>
        <w:t>年度股东大会审议。</w:t>
      </w:r>
      <w:r w:rsidRPr="00C45E2E">
        <w:rPr>
          <w:rFonts w:hint="eastAsia"/>
          <w:color w:val="212121"/>
          <w:sz w:val="23"/>
          <w:szCs w:val="23"/>
        </w:rPr>
        <w:t>（详见当天公告临</w:t>
      </w:r>
      <w:r w:rsidRPr="00C45E2E">
        <w:rPr>
          <w:rFonts w:hint="eastAsia"/>
          <w:color w:val="212121"/>
          <w:sz w:val="23"/>
          <w:szCs w:val="23"/>
        </w:rPr>
        <w:t>2</w:t>
      </w:r>
      <w:r w:rsidRPr="00C45E2E">
        <w:rPr>
          <w:color w:val="212121"/>
          <w:sz w:val="23"/>
          <w:szCs w:val="23"/>
        </w:rPr>
        <w:t>021</w:t>
      </w:r>
      <w:r w:rsidRPr="00C45E2E">
        <w:rPr>
          <w:rFonts w:hint="eastAsia"/>
          <w:color w:val="212121"/>
          <w:sz w:val="23"/>
          <w:szCs w:val="23"/>
        </w:rPr>
        <w:t>-</w:t>
      </w:r>
      <w:r w:rsidRPr="00C45E2E">
        <w:rPr>
          <w:color w:val="212121"/>
          <w:sz w:val="23"/>
          <w:szCs w:val="23"/>
        </w:rPr>
        <w:t>014</w:t>
      </w:r>
      <w:r w:rsidRPr="00C45E2E">
        <w:rPr>
          <w:rFonts w:hint="eastAsia"/>
          <w:color w:val="212121"/>
          <w:sz w:val="23"/>
          <w:szCs w:val="23"/>
        </w:rPr>
        <w:t>）</w:t>
      </w:r>
    </w:p>
    <w:p w:rsidR="00BE4AB1" w:rsidRPr="006E7533" w:rsidRDefault="00BE4AB1" w:rsidP="00C030F8">
      <w:pPr>
        <w:pStyle w:val="2"/>
        <w:ind w:firstLine="480"/>
        <w:rPr>
          <w:b w:val="0"/>
        </w:rPr>
      </w:pPr>
      <w:r w:rsidRPr="006E7533">
        <w:rPr>
          <w:rFonts w:hint="eastAsia"/>
          <w:b w:val="0"/>
        </w:rPr>
        <w:t>表决结果：同意：</w:t>
      </w:r>
      <w:r w:rsidR="006E7533" w:rsidRPr="006E7533">
        <w:rPr>
          <w:b w:val="0"/>
        </w:rPr>
        <w:t>0</w:t>
      </w:r>
      <w:r w:rsidRPr="006E7533">
        <w:rPr>
          <w:rFonts w:hint="eastAsia"/>
          <w:b w:val="0"/>
        </w:rPr>
        <w:t>人；反对：0人；弃权：0</w:t>
      </w:r>
      <w:r w:rsidR="006E7533" w:rsidRPr="006E7533">
        <w:rPr>
          <w:rFonts w:hint="eastAsia"/>
          <w:b w:val="0"/>
        </w:rPr>
        <w:t>人；回避：3人。</w:t>
      </w:r>
    </w:p>
    <w:p w:rsidR="00BE4AB1" w:rsidRPr="006E7533" w:rsidRDefault="00BE4AB1" w:rsidP="006E7533">
      <w:pPr>
        <w:pStyle w:val="2"/>
        <w:ind w:leftChars="0" w:left="0" w:firstLineChars="126" w:firstLine="302"/>
        <w:rPr>
          <w:b w:val="0"/>
        </w:rPr>
      </w:pPr>
      <w:r w:rsidRPr="006E7533">
        <w:rPr>
          <w:rFonts w:hint="eastAsia"/>
          <w:b w:val="0"/>
        </w:rPr>
        <w:t>特此公告。</w:t>
      </w:r>
    </w:p>
    <w:p w:rsidR="00BE4AB1" w:rsidRPr="006E7533" w:rsidRDefault="00BE4AB1" w:rsidP="00013D06">
      <w:pPr>
        <w:pStyle w:val="2"/>
        <w:spacing w:line="120" w:lineRule="auto"/>
        <w:ind w:leftChars="0" w:left="0" w:right="-244" w:firstLineChars="0" w:firstLine="0"/>
        <w:rPr>
          <w:b w:val="0"/>
        </w:rPr>
      </w:pPr>
    </w:p>
    <w:p w:rsidR="00384B81" w:rsidRDefault="00384B81" w:rsidP="00384B81">
      <w:pPr>
        <w:pStyle w:val="2"/>
        <w:spacing w:line="120" w:lineRule="auto"/>
        <w:ind w:right="-244" w:firstLineChars="1845" w:firstLine="4428"/>
        <w:rPr>
          <w:b w:val="0"/>
        </w:rPr>
      </w:pPr>
    </w:p>
    <w:p w:rsidR="00384B81" w:rsidRDefault="00384B81" w:rsidP="00384B81">
      <w:pPr>
        <w:pStyle w:val="2"/>
        <w:spacing w:line="120" w:lineRule="auto"/>
        <w:ind w:right="-244" w:firstLineChars="1845" w:firstLine="4428"/>
        <w:rPr>
          <w:b w:val="0"/>
        </w:rPr>
      </w:pPr>
    </w:p>
    <w:p w:rsidR="00BE4AB1" w:rsidRPr="006E7533" w:rsidRDefault="00BE4AB1" w:rsidP="00384B81">
      <w:pPr>
        <w:pStyle w:val="2"/>
        <w:spacing w:line="120" w:lineRule="auto"/>
        <w:ind w:right="-244" w:firstLineChars="1845" w:firstLine="4428"/>
        <w:rPr>
          <w:b w:val="0"/>
        </w:rPr>
      </w:pPr>
      <w:r w:rsidRPr="006E7533">
        <w:rPr>
          <w:rFonts w:hint="eastAsia"/>
          <w:b w:val="0"/>
        </w:rPr>
        <w:t>钱江水利开发股份有限公司监事会</w:t>
      </w:r>
    </w:p>
    <w:p w:rsidR="008710B6" w:rsidRPr="006E7533" w:rsidRDefault="008710B6" w:rsidP="00C030F8">
      <w:pPr>
        <w:pStyle w:val="2"/>
        <w:spacing w:line="120" w:lineRule="auto"/>
        <w:ind w:right="-244" w:firstLineChars="196" w:firstLine="470"/>
        <w:rPr>
          <w:b w:val="0"/>
        </w:rPr>
      </w:pPr>
    </w:p>
    <w:p w:rsidR="00BE4AB1" w:rsidRPr="006E7533" w:rsidRDefault="008710B6" w:rsidP="008710B6">
      <w:pPr>
        <w:pStyle w:val="2"/>
        <w:spacing w:line="120" w:lineRule="auto"/>
        <w:ind w:right="-244" w:firstLineChars="2296" w:firstLine="5510"/>
        <w:rPr>
          <w:b w:val="0"/>
        </w:rPr>
      </w:pPr>
      <w:r w:rsidRPr="006E7533">
        <w:rPr>
          <w:rFonts w:hint="eastAsia"/>
          <w:b w:val="0"/>
        </w:rPr>
        <w:t xml:space="preserve"> 20</w:t>
      </w:r>
      <w:r w:rsidR="004432E1" w:rsidRPr="006E7533">
        <w:rPr>
          <w:b w:val="0"/>
        </w:rPr>
        <w:t>21</w:t>
      </w:r>
      <w:r w:rsidR="00BE4AB1" w:rsidRPr="006E7533">
        <w:rPr>
          <w:rFonts w:hint="eastAsia"/>
          <w:b w:val="0"/>
        </w:rPr>
        <w:t>年</w:t>
      </w:r>
      <w:r w:rsidR="008E03A1" w:rsidRPr="006E7533">
        <w:rPr>
          <w:rFonts w:hint="eastAsia"/>
          <w:b w:val="0"/>
        </w:rPr>
        <w:t>4</w:t>
      </w:r>
      <w:r w:rsidR="00BE4AB1" w:rsidRPr="006E7533">
        <w:rPr>
          <w:rFonts w:hint="eastAsia"/>
          <w:b w:val="0"/>
        </w:rPr>
        <w:t>月</w:t>
      </w:r>
      <w:r w:rsidR="006E7533" w:rsidRPr="006E7533">
        <w:rPr>
          <w:b w:val="0"/>
        </w:rPr>
        <w:t>29</w:t>
      </w:r>
      <w:r w:rsidR="005A0918" w:rsidRPr="006E7533">
        <w:rPr>
          <w:rFonts w:hint="eastAsia"/>
          <w:b w:val="0"/>
        </w:rPr>
        <w:t>日</w:t>
      </w:r>
    </w:p>
    <w:p w:rsidR="00BE4AB1" w:rsidRPr="006E7533" w:rsidRDefault="00BE4AB1" w:rsidP="00C030F8">
      <w:pPr>
        <w:spacing w:line="120" w:lineRule="auto"/>
        <w:rPr>
          <w:rFonts w:ascii="宋体" w:hAnsi="宋体"/>
          <w:sz w:val="24"/>
        </w:rPr>
      </w:pPr>
    </w:p>
    <w:sectPr w:rsidR="00BE4AB1" w:rsidRPr="006E7533" w:rsidSect="006265FE"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271B" w:rsidRDefault="00A5271B" w:rsidP="00DE3883">
      <w:r>
        <w:separator/>
      </w:r>
    </w:p>
  </w:endnote>
  <w:endnote w:type="continuationSeparator" w:id="0">
    <w:p w:rsidR="00A5271B" w:rsidRDefault="00A5271B" w:rsidP="00DE3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53C3" w:rsidRDefault="00353F59" w:rsidP="002B09E2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BE4AB1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853C3" w:rsidRDefault="00A5271B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53C3" w:rsidRDefault="00353F59" w:rsidP="002B09E2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BE4AB1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F01E8">
      <w:rPr>
        <w:rStyle w:val="a6"/>
        <w:noProof/>
      </w:rPr>
      <w:t>1</w:t>
    </w:r>
    <w:r>
      <w:rPr>
        <w:rStyle w:val="a6"/>
      </w:rPr>
      <w:fldChar w:fldCharType="end"/>
    </w:r>
  </w:p>
  <w:p w:rsidR="006853C3" w:rsidRDefault="00A5271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271B" w:rsidRDefault="00A5271B" w:rsidP="00DE3883">
      <w:r>
        <w:separator/>
      </w:r>
    </w:p>
  </w:footnote>
  <w:footnote w:type="continuationSeparator" w:id="0">
    <w:p w:rsidR="00A5271B" w:rsidRDefault="00A5271B" w:rsidP="00DE38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E01073"/>
    <w:multiLevelType w:val="hybridMultilevel"/>
    <w:tmpl w:val="911C4C12"/>
    <w:lvl w:ilvl="0" w:tplc="C5F007C6">
      <w:start w:val="1"/>
      <w:numFmt w:val="japaneseCounting"/>
      <w:lvlText w:val="%1、"/>
      <w:lvlJc w:val="left"/>
      <w:pPr>
        <w:ind w:left="902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2" w:hanging="420"/>
      </w:pPr>
    </w:lvl>
    <w:lvl w:ilvl="2" w:tplc="0409001B" w:tentative="1">
      <w:start w:val="1"/>
      <w:numFmt w:val="lowerRoman"/>
      <w:lvlText w:val="%3."/>
      <w:lvlJc w:val="righ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9" w:tentative="1">
      <w:start w:val="1"/>
      <w:numFmt w:val="lowerLetter"/>
      <w:lvlText w:val="%5)"/>
      <w:lvlJc w:val="left"/>
      <w:pPr>
        <w:ind w:left="2522" w:hanging="420"/>
      </w:pPr>
    </w:lvl>
    <w:lvl w:ilvl="5" w:tplc="0409001B" w:tentative="1">
      <w:start w:val="1"/>
      <w:numFmt w:val="lowerRoman"/>
      <w:lvlText w:val="%6."/>
      <w:lvlJc w:val="righ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9" w:tentative="1">
      <w:start w:val="1"/>
      <w:numFmt w:val="lowerLetter"/>
      <w:lvlText w:val="%8)"/>
      <w:lvlJc w:val="left"/>
      <w:pPr>
        <w:ind w:left="3782" w:hanging="420"/>
      </w:pPr>
    </w:lvl>
    <w:lvl w:ilvl="8" w:tplc="0409001B" w:tentative="1">
      <w:start w:val="1"/>
      <w:numFmt w:val="lowerRoman"/>
      <w:lvlText w:val="%9."/>
      <w:lvlJc w:val="right"/>
      <w:pPr>
        <w:ind w:left="420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E4AB1"/>
    <w:rsid w:val="00013D06"/>
    <w:rsid w:val="00016E57"/>
    <w:rsid w:val="00053069"/>
    <w:rsid w:val="00063A4E"/>
    <w:rsid w:val="000742B7"/>
    <w:rsid w:val="00077C14"/>
    <w:rsid w:val="000C3DCC"/>
    <w:rsid w:val="000D657C"/>
    <w:rsid w:val="000E31CA"/>
    <w:rsid w:val="001000C1"/>
    <w:rsid w:val="00100509"/>
    <w:rsid w:val="0011234D"/>
    <w:rsid w:val="0012399E"/>
    <w:rsid w:val="00131C37"/>
    <w:rsid w:val="00145576"/>
    <w:rsid w:val="00163628"/>
    <w:rsid w:val="001B2067"/>
    <w:rsid w:val="001C1B1C"/>
    <w:rsid w:val="001C4ACD"/>
    <w:rsid w:val="00207632"/>
    <w:rsid w:val="00210AC3"/>
    <w:rsid w:val="00220537"/>
    <w:rsid w:val="00220C3E"/>
    <w:rsid w:val="00230A29"/>
    <w:rsid w:val="002371D0"/>
    <w:rsid w:val="00244E6C"/>
    <w:rsid w:val="00247990"/>
    <w:rsid w:val="00253802"/>
    <w:rsid w:val="00254E8B"/>
    <w:rsid w:val="0027008F"/>
    <w:rsid w:val="00286769"/>
    <w:rsid w:val="00295DA3"/>
    <w:rsid w:val="002A208C"/>
    <w:rsid w:val="002C03DC"/>
    <w:rsid w:val="002C2C87"/>
    <w:rsid w:val="002E140D"/>
    <w:rsid w:val="002E7D9E"/>
    <w:rsid w:val="003346E9"/>
    <w:rsid w:val="00347141"/>
    <w:rsid w:val="00353F59"/>
    <w:rsid w:val="003602A2"/>
    <w:rsid w:val="0037527D"/>
    <w:rsid w:val="00384B81"/>
    <w:rsid w:val="003970FD"/>
    <w:rsid w:val="003A6E5F"/>
    <w:rsid w:val="003B1937"/>
    <w:rsid w:val="003D131C"/>
    <w:rsid w:val="003E3490"/>
    <w:rsid w:val="003E59F7"/>
    <w:rsid w:val="003F01E8"/>
    <w:rsid w:val="003F09CB"/>
    <w:rsid w:val="003F1092"/>
    <w:rsid w:val="003F1A92"/>
    <w:rsid w:val="004041E4"/>
    <w:rsid w:val="004060AE"/>
    <w:rsid w:val="00406651"/>
    <w:rsid w:val="00436F96"/>
    <w:rsid w:val="004432E1"/>
    <w:rsid w:val="00446836"/>
    <w:rsid w:val="00451483"/>
    <w:rsid w:val="00457AAC"/>
    <w:rsid w:val="00461528"/>
    <w:rsid w:val="00462BBF"/>
    <w:rsid w:val="004679BC"/>
    <w:rsid w:val="00470A9B"/>
    <w:rsid w:val="00481D04"/>
    <w:rsid w:val="004834D1"/>
    <w:rsid w:val="00494E3A"/>
    <w:rsid w:val="004C7241"/>
    <w:rsid w:val="004D4242"/>
    <w:rsid w:val="004D5487"/>
    <w:rsid w:val="004E0441"/>
    <w:rsid w:val="00516D2C"/>
    <w:rsid w:val="0051794C"/>
    <w:rsid w:val="005236CC"/>
    <w:rsid w:val="005259BB"/>
    <w:rsid w:val="005305D4"/>
    <w:rsid w:val="005344F6"/>
    <w:rsid w:val="00540BA1"/>
    <w:rsid w:val="00555498"/>
    <w:rsid w:val="00593C2B"/>
    <w:rsid w:val="005A0918"/>
    <w:rsid w:val="005B746E"/>
    <w:rsid w:val="005B7470"/>
    <w:rsid w:val="005B7A39"/>
    <w:rsid w:val="005C0228"/>
    <w:rsid w:val="005E48C9"/>
    <w:rsid w:val="005E6E10"/>
    <w:rsid w:val="00600892"/>
    <w:rsid w:val="0060125A"/>
    <w:rsid w:val="006030C4"/>
    <w:rsid w:val="00605456"/>
    <w:rsid w:val="00626D37"/>
    <w:rsid w:val="00631EB8"/>
    <w:rsid w:val="006344A0"/>
    <w:rsid w:val="00636B9B"/>
    <w:rsid w:val="006637A7"/>
    <w:rsid w:val="00673237"/>
    <w:rsid w:val="00692A7D"/>
    <w:rsid w:val="006A1C77"/>
    <w:rsid w:val="006A7329"/>
    <w:rsid w:val="006D11A0"/>
    <w:rsid w:val="006E7533"/>
    <w:rsid w:val="007118D6"/>
    <w:rsid w:val="00723CF6"/>
    <w:rsid w:val="00743157"/>
    <w:rsid w:val="00751239"/>
    <w:rsid w:val="007670DB"/>
    <w:rsid w:val="00771488"/>
    <w:rsid w:val="007740ED"/>
    <w:rsid w:val="00791A55"/>
    <w:rsid w:val="0079222C"/>
    <w:rsid w:val="0079732A"/>
    <w:rsid w:val="007A59F2"/>
    <w:rsid w:val="007A6D22"/>
    <w:rsid w:val="007C582E"/>
    <w:rsid w:val="007D138A"/>
    <w:rsid w:val="007D157C"/>
    <w:rsid w:val="007E1E77"/>
    <w:rsid w:val="007E3505"/>
    <w:rsid w:val="007F6472"/>
    <w:rsid w:val="007F6A22"/>
    <w:rsid w:val="00824536"/>
    <w:rsid w:val="00852EFB"/>
    <w:rsid w:val="00864668"/>
    <w:rsid w:val="008710B6"/>
    <w:rsid w:val="008749D6"/>
    <w:rsid w:val="00882730"/>
    <w:rsid w:val="00895A1E"/>
    <w:rsid w:val="008A30D0"/>
    <w:rsid w:val="008A73A5"/>
    <w:rsid w:val="008B0C0D"/>
    <w:rsid w:val="008B1A73"/>
    <w:rsid w:val="008B7376"/>
    <w:rsid w:val="008D613A"/>
    <w:rsid w:val="008E03A1"/>
    <w:rsid w:val="008F330F"/>
    <w:rsid w:val="00900C8B"/>
    <w:rsid w:val="00923866"/>
    <w:rsid w:val="00941045"/>
    <w:rsid w:val="009438AA"/>
    <w:rsid w:val="009504E2"/>
    <w:rsid w:val="009515F2"/>
    <w:rsid w:val="009679FA"/>
    <w:rsid w:val="00974863"/>
    <w:rsid w:val="00982C60"/>
    <w:rsid w:val="00997758"/>
    <w:rsid w:val="009B76F2"/>
    <w:rsid w:val="009C6922"/>
    <w:rsid w:val="009D4DEB"/>
    <w:rsid w:val="009E5AA2"/>
    <w:rsid w:val="009E6C2E"/>
    <w:rsid w:val="00A17DB5"/>
    <w:rsid w:val="00A3525B"/>
    <w:rsid w:val="00A5271B"/>
    <w:rsid w:val="00A57460"/>
    <w:rsid w:val="00A72599"/>
    <w:rsid w:val="00A749E5"/>
    <w:rsid w:val="00A762FA"/>
    <w:rsid w:val="00AB1689"/>
    <w:rsid w:val="00AD26CD"/>
    <w:rsid w:val="00AE0250"/>
    <w:rsid w:val="00AF0CFF"/>
    <w:rsid w:val="00AF1E58"/>
    <w:rsid w:val="00B35BF8"/>
    <w:rsid w:val="00B42F02"/>
    <w:rsid w:val="00B56CBE"/>
    <w:rsid w:val="00B56EC4"/>
    <w:rsid w:val="00B57F86"/>
    <w:rsid w:val="00B74852"/>
    <w:rsid w:val="00B84097"/>
    <w:rsid w:val="00B86FEE"/>
    <w:rsid w:val="00B91F59"/>
    <w:rsid w:val="00BA6900"/>
    <w:rsid w:val="00BA7406"/>
    <w:rsid w:val="00BC2E11"/>
    <w:rsid w:val="00BC5754"/>
    <w:rsid w:val="00BE4AB1"/>
    <w:rsid w:val="00BE7B4D"/>
    <w:rsid w:val="00C00129"/>
    <w:rsid w:val="00C030F8"/>
    <w:rsid w:val="00C036B9"/>
    <w:rsid w:val="00C23E35"/>
    <w:rsid w:val="00C27461"/>
    <w:rsid w:val="00C50615"/>
    <w:rsid w:val="00C62136"/>
    <w:rsid w:val="00C75020"/>
    <w:rsid w:val="00CA3442"/>
    <w:rsid w:val="00CB6FB5"/>
    <w:rsid w:val="00D040B4"/>
    <w:rsid w:val="00D05274"/>
    <w:rsid w:val="00D05455"/>
    <w:rsid w:val="00D1021A"/>
    <w:rsid w:val="00D762CC"/>
    <w:rsid w:val="00D80253"/>
    <w:rsid w:val="00D85ECE"/>
    <w:rsid w:val="00D870DE"/>
    <w:rsid w:val="00DA26D2"/>
    <w:rsid w:val="00DA3A8A"/>
    <w:rsid w:val="00DB1B0B"/>
    <w:rsid w:val="00DC0337"/>
    <w:rsid w:val="00DC709C"/>
    <w:rsid w:val="00DD0D7C"/>
    <w:rsid w:val="00DD40EA"/>
    <w:rsid w:val="00DE3883"/>
    <w:rsid w:val="00E07A64"/>
    <w:rsid w:val="00E21EAA"/>
    <w:rsid w:val="00E33769"/>
    <w:rsid w:val="00E40586"/>
    <w:rsid w:val="00E41D9A"/>
    <w:rsid w:val="00E42E33"/>
    <w:rsid w:val="00E4449A"/>
    <w:rsid w:val="00E63259"/>
    <w:rsid w:val="00E96C28"/>
    <w:rsid w:val="00EE2659"/>
    <w:rsid w:val="00F020C4"/>
    <w:rsid w:val="00F05B10"/>
    <w:rsid w:val="00F063DC"/>
    <w:rsid w:val="00F12595"/>
    <w:rsid w:val="00F33585"/>
    <w:rsid w:val="00F34781"/>
    <w:rsid w:val="00F42ACD"/>
    <w:rsid w:val="00F55FAF"/>
    <w:rsid w:val="00F65AFF"/>
    <w:rsid w:val="00F70E71"/>
    <w:rsid w:val="00F72154"/>
    <w:rsid w:val="00F85ADC"/>
    <w:rsid w:val="00FA5A70"/>
    <w:rsid w:val="00FB317A"/>
    <w:rsid w:val="00FC0C9E"/>
    <w:rsid w:val="00FC5BC6"/>
    <w:rsid w:val="00FD3FBC"/>
    <w:rsid w:val="00FD76EF"/>
    <w:rsid w:val="00FF7C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D6CDE3"/>
  <w15:docId w15:val="{EC74E640-7FDB-4A51-9D22-778D83349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4AB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0892"/>
    <w:pPr>
      <w:ind w:firstLineChars="200" w:firstLine="420"/>
    </w:pPr>
    <w:rPr>
      <w:szCs w:val="20"/>
    </w:rPr>
  </w:style>
  <w:style w:type="paragraph" w:styleId="2">
    <w:name w:val="Body Text Indent 2"/>
    <w:basedOn w:val="a"/>
    <w:link w:val="20"/>
    <w:rsid w:val="00BE4AB1"/>
    <w:pPr>
      <w:spacing w:line="520" w:lineRule="exact"/>
      <w:ind w:leftChars="-85" w:left="-178" w:firstLineChars="200" w:firstLine="482"/>
    </w:pPr>
    <w:rPr>
      <w:rFonts w:ascii="宋体" w:hAnsi="宋体"/>
      <w:b/>
      <w:sz w:val="24"/>
    </w:rPr>
  </w:style>
  <w:style w:type="character" w:customStyle="1" w:styleId="20">
    <w:name w:val="正文文本缩进 2 字符"/>
    <w:basedOn w:val="a0"/>
    <w:link w:val="2"/>
    <w:rsid w:val="00BE4AB1"/>
    <w:rPr>
      <w:rFonts w:ascii="宋体" w:eastAsia="宋体" w:hAnsi="宋体" w:cs="Times New Roman"/>
      <w:b/>
      <w:sz w:val="24"/>
      <w:szCs w:val="24"/>
    </w:rPr>
  </w:style>
  <w:style w:type="paragraph" w:styleId="a4">
    <w:name w:val="footer"/>
    <w:basedOn w:val="a"/>
    <w:link w:val="a5"/>
    <w:rsid w:val="00BE4A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5">
    <w:name w:val="页脚 字符"/>
    <w:basedOn w:val="a0"/>
    <w:link w:val="a4"/>
    <w:rsid w:val="00BE4AB1"/>
    <w:rPr>
      <w:rFonts w:ascii="Times New Roman" w:eastAsia="宋体" w:hAnsi="Times New Roman" w:cs="Times New Roman"/>
      <w:sz w:val="18"/>
      <w:szCs w:val="18"/>
    </w:rPr>
  </w:style>
  <w:style w:type="character" w:styleId="a6">
    <w:name w:val="page number"/>
    <w:basedOn w:val="a0"/>
    <w:rsid w:val="00BE4AB1"/>
  </w:style>
  <w:style w:type="paragraph" w:styleId="a7">
    <w:name w:val="header"/>
    <w:basedOn w:val="a"/>
    <w:link w:val="a8"/>
    <w:uiPriority w:val="99"/>
    <w:unhideWhenUsed/>
    <w:rsid w:val="005B7A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5B7A39"/>
    <w:rPr>
      <w:rFonts w:ascii="Times New Roman" w:eastAsia="宋体" w:hAnsi="Times New Roman" w:cs="Times New Roman"/>
      <w:sz w:val="18"/>
      <w:szCs w:val="18"/>
    </w:rPr>
  </w:style>
  <w:style w:type="paragraph" w:styleId="a9">
    <w:name w:val="Document Map"/>
    <w:basedOn w:val="a"/>
    <w:link w:val="aa"/>
    <w:uiPriority w:val="99"/>
    <w:semiHidden/>
    <w:unhideWhenUsed/>
    <w:rsid w:val="00462BBF"/>
    <w:rPr>
      <w:rFonts w:ascii="宋体"/>
      <w:sz w:val="18"/>
      <w:szCs w:val="18"/>
    </w:rPr>
  </w:style>
  <w:style w:type="character" w:customStyle="1" w:styleId="aa">
    <w:name w:val="文档结构图 字符"/>
    <w:basedOn w:val="a0"/>
    <w:link w:val="a9"/>
    <w:uiPriority w:val="99"/>
    <w:semiHidden/>
    <w:rsid w:val="00462BBF"/>
    <w:rPr>
      <w:rFonts w:ascii="宋体" w:eastAsia="宋体" w:hAnsi="Times New Roman" w:cs="Times New Roman"/>
      <w:sz w:val="18"/>
      <w:szCs w:val="18"/>
    </w:rPr>
  </w:style>
  <w:style w:type="character" w:styleId="ab">
    <w:name w:val="Hyperlink"/>
    <w:basedOn w:val="a0"/>
    <w:rsid w:val="00EE265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sse.com.c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97</Words>
  <Characters>555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杨文红</dc:creator>
  <cp:lastModifiedBy>杨文红</cp:lastModifiedBy>
  <cp:revision>34</cp:revision>
  <dcterms:created xsi:type="dcterms:W3CDTF">2017-03-06T07:54:00Z</dcterms:created>
  <dcterms:modified xsi:type="dcterms:W3CDTF">2021-04-23T08:32:00Z</dcterms:modified>
</cp:coreProperties>
</file>