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51" w:rsidRDefault="007E06F4" w:rsidP="007A6D3E">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600283</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钱江水利</w:t>
          </w:r>
        </w:sdtContent>
      </w:sdt>
    </w:p>
    <w:p w:rsidR="00E77D51" w:rsidRDefault="00E77D51"/>
    <w:p w:rsidR="00E77D51" w:rsidRDefault="00E77D51"/>
    <w:p w:rsidR="00E77D51" w:rsidRDefault="00E77D51"/>
    <w:p w:rsidR="00E77D51" w:rsidRDefault="00E77D51"/>
    <w:p w:rsidR="00E77D51" w:rsidRDefault="00E77D51"/>
    <w:p w:rsidR="00E77D51" w:rsidRDefault="00E77D51"/>
    <w:p w:rsidR="00E77D51" w:rsidRDefault="00E77D51"/>
    <w:p w:rsidR="00E77D51" w:rsidRDefault="00922C9D">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7E06F4">
            <w:rPr>
              <w:rFonts w:ascii="黑体" w:eastAsia="黑体" w:hAnsi="黑体" w:hint="eastAsia"/>
              <w:b/>
              <w:bCs/>
              <w:color w:val="FF0000"/>
              <w:sz w:val="44"/>
              <w:szCs w:val="44"/>
            </w:rPr>
            <w:t>钱江水利开发股份有限公司</w:t>
          </w:r>
        </w:sdtContent>
      </w:sdt>
    </w:p>
    <w:p w:rsidR="00E77D51" w:rsidRDefault="007E06F4">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年半年度报告</w:t>
      </w:r>
    </w:p>
    <w:p w:rsidR="00E77D51" w:rsidRDefault="00E77D51"/>
    <w:p w:rsidR="00E77D51" w:rsidRDefault="00E77D51"/>
    <w:p w:rsidR="00E77D51" w:rsidRDefault="00E77D51"/>
    <w:p w:rsidR="00E77D51" w:rsidRDefault="00E77D51"/>
    <w:p w:rsidR="00E77D51" w:rsidRDefault="00E77D51"/>
    <w:p w:rsidR="00E77D51" w:rsidRDefault="00E77D51"/>
    <w:p w:rsidR="00E77D51" w:rsidRDefault="00E77D51"/>
    <w:p w:rsidR="00E77D51" w:rsidRDefault="007E06F4">
      <w:r>
        <w:br w:type="page"/>
      </w:r>
    </w:p>
    <w:p w:rsidR="00E77D51" w:rsidRDefault="007E06F4">
      <w:pPr>
        <w:pStyle w:val="af8"/>
        <w:spacing w:after="280" w:afterAutospacing="0"/>
        <w:jc w:val="center"/>
        <w:rPr>
          <w:b/>
          <w:bCs/>
          <w:sz w:val="28"/>
          <w:szCs w:val="28"/>
        </w:rPr>
      </w:pPr>
      <w:bookmarkStart w:id="0" w:name="_Toc387656034"/>
      <w:r>
        <w:rPr>
          <w:rFonts w:hint="eastAsia"/>
          <w:b/>
          <w:bCs/>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rsidR="00E77D51" w:rsidRDefault="00922C9D">
          <w:pPr>
            <w:pStyle w:val="2"/>
            <w:numPr>
              <w:ilvl w:val="0"/>
              <w:numId w:val="6"/>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7E06F4">
                <w:rPr>
                  <w:rFonts w:ascii="宋体" w:hAnsi="宋体" w:cs="宋体"/>
                  <w:bCs w:val="0"/>
                </w:rPr>
                <w:t>本公司董事会、监事会及董事、监事、高级管理人员保证</w:t>
              </w:r>
              <w:r w:rsidR="007E06F4">
                <w:rPr>
                  <w:rFonts w:ascii="宋体" w:hAnsi="宋体" w:cs="宋体" w:hint="eastAsia"/>
                  <w:bCs w:val="0"/>
                </w:rPr>
                <w:t>半</w:t>
              </w:r>
              <w:r w:rsidR="007E06F4">
                <w:rPr>
                  <w:rFonts w:ascii="宋体" w:hAnsi="宋体" w:cs="宋体"/>
                  <w:bCs w:val="0"/>
                </w:rPr>
                <w:t>年度报告内容的真实、准确、完整，不存在虚假记载、误导性陈述或重大遗漏，并承担个别和连带的法律责任。</w:t>
              </w:r>
            </w:sdtContent>
          </w:sdt>
        </w:p>
      </w:sdtContent>
    </w:sdt>
    <w:p w:rsidR="00E77D51" w:rsidRDefault="00E77D51"/>
    <w:p w:rsidR="00E77D51" w:rsidRDefault="00E77D51"/>
    <w:sdt>
      <w:sdtPr>
        <w:rPr>
          <w:rFonts w:ascii="宋体" w:hAnsi="宋体"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sz w:val="21"/>
          <w:szCs w:val="21"/>
        </w:rPr>
      </w:sdtEndPr>
      <w:sdtContent>
        <w:p w:rsidR="00E77D51" w:rsidRDefault="007E06F4">
          <w:pPr>
            <w:pStyle w:val="2"/>
            <w:numPr>
              <w:ilvl w:val="0"/>
              <w:numId w:val="6"/>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rsidR="00E77D51" w:rsidRDefault="00922C9D">
          <w:pPr>
            <w:rPr>
              <w:szCs w:val="21"/>
            </w:rPr>
          </w:pPr>
        </w:p>
      </w:sdtContent>
    </w:sdt>
    <w:p w:rsidR="00E77D51" w:rsidRDefault="00E77D51"/>
    <w:sdt>
      <w:sdtPr>
        <w:rPr>
          <w:rFonts w:ascii="宋体" w:hAnsi="宋体"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sz w:val="21"/>
        </w:rPr>
      </w:sdtEndPr>
      <w:sdtContent>
        <w:p w:rsidR="00E77D51" w:rsidRDefault="007E06F4">
          <w:pPr>
            <w:pStyle w:val="2"/>
            <w:numPr>
              <w:ilvl w:val="0"/>
              <w:numId w:val="6"/>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rsidR="00E77D51" w:rsidRDefault="00922C9D">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E77D51" w:rsidRDefault="007E06F4">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ascii="宋体" w:hAnsi="宋体" w:hint="eastAsia"/>
                </w:rPr>
                <w:t>叶建桥</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ascii="宋体" w:hAnsi="宋体" w:hint="eastAsia"/>
                </w:rPr>
                <w:t>何刚信</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ascii="宋体" w:hAnsi="宋体" w:hint="eastAsia"/>
                </w:rPr>
                <w:t>彭伟军</w:t>
              </w:r>
            </w:sdtContent>
          </w:sdt>
          <w:r>
            <w:rPr>
              <w:rFonts w:ascii="宋体" w:hAnsi="宋体" w:hint="eastAsia"/>
            </w:rPr>
            <w:t>声明：保证半年度报告中财务报告的真实、准确、完整。</w:t>
          </w:r>
        </w:p>
      </w:sdtContent>
    </w:sdt>
    <w:p w:rsidR="00E77D51" w:rsidRDefault="00E77D51"/>
    <w:sdt>
      <w:sdtPr>
        <w:rPr>
          <w:rFonts w:ascii="宋体" w:hAnsi="宋体"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hd w:val="pct15" w:color="auto" w:fill="FFFFFF"/>
        </w:rPr>
      </w:sdtEndPr>
      <w:sdtContent>
        <w:p w:rsidR="00E77D51" w:rsidRDefault="007E06F4">
          <w:pPr>
            <w:pStyle w:val="2"/>
            <w:numPr>
              <w:ilvl w:val="0"/>
              <w:numId w:val="6"/>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E77D51" w:rsidRDefault="00AF66D9">
              <w:pPr>
                <w:kinsoku w:val="0"/>
                <w:overflowPunct w:val="0"/>
                <w:autoSpaceDE w:val="0"/>
                <w:autoSpaceDN w:val="0"/>
                <w:adjustRightInd w:val="0"/>
                <w:snapToGrid w:val="0"/>
                <w:spacing w:line="360" w:lineRule="exact"/>
                <w:rPr>
                  <w:szCs w:val="21"/>
                  <w:shd w:val="pct15" w:color="auto" w:fill="FFFFFF"/>
                </w:rPr>
              </w:pPr>
              <w:r>
                <w:rPr>
                  <w:rFonts w:hint="eastAsia"/>
                  <w:szCs w:val="21"/>
                </w:rPr>
                <w:t>不适用</w:t>
              </w:r>
            </w:p>
          </w:sdtContent>
        </w:sdt>
      </w:sdtContent>
    </w:sdt>
    <w:p w:rsidR="00E77D51" w:rsidRDefault="00E77D51">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z w:val="21"/>
          <w:shd w:val="pct15" w:color="auto" w:fill="FFFFFF"/>
        </w:rPr>
      </w:sdtEndPr>
      <w:sdtContent>
        <w:p w:rsidR="00E77D51" w:rsidRDefault="007E06F4">
          <w:pPr>
            <w:pStyle w:val="2"/>
            <w:numPr>
              <w:ilvl w:val="0"/>
              <w:numId w:val="6"/>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rsidR="00E77D51" w:rsidRDefault="00922C9D">
              <w:r>
                <w:fldChar w:fldCharType="begin"/>
              </w:r>
              <w:r w:rsidR="00B673F4">
                <w:instrText xml:space="preserve"> MACROBUTTON  SnrToggleCheckbox √适用 </w:instrText>
              </w:r>
              <w:r>
                <w:fldChar w:fldCharType="end"/>
              </w:r>
              <w:r>
                <w:fldChar w:fldCharType="begin"/>
              </w:r>
              <w:r w:rsidR="00B673F4">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E77D51" w:rsidRDefault="00AC1876">
              <w:pPr>
                <w:kinsoku w:val="0"/>
                <w:overflowPunct w:val="0"/>
                <w:autoSpaceDE w:val="0"/>
                <w:autoSpaceDN w:val="0"/>
                <w:adjustRightInd w:val="0"/>
                <w:snapToGrid w:val="0"/>
                <w:spacing w:line="360" w:lineRule="exact"/>
                <w:rPr>
                  <w:szCs w:val="21"/>
                  <w:shd w:val="pct15" w:color="auto" w:fill="FFFFFF"/>
                </w:rPr>
              </w:pPr>
              <w:r>
                <w:rPr>
                  <w:rFonts w:hint="eastAsia"/>
                  <w:szCs w:val="21"/>
                </w:rPr>
                <w:t xml:space="preserve">   </w:t>
              </w:r>
              <w:r w:rsidR="00EE6C33">
                <w:rPr>
                  <w:rFonts w:hint="eastAsia"/>
                  <w:szCs w:val="21"/>
                </w:rPr>
                <w:t xml:space="preserve"> </w:t>
              </w:r>
              <w:r w:rsidR="00B673F4">
                <w:rPr>
                  <w:rFonts w:hint="eastAsia"/>
                  <w:szCs w:val="21"/>
                </w:rPr>
                <w:t>本半年度报告涉及未来计划等前瞻性陈述，不构成公司对投资者的实质承诺，请投资者注意投资风险。</w:t>
              </w:r>
            </w:p>
          </w:sdtContent>
        </w:sdt>
      </w:sdtContent>
    </w:sdt>
    <w:p w:rsidR="00E77D51" w:rsidRDefault="00E77D51">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hd w:val="clear" w:color="auto" w:fill="auto"/>
        </w:rPr>
      </w:sdtEndPr>
      <w:sdtContent>
        <w:p w:rsidR="00E77D51" w:rsidRDefault="007E06F4">
          <w:pPr>
            <w:pStyle w:val="2"/>
            <w:numPr>
              <w:ilvl w:val="0"/>
              <w:numId w:val="6"/>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E77D51" w:rsidRDefault="00B673F4">
              <w:pPr>
                <w:kinsoku w:val="0"/>
                <w:overflowPunct w:val="0"/>
                <w:autoSpaceDE w:val="0"/>
                <w:autoSpaceDN w:val="0"/>
                <w:adjustRightInd w:val="0"/>
                <w:snapToGrid w:val="0"/>
                <w:spacing w:line="360" w:lineRule="exact"/>
                <w:rPr>
                  <w:bCs/>
                  <w:szCs w:val="21"/>
                </w:rPr>
              </w:pPr>
              <w:r>
                <w:rPr>
                  <w:rFonts w:hint="eastAsia"/>
                  <w:bCs/>
                  <w:szCs w:val="21"/>
                </w:rPr>
                <w:t>否</w:t>
              </w:r>
            </w:p>
          </w:sdtContent>
        </w:sdt>
      </w:sdtContent>
    </w:sdt>
    <w:p w:rsidR="00E77D51" w:rsidRDefault="00E77D51">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rPr>
      </w:sdtEndPr>
      <w:sdtContent>
        <w:p w:rsidR="00E77D51" w:rsidRDefault="007E06F4">
          <w:pPr>
            <w:pStyle w:val="2"/>
            <w:numPr>
              <w:ilvl w:val="0"/>
              <w:numId w:val="6"/>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E77D51" w:rsidRDefault="00B673F4">
              <w:pPr>
                <w:rPr>
                  <w:szCs w:val="21"/>
                </w:rPr>
              </w:pPr>
              <w:r>
                <w:rPr>
                  <w:rFonts w:hint="eastAsia"/>
                  <w:szCs w:val="21"/>
                </w:rPr>
                <w:t>否</w:t>
              </w:r>
            </w:p>
          </w:sdtContent>
        </w:sdt>
      </w:sdtContent>
    </w:sdt>
    <w:p w:rsidR="00E77D51" w:rsidRDefault="00E77D51">
      <w:pPr>
        <w:rPr>
          <w:szCs w:val="21"/>
        </w:rPr>
      </w:pPr>
    </w:p>
    <w:bookmarkStart w:id="1" w:name="_Hlk72769553" w:displacedByCustomXml="next"/>
    <w:sdt>
      <w:sdtPr>
        <w:rPr>
          <w:rFonts w:ascii="宋体" w:hAnsi="宋体" w:cs="宋体" w:hint="eastAsia"/>
          <w:b w:val="0"/>
          <w:bCs w:val="0"/>
          <w:kern w:val="0"/>
          <w:szCs w:val="24"/>
        </w:rPr>
        <w:alias w:val="模块:"/>
        <w:tag w:val="_SEC_f8924de2a90b4f29b727c0dcf0bfd58a"/>
        <w:id w:val="-1496179324"/>
        <w:lock w:val="sdtLocked"/>
        <w:placeholder>
          <w:docPart w:val="GBC22222222222222222222222222222"/>
        </w:placeholder>
      </w:sdtPr>
      <w:sdtContent>
        <w:bookmarkStart w:id="2" w:name="_Hlk61881950" w:displacedByCustomXml="prev"/>
        <w:p w:rsidR="00E77D51" w:rsidRDefault="007E06F4">
          <w:pPr>
            <w:pStyle w:val="2"/>
            <w:numPr>
              <w:ilvl w:val="0"/>
              <w:numId w:val="6"/>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sidR="00CD4F33">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rsidR="00E77D51" w:rsidRDefault="00B673F4" w:rsidP="00B673F4">
              <w:r>
                <w:rPr>
                  <w:rFonts w:hint="eastAsia"/>
                </w:rPr>
                <w:t>否</w:t>
              </w:r>
            </w:p>
          </w:sdtContent>
        </w:sdt>
        <w:p w:rsidR="00E77D51" w:rsidRDefault="00922C9D">
          <w:pPr>
            <w:rPr>
              <w:szCs w:val="21"/>
            </w:rPr>
          </w:pPr>
        </w:p>
      </w:sdtContent>
    </w:sdt>
    <w:bookmarkEnd w:id="1" w:displacedByCustomXml="prev"/>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E77D51" w:rsidRDefault="007E06F4">
          <w:pPr>
            <w:pStyle w:val="2"/>
            <w:numPr>
              <w:ilvl w:val="0"/>
              <w:numId w:val="6"/>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E77D51" w:rsidRDefault="00AC1876">
              <w:pPr>
                <w:rPr>
                  <w:szCs w:val="21"/>
                </w:rPr>
              </w:pPr>
              <w:r>
                <w:rPr>
                  <w:rFonts w:hint="eastAsia"/>
                  <w:szCs w:val="21"/>
                </w:rPr>
                <w:t xml:space="preserve">   </w:t>
              </w:r>
              <w:r w:rsidR="00EE6C33">
                <w:rPr>
                  <w:rFonts w:hint="eastAsia"/>
                  <w:szCs w:val="21"/>
                </w:rPr>
                <w:t xml:space="preserve"> </w:t>
              </w:r>
              <w:r w:rsidR="00B673F4">
                <w:rPr>
                  <w:rFonts w:hint="eastAsia"/>
                  <w:szCs w:val="21"/>
                </w:rPr>
                <w:t>公司已在本报告中详细描述可能存在的相关风险，敬请查阅第三节管理层讨论与分析中关于公司可能面对的风险因素及对策部分的内容。</w:t>
              </w:r>
            </w:p>
          </w:sdtContent>
        </w:sdt>
      </w:sdtContent>
    </w:sdt>
    <w:p w:rsidR="00E77D51" w:rsidRDefault="00E77D51">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E77D51" w:rsidRDefault="007E06F4">
          <w:pPr>
            <w:pStyle w:val="2"/>
            <w:numPr>
              <w:ilvl w:val="0"/>
              <w:numId w:val="6"/>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rsidR="00E77D51" w:rsidRDefault="00922C9D" w:rsidP="00B673F4">
              <w:pPr>
                <w:rPr>
                  <w:szCs w:val="21"/>
                </w:rPr>
              </w:pPr>
              <w:r>
                <w:fldChar w:fldCharType="begin"/>
              </w:r>
              <w:r w:rsidR="00B673F4">
                <w:instrText xml:space="preserve"> MACROBUTTON  SnrToggleCheckbox □适用 </w:instrText>
              </w:r>
              <w:r>
                <w:fldChar w:fldCharType="end"/>
              </w:r>
              <w:r>
                <w:fldChar w:fldCharType="begin"/>
              </w:r>
              <w:r w:rsidR="00B673F4">
                <w:instrText xml:space="preserve"> MACROBUTTON  SnrToggleCheckbox √不适用 </w:instrText>
              </w:r>
              <w:r>
                <w:fldChar w:fldCharType="end"/>
              </w:r>
            </w:p>
          </w:sdtContent>
        </w:sdt>
      </w:sdtContent>
    </w:sdt>
    <w:p w:rsidR="00E77D51" w:rsidRDefault="00E77D51">
      <w:pPr>
        <w:rPr>
          <w:szCs w:val="21"/>
        </w:rPr>
        <w:sectPr w:rsidR="00E77D51" w:rsidSect="005B5D50">
          <w:headerReference w:type="default" r:id="rId12"/>
          <w:footerReference w:type="default" r:id="rId13"/>
          <w:pgSz w:w="11906" w:h="16838"/>
          <w:pgMar w:top="1525" w:right="1276" w:bottom="1440" w:left="1797" w:header="855" w:footer="992" w:gutter="0"/>
          <w:cols w:space="425"/>
          <w:docGrid w:linePitch="312"/>
        </w:sectPr>
      </w:pPr>
    </w:p>
    <w:p w:rsidR="00E77D51" w:rsidRDefault="00E77D51">
      <w:pPr>
        <w:rPr>
          <w:szCs w:val="21"/>
        </w:rPr>
      </w:pPr>
    </w:p>
    <w:p w:rsidR="00E77D51" w:rsidRDefault="007E06F4">
      <w:pPr>
        <w:kinsoku w:val="0"/>
        <w:overflowPunct w:val="0"/>
        <w:autoSpaceDE w:val="0"/>
        <w:autoSpaceDN w:val="0"/>
        <w:adjustRightInd w:val="0"/>
        <w:snapToGrid w:val="0"/>
        <w:spacing w:line="360" w:lineRule="exact"/>
        <w:jc w:val="center"/>
        <w:rPr>
          <w:noProof/>
        </w:rPr>
      </w:pPr>
      <w:r>
        <w:rPr>
          <w:rFonts w:hint="eastAsia"/>
          <w:b/>
          <w:sz w:val="32"/>
          <w:szCs w:val="32"/>
        </w:rPr>
        <w:t>目录</w:t>
      </w:r>
      <w:r w:rsidR="00922C9D">
        <w:rPr>
          <w:shd w:val="pct15" w:color="auto" w:fill="FFFFFF"/>
        </w:rPr>
        <w:fldChar w:fldCharType="begin"/>
      </w:r>
      <w:r>
        <w:rPr>
          <w:shd w:val="pct15" w:color="auto" w:fill="FFFFFF"/>
        </w:rPr>
        <w:instrText xml:space="preserve"> TOC \o "1-1" \h \z \u </w:instrText>
      </w:r>
      <w:r w:rsidR="00922C9D">
        <w:rPr>
          <w:shd w:val="pct15" w:color="auto" w:fill="FFFFFF"/>
        </w:rPr>
        <w:fldChar w:fldCharType="separate"/>
      </w:r>
    </w:p>
    <w:p w:rsidR="00E77D51" w:rsidRDefault="00922C9D">
      <w:pPr>
        <w:pStyle w:val="11"/>
        <w:rPr>
          <w:rFonts w:asciiTheme="minorHAnsi" w:eastAsiaTheme="minorEastAsia" w:hAnsiTheme="minorHAnsi" w:cstheme="minorBidi"/>
          <w:b/>
          <w:bCs/>
          <w:noProof/>
          <w:szCs w:val="22"/>
        </w:rPr>
      </w:pPr>
      <w:hyperlink w:anchor="_Toc76114272" w:history="1">
        <w:r w:rsidR="007E06F4">
          <w:rPr>
            <w:rStyle w:val="a3"/>
            <w:rFonts w:ascii="黑体" w:hAnsi="黑体"/>
            <w:b/>
            <w:bCs/>
            <w:noProof/>
          </w:rPr>
          <w:t>第一节</w:t>
        </w:r>
        <w:r w:rsidR="007E06F4">
          <w:rPr>
            <w:rFonts w:asciiTheme="minorHAnsi" w:eastAsiaTheme="minorEastAsia" w:hAnsiTheme="minorHAnsi" w:cstheme="minorBidi"/>
            <w:b/>
            <w:bCs/>
            <w:noProof/>
            <w:szCs w:val="22"/>
          </w:rPr>
          <w:tab/>
        </w:r>
        <w:r w:rsidR="007E06F4">
          <w:rPr>
            <w:rStyle w:val="a3"/>
            <w:rFonts w:ascii="黑体" w:hAnsi="黑体"/>
            <w:b/>
            <w:bCs/>
            <w:noProof/>
          </w:rPr>
          <w:t>释义</w:t>
        </w:r>
        <w:r w:rsidR="007E06F4">
          <w:rPr>
            <w:b/>
            <w:bCs/>
            <w:noProof/>
            <w:webHidden/>
          </w:rPr>
          <w:tab/>
        </w:r>
        <w:r>
          <w:rPr>
            <w:b/>
            <w:bCs/>
            <w:noProof/>
            <w:webHidden/>
          </w:rPr>
          <w:fldChar w:fldCharType="begin"/>
        </w:r>
        <w:r w:rsidR="007E06F4">
          <w:rPr>
            <w:b/>
            <w:bCs/>
            <w:noProof/>
            <w:webHidden/>
          </w:rPr>
          <w:instrText xml:space="preserve"> PAGEREF _Toc76114272 \h </w:instrText>
        </w:r>
        <w:r>
          <w:rPr>
            <w:b/>
            <w:bCs/>
            <w:noProof/>
            <w:webHidden/>
          </w:rPr>
        </w:r>
        <w:r>
          <w:rPr>
            <w:b/>
            <w:bCs/>
            <w:noProof/>
            <w:webHidden/>
          </w:rPr>
          <w:fldChar w:fldCharType="separate"/>
        </w:r>
        <w:r w:rsidR="00873747">
          <w:rPr>
            <w:b/>
            <w:bCs/>
            <w:noProof/>
            <w:webHidden/>
          </w:rPr>
          <w:t>4</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73" w:history="1">
        <w:r w:rsidR="007E06F4">
          <w:rPr>
            <w:rStyle w:val="a3"/>
            <w:rFonts w:ascii="黑体" w:hAnsi="黑体"/>
            <w:b/>
            <w:bCs/>
            <w:noProof/>
          </w:rPr>
          <w:t>第二节</w:t>
        </w:r>
        <w:r w:rsidR="007E06F4">
          <w:rPr>
            <w:rFonts w:asciiTheme="minorHAnsi" w:eastAsiaTheme="minorEastAsia" w:hAnsiTheme="minorHAnsi" w:cstheme="minorBidi"/>
            <w:b/>
            <w:bCs/>
            <w:noProof/>
            <w:szCs w:val="22"/>
          </w:rPr>
          <w:tab/>
        </w:r>
        <w:r w:rsidR="007E06F4">
          <w:rPr>
            <w:rStyle w:val="a3"/>
            <w:rFonts w:ascii="黑体" w:hAnsi="黑体"/>
            <w:b/>
            <w:bCs/>
            <w:noProof/>
          </w:rPr>
          <w:t>公司简介和主要财务指标</w:t>
        </w:r>
        <w:r w:rsidR="007E06F4">
          <w:rPr>
            <w:b/>
            <w:bCs/>
            <w:noProof/>
            <w:webHidden/>
          </w:rPr>
          <w:tab/>
        </w:r>
        <w:r>
          <w:rPr>
            <w:b/>
            <w:bCs/>
            <w:noProof/>
            <w:webHidden/>
          </w:rPr>
          <w:fldChar w:fldCharType="begin"/>
        </w:r>
        <w:r w:rsidR="007E06F4">
          <w:rPr>
            <w:b/>
            <w:bCs/>
            <w:noProof/>
            <w:webHidden/>
          </w:rPr>
          <w:instrText xml:space="preserve"> PAGEREF _Toc76114273 \h </w:instrText>
        </w:r>
        <w:r>
          <w:rPr>
            <w:b/>
            <w:bCs/>
            <w:noProof/>
            <w:webHidden/>
          </w:rPr>
        </w:r>
        <w:r>
          <w:rPr>
            <w:b/>
            <w:bCs/>
            <w:noProof/>
            <w:webHidden/>
          </w:rPr>
          <w:fldChar w:fldCharType="separate"/>
        </w:r>
        <w:r w:rsidR="00873747">
          <w:rPr>
            <w:b/>
            <w:bCs/>
            <w:noProof/>
            <w:webHidden/>
          </w:rPr>
          <w:t>4</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74" w:history="1">
        <w:r w:rsidR="007E06F4">
          <w:rPr>
            <w:rStyle w:val="a3"/>
            <w:rFonts w:ascii="黑体" w:hAnsi="黑体"/>
            <w:b/>
            <w:bCs/>
            <w:noProof/>
          </w:rPr>
          <w:t>第三节</w:t>
        </w:r>
        <w:r w:rsidR="007E06F4">
          <w:rPr>
            <w:rFonts w:asciiTheme="minorHAnsi" w:eastAsiaTheme="minorEastAsia" w:hAnsiTheme="minorHAnsi" w:cstheme="minorBidi"/>
            <w:b/>
            <w:bCs/>
            <w:noProof/>
            <w:szCs w:val="22"/>
          </w:rPr>
          <w:tab/>
        </w:r>
        <w:r w:rsidR="007E06F4">
          <w:rPr>
            <w:rStyle w:val="a3"/>
            <w:rFonts w:ascii="黑体" w:hAnsi="黑体"/>
            <w:b/>
            <w:bCs/>
            <w:noProof/>
          </w:rPr>
          <w:t>管理层讨论与分析</w:t>
        </w:r>
        <w:r w:rsidR="007E06F4">
          <w:rPr>
            <w:b/>
            <w:bCs/>
            <w:noProof/>
            <w:webHidden/>
          </w:rPr>
          <w:tab/>
        </w:r>
        <w:r>
          <w:rPr>
            <w:b/>
            <w:bCs/>
            <w:noProof/>
            <w:webHidden/>
          </w:rPr>
          <w:fldChar w:fldCharType="begin"/>
        </w:r>
        <w:r w:rsidR="007E06F4">
          <w:rPr>
            <w:b/>
            <w:bCs/>
            <w:noProof/>
            <w:webHidden/>
          </w:rPr>
          <w:instrText xml:space="preserve"> PAGEREF _Toc76114274 \h </w:instrText>
        </w:r>
        <w:r>
          <w:rPr>
            <w:b/>
            <w:bCs/>
            <w:noProof/>
            <w:webHidden/>
          </w:rPr>
        </w:r>
        <w:r>
          <w:rPr>
            <w:b/>
            <w:bCs/>
            <w:noProof/>
            <w:webHidden/>
          </w:rPr>
          <w:fldChar w:fldCharType="separate"/>
        </w:r>
        <w:r w:rsidR="00873747">
          <w:rPr>
            <w:b/>
            <w:bCs/>
            <w:noProof/>
            <w:webHidden/>
          </w:rPr>
          <w:t>7</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75" w:history="1">
        <w:r w:rsidR="007E06F4">
          <w:rPr>
            <w:rStyle w:val="a3"/>
            <w:rFonts w:ascii="黑体" w:hAnsi="黑体"/>
            <w:b/>
            <w:bCs/>
            <w:noProof/>
          </w:rPr>
          <w:t>第四节</w:t>
        </w:r>
        <w:r w:rsidR="007E06F4">
          <w:rPr>
            <w:rFonts w:asciiTheme="minorHAnsi" w:eastAsiaTheme="minorEastAsia" w:hAnsiTheme="minorHAnsi" w:cstheme="minorBidi"/>
            <w:b/>
            <w:bCs/>
            <w:noProof/>
            <w:szCs w:val="22"/>
          </w:rPr>
          <w:tab/>
        </w:r>
        <w:r w:rsidR="007E06F4">
          <w:rPr>
            <w:rStyle w:val="a3"/>
            <w:rFonts w:ascii="黑体" w:hAnsi="黑体"/>
            <w:b/>
            <w:bCs/>
            <w:noProof/>
          </w:rPr>
          <w:t>公司治理</w:t>
        </w:r>
        <w:r w:rsidR="007E06F4">
          <w:rPr>
            <w:b/>
            <w:bCs/>
            <w:noProof/>
            <w:webHidden/>
          </w:rPr>
          <w:tab/>
        </w:r>
        <w:r>
          <w:rPr>
            <w:b/>
            <w:bCs/>
            <w:noProof/>
            <w:webHidden/>
          </w:rPr>
          <w:fldChar w:fldCharType="begin"/>
        </w:r>
        <w:r w:rsidR="007E06F4">
          <w:rPr>
            <w:b/>
            <w:bCs/>
            <w:noProof/>
            <w:webHidden/>
          </w:rPr>
          <w:instrText xml:space="preserve"> PAGEREF _Toc76114275 \h </w:instrText>
        </w:r>
        <w:r>
          <w:rPr>
            <w:b/>
            <w:bCs/>
            <w:noProof/>
            <w:webHidden/>
          </w:rPr>
        </w:r>
        <w:r>
          <w:rPr>
            <w:b/>
            <w:bCs/>
            <w:noProof/>
            <w:webHidden/>
          </w:rPr>
          <w:fldChar w:fldCharType="separate"/>
        </w:r>
        <w:r w:rsidR="00873747">
          <w:rPr>
            <w:b/>
            <w:bCs/>
            <w:noProof/>
            <w:webHidden/>
          </w:rPr>
          <w:t>14</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76" w:history="1">
        <w:r w:rsidR="007E06F4">
          <w:rPr>
            <w:rStyle w:val="a3"/>
            <w:rFonts w:ascii="黑体" w:hAnsi="黑体"/>
            <w:b/>
            <w:bCs/>
            <w:noProof/>
          </w:rPr>
          <w:t>第五节</w:t>
        </w:r>
        <w:r w:rsidR="007E06F4">
          <w:rPr>
            <w:rFonts w:asciiTheme="minorHAnsi" w:eastAsiaTheme="minorEastAsia" w:hAnsiTheme="minorHAnsi" w:cstheme="minorBidi"/>
            <w:b/>
            <w:bCs/>
            <w:noProof/>
            <w:szCs w:val="22"/>
          </w:rPr>
          <w:tab/>
        </w:r>
        <w:r w:rsidR="007E06F4">
          <w:rPr>
            <w:rStyle w:val="a3"/>
            <w:rFonts w:ascii="黑体" w:hAnsi="黑体"/>
            <w:b/>
            <w:bCs/>
            <w:noProof/>
          </w:rPr>
          <w:t>环境与社会责任</w:t>
        </w:r>
        <w:r w:rsidR="007E06F4">
          <w:rPr>
            <w:b/>
            <w:bCs/>
            <w:noProof/>
            <w:webHidden/>
          </w:rPr>
          <w:tab/>
        </w:r>
        <w:r>
          <w:rPr>
            <w:b/>
            <w:bCs/>
            <w:noProof/>
            <w:webHidden/>
          </w:rPr>
          <w:fldChar w:fldCharType="begin"/>
        </w:r>
        <w:r w:rsidR="007E06F4">
          <w:rPr>
            <w:b/>
            <w:bCs/>
            <w:noProof/>
            <w:webHidden/>
          </w:rPr>
          <w:instrText xml:space="preserve"> PAGEREF _Toc76114276 \h </w:instrText>
        </w:r>
        <w:r>
          <w:rPr>
            <w:b/>
            <w:bCs/>
            <w:noProof/>
            <w:webHidden/>
          </w:rPr>
        </w:r>
        <w:r>
          <w:rPr>
            <w:b/>
            <w:bCs/>
            <w:noProof/>
            <w:webHidden/>
          </w:rPr>
          <w:fldChar w:fldCharType="separate"/>
        </w:r>
        <w:r w:rsidR="00873747">
          <w:rPr>
            <w:b/>
            <w:bCs/>
            <w:noProof/>
            <w:webHidden/>
          </w:rPr>
          <w:t>15</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77" w:history="1">
        <w:r w:rsidR="007E06F4">
          <w:rPr>
            <w:rStyle w:val="a3"/>
            <w:rFonts w:ascii="黑体" w:hAnsi="黑体"/>
            <w:b/>
            <w:bCs/>
            <w:noProof/>
          </w:rPr>
          <w:t>第六节</w:t>
        </w:r>
        <w:r w:rsidR="007E06F4">
          <w:rPr>
            <w:rFonts w:asciiTheme="minorHAnsi" w:eastAsiaTheme="minorEastAsia" w:hAnsiTheme="minorHAnsi" w:cstheme="minorBidi"/>
            <w:b/>
            <w:bCs/>
            <w:noProof/>
            <w:szCs w:val="22"/>
          </w:rPr>
          <w:tab/>
        </w:r>
        <w:r w:rsidR="007E06F4">
          <w:rPr>
            <w:rStyle w:val="a3"/>
            <w:rFonts w:ascii="黑体" w:hAnsi="黑体"/>
            <w:b/>
            <w:bCs/>
            <w:noProof/>
          </w:rPr>
          <w:t>重要事项</w:t>
        </w:r>
        <w:r w:rsidR="007E06F4">
          <w:rPr>
            <w:b/>
            <w:bCs/>
            <w:noProof/>
            <w:webHidden/>
          </w:rPr>
          <w:tab/>
        </w:r>
        <w:r>
          <w:rPr>
            <w:b/>
            <w:bCs/>
            <w:noProof/>
            <w:webHidden/>
          </w:rPr>
          <w:fldChar w:fldCharType="begin"/>
        </w:r>
        <w:r w:rsidR="007E06F4">
          <w:rPr>
            <w:b/>
            <w:bCs/>
            <w:noProof/>
            <w:webHidden/>
          </w:rPr>
          <w:instrText xml:space="preserve"> PAGEREF _Toc76114277 \h </w:instrText>
        </w:r>
        <w:r>
          <w:rPr>
            <w:b/>
            <w:bCs/>
            <w:noProof/>
            <w:webHidden/>
          </w:rPr>
        </w:r>
        <w:r>
          <w:rPr>
            <w:b/>
            <w:bCs/>
            <w:noProof/>
            <w:webHidden/>
          </w:rPr>
          <w:fldChar w:fldCharType="separate"/>
        </w:r>
        <w:r w:rsidR="00873747">
          <w:rPr>
            <w:b/>
            <w:bCs/>
            <w:noProof/>
            <w:webHidden/>
          </w:rPr>
          <w:t>23</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78" w:history="1">
        <w:r w:rsidR="007E06F4">
          <w:rPr>
            <w:rStyle w:val="a3"/>
            <w:rFonts w:ascii="黑体" w:hAnsi="黑体"/>
            <w:b/>
            <w:bCs/>
            <w:noProof/>
          </w:rPr>
          <w:t>第七节</w:t>
        </w:r>
        <w:r w:rsidR="007E06F4">
          <w:rPr>
            <w:rFonts w:asciiTheme="minorHAnsi" w:eastAsiaTheme="minorEastAsia" w:hAnsiTheme="minorHAnsi" w:cstheme="minorBidi"/>
            <w:b/>
            <w:bCs/>
            <w:noProof/>
            <w:szCs w:val="22"/>
          </w:rPr>
          <w:tab/>
        </w:r>
        <w:r w:rsidR="007E06F4">
          <w:rPr>
            <w:rStyle w:val="a3"/>
            <w:rFonts w:ascii="黑体" w:hAnsi="黑体"/>
            <w:b/>
            <w:bCs/>
            <w:noProof/>
          </w:rPr>
          <w:t>股份变动及股东情况</w:t>
        </w:r>
        <w:r w:rsidR="007E06F4">
          <w:rPr>
            <w:b/>
            <w:bCs/>
            <w:noProof/>
            <w:webHidden/>
          </w:rPr>
          <w:tab/>
        </w:r>
        <w:r>
          <w:rPr>
            <w:b/>
            <w:bCs/>
            <w:noProof/>
            <w:webHidden/>
          </w:rPr>
          <w:fldChar w:fldCharType="begin"/>
        </w:r>
        <w:r w:rsidR="007E06F4">
          <w:rPr>
            <w:b/>
            <w:bCs/>
            <w:noProof/>
            <w:webHidden/>
          </w:rPr>
          <w:instrText xml:space="preserve"> PAGEREF _Toc76114278 \h </w:instrText>
        </w:r>
        <w:r>
          <w:rPr>
            <w:b/>
            <w:bCs/>
            <w:noProof/>
            <w:webHidden/>
          </w:rPr>
        </w:r>
        <w:r>
          <w:rPr>
            <w:b/>
            <w:bCs/>
            <w:noProof/>
            <w:webHidden/>
          </w:rPr>
          <w:fldChar w:fldCharType="separate"/>
        </w:r>
        <w:r w:rsidR="00873747">
          <w:rPr>
            <w:b/>
            <w:bCs/>
            <w:noProof/>
            <w:webHidden/>
          </w:rPr>
          <w:t>27</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79" w:history="1">
        <w:r w:rsidR="007E06F4">
          <w:rPr>
            <w:rStyle w:val="a3"/>
            <w:rFonts w:ascii="黑体" w:hAnsi="黑体"/>
            <w:b/>
            <w:bCs/>
            <w:noProof/>
          </w:rPr>
          <w:t>第八节</w:t>
        </w:r>
        <w:r w:rsidR="007E06F4">
          <w:rPr>
            <w:rFonts w:asciiTheme="minorHAnsi" w:eastAsiaTheme="minorEastAsia" w:hAnsiTheme="minorHAnsi" w:cstheme="minorBidi"/>
            <w:b/>
            <w:bCs/>
            <w:noProof/>
            <w:szCs w:val="22"/>
          </w:rPr>
          <w:tab/>
        </w:r>
        <w:r w:rsidR="007E06F4">
          <w:rPr>
            <w:rStyle w:val="a3"/>
            <w:rFonts w:ascii="黑体" w:hAnsi="黑体"/>
            <w:b/>
            <w:bCs/>
            <w:noProof/>
          </w:rPr>
          <w:t>优先股相关情况</w:t>
        </w:r>
        <w:r w:rsidR="007E06F4">
          <w:rPr>
            <w:b/>
            <w:bCs/>
            <w:noProof/>
            <w:webHidden/>
          </w:rPr>
          <w:tab/>
        </w:r>
        <w:r>
          <w:rPr>
            <w:b/>
            <w:bCs/>
            <w:noProof/>
            <w:webHidden/>
          </w:rPr>
          <w:fldChar w:fldCharType="begin"/>
        </w:r>
        <w:r w:rsidR="007E06F4">
          <w:rPr>
            <w:b/>
            <w:bCs/>
            <w:noProof/>
            <w:webHidden/>
          </w:rPr>
          <w:instrText xml:space="preserve"> PAGEREF _Toc76114279 \h </w:instrText>
        </w:r>
        <w:r>
          <w:rPr>
            <w:b/>
            <w:bCs/>
            <w:noProof/>
            <w:webHidden/>
          </w:rPr>
        </w:r>
        <w:r>
          <w:rPr>
            <w:b/>
            <w:bCs/>
            <w:noProof/>
            <w:webHidden/>
          </w:rPr>
          <w:fldChar w:fldCharType="separate"/>
        </w:r>
        <w:r w:rsidR="00873747">
          <w:rPr>
            <w:b/>
            <w:bCs/>
            <w:noProof/>
            <w:webHidden/>
          </w:rPr>
          <w:t>29</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80" w:history="1">
        <w:r w:rsidR="007E06F4">
          <w:rPr>
            <w:rStyle w:val="a3"/>
            <w:rFonts w:ascii="黑体" w:hAnsi="黑体"/>
            <w:b/>
            <w:bCs/>
            <w:noProof/>
          </w:rPr>
          <w:t>第九节</w:t>
        </w:r>
        <w:r w:rsidR="007E06F4">
          <w:rPr>
            <w:rFonts w:asciiTheme="minorHAnsi" w:eastAsiaTheme="minorEastAsia" w:hAnsiTheme="minorHAnsi" w:cstheme="minorBidi"/>
            <w:b/>
            <w:bCs/>
            <w:noProof/>
            <w:szCs w:val="22"/>
          </w:rPr>
          <w:tab/>
        </w:r>
        <w:r w:rsidR="007E06F4">
          <w:rPr>
            <w:rStyle w:val="a3"/>
            <w:rFonts w:ascii="黑体" w:hAnsi="黑体"/>
            <w:b/>
            <w:bCs/>
            <w:noProof/>
          </w:rPr>
          <w:t>债券相关情况</w:t>
        </w:r>
        <w:r w:rsidR="007E06F4">
          <w:rPr>
            <w:b/>
            <w:bCs/>
            <w:noProof/>
            <w:webHidden/>
          </w:rPr>
          <w:tab/>
        </w:r>
        <w:r>
          <w:rPr>
            <w:b/>
            <w:bCs/>
            <w:noProof/>
            <w:webHidden/>
          </w:rPr>
          <w:fldChar w:fldCharType="begin"/>
        </w:r>
        <w:r w:rsidR="007E06F4">
          <w:rPr>
            <w:b/>
            <w:bCs/>
            <w:noProof/>
            <w:webHidden/>
          </w:rPr>
          <w:instrText xml:space="preserve"> PAGEREF _Toc76114280 \h </w:instrText>
        </w:r>
        <w:r>
          <w:rPr>
            <w:b/>
            <w:bCs/>
            <w:noProof/>
            <w:webHidden/>
          </w:rPr>
        </w:r>
        <w:r>
          <w:rPr>
            <w:b/>
            <w:bCs/>
            <w:noProof/>
            <w:webHidden/>
          </w:rPr>
          <w:fldChar w:fldCharType="separate"/>
        </w:r>
        <w:r w:rsidR="00873747">
          <w:rPr>
            <w:b/>
            <w:bCs/>
            <w:noProof/>
            <w:webHidden/>
          </w:rPr>
          <w:t>29</w:t>
        </w:r>
        <w:r>
          <w:rPr>
            <w:b/>
            <w:bCs/>
            <w:noProof/>
            <w:webHidden/>
          </w:rPr>
          <w:fldChar w:fldCharType="end"/>
        </w:r>
      </w:hyperlink>
    </w:p>
    <w:p w:rsidR="00E77D51" w:rsidRDefault="00922C9D">
      <w:pPr>
        <w:pStyle w:val="11"/>
        <w:rPr>
          <w:rFonts w:asciiTheme="minorHAnsi" w:eastAsiaTheme="minorEastAsia" w:hAnsiTheme="minorHAnsi" w:cstheme="minorBidi"/>
          <w:b/>
          <w:bCs/>
          <w:noProof/>
          <w:szCs w:val="22"/>
        </w:rPr>
      </w:pPr>
      <w:hyperlink w:anchor="_Toc76114281" w:history="1">
        <w:r w:rsidR="007E06F4">
          <w:rPr>
            <w:rStyle w:val="a3"/>
            <w:rFonts w:ascii="黑体" w:hAnsi="黑体"/>
            <w:b/>
            <w:bCs/>
            <w:noProof/>
          </w:rPr>
          <w:t>第十节</w:t>
        </w:r>
        <w:r w:rsidR="007E06F4">
          <w:rPr>
            <w:rFonts w:asciiTheme="minorHAnsi" w:eastAsiaTheme="minorEastAsia" w:hAnsiTheme="minorHAnsi" w:cstheme="minorBidi"/>
            <w:b/>
            <w:bCs/>
            <w:noProof/>
            <w:szCs w:val="22"/>
          </w:rPr>
          <w:tab/>
        </w:r>
        <w:r w:rsidR="007E06F4">
          <w:rPr>
            <w:rStyle w:val="a3"/>
            <w:rFonts w:ascii="黑体" w:hAnsi="黑体"/>
            <w:b/>
            <w:bCs/>
            <w:noProof/>
          </w:rPr>
          <w:t>财务报告</w:t>
        </w:r>
        <w:r w:rsidR="007E06F4">
          <w:rPr>
            <w:b/>
            <w:bCs/>
            <w:noProof/>
            <w:webHidden/>
          </w:rPr>
          <w:tab/>
        </w:r>
        <w:r>
          <w:rPr>
            <w:b/>
            <w:bCs/>
            <w:noProof/>
            <w:webHidden/>
          </w:rPr>
          <w:fldChar w:fldCharType="begin"/>
        </w:r>
        <w:r w:rsidR="007E06F4">
          <w:rPr>
            <w:b/>
            <w:bCs/>
            <w:noProof/>
            <w:webHidden/>
          </w:rPr>
          <w:instrText xml:space="preserve"> PAGEREF _Toc76114281 \h </w:instrText>
        </w:r>
        <w:r>
          <w:rPr>
            <w:b/>
            <w:bCs/>
            <w:noProof/>
            <w:webHidden/>
          </w:rPr>
        </w:r>
        <w:r>
          <w:rPr>
            <w:b/>
            <w:bCs/>
            <w:noProof/>
            <w:webHidden/>
          </w:rPr>
          <w:fldChar w:fldCharType="separate"/>
        </w:r>
        <w:r w:rsidR="00873747">
          <w:rPr>
            <w:b/>
            <w:bCs/>
            <w:noProof/>
            <w:webHidden/>
          </w:rPr>
          <w:t>30</w:t>
        </w:r>
        <w:r>
          <w:rPr>
            <w:b/>
            <w:bCs/>
            <w:noProof/>
            <w:webHidden/>
          </w:rPr>
          <w:fldChar w:fldCharType="end"/>
        </w:r>
      </w:hyperlink>
    </w:p>
    <w:p w:rsidR="00E77D51" w:rsidRDefault="00922C9D">
      <w:pPr>
        <w:kinsoku w:val="0"/>
        <w:overflowPunct w:val="0"/>
        <w:autoSpaceDE w:val="0"/>
        <w:autoSpaceDN w:val="0"/>
        <w:adjustRightInd w:val="0"/>
        <w:snapToGrid w:val="0"/>
        <w:spacing w:line="360" w:lineRule="exact"/>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69828383"/>
        <w:lock w:val="sdtLocked"/>
        <w:placeholder>
          <w:docPart w:val="GBC22222222222222222222222222222"/>
        </w:placeholder>
      </w:sdtPr>
      <w:sdtEndPr>
        <w:rPr>
          <w:b w:val="0"/>
          <w:bCs w:val="0"/>
          <w:sz w:val="21"/>
        </w:rPr>
      </w:sdtEndPr>
      <w:sdtContent>
        <w:p w:rsidR="00E77D51" w:rsidRDefault="00E77D51">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TUP_d1defbbd2758417a8ea21948dd35feef"/>
              <w:id w:val="15898005"/>
              <w:lock w:val="sdtLocked"/>
              <w:placeholder>
                <w:docPart w:val="GBC11111111111111111111111111111"/>
              </w:placeholder>
            </w:sdtPr>
            <w:sdtContent>
              <w:tr w:rsidR="00E77D51" w:rsidTr="007E06F4">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Content>
                      <w:p w:rsidR="00E77D51" w:rsidRDefault="007E06F4">
                        <w:pPr>
                          <w:autoSpaceDE w:val="0"/>
                          <w:autoSpaceDN w:val="0"/>
                          <w:adjustRightInd w:val="0"/>
                          <w:jc w:val="center"/>
                        </w:pPr>
                        <w:r>
                          <w:t>备查文件目录</w:t>
                        </w:r>
                      </w:p>
                    </w:sdtContent>
                  </w:sdt>
                </w:tc>
                <w:sdt>
                  <w:sdtPr>
                    <w:alias w:val="备查文件目录"/>
                    <w:tag w:val="_GBC_b75b724a20654c669c9ce009a20dc247"/>
                    <w:id w:val="-1460569316"/>
                    <w:lock w:val="sdtLocked"/>
                  </w:sdtPr>
                  <w:sdtContent>
                    <w:tc>
                      <w:tcPr>
                        <w:tcW w:w="3710" w:type="pct"/>
                        <w:tcBorders>
                          <w:top w:val="single" w:sz="4" w:space="0" w:color="auto"/>
                          <w:left w:val="single" w:sz="4" w:space="0" w:color="auto"/>
                          <w:bottom w:val="single" w:sz="4" w:space="0" w:color="auto"/>
                          <w:right w:val="single" w:sz="4" w:space="0" w:color="auto"/>
                        </w:tcBorders>
                      </w:tcPr>
                      <w:p w:rsidR="00E77D51" w:rsidRDefault="00AC0E0B" w:rsidP="00AC0E0B">
                        <w:pPr>
                          <w:autoSpaceDE w:val="0"/>
                          <w:autoSpaceDN w:val="0"/>
                          <w:adjustRightInd w:val="0"/>
                        </w:pPr>
                        <w:r>
                          <w:rPr>
                            <w:rFonts w:hint="eastAsia"/>
                          </w:rPr>
                          <w:t>载有公司法定代表人、主管会计工作负责人、会计机构负责人签名并盖章的会计报表。</w:t>
                        </w:r>
                      </w:p>
                    </w:tc>
                  </w:sdtContent>
                </w:sdt>
              </w:tr>
            </w:sdtContent>
          </w:sdt>
          <w:tr w:rsidR="00E77D51" w:rsidTr="007E06F4">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E77D51" w:rsidRDefault="00E77D51"/>
            </w:tc>
            <w:sdt>
              <w:sdtPr>
                <w:alias w:val="备查文件目录"/>
                <w:tag w:val="_GBC_b75b724a20654c669c9ce009a20dc247"/>
                <w:id w:val="5985634"/>
                <w:lock w:val="sdtLocked"/>
              </w:sdtPr>
              <w:sdtContent>
                <w:tc>
                  <w:tcPr>
                    <w:tcW w:w="3710" w:type="pct"/>
                    <w:tcBorders>
                      <w:top w:val="single" w:sz="4" w:space="0" w:color="auto"/>
                      <w:left w:val="single" w:sz="4" w:space="0" w:color="auto"/>
                      <w:bottom w:val="single" w:sz="4" w:space="0" w:color="auto"/>
                      <w:right w:val="single" w:sz="4" w:space="0" w:color="auto"/>
                    </w:tcBorders>
                  </w:tcPr>
                  <w:p w:rsidR="00E77D51" w:rsidRDefault="00AC0E0B" w:rsidP="00724527">
                    <w:pPr>
                      <w:autoSpaceDE w:val="0"/>
                      <w:autoSpaceDN w:val="0"/>
                      <w:adjustRightInd w:val="0"/>
                    </w:pPr>
                    <w:r>
                      <w:rPr>
                        <w:rFonts w:hint="eastAsia"/>
                      </w:rPr>
                      <w:t>报告期内在中国证监会</w:t>
                    </w:r>
                    <w:r w:rsidR="00724527">
                      <w:rPr>
                        <w:rFonts w:hint="eastAsia"/>
                      </w:rPr>
                      <w:t>指</w:t>
                    </w:r>
                    <w:r>
                      <w:rPr>
                        <w:rFonts w:hint="eastAsia"/>
                      </w:rPr>
                      <w:t>定的报纸上公开披露过的所有公司文件的正本及</w:t>
                    </w:r>
                    <w:r w:rsidR="00724527">
                      <w:rPr>
                        <w:rFonts w:hint="eastAsia"/>
                      </w:rPr>
                      <w:t>其</w:t>
                    </w:r>
                    <w:r>
                      <w:rPr>
                        <w:rFonts w:hint="eastAsia"/>
                      </w:rPr>
                      <w:t>公告的原稿。</w:t>
                    </w:r>
                  </w:p>
                </w:tc>
              </w:sdtContent>
            </w:sdt>
          </w:tr>
        </w:tbl>
        <w:p w:rsidR="00E77D51" w:rsidRDefault="00922C9D">
          <w:pPr>
            <w:spacing w:line="360" w:lineRule="exact"/>
            <w:jc w:val="right"/>
          </w:pPr>
        </w:p>
      </w:sdtContent>
    </w:sdt>
    <w:bookmarkEnd w:id="3"/>
    <w:p w:rsidR="00E77D51" w:rsidRDefault="00E77D51">
      <w:pPr>
        <w:kinsoku w:val="0"/>
        <w:overflowPunct w:val="0"/>
        <w:autoSpaceDE w:val="0"/>
        <w:autoSpaceDN w:val="0"/>
        <w:adjustRightInd w:val="0"/>
        <w:snapToGrid w:val="0"/>
        <w:spacing w:line="360" w:lineRule="exact"/>
        <w:rPr>
          <w:szCs w:val="21"/>
          <w:shd w:val="pct15" w:color="auto" w:fill="FFFFFF"/>
        </w:rPr>
      </w:pPr>
    </w:p>
    <w:p w:rsidR="00E77D51" w:rsidRDefault="007E06F4">
      <w:pPr>
        <w:rPr>
          <w:szCs w:val="21"/>
        </w:rPr>
      </w:pPr>
      <w:r>
        <w:rPr>
          <w:szCs w:val="21"/>
        </w:rPr>
        <w:br w:type="page"/>
      </w:r>
    </w:p>
    <w:p w:rsidR="00E77D51" w:rsidRDefault="007E06F4">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4295450"/>
        <w:lock w:val="sdtLocked"/>
        <w:placeholder>
          <w:docPart w:val="GBC22222222222222222222222222222"/>
        </w:placeholder>
      </w:sdtPr>
      <w:sdtEndPr>
        <w:rPr>
          <w:b w:val="0"/>
          <w:bCs w:val="0"/>
          <w:sz w:val="21"/>
          <w:szCs w:val="24"/>
        </w:rPr>
      </w:sdtEndPr>
      <w:sdtContent>
        <w:p w:rsidR="007E06F4" w:rsidRDefault="007E06F4">
          <w:pPr>
            <w:rPr>
              <w:szCs w:val="21"/>
            </w:rPr>
          </w:pPr>
          <w:r>
            <w:rPr>
              <w:szCs w:val="21"/>
            </w:rPr>
            <w:t>在本报告书中，除非文义另有所指，下列词语具有如下含义：</w:t>
          </w:r>
        </w:p>
        <w:tbl>
          <w:tblPr>
            <w:tblStyle w:val="a6"/>
            <w:tblW w:w="0" w:type="auto"/>
            <w:tblLook w:val="04A0"/>
          </w:tblPr>
          <w:tblGrid>
            <w:gridCol w:w="4077"/>
            <w:gridCol w:w="1560"/>
            <w:gridCol w:w="3411"/>
          </w:tblGrid>
          <w:tr w:rsidR="00AF66D9" w:rsidTr="007B295C">
            <w:sdt>
              <w:sdtPr>
                <w:tag w:val="_PLD_d73bff14187b49a1b1c86b56316c5e47"/>
                <w:id w:val="916959"/>
                <w:lock w:val="sdtLocked"/>
              </w:sdtPr>
              <w:sdtContent>
                <w:tc>
                  <w:tcPr>
                    <w:tcW w:w="9048" w:type="dxa"/>
                    <w:gridSpan w:val="3"/>
                  </w:tcPr>
                  <w:p w:rsidR="00AF66D9" w:rsidRDefault="00AF66D9" w:rsidP="007B295C">
                    <w:pPr>
                      <w:rPr>
                        <w:szCs w:val="21"/>
                      </w:rPr>
                    </w:pPr>
                    <w:r>
                      <w:rPr>
                        <w:szCs w:val="21"/>
                      </w:rPr>
                      <w:t>常用词语释义</w:t>
                    </w:r>
                  </w:p>
                </w:tc>
              </w:sdtContent>
            </w:sdt>
          </w:tr>
          <w:sdt>
            <w:sdtPr>
              <w:rPr>
                <w:rFonts w:asciiTheme="minorHAnsi" w:eastAsiaTheme="minorEastAsia" w:hAnsiTheme="minorHAnsi" w:cstheme="minorBidi" w:hint="eastAsia"/>
                <w:kern w:val="2"/>
                <w:szCs w:val="21"/>
              </w:rPr>
              <w:alias w:val="释义"/>
              <w:tag w:val="_GBC_ca5c2cb7a4e545e2b2d9d1b94b528746"/>
              <w:id w:val="916962"/>
              <w:lock w:val="sdtLocked"/>
            </w:sdtPr>
            <w:sdtContent>
              <w:tr w:rsidR="00AF66D9" w:rsidTr="007B295C">
                <w:tc>
                  <w:tcPr>
                    <w:tcW w:w="4077" w:type="dxa"/>
                  </w:tcPr>
                  <w:p w:rsidR="00AF66D9" w:rsidRDefault="00AF66D9" w:rsidP="007B295C">
                    <w:pPr>
                      <w:rPr>
                        <w:szCs w:val="21"/>
                      </w:rPr>
                    </w:pPr>
                    <w:r>
                      <w:rPr>
                        <w:rFonts w:hint="eastAsia"/>
                        <w:szCs w:val="21"/>
                      </w:rPr>
                      <w:t>本公司、公司、上市公司、钱江水利</w:t>
                    </w:r>
                  </w:p>
                </w:tc>
                <w:tc>
                  <w:tcPr>
                    <w:tcW w:w="1560" w:type="dxa"/>
                  </w:tcPr>
                  <w:sdt>
                    <w:sdtPr>
                      <w:rPr>
                        <w:rFonts w:hint="eastAsia"/>
                        <w:szCs w:val="21"/>
                      </w:rPr>
                      <w:tag w:val="_PLD_289cf7e5c3a845d59c038a21dcd4a571"/>
                      <w:id w:val="916960"/>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61"/>
                    <w:lock w:val="sdtLocked"/>
                  </w:sdtPr>
                  <w:sdtContent>
                    <w:tc>
                      <w:tcPr>
                        <w:tcW w:w="3411" w:type="dxa"/>
                      </w:tcPr>
                      <w:p w:rsidR="00AF66D9" w:rsidRDefault="00AF66D9" w:rsidP="007B295C">
                        <w:pPr>
                          <w:rPr>
                            <w:szCs w:val="21"/>
                          </w:rPr>
                        </w:pPr>
                        <w:r>
                          <w:rPr>
                            <w:rFonts w:hint="eastAsia"/>
                            <w:szCs w:val="21"/>
                          </w:rPr>
                          <w:t>钱江水利开发股份有限公司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65"/>
              <w:lock w:val="sdtLocked"/>
            </w:sdtPr>
            <w:sdtContent>
              <w:tr w:rsidR="00AF66D9" w:rsidTr="007B295C">
                <w:tc>
                  <w:tcPr>
                    <w:tcW w:w="4077" w:type="dxa"/>
                  </w:tcPr>
                  <w:p w:rsidR="00AF66D9" w:rsidRDefault="00AF66D9" w:rsidP="007B295C">
                    <w:pPr>
                      <w:rPr>
                        <w:szCs w:val="21"/>
                      </w:rPr>
                    </w:pPr>
                    <w:r>
                      <w:rPr>
                        <w:rFonts w:asciiTheme="minorHAnsi" w:eastAsiaTheme="minorEastAsia" w:hAnsiTheme="minorHAnsi" w:cstheme="minorBidi" w:hint="eastAsia"/>
                        <w:kern w:val="2"/>
                        <w:szCs w:val="21"/>
                      </w:rPr>
                      <w:t>钱江供水公司、供水公司</w:t>
                    </w:r>
                  </w:p>
                </w:tc>
                <w:tc>
                  <w:tcPr>
                    <w:tcW w:w="1560" w:type="dxa"/>
                  </w:tcPr>
                  <w:sdt>
                    <w:sdtPr>
                      <w:rPr>
                        <w:rFonts w:hint="eastAsia"/>
                        <w:szCs w:val="21"/>
                      </w:rPr>
                      <w:tag w:val="_PLD_289cf7e5c3a845d59c038a21dcd4a571"/>
                      <w:id w:val="916963"/>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64"/>
                    <w:lock w:val="sdtLocked"/>
                  </w:sdtPr>
                  <w:sdtContent>
                    <w:tc>
                      <w:tcPr>
                        <w:tcW w:w="3411" w:type="dxa"/>
                      </w:tcPr>
                      <w:p w:rsidR="00AF66D9" w:rsidRDefault="00AF66D9" w:rsidP="007B295C">
                        <w:pPr>
                          <w:rPr>
                            <w:szCs w:val="21"/>
                          </w:rPr>
                        </w:pPr>
                        <w:r>
                          <w:rPr>
                            <w:rFonts w:hint="eastAsia"/>
                            <w:szCs w:val="21"/>
                          </w:rPr>
                          <w:t>浙江钱江水利供水有限公司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68"/>
              <w:lock w:val="sdtLocked"/>
            </w:sdtPr>
            <w:sdtContent>
              <w:tr w:rsidR="00AF66D9" w:rsidRPr="007E06F4" w:rsidTr="007B295C">
                <w:tc>
                  <w:tcPr>
                    <w:tcW w:w="4077" w:type="dxa"/>
                  </w:tcPr>
                  <w:p w:rsidR="00AF66D9" w:rsidRDefault="00AF66D9" w:rsidP="007B295C">
                    <w:pPr>
                      <w:rPr>
                        <w:szCs w:val="21"/>
                      </w:rPr>
                    </w:pPr>
                    <w:r>
                      <w:rPr>
                        <w:rFonts w:asciiTheme="minorHAnsi" w:eastAsiaTheme="minorEastAsia" w:hAnsiTheme="minorHAnsi" w:cstheme="minorBidi" w:hint="eastAsia"/>
                        <w:kern w:val="2"/>
                        <w:szCs w:val="21"/>
                      </w:rPr>
                      <w:t>舟山自来水公司、舟山公司</w:t>
                    </w:r>
                  </w:p>
                </w:tc>
                <w:tc>
                  <w:tcPr>
                    <w:tcW w:w="1560" w:type="dxa"/>
                  </w:tcPr>
                  <w:sdt>
                    <w:sdtPr>
                      <w:rPr>
                        <w:rFonts w:hint="eastAsia"/>
                        <w:szCs w:val="21"/>
                      </w:rPr>
                      <w:tag w:val="_PLD_289cf7e5c3a845d59c038a21dcd4a571"/>
                      <w:id w:val="916966"/>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67"/>
                    <w:lock w:val="sdtLocked"/>
                  </w:sdtPr>
                  <w:sdtContent>
                    <w:tc>
                      <w:tcPr>
                        <w:tcW w:w="3411" w:type="dxa"/>
                      </w:tcPr>
                      <w:p w:rsidR="00AF66D9" w:rsidRDefault="00AF66D9" w:rsidP="007B295C">
                        <w:pPr>
                          <w:rPr>
                            <w:szCs w:val="21"/>
                          </w:rPr>
                        </w:pPr>
                        <w:r>
                          <w:rPr>
                            <w:rFonts w:hint="eastAsia"/>
                            <w:szCs w:val="21"/>
                          </w:rPr>
                          <w:t>舟山市自来水有限公司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71"/>
              <w:lock w:val="sdtLocked"/>
            </w:sdtPr>
            <w:sdtContent>
              <w:tr w:rsidR="00AF66D9" w:rsidRPr="007E06F4" w:rsidTr="007B295C">
                <w:tc>
                  <w:tcPr>
                    <w:tcW w:w="4077" w:type="dxa"/>
                  </w:tcPr>
                  <w:p w:rsidR="00AF66D9" w:rsidRDefault="00AF66D9" w:rsidP="007B295C">
                    <w:pPr>
                      <w:rPr>
                        <w:szCs w:val="21"/>
                      </w:rPr>
                    </w:pPr>
                    <w:r>
                      <w:t>水利置业公司、水利置业</w:t>
                    </w:r>
                  </w:p>
                </w:tc>
                <w:tc>
                  <w:tcPr>
                    <w:tcW w:w="1560" w:type="dxa"/>
                  </w:tcPr>
                  <w:sdt>
                    <w:sdtPr>
                      <w:rPr>
                        <w:rFonts w:hint="eastAsia"/>
                        <w:szCs w:val="21"/>
                      </w:rPr>
                      <w:tag w:val="_PLD_289cf7e5c3a845d59c038a21dcd4a571"/>
                      <w:id w:val="916969"/>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70"/>
                    <w:lock w:val="sdtLocked"/>
                  </w:sdtPr>
                  <w:sdtContent>
                    <w:tc>
                      <w:tcPr>
                        <w:tcW w:w="3411" w:type="dxa"/>
                      </w:tcPr>
                      <w:p w:rsidR="00AF66D9" w:rsidRDefault="00AF66D9" w:rsidP="007B295C">
                        <w:pPr>
                          <w:rPr>
                            <w:szCs w:val="21"/>
                          </w:rPr>
                        </w:pPr>
                        <w:r>
                          <w:rPr>
                            <w:rFonts w:hint="eastAsia"/>
                            <w:szCs w:val="21"/>
                          </w:rPr>
                          <w:t>浙江钱江水利置业投资有限公司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74"/>
              <w:lock w:val="sdtLocked"/>
            </w:sdtPr>
            <w:sdtContent>
              <w:tr w:rsidR="00AF66D9" w:rsidRPr="007E06F4" w:rsidTr="007B295C">
                <w:tc>
                  <w:tcPr>
                    <w:tcW w:w="4077" w:type="dxa"/>
                  </w:tcPr>
                  <w:p w:rsidR="00AF66D9" w:rsidRDefault="00AF66D9" w:rsidP="007B295C">
                    <w:pPr>
                      <w:rPr>
                        <w:szCs w:val="21"/>
                      </w:rPr>
                    </w:pPr>
                    <w:r>
                      <w:t>嵊州投资公司、嵊州公司</w:t>
                    </w:r>
                  </w:p>
                </w:tc>
                <w:tc>
                  <w:tcPr>
                    <w:tcW w:w="1560" w:type="dxa"/>
                  </w:tcPr>
                  <w:sdt>
                    <w:sdtPr>
                      <w:rPr>
                        <w:rFonts w:hint="eastAsia"/>
                        <w:szCs w:val="21"/>
                      </w:rPr>
                      <w:tag w:val="_PLD_289cf7e5c3a845d59c038a21dcd4a571"/>
                      <w:id w:val="916972"/>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73"/>
                    <w:lock w:val="sdtLocked"/>
                  </w:sdtPr>
                  <w:sdtContent>
                    <w:tc>
                      <w:tcPr>
                        <w:tcW w:w="3411" w:type="dxa"/>
                      </w:tcPr>
                      <w:p w:rsidR="00AF66D9" w:rsidRDefault="00AF66D9" w:rsidP="007B295C">
                        <w:pPr>
                          <w:rPr>
                            <w:szCs w:val="21"/>
                          </w:rPr>
                        </w:pPr>
                        <w:r>
                          <w:rPr>
                            <w:rFonts w:hint="eastAsia"/>
                            <w:szCs w:val="21"/>
                          </w:rPr>
                          <w:t>嵊州市投资发展有限公司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77"/>
              <w:lock w:val="sdtLocked"/>
            </w:sdtPr>
            <w:sdtContent>
              <w:tr w:rsidR="00AF66D9" w:rsidRPr="007E06F4" w:rsidTr="007B295C">
                <w:tc>
                  <w:tcPr>
                    <w:tcW w:w="4077" w:type="dxa"/>
                  </w:tcPr>
                  <w:p w:rsidR="00AF66D9" w:rsidRDefault="00AF66D9" w:rsidP="007B295C">
                    <w:pPr>
                      <w:rPr>
                        <w:szCs w:val="21"/>
                      </w:rPr>
                    </w:pPr>
                    <w:r>
                      <w:t>永康水务公司、永康公司</w:t>
                    </w:r>
                  </w:p>
                </w:tc>
                <w:tc>
                  <w:tcPr>
                    <w:tcW w:w="1560" w:type="dxa"/>
                  </w:tcPr>
                  <w:sdt>
                    <w:sdtPr>
                      <w:rPr>
                        <w:rFonts w:hint="eastAsia"/>
                        <w:szCs w:val="21"/>
                      </w:rPr>
                      <w:tag w:val="_PLD_289cf7e5c3a845d59c038a21dcd4a571"/>
                      <w:id w:val="916975"/>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76"/>
                    <w:lock w:val="sdtLocked"/>
                  </w:sdtPr>
                  <w:sdtContent>
                    <w:tc>
                      <w:tcPr>
                        <w:tcW w:w="3411" w:type="dxa"/>
                      </w:tcPr>
                      <w:p w:rsidR="00AF66D9" w:rsidRDefault="00AF66D9" w:rsidP="007B295C">
                        <w:pPr>
                          <w:rPr>
                            <w:szCs w:val="21"/>
                          </w:rPr>
                        </w:pPr>
                        <w:r>
                          <w:rPr>
                            <w:rFonts w:hint="eastAsia"/>
                            <w:szCs w:val="21"/>
                          </w:rPr>
                          <w:t>永康市钱江水务有限公司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80"/>
              <w:lock w:val="sdtLocked"/>
            </w:sdtPr>
            <w:sdtContent>
              <w:tr w:rsidR="00AF66D9" w:rsidRPr="007E06F4" w:rsidTr="007B295C">
                <w:tc>
                  <w:tcPr>
                    <w:tcW w:w="4077" w:type="dxa"/>
                  </w:tcPr>
                  <w:p w:rsidR="00AF66D9" w:rsidRDefault="00AF66D9" w:rsidP="007B295C">
                    <w:pPr>
                      <w:rPr>
                        <w:szCs w:val="21"/>
                      </w:rPr>
                    </w:pPr>
                    <w:r>
                      <w:t>安吉供水公司、安吉公司</w:t>
                    </w:r>
                  </w:p>
                </w:tc>
                <w:tc>
                  <w:tcPr>
                    <w:tcW w:w="1560" w:type="dxa"/>
                  </w:tcPr>
                  <w:sdt>
                    <w:sdtPr>
                      <w:rPr>
                        <w:rFonts w:hint="eastAsia"/>
                        <w:szCs w:val="21"/>
                      </w:rPr>
                      <w:tag w:val="_PLD_289cf7e5c3a845d59c038a21dcd4a571"/>
                      <w:id w:val="916978"/>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79"/>
                    <w:lock w:val="sdtLocked"/>
                  </w:sdtPr>
                  <w:sdtContent>
                    <w:tc>
                      <w:tcPr>
                        <w:tcW w:w="3411" w:type="dxa"/>
                      </w:tcPr>
                      <w:p w:rsidR="00AF66D9" w:rsidRDefault="00AF66D9" w:rsidP="007B295C">
                        <w:pPr>
                          <w:rPr>
                            <w:szCs w:val="21"/>
                          </w:rPr>
                        </w:pPr>
                        <w:r>
                          <w:rPr>
                            <w:rFonts w:hint="eastAsia"/>
                            <w:szCs w:val="21"/>
                          </w:rPr>
                          <w:t>安吉钱江水利供水有限公司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83"/>
              <w:lock w:val="sdtLocked"/>
            </w:sdtPr>
            <w:sdtContent>
              <w:tr w:rsidR="00AF66D9" w:rsidRPr="007E06F4" w:rsidTr="007B295C">
                <w:tc>
                  <w:tcPr>
                    <w:tcW w:w="4077" w:type="dxa"/>
                  </w:tcPr>
                  <w:p w:rsidR="00AF66D9" w:rsidRDefault="00AF66D9" w:rsidP="007B295C">
                    <w:pPr>
                      <w:rPr>
                        <w:szCs w:val="21"/>
                      </w:rPr>
                    </w:pPr>
                    <w:r>
                      <w:t>金西自来水公司、金西公司</w:t>
                    </w:r>
                  </w:p>
                </w:tc>
                <w:tc>
                  <w:tcPr>
                    <w:tcW w:w="1560" w:type="dxa"/>
                  </w:tcPr>
                  <w:sdt>
                    <w:sdtPr>
                      <w:rPr>
                        <w:rFonts w:hint="eastAsia"/>
                        <w:szCs w:val="21"/>
                      </w:rPr>
                      <w:tag w:val="_PLD_289cf7e5c3a845d59c038a21dcd4a571"/>
                      <w:id w:val="916981"/>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82"/>
                    <w:lock w:val="sdtLocked"/>
                  </w:sdtPr>
                  <w:sdtContent>
                    <w:tc>
                      <w:tcPr>
                        <w:tcW w:w="3411" w:type="dxa"/>
                      </w:tcPr>
                      <w:p w:rsidR="00AF66D9" w:rsidRDefault="00AF66D9" w:rsidP="007B295C">
                        <w:pPr>
                          <w:rPr>
                            <w:szCs w:val="21"/>
                          </w:rPr>
                        </w:pPr>
                        <w:r>
                          <w:rPr>
                            <w:rFonts w:hint="eastAsia"/>
                            <w:szCs w:val="21"/>
                          </w:rPr>
                          <w:t>金华市金西自来水有限公司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86"/>
              <w:lock w:val="sdtLocked"/>
            </w:sdtPr>
            <w:sdtContent>
              <w:tr w:rsidR="00AF66D9" w:rsidRPr="007E06F4" w:rsidTr="007B295C">
                <w:tc>
                  <w:tcPr>
                    <w:tcW w:w="4077" w:type="dxa"/>
                  </w:tcPr>
                  <w:p w:rsidR="00AF66D9" w:rsidRDefault="00AF66D9" w:rsidP="007B295C">
                    <w:pPr>
                      <w:rPr>
                        <w:szCs w:val="21"/>
                      </w:rPr>
                    </w:pPr>
                    <w:r>
                      <w:t>兰溪水务公司、兰溪公司</w:t>
                    </w:r>
                  </w:p>
                </w:tc>
                <w:tc>
                  <w:tcPr>
                    <w:tcW w:w="1560" w:type="dxa"/>
                  </w:tcPr>
                  <w:sdt>
                    <w:sdtPr>
                      <w:rPr>
                        <w:rFonts w:hint="eastAsia"/>
                        <w:szCs w:val="21"/>
                      </w:rPr>
                      <w:tag w:val="_PLD_289cf7e5c3a845d59c038a21dcd4a571"/>
                      <w:id w:val="916984"/>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85"/>
                    <w:lock w:val="sdtLocked"/>
                  </w:sdtPr>
                  <w:sdtContent>
                    <w:tc>
                      <w:tcPr>
                        <w:tcW w:w="3411" w:type="dxa"/>
                      </w:tcPr>
                      <w:p w:rsidR="00AF66D9" w:rsidRDefault="00AF66D9" w:rsidP="007B295C">
                        <w:pPr>
                          <w:rPr>
                            <w:szCs w:val="21"/>
                          </w:rPr>
                        </w:pPr>
                        <w:r>
                          <w:rPr>
                            <w:rFonts w:hint="eastAsia"/>
                            <w:szCs w:val="21"/>
                          </w:rPr>
                          <w:t>兰溪市钱江水务有限公司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89"/>
              <w:lock w:val="sdtLocked"/>
            </w:sdtPr>
            <w:sdtContent>
              <w:tr w:rsidR="00AF66D9" w:rsidRPr="007E06F4" w:rsidTr="007B295C">
                <w:tc>
                  <w:tcPr>
                    <w:tcW w:w="4077" w:type="dxa"/>
                  </w:tcPr>
                  <w:p w:rsidR="00AF66D9" w:rsidRDefault="00AF66D9" w:rsidP="007B295C">
                    <w:pPr>
                      <w:rPr>
                        <w:szCs w:val="21"/>
                      </w:rPr>
                    </w:pPr>
                    <w:r>
                      <w:t>丽水供排水公司、丽水公司</w:t>
                    </w:r>
                  </w:p>
                </w:tc>
                <w:tc>
                  <w:tcPr>
                    <w:tcW w:w="1560" w:type="dxa"/>
                  </w:tcPr>
                  <w:sdt>
                    <w:sdtPr>
                      <w:rPr>
                        <w:rFonts w:hint="eastAsia"/>
                        <w:szCs w:val="21"/>
                      </w:rPr>
                      <w:tag w:val="_PLD_289cf7e5c3a845d59c038a21dcd4a571"/>
                      <w:id w:val="916987"/>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88"/>
                    <w:lock w:val="sdtLocked"/>
                  </w:sdtPr>
                  <w:sdtContent>
                    <w:tc>
                      <w:tcPr>
                        <w:tcW w:w="3411" w:type="dxa"/>
                      </w:tcPr>
                      <w:p w:rsidR="00AF66D9" w:rsidRDefault="00AF66D9" w:rsidP="007B295C">
                        <w:pPr>
                          <w:rPr>
                            <w:szCs w:val="21"/>
                          </w:rPr>
                        </w:pPr>
                        <w:r>
                          <w:rPr>
                            <w:rFonts w:hint="eastAsia"/>
                            <w:szCs w:val="21"/>
                          </w:rPr>
                          <w:t>丽水市供排水有限责任公司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92"/>
              <w:lock w:val="sdtLocked"/>
            </w:sdtPr>
            <w:sdtContent>
              <w:tr w:rsidR="00AF66D9" w:rsidRPr="007E06F4" w:rsidTr="007B295C">
                <w:tc>
                  <w:tcPr>
                    <w:tcW w:w="4077" w:type="dxa"/>
                  </w:tcPr>
                  <w:p w:rsidR="00AF66D9" w:rsidRDefault="00AF66D9" w:rsidP="007B295C">
                    <w:pPr>
                      <w:rPr>
                        <w:szCs w:val="21"/>
                      </w:rPr>
                    </w:pPr>
                    <w:r>
                      <w:t>天堂硅谷</w:t>
                    </w:r>
                  </w:p>
                </w:tc>
                <w:tc>
                  <w:tcPr>
                    <w:tcW w:w="1560" w:type="dxa"/>
                  </w:tcPr>
                  <w:sdt>
                    <w:sdtPr>
                      <w:rPr>
                        <w:rFonts w:hint="eastAsia"/>
                        <w:szCs w:val="21"/>
                      </w:rPr>
                      <w:tag w:val="_PLD_289cf7e5c3a845d59c038a21dcd4a571"/>
                      <w:id w:val="916990"/>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91"/>
                    <w:lock w:val="sdtLocked"/>
                  </w:sdtPr>
                  <w:sdtContent>
                    <w:tc>
                      <w:tcPr>
                        <w:tcW w:w="3411" w:type="dxa"/>
                      </w:tcPr>
                      <w:p w:rsidR="00AF66D9" w:rsidRDefault="00AF66D9" w:rsidP="007B295C">
                        <w:pPr>
                          <w:rPr>
                            <w:szCs w:val="21"/>
                          </w:rPr>
                        </w:pPr>
                        <w:r>
                          <w:rPr>
                            <w:rFonts w:hint="eastAsia"/>
                            <w:szCs w:val="21"/>
                          </w:rPr>
                          <w:t>天堂硅谷资产管理集团有限公司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95"/>
              <w:lock w:val="sdtLocked"/>
            </w:sdtPr>
            <w:sdtContent>
              <w:tr w:rsidR="00AF66D9" w:rsidRPr="007E06F4" w:rsidTr="007B295C">
                <w:tc>
                  <w:tcPr>
                    <w:tcW w:w="4077" w:type="dxa"/>
                  </w:tcPr>
                  <w:p w:rsidR="00AF66D9" w:rsidRDefault="00AF66D9" w:rsidP="007B295C">
                    <w:pPr>
                      <w:rPr>
                        <w:szCs w:val="21"/>
                      </w:rPr>
                    </w:pPr>
                    <w:r>
                      <w:t>平湖水务公司</w:t>
                    </w:r>
                  </w:p>
                </w:tc>
                <w:tc>
                  <w:tcPr>
                    <w:tcW w:w="1560" w:type="dxa"/>
                  </w:tcPr>
                  <w:sdt>
                    <w:sdtPr>
                      <w:rPr>
                        <w:rFonts w:hint="eastAsia"/>
                        <w:szCs w:val="21"/>
                      </w:rPr>
                      <w:tag w:val="_PLD_289cf7e5c3a845d59c038a21dcd4a571"/>
                      <w:id w:val="916993"/>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94"/>
                    <w:lock w:val="sdtLocked"/>
                  </w:sdtPr>
                  <w:sdtContent>
                    <w:tc>
                      <w:tcPr>
                        <w:tcW w:w="3411" w:type="dxa"/>
                      </w:tcPr>
                      <w:p w:rsidR="00AF66D9" w:rsidRDefault="00AF66D9" w:rsidP="007B295C">
                        <w:pPr>
                          <w:rPr>
                            <w:szCs w:val="21"/>
                          </w:rPr>
                        </w:pPr>
                        <w:r>
                          <w:rPr>
                            <w:rFonts w:hint="eastAsia"/>
                            <w:szCs w:val="21"/>
                          </w:rPr>
                          <w:t>平湖市钱江独山水务有限公司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6998"/>
              <w:lock w:val="sdtLocked"/>
            </w:sdtPr>
            <w:sdtContent>
              <w:tr w:rsidR="00AF66D9" w:rsidRPr="007E06F4" w:rsidTr="007B295C">
                <w:tc>
                  <w:tcPr>
                    <w:tcW w:w="4077" w:type="dxa"/>
                  </w:tcPr>
                  <w:p w:rsidR="00AF66D9" w:rsidRDefault="00AF66D9" w:rsidP="007B295C">
                    <w:pPr>
                      <w:rPr>
                        <w:szCs w:val="21"/>
                      </w:rPr>
                    </w:pPr>
                    <w:r>
                      <w:t>宁海污水公司</w:t>
                    </w:r>
                  </w:p>
                </w:tc>
                <w:tc>
                  <w:tcPr>
                    <w:tcW w:w="1560" w:type="dxa"/>
                  </w:tcPr>
                  <w:sdt>
                    <w:sdtPr>
                      <w:rPr>
                        <w:rFonts w:hint="eastAsia"/>
                        <w:szCs w:val="21"/>
                      </w:rPr>
                      <w:tag w:val="_PLD_289cf7e5c3a845d59c038a21dcd4a571"/>
                      <w:id w:val="916996"/>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6997"/>
                    <w:lock w:val="sdtLocked"/>
                  </w:sdtPr>
                  <w:sdtContent>
                    <w:tc>
                      <w:tcPr>
                        <w:tcW w:w="3411" w:type="dxa"/>
                      </w:tcPr>
                      <w:p w:rsidR="00AF66D9" w:rsidRDefault="00AF66D9" w:rsidP="007B295C">
                        <w:pPr>
                          <w:rPr>
                            <w:szCs w:val="21"/>
                          </w:rPr>
                        </w:pPr>
                        <w:r>
                          <w:rPr>
                            <w:rFonts w:hint="eastAsia"/>
                            <w:szCs w:val="21"/>
                          </w:rPr>
                          <w:t>宁海县兴海污水处理有限公司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17001"/>
              <w:lock w:val="sdtLocked"/>
            </w:sdtPr>
            <w:sdtContent>
              <w:tr w:rsidR="00AF66D9" w:rsidRPr="007E06F4" w:rsidTr="007B295C">
                <w:tc>
                  <w:tcPr>
                    <w:tcW w:w="4077" w:type="dxa"/>
                  </w:tcPr>
                  <w:p w:rsidR="00AF66D9" w:rsidRDefault="00AF66D9" w:rsidP="007B295C">
                    <w:pPr>
                      <w:rPr>
                        <w:szCs w:val="21"/>
                      </w:rPr>
                    </w:pPr>
                    <w:r>
                      <w:t>钱水建设公司</w:t>
                    </w:r>
                  </w:p>
                </w:tc>
                <w:tc>
                  <w:tcPr>
                    <w:tcW w:w="1560" w:type="dxa"/>
                  </w:tcPr>
                  <w:sdt>
                    <w:sdtPr>
                      <w:rPr>
                        <w:rFonts w:hint="eastAsia"/>
                        <w:szCs w:val="21"/>
                      </w:rPr>
                      <w:tag w:val="_PLD_289cf7e5c3a845d59c038a21dcd4a571"/>
                      <w:id w:val="916999"/>
                      <w:lock w:val="sdtLocked"/>
                    </w:sdtPr>
                    <w:sdtContent>
                      <w:p w:rsidR="00AF66D9" w:rsidRDefault="00AF66D9" w:rsidP="007B295C">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17000"/>
                    <w:lock w:val="sdtLocked"/>
                  </w:sdtPr>
                  <w:sdtContent>
                    <w:tc>
                      <w:tcPr>
                        <w:tcW w:w="3411" w:type="dxa"/>
                      </w:tcPr>
                      <w:p w:rsidR="00AF66D9" w:rsidRDefault="00AF66D9" w:rsidP="007B295C">
                        <w:pPr>
                          <w:rPr>
                            <w:szCs w:val="21"/>
                          </w:rPr>
                        </w:pPr>
                        <w:r>
                          <w:rPr>
                            <w:rFonts w:hint="eastAsia"/>
                            <w:szCs w:val="21"/>
                          </w:rPr>
                          <w:t>浙江钱水建设有限公司</w:t>
                        </w:r>
                      </w:p>
                    </w:tc>
                  </w:sdtContent>
                </w:sdt>
              </w:tr>
            </w:sdtContent>
          </w:sdt>
        </w:tbl>
        <w:p w:rsidR="00E77D51" w:rsidRPr="007E06F4" w:rsidRDefault="00922C9D" w:rsidP="007E06F4"/>
      </w:sdtContent>
    </w:sdt>
    <w:p w:rsidR="00E77D51" w:rsidRDefault="00E77D51"/>
    <w:p w:rsidR="00E77D51" w:rsidRDefault="007E06F4">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val="0"/>
          <w:kern w:val="0"/>
          <w:szCs w:val="24"/>
        </w:rPr>
        <w:alias w:val="模块:公司信息"/>
        <w:tag w:val="_GBC_aa763dfc67ed4eac9000c019cc1ff258"/>
        <w:id w:val="4295530"/>
        <w:placeholder>
          <w:docPart w:val="GBC22222222222222222222222222222"/>
        </w:placeholder>
      </w:sdtPr>
      <w:sdtEndPr>
        <w:rPr>
          <w:szCs w:val="21"/>
        </w:rPr>
      </w:sdtEndPr>
      <w:sdtContent>
        <w:p w:rsidR="00E77D51" w:rsidRDefault="007E06F4">
          <w:pPr>
            <w:pStyle w:val="2"/>
            <w:numPr>
              <w:ilvl w:val="0"/>
              <w:numId w:val="130"/>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E77D51" w:rsidTr="003A0277">
            <w:trPr>
              <w:trHeight w:val="293"/>
            </w:trPr>
            <w:sdt>
              <w:sdtPr>
                <w:tag w:val="_PLD_372cd7a5ecc1420488735479d42bf939"/>
                <w:id w:val="-1484546469"/>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0263278"/>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E77D51" w:rsidRDefault="007E06F4">
                    <w:pPr>
                      <w:kinsoku w:val="0"/>
                      <w:overflowPunct w:val="0"/>
                      <w:autoSpaceDE w:val="0"/>
                      <w:autoSpaceDN w:val="0"/>
                      <w:adjustRightInd w:val="0"/>
                      <w:snapToGrid w:val="0"/>
                      <w:rPr>
                        <w:color w:val="FFC000"/>
                        <w:szCs w:val="21"/>
                      </w:rPr>
                    </w:pPr>
                    <w:r>
                      <w:rPr>
                        <w:rFonts w:hint="eastAsia"/>
                        <w:szCs w:val="21"/>
                      </w:rPr>
                      <w:t>钱江水利开发股份有限公司</w:t>
                    </w:r>
                  </w:p>
                </w:tc>
              </w:sdtContent>
            </w:sdt>
          </w:tr>
          <w:tr w:rsidR="00E77D51" w:rsidTr="003A0277">
            <w:trPr>
              <w:trHeight w:val="293"/>
            </w:trPr>
            <w:sdt>
              <w:sdtPr>
                <w:tag w:val="_PLD_8eb858f464044693a8d56b2fb5bf4064"/>
                <w:id w:val="1890369468"/>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E77D51" w:rsidRDefault="00D81BDD">
                <w:pPr>
                  <w:kinsoku w:val="0"/>
                  <w:overflowPunct w:val="0"/>
                  <w:autoSpaceDE w:val="0"/>
                  <w:autoSpaceDN w:val="0"/>
                  <w:adjustRightInd w:val="0"/>
                  <w:snapToGrid w:val="0"/>
                  <w:rPr>
                    <w:szCs w:val="21"/>
                  </w:rPr>
                </w:pPr>
                <w:r>
                  <w:rPr>
                    <w:rFonts w:hint="eastAsia"/>
                    <w:szCs w:val="21"/>
                  </w:rPr>
                  <w:t>钱江水利</w:t>
                </w:r>
              </w:p>
            </w:tc>
          </w:tr>
          <w:tr w:rsidR="00E77D51" w:rsidTr="003A0277">
            <w:trPr>
              <w:trHeight w:val="293"/>
            </w:trPr>
            <w:sdt>
              <w:sdtPr>
                <w:tag w:val="_PLD_d0fcb2dfd03a44bfb413f503945ba2fb"/>
                <w:id w:val="61685142"/>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E77D51" w:rsidRDefault="00D81BDD">
                <w:pPr>
                  <w:kinsoku w:val="0"/>
                  <w:overflowPunct w:val="0"/>
                  <w:autoSpaceDE w:val="0"/>
                  <w:autoSpaceDN w:val="0"/>
                  <w:adjustRightInd w:val="0"/>
                  <w:snapToGrid w:val="0"/>
                  <w:rPr>
                    <w:szCs w:val="21"/>
                  </w:rPr>
                </w:pPr>
                <w:r>
                  <w:rPr>
                    <w:rFonts w:hint="eastAsia"/>
                    <w:szCs w:val="21"/>
                  </w:rPr>
                  <w:t>QIAN JIANG WATER RESOURCES DEVELOPMENT CO.,LTD</w:t>
                </w:r>
              </w:p>
            </w:tc>
          </w:tr>
          <w:tr w:rsidR="00E77D51" w:rsidTr="003A0277">
            <w:trPr>
              <w:trHeight w:val="293"/>
            </w:trPr>
            <w:sdt>
              <w:sdtPr>
                <w:tag w:val="_PLD_b5f89c94b3dc4510b2035a96ac69493a"/>
                <w:id w:val="-471438332"/>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E77D51" w:rsidRDefault="00D81BDD">
                <w:pPr>
                  <w:kinsoku w:val="0"/>
                  <w:overflowPunct w:val="0"/>
                  <w:autoSpaceDE w:val="0"/>
                  <w:autoSpaceDN w:val="0"/>
                  <w:adjustRightInd w:val="0"/>
                  <w:snapToGrid w:val="0"/>
                  <w:rPr>
                    <w:szCs w:val="21"/>
                  </w:rPr>
                </w:pPr>
                <w:r>
                  <w:rPr>
                    <w:rFonts w:hint="eastAsia"/>
                    <w:szCs w:val="21"/>
                  </w:rPr>
                  <w:t>QJSL</w:t>
                </w:r>
              </w:p>
            </w:tc>
          </w:tr>
          <w:tr w:rsidR="00E77D51" w:rsidTr="003A0277">
            <w:trPr>
              <w:trHeight w:val="293"/>
            </w:trPr>
            <w:sdt>
              <w:sdtPr>
                <w:tag w:val="_PLD_af8be2c600724acab3e545cfcbaa3ccf"/>
                <w:id w:val="1010718781"/>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szCs w:val="21"/>
                      </w:rPr>
                      <w:t>公司的</w:t>
                    </w:r>
                    <w:r>
                      <w:rPr>
                        <w:rFonts w:hint="eastAsia"/>
                        <w:szCs w:val="21"/>
                      </w:rPr>
                      <w:t>法定代表人</w:t>
                    </w:r>
                  </w:p>
                </w:tc>
              </w:sdtContent>
            </w:sdt>
            <w:sdt>
              <w:sdtPr>
                <w:rPr>
                  <w:rFonts w:hint="eastAsia"/>
                  <w:szCs w:val="21"/>
                </w:rPr>
                <w:alias w:val="公司法定代表人"/>
                <w:tag w:val="_GBC_71327a0d8afa49e1aba9d42a68663413"/>
                <w:id w:val="4295522"/>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E77D51" w:rsidRDefault="00D81BDD" w:rsidP="00D81BDD">
                    <w:pPr>
                      <w:kinsoku w:val="0"/>
                      <w:overflowPunct w:val="0"/>
                      <w:autoSpaceDE w:val="0"/>
                      <w:autoSpaceDN w:val="0"/>
                      <w:adjustRightInd w:val="0"/>
                      <w:snapToGrid w:val="0"/>
                      <w:rPr>
                        <w:szCs w:val="21"/>
                      </w:rPr>
                    </w:pPr>
                    <w:r>
                      <w:rPr>
                        <w:rFonts w:hint="eastAsia"/>
                        <w:szCs w:val="21"/>
                      </w:rPr>
                      <w:t>叶建桥</w:t>
                    </w:r>
                  </w:p>
                </w:tc>
              </w:sdtContent>
            </w:sdt>
          </w:tr>
        </w:tbl>
      </w:sdtContent>
    </w:sdt>
    <w:p w:rsidR="00E77D51" w:rsidRDefault="00E77D51">
      <w:pPr>
        <w:kinsoku w:val="0"/>
        <w:overflowPunct w:val="0"/>
        <w:autoSpaceDE w:val="0"/>
        <w:autoSpaceDN w:val="0"/>
        <w:adjustRightInd w:val="0"/>
        <w:snapToGrid w:val="0"/>
        <w:rPr>
          <w:szCs w:val="21"/>
        </w:rPr>
      </w:pPr>
    </w:p>
    <w:bookmarkStart w:id="9" w:name="_Toc342051042" w:displacedByCustomXml="next"/>
    <w:bookmarkStart w:id="10" w:name="_Toc342565882" w:displacedByCustomXml="next"/>
    <w:sdt>
      <w:sdtPr>
        <w:rPr>
          <w:rFonts w:ascii="宋体" w:hAnsi="宋体" w:cs="宋体" w:hint="eastAsia"/>
          <w:b w:val="0"/>
          <w:bCs w:val="0"/>
          <w:kern w:val="0"/>
          <w:szCs w:val="24"/>
        </w:rPr>
        <w:alias w:val="模块:联系人和联系方式"/>
        <w:tag w:val="_GBC_c68db6bd18a148f3a9683d04b791123b"/>
        <w:id w:val="26932533"/>
        <w:lock w:val="sdtLocked"/>
        <w:placeholder>
          <w:docPart w:val="GBC22222222222222222222222222222"/>
        </w:placeholder>
      </w:sdtPr>
      <w:sdtContent>
        <w:p w:rsidR="00E77D51" w:rsidRDefault="007E06F4">
          <w:pPr>
            <w:pStyle w:val="2"/>
            <w:numPr>
              <w:ilvl w:val="0"/>
              <w:numId w:val="130"/>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E77D51" w:rsidTr="003A0277">
            <w:tc>
              <w:tcPr>
                <w:tcW w:w="1666" w:type="pct"/>
                <w:tcBorders>
                  <w:top w:val="single" w:sz="4" w:space="0" w:color="auto"/>
                  <w:bottom w:val="single" w:sz="4" w:space="0" w:color="auto"/>
                  <w:right w:val="single" w:sz="4" w:space="0" w:color="auto"/>
                </w:tcBorders>
                <w:shd w:val="clear" w:color="auto" w:fill="auto"/>
              </w:tcPr>
              <w:p w:rsidR="00E77D51" w:rsidRDefault="00E77D51">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E77D51" w:rsidRDefault="00922C9D">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7E06F4">
                      <w:rPr>
                        <w:rFonts w:ascii="宋体" w:hAnsi="宋体" w:cs="宋体" w:hint="eastAsia"/>
                      </w:rPr>
                      <w:t>董事会秘书</w:t>
                    </w:r>
                  </w:sdtContent>
                </w:sdt>
                <w:r w:rsidR="007E06F4">
                  <w:rPr>
                    <w:rFonts w:ascii="宋体" w:hAnsi="宋体"/>
                  </w:rPr>
                  <w:t xml:space="preserve"> </w:t>
                </w:r>
              </w:p>
            </w:tc>
            <w:sdt>
              <w:sdtPr>
                <w:rPr>
                  <w:rFonts w:ascii="宋体" w:hAnsi="宋体"/>
                </w:rPr>
                <w:tag w:val="_PLD_3a25396416c14d2cb0688ae0ac8a1d4d"/>
                <w:id w:val="-1772997960"/>
                <w:lock w:val="sdtLocked"/>
              </w:sdtPr>
              <w:sdtContent>
                <w:tc>
                  <w:tcPr>
                    <w:tcW w:w="1667" w:type="pct"/>
                    <w:tcBorders>
                      <w:top w:val="single" w:sz="4" w:space="0" w:color="auto"/>
                      <w:left w:val="single" w:sz="4" w:space="0" w:color="auto"/>
                      <w:bottom w:val="single" w:sz="4" w:space="0" w:color="auto"/>
                    </w:tcBorders>
                    <w:shd w:val="clear" w:color="auto" w:fill="auto"/>
                  </w:tcPr>
                  <w:p w:rsidR="00E77D51" w:rsidRDefault="007E06F4">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E77D51" w:rsidTr="003A0277">
            <w:sdt>
              <w:sdtPr>
                <w:tag w:val="_PLD_c18fe8824f6a4cb6b9318e599fe71657"/>
                <w:id w:val="9727365"/>
                <w:lock w:val="sdtLocked"/>
              </w:sdtPr>
              <w:sdtContent>
                <w:tc>
                  <w:tcPr>
                    <w:tcW w:w="1666"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彭伟军</w:t>
                </w:r>
              </w:p>
            </w:tc>
            <w:tc>
              <w:tcPr>
                <w:tcW w:w="1667" w:type="pct"/>
                <w:tcBorders>
                  <w:top w:val="single" w:sz="4" w:space="0" w:color="auto"/>
                  <w:left w:val="single" w:sz="4" w:space="0" w:color="auto"/>
                  <w:bottom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杨文红</w:t>
                </w:r>
              </w:p>
            </w:tc>
          </w:tr>
          <w:tr w:rsidR="00E77D51" w:rsidTr="003A0277">
            <w:sdt>
              <w:sdtPr>
                <w:tag w:val="_PLD_7d3032f58380420991f3cbceac5e81fd"/>
                <w:id w:val="-269082453"/>
                <w:lock w:val="sdtLocked"/>
              </w:sdtPr>
              <w:sdtContent>
                <w:tc>
                  <w:tcPr>
                    <w:tcW w:w="1666"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杭州市三台山路3号</w:t>
                </w:r>
              </w:p>
            </w:tc>
            <w:tc>
              <w:tcPr>
                <w:tcW w:w="1667" w:type="pct"/>
                <w:tcBorders>
                  <w:top w:val="single" w:sz="4" w:space="0" w:color="auto"/>
                  <w:left w:val="single" w:sz="4" w:space="0" w:color="auto"/>
                  <w:bottom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杭州市三台山路3号</w:t>
                </w:r>
              </w:p>
            </w:tc>
          </w:tr>
          <w:tr w:rsidR="00E77D51" w:rsidTr="003A0277">
            <w:sdt>
              <w:sdtPr>
                <w:tag w:val="_PLD_84ed4619f9cd46ba8ed261c2524b976d"/>
                <w:id w:val="-1786190067"/>
                <w:lock w:val="sdtLocked"/>
              </w:sdtPr>
              <w:sdtContent>
                <w:tc>
                  <w:tcPr>
                    <w:tcW w:w="1666"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0571-87974387</w:t>
                </w:r>
              </w:p>
            </w:tc>
            <w:tc>
              <w:tcPr>
                <w:tcW w:w="1667" w:type="pct"/>
                <w:tcBorders>
                  <w:top w:val="single" w:sz="4" w:space="0" w:color="auto"/>
                  <w:left w:val="single" w:sz="4" w:space="0" w:color="auto"/>
                  <w:bottom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0571-87974387</w:t>
                </w:r>
              </w:p>
            </w:tc>
          </w:tr>
          <w:tr w:rsidR="00E77D51" w:rsidTr="003A0277">
            <w:sdt>
              <w:sdtPr>
                <w:tag w:val="_PLD_53ff1b9808534a99b3bbc1bc09dac246"/>
                <w:id w:val="1155808407"/>
                <w:lock w:val="sdtLocked"/>
              </w:sdtPr>
              <w:sdtContent>
                <w:tc>
                  <w:tcPr>
                    <w:tcW w:w="1666"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0571-87974400</w:t>
                </w:r>
              </w:p>
            </w:tc>
            <w:tc>
              <w:tcPr>
                <w:tcW w:w="1667" w:type="pct"/>
                <w:tcBorders>
                  <w:top w:val="single" w:sz="4" w:space="0" w:color="auto"/>
                  <w:left w:val="single" w:sz="4" w:space="0" w:color="auto"/>
                  <w:bottom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0571-87974400</w:t>
                </w:r>
              </w:p>
            </w:tc>
          </w:tr>
          <w:tr w:rsidR="00E77D51" w:rsidTr="003A0277">
            <w:sdt>
              <w:sdtPr>
                <w:tag w:val="_PLD_18165b6e55e1423db094125dc7ac3ad0"/>
                <w:id w:val="-1101025105"/>
                <w:lock w:val="sdtLocked"/>
              </w:sdtPr>
              <w:sdtContent>
                <w:tc>
                  <w:tcPr>
                    <w:tcW w:w="1666"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E77D51" w:rsidRDefault="00011497">
                <w:pPr>
                  <w:kinsoku w:val="0"/>
                  <w:overflowPunct w:val="0"/>
                  <w:autoSpaceDE w:val="0"/>
                  <w:autoSpaceDN w:val="0"/>
                  <w:adjustRightInd w:val="0"/>
                  <w:snapToGrid w:val="0"/>
                  <w:rPr>
                    <w:szCs w:val="21"/>
                  </w:rPr>
                </w:pPr>
                <w:r>
                  <w:rPr>
                    <w:rFonts w:hint="eastAsia"/>
                    <w:szCs w:val="21"/>
                  </w:rPr>
                  <w:t>pwj@</w:t>
                </w:r>
                <w:r w:rsidR="00EC730B">
                  <w:rPr>
                    <w:rFonts w:hint="eastAsia"/>
                    <w:szCs w:val="21"/>
                  </w:rPr>
                  <w:t>qjwater.com</w:t>
                </w:r>
              </w:p>
            </w:tc>
            <w:tc>
              <w:tcPr>
                <w:tcW w:w="1667" w:type="pct"/>
                <w:tcBorders>
                  <w:top w:val="single" w:sz="4" w:space="0" w:color="auto"/>
                  <w:left w:val="single" w:sz="4" w:space="0" w:color="auto"/>
                  <w:bottom w:val="single" w:sz="4" w:space="0" w:color="auto"/>
                </w:tcBorders>
              </w:tcPr>
              <w:p w:rsidR="00E77D51" w:rsidRDefault="00EC730B">
                <w:pPr>
                  <w:kinsoku w:val="0"/>
                  <w:overflowPunct w:val="0"/>
                  <w:autoSpaceDE w:val="0"/>
                  <w:autoSpaceDN w:val="0"/>
                  <w:adjustRightInd w:val="0"/>
                  <w:snapToGrid w:val="0"/>
                  <w:rPr>
                    <w:szCs w:val="21"/>
                  </w:rPr>
                </w:pPr>
                <w:r>
                  <w:rPr>
                    <w:rFonts w:hint="eastAsia"/>
                    <w:szCs w:val="21"/>
                  </w:rPr>
                  <w:t>ywh@qjwater.com</w:t>
                </w:r>
              </w:p>
            </w:tc>
          </w:tr>
        </w:tbl>
      </w:sdtContent>
    </w:sdt>
    <w:p w:rsidR="00E77D51" w:rsidRDefault="00E77D51">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979880306"/>
        <w:placeholder>
          <w:docPart w:val="GBC22222222222222222222222222222"/>
        </w:placeholder>
      </w:sdtPr>
      <w:sdtEndPr>
        <w:rPr>
          <w:rFonts w:hint="eastAsia"/>
          <w:szCs w:val="21"/>
        </w:rPr>
      </w:sdtEndPr>
      <w:sdtContent>
        <w:p w:rsidR="00E77D51" w:rsidRDefault="007E06F4">
          <w:pPr>
            <w:pStyle w:val="2"/>
            <w:numPr>
              <w:ilvl w:val="0"/>
              <w:numId w:val="130"/>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E77D51" w:rsidTr="00D973CF">
            <w:trPr>
              <w:trHeight w:val="293"/>
            </w:trPr>
            <w:sdt>
              <w:sdtPr>
                <w:tag w:val="_PLD_85d89a4aa7974727a1dc32c53cb7ca26"/>
                <w:id w:val="-1777321418"/>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4295693"/>
                <w:lock w:val="sdtLocked"/>
              </w:sdtPr>
              <w:sdtContent>
                <w:tc>
                  <w:tcPr>
                    <w:tcW w:w="2831" w:type="pct"/>
                    <w:tcBorders>
                      <w:top w:val="single" w:sz="4" w:space="0" w:color="auto"/>
                      <w:left w:val="single" w:sz="4" w:space="0" w:color="auto"/>
                      <w:bottom w:val="single" w:sz="4" w:space="0" w:color="auto"/>
                    </w:tcBorders>
                  </w:tcPr>
                  <w:p w:rsidR="00E77D51" w:rsidRDefault="00B02E54" w:rsidP="00B02E54">
                    <w:pPr>
                      <w:kinsoku w:val="0"/>
                      <w:overflowPunct w:val="0"/>
                      <w:autoSpaceDE w:val="0"/>
                      <w:autoSpaceDN w:val="0"/>
                      <w:adjustRightInd w:val="0"/>
                      <w:snapToGrid w:val="0"/>
                      <w:rPr>
                        <w:szCs w:val="21"/>
                      </w:rPr>
                    </w:pPr>
                    <w:r>
                      <w:rPr>
                        <w:rFonts w:hint="eastAsia"/>
                        <w:szCs w:val="21"/>
                      </w:rPr>
                      <w:t>浙江省杭州市三台山路3号</w:t>
                    </w:r>
                  </w:p>
                </w:tc>
              </w:sdtContent>
            </w:sdt>
          </w:tr>
          <w:tr w:rsidR="00E77D51" w:rsidRPr="00544C25" w:rsidTr="00D973CF">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906293754"/>
                  <w:lock w:val="sdtLocked"/>
                </w:sdtPr>
                <w:sdtContent>
                  <w:p w:rsidR="00E77D51" w:rsidRDefault="007E06F4">
                    <w:pPr>
                      <w:kinsoku w:val="0"/>
                      <w:overflowPunct w:val="0"/>
                      <w:autoSpaceDE w:val="0"/>
                      <w:autoSpaceDN w:val="0"/>
                      <w:adjustRightInd w:val="0"/>
                      <w:snapToGrid w:val="0"/>
                    </w:pPr>
                    <w:r>
                      <w:rPr>
                        <w:rFonts w:hint="eastAsia"/>
                      </w:rPr>
                      <w:t>公司注册地址的历史变更情况</w:t>
                    </w:r>
                  </w:p>
                </w:sdtContent>
              </w:sdt>
            </w:tc>
            <w:sdt>
              <w:sdtPr>
                <w:rPr>
                  <w:szCs w:val="21"/>
                </w:rPr>
                <w:alias w:val="公司注册地址的历史变更情况"/>
                <w:tag w:val="_GBC_1ae6dbe87be04682949409d4dbd0335e"/>
                <w:id w:val="614804964"/>
                <w:lock w:val="sdtLocked"/>
              </w:sdtPr>
              <w:sdtContent>
                <w:tc>
                  <w:tcPr>
                    <w:tcW w:w="2831" w:type="pct"/>
                    <w:tcBorders>
                      <w:top w:val="single" w:sz="4" w:space="0" w:color="auto"/>
                      <w:left w:val="single" w:sz="4" w:space="0" w:color="auto"/>
                      <w:bottom w:val="single" w:sz="4" w:space="0" w:color="auto"/>
                    </w:tcBorders>
                  </w:tcPr>
                  <w:p w:rsidR="00E77D51" w:rsidRDefault="0020705F" w:rsidP="003F339D">
                    <w:pPr>
                      <w:kinsoku w:val="0"/>
                      <w:overflowPunct w:val="0"/>
                      <w:autoSpaceDE w:val="0"/>
                      <w:autoSpaceDN w:val="0"/>
                      <w:adjustRightInd w:val="0"/>
                      <w:snapToGrid w:val="0"/>
                      <w:rPr>
                        <w:szCs w:val="21"/>
                      </w:rPr>
                    </w:pPr>
                    <w:r w:rsidRPr="0020705F">
                      <w:rPr>
                        <w:szCs w:val="21"/>
                      </w:rPr>
                      <w:t>1998年12月首次注册登记地点：浙江省杭州市天目山路166号投资大厦，邮政编码310007；2005年8月变更注册登记地点：浙江省杭州市三台山路3号，邮政编码310003</w:t>
                    </w:r>
                  </w:p>
                </w:tc>
              </w:sdtContent>
            </w:sdt>
          </w:tr>
          <w:tr w:rsidR="00E77D51" w:rsidTr="00D973CF">
            <w:trPr>
              <w:trHeight w:val="293"/>
            </w:trPr>
            <w:sdt>
              <w:sdtPr>
                <w:tag w:val="_PLD_afb934b530604b0a8d7df0bf16875d49"/>
                <w:id w:val="468099967"/>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4295696"/>
                <w:lock w:val="sdtLocked"/>
              </w:sdtPr>
              <w:sdtContent>
                <w:tc>
                  <w:tcPr>
                    <w:tcW w:w="2831" w:type="pct"/>
                    <w:tcBorders>
                      <w:top w:val="single" w:sz="4" w:space="0" w:color="auto"/>
                      <w:left w:val="single" w:sz="4" w:space="0" w:color="auto"/>
                      <w:bottom w:val="single" w:sz="4" w:space="0" w:color="auto"/>
                    </w:tcBorders>
                  </w:tcPr>
                  <w:p w:rsidR="00E77D51" w:rsidRDefault="00B02E54" w:rsidP="00B02E54">
                    <w:pPr>
                      <w:kinsoku w:val="0"/>
                      <w:overflowPunct w:val="0"/>
                      <w:autoSpaceDE w:val="0"/>
                      <w:autoSpaceDN w:val="0"/>
                      <w:adjustRightInd w:val="0"/>
                      <w:snapToGrid w:val="0"/>
                      <w:rPr>
                        <w:szCs w:val="21"/>
                      </w:rPr>
                    </w:pPr>
                    <w:r>
                      <w:rPr>
                        <w:rFonts w:hint="eastAsia"/>
                        <w:szCs w:val="21"/>
                      </w:rPr>
                      <w:t>浙江省杭州市三台山路3号</w:t>
                    </w:r>
                  </w:p>
                </w:tc>
              </w:sdtContent>
            </w:sdt>
          </w:tr>
          <w:tr w:rsidR="00E77D51" w:rsidTr="00D973CF">
            <w:trPr>
              <w:trHeight w:val="293"/>
            </w:trPr>
            <w:sdt>
              <w:sdtPr>
                <w:tag w:val="_PLD_0b92629df2db4d92969852a0afee64f9"/>
                <w:id w:val="-1783257950"/>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4295699"/>
                <w:lock w:val="sdtLocked"/>
              </w:sdtPr>
              <w:sdtContent>
                <w:tc>
                  <w:tcPr>
                    <w:tcW w:w="2831" w:type="pct"/>
                    <w:tcBorders>
                      <w:top w:val="single" w:sz="4" w:space="0" w:color="auto"/>
                      <w:left w:val="single" w:sz="4" w:space="0" w:color="auto"/>
                      <w:bottom w:val="single" w:sz="4" w:space="0" w:color="auto"/>
                    </w:tcBorders>
                  </w:tcPr>
                  <w:p w:rsidR="00E77D51" w:rsidRDefault="00B02E54" w:rsidP="00B02E54">
                    <w:pPr>
                      <w:kinsoku w:val="0"/>
                      <w:overflowPunct w:val="0"/>
                      <w:autoSpaceDE w:val="0"/>
                      <w:autoSpaceDN w:val="0"/>
                      <w:adjustRightInd w:val="0"/>
                      <w:snapToGrid w:val="0"/>
                      <w:rPr>
                        <w:szCs w:val="21"/>
                      </w:rPr>
                    </w:pPr>
                    <w:r>
                      <w:rPr>
                        <w:rFonts w:hint="eastAsia"/>
                        <w:szCs w:val="21"/>
                      </w:rPr>
                      <w:t>310013</w:t>
                    </w:r>
                  </w:p>
                </w:tc>
              </w:sdtContent>
            </w:sdt>
          </w:tr>
          <w:tr w:rsidR="00E77D51" w:rsidTr="00D973CF">
            <w:trPr>
              <w:trHeight w:val="293"/>
            </w:trPr>
            <w:sdt>
              <w:sdtPr>
                <w:tag w:val="_PLD_0d67a69c3a1340c3a07767557b490fe5"/>
                <w:id w:val="891318064"/>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4295702"/>
                <w:lock w:val="sdtLocked"/>
              </w:sdtPr>
              <w:sdtContent>
                <w:tc>
                  <w:tcPr>
                    <w:tcW w:w="2831" w:type="pct"/>
                    <w:tcBorders>
                      <w:top w:val="single" w:sz="4" w:space="0" w:color="auto"/>
                      <w:left w:val="single" w:sz="4" w:space="0" w:color="auto"/>
                      <w:bottom w:val="single" w:sz="4" w:space="0" w:color="auto"/>
                    </w:tcBorders>
                  </w:tcPr>
                  <w:p w:rsidR="00E77D51" w:rsidRDefault="00B02E54" w:rsidP="00B02E54">
                    <w:pPr>
                      <w:kinsoku w:val="0"/>
                      <w:overflowPunct w:val="0"/>
                      <w:autoSpaceDE w:val="0"/>
                      <w:autoSpaceDN w:val="0"/>
                      <w:adjustRightInd w:val="0"/>
                      <w:snapToGrid w:val="0"/>
                      <w:rPr>
                        <w:szCs w:val="21"/>
                      </w:rPr>
                    </w:pPr>
                    <w:r>
                      <w:rPr>
                        <w:rFonts w:hint="eastAsia"/>
                        <w:szCs w:val="21"/>
                      </w:rPr>
                      <w:t>http://www.qjwater.com</w:t>
                    </w:r>
                  </w:p>
                </w:tc>
              </w:sdtContent>
            </w:sdt>
          </w:tr>
          <w:tr w:rsidR="00E77D51" w:rsidTr="00D973CF">
            <w:trPr>
              <w:trHeight w:val="293"/>
            </w:trPr>
            <w:sdt>
              <w:sdtPr>
                <w:tag w:val="_PLD_f90a226f402046c6b34fcce5cb28265b"/>
                <w:id w:val="-355348964"/>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4295705"/>
                <w:lock w:val="sdtLocked"/>
              </w:sdtPr>
              <w:sdtContent>
                <w:tc>
                  <w:tcPr>
                    <w:tcW w:w="2831" w:type="pct"/>
                    <w:tcBorders>
                      <w:top w:val="single" w:sz="4" w:space="0" w:color="auto"/>
                      <w:left w:val="single" w:sz="4" w:space="0" w:color="auto"/>
                      <w:bottom w:val="single" w:sz="4" w:space="0" w:color="auto"/>
                    </w:tcBorders>
                  </w:tcPr>
                  <w:p w:rsidR="00E77D51" w:rsidRDefault="00B02E54" w:rsidP="00B02E54">
                    <w:pPr>
                      <w:kinsoku w:val="0"/>
                      <w:overflowPunct w:val="0"/>
                      <w:autoSpaceDE w:val="0"/>
                      <w:autoSpaceDN w:val="0"/>
                      <w:adjustRightInd w:val="0"/>
                      <w:snapToGrid w:val="0"/>
                      <w:rPr>
                        <w:szCs w:val="21"/>
                      </w:rPr>
                    </w:pPr>
                    <w:r>
                      <w:rPr>
                        <w:rFonts w:hint="eastAsia"/>
                        <w:szCs w:val="21"/>
                      </w:rPr>
                      <w:t>qjsl@qjwater.com</w:t>
                    </w:r>
                  </w:p>
                </w:tc>
              </w:sdtContent>
            </w:sdt>
          </w:tr>
        </w:tbl>
      </w:sdtContent>
    </w:sdt>
    <w:p w:rsidR="00E77D51" w:rsidRDefault="00E77D51">
      <w:pPr>
        <w:kinsoku w:val="0"/>
        <w:overflowPunct w:val="0"/>
        <w:autoSpaceDE w:val="0"/>
        <w:autoSpaceDN w:val="0"/>
        <w:adjustRightInd w:val="0"/>
        <w:snapToGrid w:val="0"/>
        <w:rPr>
          <w:szCs w:val="21"/>
        </w:rPr>
      </w:pPr>
    </w:p>
    <w:sdt>
      <w:sdtPr>
        <w:rPr>
          <w:rFonts w:ascii="宋体" w:hAnsi="宋体" w:cs="宋体"/>
          <w:b w:val="0"/>
          <w:bCs w:val="0"/>
          <w:kern w:val="0"/>
          <w:szCs w:val="24"/>
        </w:rPr>
        <w:alias w:val="模块:信息披露及备置地点变更情况简介"/>
        <w:tag w:val="_GBC_20a39c6141734cc19616660ebf1a0dfa"/>
        <w:id w:val="4295844"/>
        <w:placeholder>
          <w:docPart w:val="GBC22222222222222222222222222222"/>
        </w:placeholder>
      </w:sdtPr>
      <w:sdtContent>
        <w:p w:rsidR="00E77D51" w:rsidRDefault="007E06F4">
          <w:pPr>
            <w:pStyle w:val="2"/>
            <w:numPr>
              <w:ilvl w:val="0"/>
              <w:numId w:val="130"/>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E77D51" w:rsidTr="00D973CF">
            <w:trPr>
              <w:trHeight w:val="293"/>
            </w:trPr>
            <w:sdt>
              <w:sdtPr>
                <w:tag w:val="_PLD_5a9e1277ac2b48eb8d7aa1b69c532d31"/>
                <w:id w:val="1828014740"/>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4295828"/>
                <w:lock w:val="sdtLocked"/>
              </w:sdtPr>
              <w:sdtContent>
                <w:tc>
                  <w:tcPr>
                    <w:tcW w:w="2831" w:type="pct"/>
                    <w:tcBorders>
                      <w:top w:val="single" w:sz="4" w:space="0" w:color="auto"/>
                      <w:left w:val="single" w:sz="4" w:space="0" w:color="auto"/>
                      <w:bottom w:val="single" w:sz="4" w:space="0" w:color="auto"/>
                    </w:tcBorders>
                  </w:tcPr>
                  <w:p w:rsidR="00E77D51" w:rsidRDefault="00051D99" w:rsidP="00051D99">
                    <w:pPr>
                      <w:kinsoku w:val="0"/>
                      <w:overflowPunct w:val="0"/>
                      <w:autoSpaceDE w:val="0"/>
                      <w:autoSpaceDN w:val="0"/>
                      <w:adjustRightInd w:val="0"/>
                      <w:snapToGrid w:val="0"/>
                      <w:rPr>
                        <w:szCs w:val="21"/>
                      </w:rPr>
                    </w:pPr>
                    <w:r>
                      <w:rPr>
                        <w:rFonts w:hint="eastAsia"/>
                        <w:szCs w:val="21"/>
                      </w:rPr>
                      <w:t>《上海证券报》、《中国证券报》、《证券时报》</w:t>
                    </w:r>
                  </w:p>
                </w:tc>
              </w:sdtContent>
            </w:sdt>
          </w:tr>
          <w:tr w:rsidR="00E77D51" w:rsidTr="00D973CF">
            <w:trPr>
              <w:trHeight w:val="293"/>
            </w:trPr>
            <w:sdt>
              <w:sdtPr>
                <w:tag w:val="_PLD_34ad3e071c96488fa36dcc1913587c39"/>
                <w:id w:val="1600683956"/>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E77D51" w:rsidRDefault="00051D99">
                <w:pPr>
                  <w:kinsoku w:val="0"/>
                  <w:overflowPunct w:val="0"/>
                  <w:autoSpaceDE w:val="0"/>
                  <w:autoSpaceDN w:val="0"/>
                  <w:adjustRightInd w:val="0"/>
                  <w:snapToGrid w:val="0"/>
                  <w:rPr>
                    <w:szCs w:val="21"/>
                  </w:rPr>
                </w:pPr>
                <w:r>
                  <w:rPr>
                    <w:rFonts w:hint="eastAsia"/>
                    <w:szCs w:val="21"/>
                  </w:rPr>
                  <w:t>http://www.sse.com.cn</w:t>
                </w:r>
              </w:p>
            </w:tc>
          </w:tr>
          <w:tr w:rsidR="00E77D51" w:rsidTr="00D973CF">
            <w:trPr>
              <w:trHeight w:val="293"/>
            </w:trPr>
            <w:sdt>
              <w:sdtPr>
                <w:tag w:val="_PLD_533f230e5c504d15b6024014067b6306"/>
                <w:id w:val="2009404852"/>
                <w:lock w:val="sdtLocked"/>
              </w:sdtPr>
              <w:sdtContent>
                <w:tc>
                  <w:tcPr>
                    <w:tcW w:w="2169"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E77D51" w:rsidRDefault="00051D99">
                <w:pPr>
                  <w:kinsoku w:val="0"/>
                  <w:overflowPunct w:val="0"/>
                  <w:autoSpaceDE w:val="0"/>
                  <w:autoSpaceDN w:val="0"/>
                  <w:adjustRightInd w:val="0"/>
                  <w:snapToGrid w:val="0"/>
                  <w:rPr>
                    <w:szCs w:val="21"/>
                  </w:rPr>
                </w:pPr>
                <w:r>
                  <w:rPr>
                    <w:rFonts w:hint="eastAsia"/>
                    <w:szCs w:val="21"/>
                  </w:rPr>
                  <w:t>公司董事会办公室</w:t>
                </w:r>
              </w:p>
            </w:tc>
          </w:tr>
        </w:tbl>
      </w:sdtContent>
    </w:sdt>
    <w:p w:rsidR="00E77D51" w:rsidRDefault="00E77D51">
      <w:pPr>
        <w:kinsoku w:val="0"/>
        <w:overflowPunct w:val="0"/>
        <w:autoSpaceDE w:val="0"/>
        <w:autoSpaceDN w:val="0"/>
        <w:adjustRightInd w:val="0"/>
        <w:snapToGrid w:val="0"/>
        <w:rPr>
          <w:szCs w:val="21"/>
        </w:rPr>
      </w:pPr>
    </w:p>
    <w:bookmarkStart w:id="11" w:name="_Toc342051045" w:displacedByCustomXml="next"/>
    <w:bookmarkStart w:id="12" w:name="_Toc342565885" w:displacedByCustomXml="next"/>
    <w:sdt>
      <w:sdtPr>
        <w:rPr>
          <w:rFonts w:ascii="宋体" w:hAnsi="宋体" w:cs="宋体" w:hint="eastAsia"/>
          <w:b w:val="0"/>
          <w:bCs w:val="0"/>
          <w:kern w:val="0"/>
          <w:szCs w:val="24"/>
        </w:rPr>
        <w:alias w:val="模块:公司股票简况"/>
        <w:tag w:val="_GBC_f73e31215837403db78d7a2ed15723c6"/>
        <w:id w:val="26932534"/>
        <w:lock w:val="sdtLocked"/>
        <w:placeholder>
          <w:docPart w:val="GBC22222222222222222222222222222"/>
        </w:placeholder>
      </w:sdtPr>
      <w:sdtEndPr>
        <w:rPr>
          <w:color w:val="0070C0"/>
        </w:rPr>
      </w:sdtEndPr>
      <w:sdtContent>
        <w:p w:rsidR="00E77D51" w:rsidRDefault="007E06F4">
          <w:pPr>
            <w:pStyle w:val="2"/>
            <w:numPr>
              <w:ilvl w:val="0"/>
              <w:numId w:val="130"/>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E77D51" w:rsidTr="00D973CF">
            <w:trPr>
              <w:trHeight w:val="293"/>
            </w:trPr>
            <w:sdt>
              <w:sdtPr>
                <w:tag w:val="_PLD_136d907086394f5eaee0ec7d22ac5510"/>
                <w:id w:val="458611446"/>
                <w:lock w:val="sdtLocked"/>
              </w:sdtPr>
              <w:sdtContent>
                <w:tc>
                  <w:tcPr>
                    <w:tcW w:w="1000" w:type="pct"/>
                    <w:tcBorders>
                      <w:top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2111158400"/>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183364064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1286884986"/>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809398361"/>
                <w:lock w:val="sdtLocked"/>
              </w:sdtPr>
              <w:sdtContent>
                <w:tc>
                  <w:tcPr>
                    <w:tcW w:w="1000" w:type="pct"/>
                    <w:tcBorders>
                      <w:top w:val="single" w:sz="4" w:space="0" w:color="auto"/>
                      <w:left w:val="single" w:sz="4" w:space="0" w:color="auto"/>
                      <w:bottom w:val="single" w:sz="4" w:space="0" w:color="auto"/>
                    </w:tcBorders>
                    <w:shd w:val="clear" w:color="auto" w:fill="auto"/>
                  </w:tcPr>
                  <w:p w:rsidR="00E77D51" w:rsidRDefault="007E06F4">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6292244"/>
              <w:placeholder>
                <w:docPart w:val="GBC11111111111111111111111111111"/>
              </w:placeholder>
            </w:sdtPr>
            <w:sdtContent>
              <w:tr w:rsidR="00E77D51" w:rsidTr="00D973CF">
                <w:trPr>
                  <w:trHeight w:val="293"/>
                </w:trPr>
                <w:tc>
                  <w:tcPr>
                    <w:tcW w:w="1000" w:type="pct"/>
                    <w:tcBorders>
                      <w:top w:val="single" w:sz="4" w:space="0" w:color="auto"/>
                      <w:bottom w:val="single" w:sz="4" w:space="0" w:color="auto"/>
                      <w:right w:val="single" w:sz="4" w:space="0" w:color="auto"/>
                    </w:tcBorders>
                    <w:shd w:val="clear" w:color="auto" w:fill="auto"/>
                  </w:tcPr>
                  <w:p w:rsidR="00E77D51" w:rsidRDefault="00AA5D0B">
                    <w:pPr>
                      <w:kinsoku w:val="0"/>
                      <w:overflowPunct w:val="0"/>
                      <w:autoSpaceDE w:val="0"/>
                      <w:autoSpaceDN w:val="0"/>
                      <w:adjustRightInd w:val="0"/>
                      <w:snapToGrid w:val="0"/>
                      <w:rPr>
                        <w:szCs w:val="21"/>
                      </w:rPr>
                    </w:pPr>
                    <w:r>
                      <w:rPr>
                        <w:rFonts w:hint="eastAsia"/>
                        <w:szCs w:val="21"/>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77D51" w:rsidRDefault="00AA5D0B">
                    <w:pPr>
                      <w:kinsoku w:val="0"/>
                      <w:overflowPunct w:val="0"/>
                      <w:autoSpaceDE w:val="0"/>
                      <w:autoSpaceDN w:val="0"/>
                      <w:adjustRightInd w:val="0"/>
                      <w:snapToGrid w:val="0"/>
                      <w:rPr>
                        <w:szCs w:val="21"/>
                      </w:rPr>
                    </w:pPr>
                    <w:r>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77D51" w:rsidRDefault="00AA5D0B">
                    <w:pPr>
                      <w:kinsoku w:val="0"/>
                      <w:overflowPunct w:val="0"/>
                      <w:autoSpaceDE w:val="0"/>
                      <w:autoSpaceDN w:val="0"/>
                      <w:adjustRightInd w:val="0"/>
                      <w:snapToGrid w:val="0"/>
                      <w:rPr>
                        <w:szCs w:val="21"/>
                      </w:rPr>
                    </w:pPr>
                    <w:r>
                      <w:rPr>
                        <w:rFonts w:hint="eastAsia"/>
                        <w:szCs w:val="21"/>
                      </w:rPr>
                      <w:t>钱江水利</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77D51" w:rsidRDefault="00AA5D0B">
                    <w:pPr>
                      <w:kinsoku w:val="0"/>
                      <w:overflowPunct w:val="0"/>
                      <w:autoSpaceDE w:val="0"/>
                      <w:autoSpaceDN w:val="0"/>
                      <w:adjustRightInd w:val="0"/>
                      <w:snapToGrid w:val="0"/>
                      <w:rPr>
                        <w:szCs w:val="21"/>
                      </w:rPr>
                    </w:pPr>
                    <w:r>
                      <w:rPr>
                        <w:rFonts w:hint="eastAsia"/>
                        <w:szCs w:val="21"/>
                      </w:rPr>
                      <w:t>600283</w:t>
                    </w:r>
                  </w:p>
                </w:tc>
                <w:tc>
                  <w:tcPr>
                    <w:tcW w:w="1000" w:type="pct"/>
                    <w:tcBorders>
                      <w:top w:val="single" w:sz="4" w:space="0" w:color="auto"/>
                      <w:left w:val="single" w:sz="4" w:space="0" w:color="auto"/>
                      <w:bottom w:val="single" w:sz="4" w:space="0" w:color="auto"/>
                    </w:tcBorders>
                    <w:shd w:val="clear" w:color="auto" w:fill="auto"/>
                  </w:tcPr>
                  <w:p w:rsidR="00E77D51" w:rsidRDefault="00AA5D0B">
                    <w:pPr>
                      <w:kinsoku w:val="0"/>
                      <w:overflowPunct w:val="0"/>
                      <w:autoSpaceDE w:val="0"/>
                      <w:autoSpaceDN w:val="0"/>
                      <w:adjustRightInd w:val="0"/>
                      <w:snapToGrid w:val="0"/>
                      <w:rPr>
                        <w:szCs w:val="21"/>
                      </w:rPr>
                    </w:pPr>
                    <w:r>
                      <w:rPr>
                        <w:rFonts w:hint="eastAsia"/>
                        <w:szCs w:val="21"/>
                      </w:rPr>
                      <w:t>-</w:t>
                    </w:r>
                  </w:p>
                </w:tc>
              </w:tr>
            </w:sdtContent>
          </w:sdt>
        </w:tbl>
        <w:p w:rsidR="00E77D51" w:rsidRDefault="00922C9D">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4295963"/>
        <w:lock w:val="sdtLocked"/>
        <w:placeholder>
          <w:docPart w:val="GBC22222222222222222222222222222"/>
        </w:placeholder>
      </w:sdtPr>
      <w:sdtEndPr>
        <w:rPr>
          <w:rFonts w:hint="eastAsia"/>
        </w:rPr>
      </w:sdtEndPr>
      <w:sdtContent>
        <w:p w:rsidR="00E77D51" w:rsidRDefault="007E06F4">
          <w:pPr>
            <w:pStyle w:val="2"/>
            <w:numPr>
              <w:ilvl w:val="0"/>
              <w:numId w:val="130"/>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rsidR="00E77D51" w:rsidRDefault="00922C9D" w:rsidP="00AA5D0B">
              <w:r>
                <w:fldChar w:fldCharType="begin"/>
              </w:r>
              <w:r w:rsidR="00AA5D0B">
                <w:instrText xml:space="preserve"> MACROBUTTON  SnrToggleCheckbox □适用 </w:instrText>
              </w:r>
              <w:r>
                <w:fldChar w:fldCharType="end"/>
              </w:r>
              <w:r>
                <w:fldChar w:fldCharType="begin"/>
              </w:r>
              <w:r w:rsidR="00AA5D0B">
                <w:instrText xml:space="preserve"> MACROBUTTON  SnrToggleCheckbox √不适用 </w:instrText>
              </w:r>
              <w:r>
                <w:fldChar w:fldCharType="end"/>
              </w:r>
            </w:p>
          </w:sdtContent>
        </w:sdt>
      </w:sdtContent>
    </w:sdt>
    <w:p w:rsidR="00E77D51" w:rsidRDefault="00E77D51">
      <w:pPr>
        <w:rPr>
          <w:bdr w:val="single" w:sz="4" w:space="0" w:color="auto"/>
        </w:rPr>
      </w:pPr>
    </w:p>
    <w:p w:rsidR="00E77D51" w:rsidRDefault="007E06F4">
      <w:pPr>
        <w:pStyle w:val="2"/>
        <w:numPr>
          <w:ilvl w:val="0"/>
          <w:numId w:val="130"/>
        </w:numPr>
        <w:ind w:firstLineChars="0"/>
      </w:pPr>
      <w:bookmarkStart w:id="13" w:name="_Toc342056397"/>
      <w:bookmarkStart w:id="14" w:name="_Toc342565889"/>
      <w:r>
        <w:rPr>
          <w:rFonts w:hint="eastAsia"/>
        </w:rPr>
        <w:t>公司主要会计数据和财务指标</w:t>
      </w:r>
      <w:bookmarkEnd w:id="13"/>
      <w:bookmarkEnd w:id="14"/>
    </w:p>
    <w:p w:rsidR="00E77D51" w:rsidRDefault="007E06F4">
      <w:pPr>
        <w:pStyle w:val="3"/>
        <w:numPr>
          <w:ilvl w:val="1"/>
          <w:numId w:val="2"/>
        </w:numPr>
        <w:rPr>
          <w:rFonts w:ascii="宋体" w:hAnsi="宋体"/>
        </w:rPr>
      </w:pPr>
      <w:r>
        <w:rPr>
          <w:rFonts w:ascii="宋体" w:hAnsi="宋体" w:hint="eastAsia"/>
        </w:rPr>
        <w:t>主要会计数据</w:t>
      </w:r>
    </w:p>
    <w:p w:rsidR="00E77D51" w:rsidRDefault="007E06F4">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bookmarkStart w:id="15" w:name="_Hlk72769913" w:displacedByCustomXml="next"/>
    <w:sdt>
      <w:sdtPr>
        <w:rPr>
          <w:rFonts w:hint="eastAsia"/>
          <w:szCs w:val="21"/>
        </w:rPr>
        <w:alias w:val="选项模块:主要会计数据(无追溯)"/>
        <w:tag w:val="_GBC_aea1fefe2cc54d88a8a870982a41d97a"/>
        <w:id w:val="21348610"/>
        <w:placeholder>
          <w:docPart w:val="GBC22222222222222222222222222222"/>
        </w:placeholder>
      </w:sdtPr>
      <w:sdtEndPr>
        <w:rPr>
          <w:rFonts w:hint="default"/>
          <w:szCs w:val="24"/>
        </w:rPr>
      </w:sdtEndPr>
      <w:sdtContent>
        <w:tbl>
          <w:tblPr>
            <w:tblStyle w:val="a6"/>
            <w:tblW w:w="5000" w:type="pct"/>
            <w:tblLook w:val="0000"/>
          </w:tblPr>
          <w:tblGrid>
            <w:gridCol w:w="3588"/>
            <w:gridCol w:w="1896"/>
            <w:gridCol w:w="1896"/>
            <w:gridCol w:w="1669"/>
          </w:tblGrid>
          <w:tr w:rsidR="00E77D51" w:rsidTr="000E4B54">
            <w:trPr>
              <w:trHeight w:val="596"/>
            </w:trPr>
            <w:sdt>
              <w:sdtPr>
                <w:rPr>
                  <w:rFonts w:hint="eastAsia"/>
                  <w:szCs w:val="21"/>
                </w:rPr>
                <w:tag w:val="_PLD_e63d02b963714237aa4678b1878c888d"/>
                <w:id w:val="1805186311"/>
                <w:lock w:val="sdtLocked"/>
              </w:sdtPr>
              <w:sdtEndPr>
                <w:rPr>
                  <w:rFonts w:hint="default"/>
                  <w:szCs w:val="24"/>
                </w:rPr>
              </w:sdtEndPr>
              <w:sdtContent>
                <w:tc>
                  <w:tcPr>
                    <w:tcW w:w="2032" w:type="pct"/>
                    <w:vAlign w:val="center"/>
                  </w:tcPr>
                  <w:p w:rsidR="00E77D51" w:rsidRDefault="007E06F4">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2036571348"/>
                <w:lock w:val="sdtLocked"/>
              </w:sdtPr>
              <w:sdtContent>
                <w:tc>
                  <w:tcPr>
                    <w:tcW w:w="1006" w:type="pct"/>
                    <w:vAlign w:val="center"/>
                  </w:tcPr>
                  <w:p w:rsidR="00E77D51" w:rsidRDefault="007E06F4">
                    <w:pPr>
                      <w:kinsoku w:val="0"/>
                      <w:overflowPunct w:val="0"/>
                      <w:autoSpaceDE w:val="0"/>
                      <w:autoSpaceDN w:val="0"/>
                      <w:adjustRightInd w:val="0"/>
                      <w:snapToGrid w:val="0"/>
                      <w:jc w:val="center"/>
                    </w:pPr>
                    <w:r>
                      <w:rPr>
                        <w:rFonts w:hint="eastAsia"/>
                      </w:rPr>
                      <w:t>本</w:t>
                    </w:r>
                    <w:r>
                      <w:t>报告期</w:t>
                    </w:r>
                  </w:p>
                  <w:p w:rsidR="00E77D51" w:rsidRDefault="007E06F4">
                    <w:pPr>
                      <w:kinsoku w:val="0"/>
                      <w:overflowPunct w:val="0"/>
                      <w:autoSpaceDE w:val="0"/>
                      <w:autoSpaceDN w:val="0"/>
                      <w:adjustRightInd w:val="0"/>
                      <w:snapToGrid w:val="0"/>
                      <w:jc w:val="center"/>
                      <w:rPr>
                        <w:szCs w:val="21"/>
                      </w:rPr>
                    </w:pPr>
                    <w:r>
                      <w:t>（1－6月）</w:t>
                    </w:r>
                  </w:p>
                </w:tc>
              </w:sdtContent>
            </w:sdt>
            <w:sdt>
              <w:sdtPr>
                <w:tag w:val="_PLD_0f32665f64034720b1ecd674058f4d8b"/>
                <w:id w:val="-428284126"/>
                <w:lock w:val="sdtLocked"/>
              </w:sdtPr>
              <w:sdtContent>
                <w:tc>
                  <w:tcPr>
                    <w:tcW w:w="990" w:type="pct"/>
                    <w:vAlign w:val="center"/>
                  </w:tcPr>
                  <w:p w:rsidR="00E77D51" w:rsidRDefault="007E06F4">
                    <w:pPr>
                      <w:kinsoku w:val="0"/>
                      <w:overflowPunct w:val="0"/>
                      <w:autoSpaceDE w:val="0"/>
                      <w:autoSpaceDN w:val="0"/>
                      <w:adjustRightInd w:val="0"/>
                      <w:snapToGrid w:val="0"/>
                      <w:jc w:val="center"/>
                      <w:rPr>
                        <w:szCs w:val="21"/>
                      </w:rPr>
                    </w:pPr>
                    <w:r>
                      <w:t>上年同期</w:t>
                    </w:r>
                  </w:p>
                </w:tc>
              </w:sdtContent>
            </w:sdt>
            <w:sdt>
              <w:sdtPr>
                <w:tag w:val="_PLD_e634aa67fe8c44038b152224d8a245d6"/>
                <w:id w:val="1829710731"/>
                <w:lock w:val="sdtLocked"/>
              </w:sdtPr>
              <w:sdtContent>
                <w:tc>
                  <w:tcPr>
                    <w:tcW w:w="972" w:type="pct"/>
                    <w:vAlign w:val="center"/>
                  </w:tcPr>
                  <w:p w:rsidR="00E77D51" w:rsidRDefault="007E06F4">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41BEE" w:rsidTr="00041BEE">
            <w:trPr>
              <w:trHeight w:val="285"/>
            </w:trPr>
            <w:sdt>
              <w:sdtPr>
                <w:tag w:val="_PLD_601d7d8438f74f1c9abca1ce60a4f163"/>
                <w:id w:val="-1257908106"/>
                <w:lock w:val="sdtLocked"/>
              </w:sdtPr>
              <w:sdtContent>
                <w:tc>
                  <w:tcPr>
                    <w:tcW w:w="2032" w:type="pct"/>
                  </w:tcPr>
                  <w:p w:rsidR="00041BEE" w:rsidRDefault="00041BEE">
                    <w:pPr>
                      <w:kinsoku w:val="0"/>
                      <w:overflowPunct w:val="0"/>
                      <w:autoSpaceDE w:val="0"/>
                      <w:autoSpaceDN w:val="0"/>
                      <w:adjustRightInd w:val="0"/>
                      <w:snapToGrid w:val="0"/>
                      <w:rPr>
                        <w:szCs w:val="21"/>
                      </w:rPr>
                    </w:pPr>
                    <w:r>
                      <w:rPr>
                        <w:rFonts w:hint="eastAsia"/>
                        <w:szCs w:val="21"/>
                      </w:rPr>
                      <w:t>营业收入</w:t>
                    </w:r>
                  </w:p>
                </w:tc>
              </w:sdtContent>
            </w:sdt>
            <w:tc>
              <w:tcPr>
                <w:tcW w:w="1006" w:type="pct"/>
                <w:vAlign w:val="center"/>
              </w:tcPr>
              <w:p w:rsidR="00041BEE" w:rsidRDefault="00041BEE">
                <w:pPr>
                  <w:rPr>
                    <w:sz w:val="24"/>
                  </w:rPr>
                </w:pPr>
                <w:r>
                  <w:t>698,646,406.34</w:t>
                </w:r>
              </w:p>
            </w:tc>
            <w:tc>
              <w:tcPr>
                <w:tcW w:w="990" w:type="pct"/>
                <w:vAlign w:val="center"/>
              </w:tcPr>
              <w:p w:rsidR="00041BEE" w:rsidRDefault="00041BEE">
                <w:pPr>
                  <w:rPr>
                    <w:sz w:val="24"/>
                  </w:rPr>
                </w:pPr>
                <w:r>
                  <w:t>581,922,196.00</w:t>
                </w:r>
              </w:p>
            </w:tc>
            <w:tc>
              <w:tcPr>
                <w:tcW w:w="972" w:type="pct"/>
                <w:vAlign w:val="center"/>
              </w:tcPr>
              <w:p w:rsidR="00041BEE" w:rsidRDefault="00041BEE">
                <w:pPr>
                  <w:rPr>
                    <w:sz w:val="24"/>
                  </w:rPr>
                </w:pPr>
                <w:r>
                  <w:t>20.06</w:t>
                </w:r>
              </w:p>
            </w:tc>
          </w:tr>
          <w:tr w:rsidR="00041BEE" w:rsidTr="00041BEE">
            <w:trPr>
              <w:trHeight w:val="285"/>
            </w:trPr>
            <w:sdt>
              <w:sdtPr>
                <w:tag w:val="_PLD_1825ec6c60fc481f877063c3cecfffca"/>
                <w:id w:val="-1669391866"/>
                <w:lock w:val="sdtLocked"/>
              </w:sdtPr>
              <w:sdtContent>
                <w:tc>
                  <w:tcPr>
                    <w:tcW w:w="2032" w:type="pct"/>
                  </w:tcPr>
                  <w:p w:rsidR="00041BEE" w:rsidRDefault="00041BEE" w:rsidP="00F8282D">
                    <w:pPr>
                      <w:kinsoku w:val="0"/>
                      <w:overflowPunct w:val="0"/>
                      <w:autoSpaceDE w:val="0"/>
                      <w:autoSpaceDN w:val="0"/>
                      <w:adjustRightInd w:val="0"/>
                      <w:snapToGrid w:val="0"/>
                      <w:rPr>
                        <w:szCs w:val="21"/>
                      </w:rPr>
                    </w:pPr>
                    <w:r>
                      <w:rPr>
                        <w:rFonts w:hint="eastAsia"/>
                        <w:szCs w:val="21"/>
                      </w:rPr>
                      <w:t>归属于上市公司</w:t>
                    </w:r>
                    <w:r w:rsidR="002B012B">
                      <w:rPr>
                        <w:rFonts w:hint="eastAsia"/>
                        <w:szCs w:val="21"/>
                      </w:rPr>
                      <w:t>股东</w:t>
                    </w:r>
                    <w:r>
                      <w:rPr>
                        <w:rFonts w:hint="eastAsia"/>
                        <w:szCs w:val="21"/>
                      </w:rPr>
                      <w:t>的净利润</w:t>
                    </w:r>
                  </w:p>
                </w:tc>
              </w:sdtContent>
            </w:sdt>
            <w:tc>
              <w:tcPr>
                <w:tcW w:w="1006" w:type="pct"/>
                <w:vAlign w:val="center"/>
              </w:tcPr>
              <w:p w:rsidR="00041BEE" w:rsidRDefault="00041BEE">
                <w:pPr>
                  <w:rPr>
                    <w:sz w:val="24"/>
                  </w:rPr>
                </w:pPr>
                <w:r>
                  <w:t>93,334,916.29</w:t>
                </w:r>
              </w:p>
            </w:tc>
            <w:tc>
              <w:tcPr>
                <w:tcW w:w="990" w:type="pct"/>
                <w:vAlign w:val="center"/>
              </w:tcPr>
              <w:p w:rsidR="00041BEE" w:rsidRDefault="00041BEE">
                <w:pPr>
                  <w:rPr>
                    <w:sz w:val="24"/>
                  </w:rPr>
                </w:pPr>
                <w:r>
                  <w:t>44,814,698.77</w:t>
                </w:r>
              </w:p>
            </w:tc>
            <w:tc>
              <w:tcPr>
                <w:tcW w:w="972" w:type="pct"/>
                <w:vAlign w:val="center"/>
              </w:tcPr>
              <w:p w:rsidR="00041BEE" w:rsidRDefault="00041BEE">
                <w:pPr>
                  <w:rPr>
                    <w:sz w:val="24"/>
                  </w:rPr>
                </w:pPr>
                <w:r>
                  <w:t>108.27</w:t>
                </w:r>
              </w:p>
            </w:tc>
          </w:tr>
          <w:tr w:rsidR="00041BEE" w:rsidTr="00041BEE">
            <w:trPr>
              <w:trHeight w:val="285"/>
            </w:trPr>
            <w:sdt>
              <w:sdtPr>
                <w:tag w:val="_PLD_f59cc08add024388b79135816e85f0a1"/>
                <w:id w:val="-1608569322"/>
                <w:lock w:val="sdtLocked"/>
              </w:sdtPr>
              <w:sdtContent>
                <w:tc>
                  <w:tcPr>
                    <w:tcW w:w="2032" w:type="pct"/>
                  </w:tcPr>
                  <w:p w:rsidR="00041BEE" w:rsidRDefault="00041BEE">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06" w:type="pct"/>
                <w:vAlign w:val="center"/>
              </w:tcPr>
              <w:p w:rsidR="00041BEE" w:rsidRDefault="00041BEE">
                <w:pPr>
                  <w:rPr>
                    <w:sz w:val="24"/>
                  </w:rPr>
                </w:pPr>
                <w:r>
                  <w:t>79,899,644.97</w:t>
                </w:r>
              </w:p>
            </w:tc>
            <w:tc>
              <w:tcPr>
                <w:tcW w:w="990" w:type="pct"/>
                <w:vAlign w:val="center"/>
              </w:tcPr>
              <w:p w:rsidR="00041BEE" w:rsidRDefault="00041BEE">
                <w:pPr>
                  <w:rPr>
                    <w:sz w:val="24"/>
                  </w:rPr>
                </w:pPr>
                <w:r>
                  <w:t>31,823,411.42</w:t>
                </w:r>
              </w:p>
            </w:tc>
            <w:tc>
              <w:tcPr>
                <w:tcW w:w="972" w:type="pct"/>
                <w:vAlign w:val="center"/>
              </w:tcPr>
              <w:p w:rsidR="00041BEE" w:rsidRDefault="00041BEE">
                <w:pPr>
                  <w:rPr>
                    <w:sz w:val="24"/>
                  </w:rPr>
                </w:pPr>
                <w:r>
                  <w:t>151.07</w:t>
                </w:r>
              </w:p>
            </w:tc>
          </w:tr>
          <w:tr w:rsidR="00041BEE" w:rsidTr="00041BEE">
            <w:trPr>
              <w:trHeight w:val="285"/>
            </w:trPr>
            <w:sdt>
              <w:sdtPr>
                <w:tag w:val="_PLD_895da6708d8042d69e93b2530ead8964"/>
                <w:id w:val="1309900641"/>
                <w:lock w:val="sdtLocked"/>
              </w:sdtPr>
              <w:sdtContent>
                <w:tc>
                  <w:tcPr>
                    <w:tcW w:w="2032" w:type="pct"/>
                  </w:tcPr>
                  <w:p w:rsidR="00041BEE" w:rsidRDefault="00041BEE">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06" w:type="pct"/>
                <w:vAlign w:val="center"/>
              </w:tcPr>
              <w:p w:rsidR="00041BEE" w:rsidRDefault="00041BEE">
                <w:pPr>
                  <w:rPr>
                    <w:sz w:val="24"/>
                  </w:rPr>
                </w:pPr>
                <w:r>
                  <w:t>169,750,078.54</w:t>
                </w:r>
              </w:p>
            </w:tc>
            <w:tc>
              <w:tcPr>
                <w:tcW w:w="990" w:type="pct"/>
                <w:vAlign w:val="center"/>
              </w:tcPr>
              <w:p w:rsidR="00041BEE" w:rsidRDefault="00041BEE">
                <w:pPr>
                  <w:rPr>
                    <w:sz w:val="24"/>
                  </w:rPr>
                </w:pPr>
                <w:r>
                  <w:t>137,152,129.17</w:t>
                </w:r>
              </w:p>
            </w:tc>
            <w:tc>
              <w:tcPr>
                <w:tcW w:w="972" w:type="pct"/>
                <w:vAlign w:val="center"/>
              </w:tcPr>
              <w:p w:rsidR="00041BEE" w:rsidRDefault="00041BEE">
                <w:pPr>
                  <w:rPr>
                    <w:sz w:val="24"/>
                  </w:rPr>
                </w:pPr>
                <w:r>
                  <w:t>23.77</w:t>
                </w:r>
              </w:p>
            </w:tc>
          </w:tr>
          <w:tr w:rsidR="00E77D51" w:rsidTr="000E4B54">
            <w:trPr>
              <w:trHeight w:val="533"/>
            </w:trPr>
            <w:tc>
              <w:tcPr>
                <w:tcW w:w="2032" w:type="pct"/>
                <w:vAlign w:val="center"/>
              </w:tcPr>
              <w:p w:rsidR="00E77D51" w:rsidRDefault="00E77D51">
                <w:pPr>
                  <w:kinsoku w:val="0"/>
                  <w:overflowPunct w:val="0"/>
                  <w:autoSpaceDE w:val="0"/>
                  <w:autoSpaceDN w:val="0"/>
                  <w:adjustRightInd w:val="0"/>
                  <w:snapToGrid w:val="0"/>
                  <w:jc w:val="center"/>
                  <w:rPr>
                    <w:szCs w:val="21"/>
                  </w:rPr>
                </w:pPr>
              </w:p>
            </w:tc>
            <w:sdt>
              <w:sdtPr>
                <w:tag w:val="_PLD_b75e9aa554cc48539ab9de572d244f45"/>
                <w:id w:val="-102883437"/>
                <w:lock w:val="sdtLocked"/>
              </w:sdtPr>
              <w:sdtContent>
                <w:tc>
                  <w:tcPr>
                    <w:tcW w:w="1006" w:type="pct"/>
                    <w:vAlign w:val="center"/>
                  </w:tcPr>
                  <w:p w:rsidR="00E77D51" w:rsidRDefault="007E06F4">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1717966819"/>
                <w:lock w:val="sdtLocked"/>
              </w:sdtPr>
              <w:sdtContent>
                <w:tc>
                  <w:tcPr>
                    <w:tcW w:w="990" w:type="pct"/>
                    <w:vAlign w:val="center"/>
                  </w:tcPr>
                  <w:p w:rsidR="00E77D51" w:rsidRDefault="007E06F4">
                    <w:pPr>
                      <w:kinsoku w:val="0"/>
                      <w:overflowPunct w:val="0"/>
                      <w:autoSpaceDE w:val="0"/>
                      <w:autoSpaceDN w:val="0"/>
                      <w:adjustRightInd w:val="0"/>
                      <w:snapToGrid w:val="0"/>
                      <w:jc w:val="center"/>
                      <w:rPr>
                        <w:szCs w:val="21"/>
                      </w:rPr>
                    </w:pPr>
                    <w:r>
                      <w:t>上年度末</w:t>
                    </w:r>
                  </w:p>
                </w:tc>
              </w:sdtContent>
            </w:sdt>
            <w:sdt>
              <w:sdtPr>
                <w:tag w:val="_PLD_7a1ba9a6d9b54e51bd320f47b6233184"/>
                <w:id w:val="463016659"/>
                <w:lock w:val="sdtLocked"/>
              </w:sdtPr>
              <w:sdtContent>
                <w:tc>
                  <w:tcPr>
                    <w:tcW w:w="972" w:type="pct"/>
                    <w:vAlign w:val="center"/>
                  </w:tcPr>
                  <w:p w:rsidR="00E77D51" w:rsidRDefault="007E06F4">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041BEE" w:rsidTr="00041BEE">
            <w:trPr>
              <w:trHeight w:val="285"/>
            </w:trPr>
            <w:sdt>
              <w:sdtPr>
                <w:tag w:val="_PLD_c12ab31af03f46e4bd02eb659877c070"/>
                <w:id w:val="-2023776135"/>
                <w:lock w:val="sdtLocked"/>
              </w:sdtPr>
              <w:sdtContent>
                <w:tc>
                  <w:tcPr>
                    <w:tcW w:w="2032" w:type="pct"/>
                  </w:tcPr>
                  <w:p w:rsidR="00041BEE" w:rsidRDefault="00041BEE">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06" w:type="pct"/>
                <w:vAlign w:val="center"/>
              </w:tcPr>
              <w:p w:rsidR="00041BEE" w:rsidRDefault="00041BEE">
                <w:pPr>
                  <w:rPr>
                    <w:sz w:val="24"/>
                  </w:rPr>
                </w:pPr>
                <w:r>
                  <w:t>2,023,893,471.61</w:t>
                </w:r>
              </w:p>
            </w:tc>
            <w:tc>
              <w:tcPr>
                <w:tcW w:w="990" w:type="pct"/>
                <w:vAlign w:val="center"/>
              </w:tcPr>
              <w:p w:rsidR="00041BEE" w:rsidRDefault="00041BEE">
                <w:pPr>
                  <w:rPr>
                    <w:sz w:val="24"/>
                  </w:rPr>
                </w:pPr>
                <w:r>
                  <w:t>1,984,199,581.19</w:t>
                </w:r>
              </w:p>
            </w:tc>
            <w:tc>
              <w:tcPr>
                <w:tcW w:w="972" w:type="pct"/>
                <w:vAlign w:val="center"/>
              </w:tcPr>
              <w:p w:rsidR="00041BEE" w:rsidRDefault="00041BEE">
                <w:pPr>
                  <w:rPr>
                    <w:sz w:val="24"/>
                  </w:rPr>
                </w:pPr>
                <w:r>
                  <w:t>2.00</w:t>
                </w:r>
              </w:p>
            </w:tc>
          </w:tr>
          <w:tr w:rsidR="00041BEE" w:rsidTr="00041BEE">
            <w:trPr>
              <w:trHeight w:val="285"/>
            </w:trPr>
            <w:sdt>
              <w:sdtPr>
                <w:tag w:val="_PLD_c9e79cad72304cada434a9145656a31f"/>
                <w:id w:val="-1632009347"/>
                <w:lock w:val="sdtLocked"/>
              </w:sdtPr>
              <w:sdtContent>
                <w:tc>
                  <w:tcPr>
                    <w:tcW w:w="2032" w:type="pct"/>
                  </w:tcPr>
                  <w:p w:rsidR="00041BEE" w:rsidRDefault="00041BEE">
                    <w:pPr>
                      <w:kinsoku w:val="0"/>
                      <w:overflowPunct w:val="0"/>
                      <w:autoSpaceDE w:val="0"/>
                      <w:autoSpaceDN w:val="0"/>
                      <w:adjustRightInd w:val="0"/>
                      <w:snapToGrid w:val="0"/>
                      <w:rPr>
                        <w:szCs w:val="21"/>
                      </w:rPr>
                    </w:pPr>
                    <w:r>
                      <w:rPr>
                        <w:rFonts w:hint="eastAsia"/>
                        <w:szCs w:val="21"/>
                      </w:rPr>
                      <w:t>总资产</w:t>
                    </w:r>
                  </w:p>
                </w:tc>
              </w:sdtContent>
            </w:sdt>
            <w:tc>
              <w:tcPr>
                <w:tcW w:w="1006" w:type="pct"/>
                <w:vAlign w:val="center"/>
              </w:tcPr>
              <w:p w:rsidR="00041BEE" w:rsidRDefault="00041BEE">
                <w:pPr>
                  <w:rPr>
                    <w:sz w:val="24"/>
                  </w:rPr>
                </w:pPr>
                <w:r>
                  <w:t>6,033,869,609.94</w:t>
                </w:r>
              </w:p>
            </w:tc>
            <w:tc>
              <w:tcPr>
                <w:tcW w:w="990" w:type="pct"/>
                <w:vAlign w:val="center"/>
              </w:tcPr>
              <w:p w:rsidR="00041BEE" w:rsidRDefault="00041BEE">
                <w:pPr>
                  <w:rPr>
                    <w:sz w:val="24"/>
                  </w:rPr>
                </w:pPr>
                <w:r>
                  <w:t>5,755,848,121.57</w:t>
                </w:r>
              </w:p>
            </w:tc>
            <w:tc>
              <w:tcPr>
                <w:tcW w:w="972" w:type="pct"/>
                <w:vAlign w:val="center"/>
              </w:tcPr>
              <w:p w:rsidR="00041BEE" w:rsidRDefault="00041BEE">
                <w:pPr>
                  <w:rPr>
                    <w:sz w:val="24"/>
                  </w:rPr>
                </w:pPr>
                <w:r>
                  <w:t>4.83</w:t>
                </w:r>
              </w:p>
            </w:tc>
          </w:tr>
          <w:bookmarkEnd w:id="15"/>
        </w:tbl>
      </w:sdtContent>
    </w:sdt>
    <w:p w:rsidR="00E77D51" w:rsidRDefault="00E77D51">
      <w:pPr>
        <w:kinsoku w:val="0"/>
        <w:overflowPunct w:val="0"/>
        <w:autoSpaceDE w:val="0"/>
        <w:autoSpaceDN w:val="0"/>
        <w:adjustRightInd w:val="0"/>
        <w:snapToGrid w:val="0"/>
        <w:rPr>
          <w:szCs w:val="21"/>
        </w:rPr>
      </w:pPr>
    </w:p>
    <w:p w:rsidR="00E77D51" w:rsidRDefault="007E06F4">
      <w:pPr>
        <w:pStyle w:val="3"/>
        <w:numPr>
          <w:ilvl w:val="1"/>
          <w:numId w:val="2"/>
        </w:numPr>
        <w:rPr>
          <w:rFonts w:ascii="宋体" w:hAnsi="宋体"/>
          <w:szCs w:val="21"/>
        </w:rPr>
      </w:pPr>
      <w:r>
        <w:rPr>
          <w:rFonts w:ascii="宋体" w:hAnsi="宋体"/>
        </w:rPr>
        <w:t>主要财务指标</w:t>
      </w:r>
    </w:p>
    <w:sdt>
      <w:sdtPr>
        <w:alias w:val="选项模块:主要财务指标(无追溯)"/>
        <w:tag w:val="_GBC_b44cc48c2c094fe699f563d257345cf5"/>
        <w:id w:val="21348667"/>
        <w:placeholder>
          <w:docPart w:val="GBC22222222222222222222222222222"/>
        </w:placeholder>
      </w:sdtPr>
      <w:sdtEndPr>
        <w:rPr>
          <w:szCs w:val="21"/>
        </w:rPr>
      </w:sdtEndPr>
      <w:sdtContent>
        <w:tbl>
          <w:tblPr>
            <w:tblStyle w:val="a6"/>
            <w:tblW w:w="0" w:type="auto"/>
            <w:tblLook w:val="04A0"/>
          </w:tblPr>
          <w:tblGrid>
            <w:gridCol w:w="3652"/>
            <w:gridCol w:w="1701"/>
            <w:gridCol w:w="1701"/>
            <w:gridCol w:w="1994"/>
          </w:tblGrid>
          <w:tr w:rsidR="00E77D51" w:rsidTr="00041BEE">
            <w:sdt>
              <w:sdtPr>
                <w:tag w:val="_PLD_b12e929543994adfbc7a21fe743cd125"/>
                <w:id w:val="25753228"/>
                <w:lock w:val="sdtLocked"/>
              </w:sdtPr>
              <w:sdtContent>
                <w:tc>
                  <w:tcPr>
                    <w:tcW w:w="3652" w:type="dxa"/>
                    <w:vAlign w:val="center"/>
                  </w:tcPr>
                  <w:p w:rsidR="00E77D51" w:rsidRDefault="007E06F4">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991559303"/>
                <w:lock w:val="sdtLocked"/>
              </w:sdtPr>
              <w:sdtContent>
                <w:tc>
                  <w:tcPr>
                    <w:tcW w:w="1701" w:type="dxa"/>
                    <w:vAlign w:val="center"/>
                  </w:tcPr>
                  <w:p w:rsidR="00E77D51" w:rsidRDefault="007E06F4">
                    <w:pPr>
                      <w:kinsoku w:val="0"/>
                      <w:overflowPunct w:val="0"/>
                      <w:autoSpaceDE w:val="0"/>
                      <w:autoSpaceDN w:val="0"/>
                      <w:adjustRightInd w:val="0"/>
                      <w:snapToGrid w:val="0"/>
                      <w:jc w:val="center"/>
                    </w:pPr>
                    <w:r>
                      <w:t>本报告期</w:t>
                    </w:r>
                  </w:p>
                  <w:p w:rsidR="00E77D51" w:rsidRDefault="007E06F4">
                    <w:pPr>
                      <w:kinsoku w:val="0"/>
                      <w:overflowPunct w:val="0"/>
                      <w:autoSpaceDE w:val="0"/>
                      <w:autoSpaceDN w:val="0"/>
                      <w:adjustRightInd w:val="0"/>
                      <w:snapToGrid w:val="0"/>
                      <w:jc w:val="center"/>
                      <w:rPr>
                        <w:szCs w:val="21"/>
                      </w:rPr>
                    </w:pPr>
                    <w:r>
                      <w:t>（1－6月）</w:t>
                    </w:r>
                  </w:p>
                </w:tc>
              </w:sdtContent>
            </w:sdt>
            <w:sdt>
              <w:sdtPr>
                <w:tag w:val="_PLD_bdb91a2a58254a0e945eecc5aef91521"/>
                <w:id w:val="-876928925"/>
                <w:lock w:val="sdtLocked"/>
              </w:sdtPr>
              <w:sdtContent>
                <w:tc>
                  <w:tcPr>
                    <w:tcW w:w="1701" w:type="dxa"/>
                    <w:vAlign w:val="center"/>
                  </w:tcPr>
                  <w:p w:rsidR="00E77D51" w:rsidRDefault="007E06F4">
                    <w:pPr>
                      <w:kinsoku w:val="0"/>
                      <w:overflowPunct w:val="0"/>
                      <w:autoSpaceDE w:val="0"/>
                      <w:autoSpaceDN w:val="0"/>
                      <w:adjustRightInd w:val="0"/>
                      <w:snapToGrid w:val="0"/>
                      <w:jc w:val="center"/>
                      <w:rPr>
                        <w:szCs w:val="21"/>
                      </w:rPr>
                    </w:pPr>
                    <w:r>
                      <w:t>上年同期</w:t>
                    </w:r>
                  </w:p>
                </w:tc>
              </w:sdtContent>
            </w:sdt>
            <w:sdt>
              <w:sdtPr>
                <w:tag w:val="_PLD_08306889e5b040aa83784b3f6db386f1"/>
                <w:id w:val="-688448756"/>
                <w:lock w:val="sdtLocked"/>
              </w:sdtPr>
              <w:sdtContent>
                <w:tc>
                  <w:tcPr>
                    <w:tcW w:w="1994" w:type="dxa"/>
                    <w:vAlign w:val="center"/>
                  </w:tcPr>
                  <w:p w:rsidR="00E77D51" w:rsidRDefault="007E06F4">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41BEE" w:rsidTr="00041BEE">
            <w:sdt>
              <w:sdtPr>
                <w:tag w:val="_PLD_089671b43cd048bda3f42f7ff187200a"/>
                <w:id w:val="-612977579"/>
                <w:lock w:val="sdtLocked"/>
              </w:sdtPr>
              <w:sdtContent>
                <w:tc>
                  <w:tcPr>
                    <w:tcW w:w="3652" w:type="dxa"/>
                  </w:tcPr>
                  <w:p w:rsidR="00041BEE" w:rsidRDefault="00041BEE">
                    <w:pPr>
                      <w:kinsoku w:val="0"/>
                      <w:overflowPunct w:val="0"/>
                      <w:autoSpaceDE w:val="0"/>
                      <w:autoSpaceDN w:val="0"/>
                      <w:adjustRightInd w:val="0"/>
                      <w:snapToGrid w:val="0"/>
                      <w:rPr>
                        <w:szCs w:val="21"/>
                      </w:rPr>
                    </w:pPr>
                    <w:r>
                      <w:t>基本每股收益（元／股）</w:t>
                    </w:r>
                  </w:p>
                </w:tc>
              </w:sdtContent>
            </w:sdt>
            <w:tc>
              <w:tcPr>
                <w:tcW w:w="1701" w:type="dxa"/>
                <w:vAlign w:val="center"/>
              </w:tcPr>
              <w:p w:rsidR="00041BEE" w:rsidRDefault="00041BEE">
                <w:pPr>
                  <w:rPr>
                    <w:sz w:val="24"/>
                  </w:rPr>
                </w:pPr>
                <w:r>
                  <w:t>0.26</w:t>
                </w:r>
              </w:p>
            </w:tc>
            <w:tc>
              <w:tcPr>
                <w:tcW w:w="1701" w:type="dxa"/>
                <w:vAlign w:val="center"/>
              </w:tcPr>
              <w:p w:rsidR="00041BEE" w:rsidRDefault="00041BEE">
                <w:pPr>
                  <w:rPr>
                    <w:sz w:val="24"/>
                  </w:rPr>
                </w:pPr>
                <w:r>
                  <w:t>0.13</w:t>
                </w:r>
              </w:p>
            </w:tc>
            <w:tc>
              <w:tcPr>
                <w:tcW w:w="1994" w:type="dxa"/>
                <w:vAlign w:val="center"/>
              </w:tcPr>
              <w:p w:rsidR="00041BEE" w:rsidRDefault="00041BEE">
                <w:pPr>
                  <w:rPr>
                    <w:sz w:val="24"/>
                  </w:rPr>
                </w:pPr>
                <w:r>
                  <w:t>100.00</w:t>
                </w:r>
              </w:p>
            </w:tc>
          </w:tr>
          <w:tr w:rsidR="00041BEE" w:rsidTr="00041BEE">
            <w:sdt>
              <w:sdtPr>
                <w:tag w:val="_PLD_b53c618810f6494198af9022cf5f9c92"/>
                <w:id w:val="1962528046"/>
                <w:lock w:val="sdtLocked"/>
              </w:sdtPr>
              <w:sdtContent>
                <w:tc>
                  <w:tcPr>
                    <w:tcW w:w="3652" w:type="dxa"/>
                  </w:tcPr>
                  <w:p w:rsidR="00041BEE" w:rsidRDefault="00041BEE">
                    <w:pPr>
                      <w:kinsoku w:val="0"/>
                      <w:overflowPunct w:val="0"/>
                      <w:autoSpaceDE w:val="0"/>
                      <w:autoSpaceDN w:val="0"/>
                      <w:adjustRightInd w:val="0"/>
                      <w:snapToGrid w:val="0"/>
                      <w:rPr>
                        <w:szCs w:val="21"/>
                      </w:rPr>
                    </w:pPr>
                    <w:r>
                      <w:t>稀释每股收益（元／股）</w:t>
                    </w:r>
                  </w:p>
                </w:tc>
              </w:sdtContent>
            </w:sdt>
            <w:tc>
              <w:tcPr>
                <w:tcW w:w="1701" w:type="dxa"/>
                <w:vAlign w:val="center"/>
              </w:tcPr>
              <w:p w:rsidR="00041BEE" w:rsidRDefault="00041BEE">
                <w:pPr>
                  <w:rPr>
                    <w:sz w:val="24"/>
                  </w:rPr>
                </w:pPr>
                <w:r>
                  <w:t>0.26</w:t>
                </w:r>
              </w:p>
            </w:tc>
            <w:tc>
              <w:tcPr>
                <w:tcW w:w="1701" w:type="dxa"/>
                <w:vAlign w:val="center"/>
              </w:tcPr>
              <w:p w:rsidR="00041BEE" w:rsidRDefault="00041BEE">
                <w:pPr>
                  <w:rPr>
                    <w:sz w:val="24"/>
                  </w:rPr>
                </w:pPr>
                <w:r>
                  <w:t>0.13</w:t>
                </w:r>
              </w:p>
            </w:tc>
            <w:tc>
              <w:tcPr>
                <w:tcW w:w="1994" w:type="dxa"/>
                <w:vAlign w:val="center"/>
              </w:tcPr>
              <w:p w:rsidR="00041BEE" w:rsidRDefault="00041BEE">
                <w:pPr>
                  <w:rPr>
                    <w:sz w:val="24"/>
                  </w:rPr>
                </w:pPr>
                <w:r>
                  <w:t>100.00</w:t>
                </w:r>
              </w:p>
            </w:tc>
          </w:tr>
          <w:tr w:rsidR="00041BEE" w:rsidTr="00041BEE">
            <w:sdt>
              <w:sdtPr>
                <w:tag w:val="_PLD_7995656a90ee4448a470f6a06fe39000"/>
                <w:id w:val="-865214815"/>
                <w:lock w:val="sdtLocked"/>
              </w:sdtPr>
              <w:sdtContent>
                <w:tc>
                  <w:tcPr>
                    <w:tcW w:w="3652" w:type="dxa"/>
                  </w:tcPr>
                  <w:p w:rsidR="00041BEE" w:rsidRDefault="00041BEE">
                    <w:pPr>
                      <w:kinsoku w:val="0"/>
                      <w:overflowPunct w:val="0"/>
                      <w:autoSpaceDE w:val="0"/>
                      <w:autoSpaceDN w:val="0"/>
                      <w:adjustRightInd w:val="0"/>
                      <w:snapToGrid w:val="0"/>
                      <w:rPr>
                        <w:szCs w:val="21"/>
                      </w:rPr>
                    </w:pPr>
                    <w:r>
                      <w:t>扣除非经常性损益后的基本每股收益（元／股）</w:t>
                    </w:r>
                  </w:p>
                </w:tc>
              </w:sdtContent>
            </w:sdt>
            <w:tc>
              <w:tcPr>
                <w:tcW w:w="1701" w:type="dxa"/>
                <w:vAlign w:val="center"/>
              </w:tcPr>
              <w:p w:rsidR="00041BEE" w:rsidRDefault="00041BEE">
                <w:pPr>
                  <w:rPr>
                    <w:sz w:val="24"/>
                  </w:rPr>
                </w:pPr>
                <w:r>
                  <w:t>0.23</w:t>
                </w:r>
              </w:p>
            </w:tc>
            <w:tc>
              <w:tcPr>
                <w:tcW w:w="1701" w:type="dxa"/>
                <w:vAlign w:val="center"/>
              </w:tcPr>
              <w:p w:rsidR="00041BEE" w:rsidRDefault="00041BEE">
                <w:pPr>
                  <w:rPr>
                    <w:sz w:val="24"/>
                  </w:rPr>
                </w:pPr>
                <w:r>
                  <w:t>0.09</w:t>
                </w:r>
              </w:p>
            </w:tc>
            <w:tc>
              <w:tcPr>
                <w:tcW w:w="1994" w:type="dxa"/>
                <w:vAlign w:val="center"/>
              </w:tcPr>
              <w:p w:rsidR="00041BEE" w:rsidRDefault="00041BEE">
                <w:pPr>
                  <w:rPr>
                    <w:sz w:val="24"/>
                  </w:rPr>
                </w:pPr>
                <w:r>
                  <w:t>155.56</w:t>
                </w:r>
              </w:p>
            </w:tc>
          </w:tr>
          <w:tr w:rsidR="00041BEE" w:rsidTr="00041BEE">
            <w:sdt>
              <w:sdtPr>
                <w:tag w:val="_PLD_7ae3fa8992794ff1bdf49e4e770ce96d"/>
                <w:id w:val="846518654"/>
                <w:lock w:val="sdtLocked"/>
              </w:sdtPr>
              <w:sdtContent>
                <w:tc>
                  <w:tcPr>
                    <w:tcW w:w="3652" w:type="dxa"/>
                  </w:tcPr>
                  <w:p w:rsidR="00041BEE" w:rsidRDefault="00041BEE">
                    <w:pPr>
                      <w:kinsoku w:val="0"/>
                      <w:overflowPunct w:val="0"/>
                      <w:autoSpaceDE w:val="0"/>
                      <w:autoSpaceDN w:val="0"/>
                      <w:adjustRightInd w:val="0"/>
                      <w:snapToGrid w:val="0"/>
                      <w:rPr>
                        <w:szCs w:val="21"/>
                      </w:rPr>
                    </w:pPr>
                    <w:r>
                      <w:t>加权平均净资产收益率（%）</w:t>
                    </w:r>
                  </w:p>
                </w:tc>
              </w:sdtContent>
            </w:sdt>
            <w:tc>
              <w:tcPr>
                <w:tcW w:w="1701" w:type="dxa"/>
                <w:vAlign w:val="center"/>
              </w:tcPr>
              <w:p w:rsidR="00041BEE" w:rsidRDefault="00041BEE">
                <w:pPr>
                  <w:rPr>
                    <w:sz w:val="24"/>
                  </w:rPr>
                </w:pPr>
                <w:r>
                  <w:t>4.60</w:t>
                </w:r>
              </w:p>
            </w:tc>
            <w:tc>
              <w:tcPr>
                <w:tcW w:w="1701" w:type="dxa"/>
                <w:vAlign w:val="center"/>
              </w:tcPr>
              <w:p w:rsidR="00041BEE" w:rsidRDefault="00041BEE">
                <w:pPr>
                  <w:rPr>
                    <w:sz w:val="24"/>
                  </w:rPr>
                </w:pPr>
                <w:r>
                  <w:t>2.38</w:t>
                </w:r>
              </w:p>
            </w:tc>
            <w:tc>
              <w:tcPr>
                <w:tcW w:w="1994" w:type="dxa"/>
              </w:tcPr>
              <w:p w:rsidR="00041BEE" w:rsidRDefault="00041BEE">
                <w:pPr>
                  <w:kinsoku w:val="0"/>
                  <w:overflowPunct w:val="0"/>
                  <w:autoSpaceDE w:val="0"/>
                  <w:autoSpaceDN w:val="0"/>
                  <w:adjustRightInd w:val="0"/>
                  <w:snapToGrid w:val="0"/>
                  <w:jc w:val="right"/>
                  <w:rPr>
                    <w:szCs w:val="21"/>
                  </w:rPr>
                </w:pPr>
                <w:r>
                  <w:rPr>
                    <w:rFonts w:hint="eastAsia"/>
                    <w:szCs w:val="21"/>
                  </w:rPr>
                  <w:t>增加</w:t>
                </w:r>
                <w:r>
                  <w:rPr>
                    <w:szCs w:val="21"/>
                  </w:rPr>
                  <w:t>2.22个百分点</w:t>
                </w:r>
              </w:p>
            </w:tc>
          </w:tr>
          <w:tr w:rsidR="00041BEE" w:rsidTr="00041BEE">
            <w:sdt>
              <w:sdtPr>
                <w:tag w:val="_PLD_37d92f3112bf450196ad8233f93a5237"/>
                <w:id w:val="599922646"/>
                <w:lock w:val="sdtLocked"/>
              </w:sdtPr>
              <w:sdtContent>
                <w:tc>
                  <w:tcPr>
                    <w:tcW w:w="3652" w:type="dxa"/>
                  </w:tcPr>
                  <w:p w:rsidR="00041BEE" w:rsidRDefault="00041BEE">
                    <w:pPr>
                      <w:kinsoku w:val="0"/>
                      <w:overflowPunct w:val="0"/>
                      <w:autoSpaceDE w:val="0"/>
                      <w:autoSpaceDN w:val="0"/>
                      <w:adjustRightInd w:val="0"/>
                      <w:snapToGrid w:val="0"/>
                      <w:rPr>
                        <w:szCs w:val="21"/>
                      </w:rPr>
                    </w:pPr>
                    <w:r>
                      <w:t>扣除非经常性损益后的加权平均净资产收益率（%）</w:t>
                    </w:r>
                  </w:p>
                </w:tc>
              </w:sdtContent>
            </w:sdt>
            <w:tc>
              <w:tcPr>
                <w:tcW w:w="1701" w:type="dxa"/>
                <w:vAlign w:val="center"/>
              </w:tcPr>
              <w:p w:rsidR="00041BEE" w:rsidRDefault="00041BEE">
                <w:pPr>
                  <w:rPr>
                    <w:sz w:val="24"/>
                  </w:rPr>
                </w:pPr>
                <w:r>
                  <w:t>3.93</w:t>
                </w:r>
              </w:p>
            </w:tc>
            <w:tc>
              <w:tcPr>
                <w:tcW w:w="1701" w:type="dxa"/>
                <w:vAlign w:val="center"/>
              </w:tcPr>
              <w:p w:rsidR="00041BEE" w:rsidRDefault="00041BEE">
                <w:pPr>
                  <w:rPr>
                    <w:sz w:val="24"/>
                  </w:rPr>
                </w:pPr>
                <w:r>
                  <w:t>1.69</w:t>
                </w:r>
              </w:p>
            </w:tc>
            <w:tc>
              <w:tcPr>
                <w:tcW w:w="1994" w:type="dxa"/>
              </w:tcPr>
              <w:p w:rsidR="00041BEE" w:rsidRDefault="00041BEE">
                <w:pPr>
                  <w:kinsoku w:val="0"/>
                  <w:overflowPunct w:val="0"/>
                  <w:autoSpaceDE w:val="0"/>
                  <w:autoSpaceDN w:val="0"/>
                  <w:adjustRightInd w:val="0"/>
                  <w:snapToGrid w:val="0"/>
                  <w:jc w:val="right"/>
                  <w:rPr>
                    <w:szCs w:val="21"/>
                  </w:rPr>
                </w:pPr>
                <w:r>
                  <w:rPr>
                    <w:rFonts w:hint="eastAsia"/>
                    <w:szCs w:val="21"/>
                  </w:rPr>
                  <w:t>增加</w:t>
                </w:r>
                <w:r>
                  <w:rPr>
                    <w:szCs w:val="21"/>
                  </w:rPr>
                  <w:t>2.24个百分点</w:t>
                </w:r>
              </w:p>
            </w:tc>
          </w:tr>
        </w:tbl>
      </w:sdtContent>
    </w:sdt>
    <w:p w:rsidR="00E77D51" w:rsidRDefault="00E77D51">
      <w:bookmarkStart w:id="16" w:name="_Toc342565890"/>
      <w:bookmarkStart w:id="17" w:name="_Toc342056398"/>
    </w:p>
    <w:sdt>
      <w:sdtPr>
        <w:alias w:val="模块:公司主要会计数据和财务指标的说明"/>
        <w:tag w:val="_GBC_89dd4b4cf79140928f55be83e164f009"/>
        <w:id w:val="29937432"/>
        <w:lock w:val="sdtLocked"/>
        <w:placeholder>
          <w:docPart w:val="GBC22222222222222222222222222222"/>
        </w:placeholder>
      </w:sdtPr>
      <w:sdtContent>
        <w:p w:rsidR="00E77D51" w:rsidRDefault="007E06F4">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Content>
            <w:p w:rsidR="00E77D51" w:rsidRDefault="00922C9D" w:rsidP="002B1AF6">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130"/>
        </w:numPr>
        <w:ind w:firstLineChars="0"/>
      </w:pPr>
      <w:r>
        <w:rPr>
          <w:rFonts w:hint="eastAsia"/>
        </w:rPr>
        <w:t>境内外会计准则下会计数据差异</w:t>
      </w:r>
      <w:bookmarkEnd w:id="16"/>
      <w:bookmarkEnd w:id="17"/>
    </w:p>
    <w:sdt>
      <w:sdtPr>
        <w:alias w:val="是否适用：境内外会计准则下会计数据差异[双击切换]"/>
        <w:tag w:val="_GBC_bdabc18d82504a7696c49b78e67b7ce4"/>
        <w:id w:val="669069556"/>
        <w:lock w:val="sdtLocked"/>
        <w:placeholder>
          <w:docPart w:val="GBC22222222222222222222222222222"/>
        </w:placeholder>
      </w:sdtPr>
      <w:sdtContent>
        <w:p w:rsidR="002B1AF6" w:rsidRDefault="00922C9D" w:rsidP="002B1AF6">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p>
      </w:sdtContent>
    </w:sdt>
    <w:p w:rsidR="00E77D51" w:rsidRDefault="00E77D51"/>
    <w:bookmarkStart w:id="18" w:name="_Hlk10207943" w:displacedByCustomXml="next"/>
    <w:sdt>
      <w:sdtPr>
        <w:rPr>
          <w:rFonts w:ascii="宋体" w:hAnsi="宋体" w:cs="宋体"/>
          <w:b w:val="0"/>
          <w:bCs w:val="0"/>
          <w:kern w:val="0"/>
          <w:szCs w:val="24"/>
        </w:rPr>
        <w:alias w:val="模块:非经常性损益项目和金额"/>
        <w:tag w:val="_GBC_cc768cb4b3324e91897639bcc1eabf3a"/>
        <w:id w:val="1191521"/>
        <w:lock w:val="sdtLocked"/>
        <w:placeholder>
          <w:docPart w:val="GBC22222222222222222222222222222"/>
        </w:placeholder>
      </w:sdtPr>
      <w:sdtEndPr>
        <w:rPr>
          <w:rFonts w:hint="eastAsia"/>
        </w:rPr>
      </w:sdtEndPr>
      <w:sdtContent>
        <w:p w:rsidR="00E77D51" w:rsidRDefault="007E06F4">
          <w:pPr>
            <w:pStyle w:val="2"/>
            <w:numPr>
              <w:ilvl w:val="0"/>
              <w:numId w:val="130"/>
            </w:numPr>
            <w:ind w:firstLineChars="0"/>
          </w:pPr>
          <w:r>
            <w:t>非经常性损益项目和金额</w:t>
          </w:r>
        </w:p>
        <w:sdt>
          <w:sdtPr>
            <w:alias w:val="是否适用：扣除非经常性损益项目和金额[双击切换]"/>
            <w:tag w:val="_GBC_73788dbb480b4eb4a9ce7ed83af2d844"/>
            <w:id w:val="1502536023"/>
            <w:lock w:val="sdtLocked"/>
            <w:placeholder>
              <w:docPart w:val="GBC22222222222222222222222222222"/>
            </w:placeholder>
          </w:sdtPr>
          <w:sdtContent>
            <w:p w:rsidR="00E77D51" w:rsidRDefault="00922C9D">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3016"/>
            <w:gridCol w:w="3016"/>
            <w:gridCol w:w="3016"/>
          </w:tblGrid>
          <w:tr w:rsidR="00E77D51" w:rsidTr="00D973CF">
            <w:sdt>
              <w:sdtPr>
                <w:rPr>
                  <w:rFonts w:ascii="宋体" w:hAnsi="宋体"/>
                </w:rPr>
                <w:tag w:val="_PLD_46af532b652e45b49bf4f28412917df0"/>
                <w:id w:val="335353109"/>
                <w:lock w:val="sdtLocked"/>
              </w:sdtPr>
              <w:sdtContent>
                <w:tc>
                  <w:tcPr>
                    <w:tcW w:w="3016" w:type="dxa"/>
                  </w:tcPr>
                  <w:p w:rsidR="00E77D51" w:rsidRDefault="007E06F4">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61b9b734635d488db996440c136563c8"/>
                <w:id w:val="545876612"/>
                <w:lock w:val="sdtLocked"/>
              </w:sdtPr>
              <w:sdtContent>
                <w:tc>
                  <w:tcPr>
                    <w:tcW w:w="3016" w:type="dxa"/>
                  </w:tcPr>
                  <w:p w:rsidR="00E77D51" w:rsidRDefault="007E06F4">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9e5d4505fc224fa08bc94ae2dc6cd081"/>
                <w:id w:val="-1384788794"/>
                <w:lock w:val="sdtLocked"/>
              </w:sdtPr>
              <w:sdtContent>
                <w:tc>
                  <w:tcPr>
                    <w:tcW w:w="3016" w:type="dxa"/>
                  </w:tcPr>
                  <w:p w:rsidR="00E77D51" w:rsidRDefault="007E06F4">
                    <w:pPr>
                      <w:pStyle w:val="a9"/>
                      <w:ind w:firstLineChars="0" w:firstLine="0"/>
                      <w:jc w:val="center"/>
                      <w:rPr>
                        <w:rFonts w:ascii="宋体" w:hAnsi="宋体"/>
                      </w:rPr>
                    </w:pPr>
                    <w:r>
                      <w:rPr>
                        <w:rFonts w:ascii="宋体" w:hAnsi="宋体" w:hint="eastAsia"/>
                      </w:rPr>
                      <w:t>附注（如适用）</w:t>
                    </w:r>
                  </w:p>
                </w:tc>
              </w:sdtContent>
            </w:sdt>
          </w:tr>
          <w:tr w:rsidR="00041BEE" w:rsidTr="00041BEE">
            <w:sdt>
              <w:sdtPr>
                <w:rPr>
                  <w:rFonts w:ascii="宋体" w:hAnsi="宋体"/>
                </w:rPr>
                <w:tag w:val="_PLD_1ec9e925297d478d84779a68eec2bcd9"/>
                <w:id w:val="668521861"/>
                <w:lock w:val="sdtLocked"/>
              </w:sdtPr>
              <w:sdtContent>
                <w:tc>
                  <w:tcPr>
                    <w:tcW w:w="3016" w:type="dxa"/>
                  </w:tcPr>
                  <w:p w:rsidR="00041BEE" w:rsidRDefault="00041BEE">
                    <w:pPr>
                      <w:pStyle w:val="a9"/>
                      <w:ind w:firstLineChars="0" w:firstLine="0"/>
                      <w:jc w:val="left"/>
                      <w:rPr>
                        <w:rFonts w:ascii="宋体" w:hAnsi="宋体"/>
                      </w:rPr>
                    </w:pPr>
                    <w:r>
                      <w:rPr>
                        <w:rFonts w:ascii="宋体" w:hAnsi="宋体"/>
                      </w:rPr>
                      <w:t>非流动资产处置损益</w:t>
                    </w:r>
                  </w:p>
                </w:tc>
              </w:sdtContent>
            </w:sdt>
            <w:tc>
              <w:tcPr>
                <w:tcW w:w="3016" w:type="dxa"/>
                <w:vAlign w:val="center"/>
              </w:tcPr>
              <w:p w:rsidR="00041BEE" w:rsidRDefault="00041BEE">
                <w:pPr>
                  <w:rPr>
                    <w:sz w:val="24"/>
                  </w:rPr>
                </w:pPr>
                <w:r>
                  <w:t>-27,281.19</w:t>
                </w:r>
              </w:p>
            </w:tc>
            <w:tc>
              <w:tcPr>
                <w:tcW w:w="3016" w:type="dxa"/>
              </w:tcPr>
              <w:p w:rsidR="00041BEE" w:rsidRDefault="00041BEE">
                <w:pPr>
                  <w:jc w:val="left"/>
                </w:pPr>
              </w:p>
            </w:tc>
          </w:tr>
          <w:tr w:rsidR="00041BEE" w:rsidTr="00041BEE">
            <w:sdt>
              <w:sdtPr>
                <w:rPr>
                  <w:rFonts w:ascii="宋体" w:hAnsi="宋体"/>
                </w:rPr>
                <w:tag w:val="_PLD_69edea550024421a884da164740efd47"/>
                <w:id w:val="-1294440604"/>
                <w:lock w:val="sdtLocked"/>
              </w:sdtPr>
              <w:sdtContent>
                <w:tc>
                  <w:tcPr>
                    <w:tcW w:w="3016" w:type="dxa"/>
                  </w:tcPr>
                  <w:p w:rsidR="00041BEE" w:rsidRDefault="00041BEE">
                    <w:pPr>
                      <w:pStyle w:val="a9"/>
                      <w:ind w:firstLineChars="0" w:firstLine="0"/>
                      <w:jc w:val="left"/>
                      <w:rPr>
                        <w:rFonts w:ascii="宋体" w:hAnsi="宋体"/>
                      </w:rPr>
                    </w:pPr>
                    <w:r>
                      <w:rPr>
                        <w:rFonts w:ascii="宋体" w:hAnsi="宋体"/>
                      </w:rPr>
                      <w:t>越权审批，或无正式批准文件，或偶发性的税收返还、减免</w:t>
                    </w:r>
                  </w:p>
                </w:tc>
              </w:sdtContent>
            </w:sdt>
            <w:tc>
              <w:tcPr>
                <w:tcW w:w="3016" w:type="dxa"/>
                <w:vAlign w:val="center"/>
              </w:tcPr>
              <w:p w:rsidR="00041BEE" w:rsidRDefault="00041BEE">
                <w:pPr>
                  <w:rPr>
                    <w:sz w:val="24"/>
                  </w:rPr>
                </w:pPr>
                <w:r>
                  <w:t>71,573.44</w:t>
                </w:r>
              </w:p>
            </w:tc>
            <w:tc>
              <w:tcPr>
                <w:tcW w:w="3016" w:type="dxa"/>
              </w:tcPr>
              <w:p w:rsidR="00041BEE" w:rsidRDefault="00041BEE">
                <w:pPr>
                  <w:jc w:val="left"/>
                </w:pPr>
              </w:p>
            </w:tc>
          </w:tr>
          <w:tr w:rsidR="00041BEE" w:rsidTr="00041BEE">
            <w:sdt>
              <w:sdtPr>
                <w:rPr>
                  <w:rFonts w:ascii="宋体" w:hAnsi="宋体"/>
                </w:rPr>
                <w:tag w:val="_PLD_02595b9db1a84694900203cf9656bfe9"/>
                <w:id w:val="-823818380"/>
                <w:lock w:val="sdtLocked"/>
              </w:sdtPr>
              <w:sdtContent>
                <w:tc>
                  <w:tcPr>
                    <w:tcW w:w="3016" w:type="dxa"/>
                  </w:tcPr>
                  <w:p w:rsidR="00041BEE" w:rsidRDefault="00041BEE">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3016" w:type="dxa"/>
                <w:vAlign w:val="center"/>
              </w:tcPr>
              <w:p w:rsidR="00041BEE" w:rsidRDefault="00041BEE">
                <w:pPr>
                  <w:rPr>
                    <w:sz w:val="24"/>
                  </w:rPr>
                </w:pPr>
                <w:r>
                  <w:t>22,633,985.05</w:t>
                </w:r>
              </w:p>
            </w:tc>
            <w:tc>
              <w:tcPr>
                <w:tcW w:w="3016" w:type="dxa"/>
              </w:tcPr>
              <w:p w:rsidR="00041BEE" w:rsidRDefault="00041BEE">
                <w:pPr>
                  <w:jc w:val="left"/>
                </w:pPr>
              </w:p>
            </w:tc>
          </w:tr>
          <w:tr w:rsidR="00E77D51" w:rsidTr="00D973CF">
            <w:sdt>
              <w:sdtPr>
                <w:rPr>
                  <w:rFonts w:ascii="宋体" w:hAnsi="宋体"/>
                </w:rPr>
                <w:tag w:val="_PLD_e255b5bb064c4c0694bb65440d7bb1c2"/>
                <w:id w:val="-880398340"/>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计入当期损益的对非金融企业收取的资金占用费</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09b4af3349af48359dce87b8be6a224a"/>
                <w:id w:val="561833725"/>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428e8a6b0f714a4895facab4d1ebbbd6"/>
                <w:id w:val="-488018172"/>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非货币性资产交换损益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9cc3804b94354fc1b0925734be3d281a"/>
                <w:id w:val="1188566958"/>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委托他人投资或管理资产的损益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fecca44b524c43b6a0e1f89ecfc4895f"/>
                <w:id w:val="-1358419302"/>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因不可抗力因素，如遭受自然灾害而计提的各项资产减值准备</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c626abd827544a1fb3e7de188e0e31cd"/>
                <w:id w:val="-1302926131"/>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债务重组损益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ae9b12ee17354afbb6160dc193b1ac86"/>
                <w:id w:val="-368535951"/>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企业重组费用，如安置职工的支出、整合费用等</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d593e972b89d4f63b162bd30012b012a"/>
                <w:id w:val="-606428303"/>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交易价格显失公允的交易产生的超过公允价值部分的损益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d0759855140a42e887b44ac9b84eefb5"/>
                <w:id w:val="-2039339936"/>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同一控制下企业合并产生的子公司期初至合并日的当期净损益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0eefeb426a104d448899cf6f7c9f4fae"/>
                <w:id w:val="-784039247"/>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与公司正常经营业务无关的或有事项产生的损益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5F6ED8">
            <w:tc>
              <w:tcPr>
                <w:tcW w:w="3016" w:type="dxa"/>
                <w:vAlign w:val="center"/>
              </w:tcPr>
              <w:sdt>
                <w:sdtPr>
                  <w:rPr>
                    <w:rFonts w:ascii="宋体" w:hAnsi="宋体" w:hint="eastAsia"/>
                  </w:rPr>
                  <w:tag w:val="_PLD_9013c99948ab4bafbc5ae7fb21987377"/>
                  <w:id w:val="-1466893133"/>
                  <w:lock w:val="sdtLocked"/>
                </w:sdtPr>
                <w:sdtContent>
                  <w:p w:rsidR="00E77D51" w:rsidRDefault="007E06F4">
                    <w:pPr>
                      <w:pStyle w:val="a9"/>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3016" w:type="dxa"/>
              </w:tcPr>
              <w:p w:rsidR="00E77D51" w:rsidRDefault="00E77D51">
                <w:pPr>
                  <w:jc w:val="right"/>
                  <w:rPr>
                    <w:szCs w:val="21"/>
                  </w:rPr>
                </w:pPr>
              </w:p>
            </w:tc>
            <w:tc>
              <w:tcPr>
                <w:tcW w:w="3016" w:type="dxa"/>
              </w:tcPr>
              <w:p w:rsidR="00E77D51" w:rsidRDefault="00E77D51">
                <w:pPr>
                  <w:rPr>
                    <w:szCs w:val="21"/>
                  </w:rPr>
                </w:pPr>
              </w:p>
            </w:tc>
          </w:tr>
          <w:tr w:rsidR="00E77D51" w:rsidTr="005F6ED8">
            <w:tc>
              <w:tcPr>
                <w:tcW w:w="3016" w:type="dxa"/>
                <w:vAlign w:val="center"/>
              </w:tcPr>
              <w:sdt>
                <w:sdtPr>
                  <w:rPr>
                    <w:rFonts w:ascii="宋体" w:hAnsi="宋体" w:hint="eastAsia"/>
                  </w:rPr>
                  <w:tag w:val="_PLD_07983e73f75f4d6380526934b80f9026"/>
                  <w:id w:val="686492202"/>
                  <w:lock w:val="sdtLocked"/>
                </w:sdtPr>
                <w:sdtContent>
                  <w:p w:rsidR="00E77D51" w:rsidRDefault="007E06F4">
                    <w:pPr>
                      <w:pStyle w:val="a9"/>
                      <w:ind w:firstLineChars="0" w:firstLine="0"/>
                      <w:rPr>
                        <w:rFonts w:ascii="宋体" w:hAnsi="宋体"/>
                      </w:rPr>
                    </w:pPr>
                    <w:r>
                      <w:rPr>
                        <w:rFonts w:ascii="宋体" w:hAnsi="宋体" w:hint="eastAsia"/>
                      </w:rPr>
                      <w:t>单独进行减值测试的应收款项、合同资产减值准备转回</w:t>
                    </w:r>
                  </w:p>
                </w:sdtContent>
              </w:sdt>
            </w:tc>
            <w:tc>
              <w:tcPr>
                <w:tcW w:w="3016" w:type="dxa"/>
              </w:tcPr>
              <w:p w:rsidR="00E77D51" w:rsidRDefault="00E77D51">
                <w:pPr>
                  <w:jc w:val="right"/>
                  <w:rPr>
                    <w:szCs w:val="21"/>
                  </w:rPr>
                </w:pPr>
              </w:p>
            </w:tc>
            <w:sdt>
              <w:sdtPr>
                <w:rPr>
                  <w:szCs w:val="21"/>
                </w:rPr>
                <w:alias w:val="单独进行减值测试的应收款项、合同资产减值准备转回的说明（非经常性损益项目）"/>
                <w:tag w:val="_GBC_bad7c98154a64afe8bf80aee3a621494"/>
                <w:id w:val="-141863055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016" w:type="dxa"/>
                  </w:tcPr>
                  <w:p w:rsidR="00E77D51" w:rsidRDefault="007E06F4">
                    <w:pPr>
                      <w:rPr>
                        <w:szCs w:val="21"/>
                      </w:rPr>
                    </w:pPr>
                    <w:r>
                      <w:rPr>
                        <w:rFonts w:hint="eastAsia"/>
                      </w:rPr>
                      <w:t xml:space="preserve">　</w:t>
                    </w:r>
                  </w:p>
                </w:tc>
              </w:sdtContent>
            </w:sdt>
          </w:tr>
          <w:tr w:rsidR="00E77D51" w:rsidTr="00D973CF">
            <w:sdt>
              <w:sdtPr>
                <w:rPr>
                  <w:rFonts w:ascii="宋体" w:hAnsi="宋体"/>
                </w:rPr>
                <w:tag w:val="_PLD_299f6d9f507d4cb48114acd837ad8359"/>
                <w:id w:val="280000996"/>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对外委托贷款取得的损益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72cb907064dc458eba67ef7a85130648"/>
                <w:id w:val="-1964107539"/>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aa0be028e1d94d7091c2fcdebb5010f4"/>
                <w:id w:val="-2111882938"/>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c52efb594a7b40eeacf6cee54ea027cd"/>
                <w:id w:val="2045400023"/>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受托经营取得的托管费收入</w:t>
                    </w:r>
                  </w:p>
                </w:tc>
              </w:sdtContent>
            </w:sdt>
            <w:tc>
              <w:tcPr>
                <w:tcW w:w="3016" w:type="dxa"/>
              </w:tcPr>
              <w:p w:rsidR="00E77D51" w:rsidRDefault="00E77D51">
                <w:pPr>
                  <w:jc w:val="right"/>
                </w:pPr>
              </w:p>
            </w:tc>
            <w:tc>
              <w:tcPr>
                <w:tcW w:w="3016" w:type="dxa"/>
              </w:tcPr>
              <w:p w:rsidR="00E77D51" w:rsidRDefault="00E77D51">
                <w:pPr>
                  <w:jc w:val="left"/>
                </w:pPr>
              </w:p>
            </w:tc>
          </w:tr>
          <w:tr w:rsidR="00E77D51" w:rsidTr="00D973CF">
            <w:sdt>
              <w:sdtPr>
                <w:rPr>
                  <w:rFonts w:ascii="宋体" w:hAnsi="宋体"/>
                </w:rPr>
                <w:tag w:val="_PLD_65d777c46bf342c69b250c467e00507e"/>
                <w:id w:val="-1161702045"/>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除上述各项之外的其他营业外收入和支出</w:t>
                    </w:r>
                  </w:p>
                </w:tc>
              </w:sdtContent>
            </w:sdt>
            <w:tc>
              <w:tcPr>
                <w:tcW w:w="3016" w:type="dxa"/>
              </w:tcPr>
              <w:p w:rsidR="00E77D51" w:rsidRDefault="00041BEE" w:rsidP="00041BEE">
                <w:pPr>
                  <w:jc w:val="left"/>
                </w:pPr>
                <w:r>
                  <w:t>2,363,487.30</w:t>
                </w:r>
              </w:p>
            </w:tc>
            <w:tc>
              <w:tcPr>
                <w:tcW w:w="3016" w:type="dxa"/>
              </w:tcPr>
              <w:p w:rsidR="00E77D51" w:rsidRDefault="00E77D51">
                <w:pPr>
                  <w:jc w:val="left"/>
                </w:pPr>
              </w:p>
            </w:tc>
          </w:tr>
          <w:tr w:rsidR="00E77D51" w:rsidTr="00D973CF">
            <w:sdt>
              <w:sdtPr>
                <w:rPr>
                  <w:rFonts w:ascii="宋体" w:hAnsi="宋体"/>
                </w:rPr>
                <w:tag w:val="_PLD_0bcc4b6356f34adeb11de3e851d72079"/>
                <w:id w:val="-1521542087"/>
                <w:lock w:val="sdtLocked"/>
              </w:sdtPr>
              <w:sdtContent>
                <w:tc>
                  <w:tcPr>
                    <w:tcW w:w="3016" w:type="dxa"/>
                  </w:tcPr>
                  <w:p w:rsidR="00E77D51" w:rsidRDefault="007E06F4">
                    <w:pPr>
                      <w:pStyle w:val="a9"/>
                      <w:ind w:firstLineChars="0" w:firstLine="0"/>
                      <w:jc w:val="left"/>
                      <w:rPr>
                        <w:rFonts w:ascii="宋体" w:hAnsi="宋体"/>
                      </w:rPr>
                    </w:pPr>
                    <w:r>
                      <w:rPr>
                        <w:rFonts w:ascii="宋体" w:hAnsi="宋体"/>
                      </w:rPr>
                      <w:t>其他符合非经常性损益定义的损益项目</w:t>
                    </w:r>
                  </w:p>
                </w:tc>
              </w:sdtContent>
            </w:sdt>
            <w:tc>
              <w:tcPr>
                <w:tcW w:w="3016" w:type="dxa"/>
              </w:tcPr>
              <w:p w:rsidR="00E77D51" w:rsidRDefault="00E77D51">
                <w:pPr>
                  <w:jc w:val="right"/>
                </w:pPr>
              </w:p>
            </w:tc>
            <w:tc>
              <w:tcPr>
                <w:tcW w:w="3016" w:type="dxa"/>
              </w:tcPr>
              <w:p w:rsidR="00E77D51" w:rsidRDefault="00E77D51">
                <w:pPr>
                  <w:jc w:val="left"/>
                </w:pPr>
              </w:p>
            </w:tc>
          </w:tr>
          <w:tr w:rsidR="00041BEE" w:rsidTr="00041BEE">
            <w:sdt>
              <w:sdtPr>
                <w:rPr>
                  <w:rFonts w:ascii="宋体" w:hAnsi="宋体"/>
                </w:rPr>
                <w:tag w:val="_PLD_4e0667d68c0b417b952eb294efd204d7"/>
                <w:id w:val="-15390464"/>
                <w:lock w:val="sdtLocked"/>
              </w:sdtPr>
              <w:sdtContent>
                <w:tc>
                  <w:tcPr>
                    <w:tcW w:w="3016" w:type="dxa"/>
                  </w:tcPr>
                  <w:p w:rsidR="00041BEE" w:rsidRDefault="00041BEE">
                    <w:pPr>
                      <w:pStyle w:val="a9"/>
                      <w:ind w:firstLineChars="0" w:firstLine="0"/>
                      <w:jc w:val="left"/>
                      <w:rPr>
                        <w:rFonts w:ascii="宋体" w:hAnsi="宋体"/>
                      </w:rPr>
                    </w:pPr>
                    <w:r>
                      <w:rPr>
                        <w:rFonts w:ascii="宋体" w:hAnsi="宋体"/>
                      </w:rPr>
                      <w:t>少数股东权益影响额</w:t>
                    </w:r>
                  </w:p>
                </w:tc>
              </w:sdtContent>
            </w:sdt>
            <w:tc>
              <w:tcPr>
                <w:tcW w:w="3016" w:type="dxa"/>
                <w:vAlign w:val="center"/>
              </w:tcPr>
              <w:p w:rsidR="00041BEE" w:rsidRPr="00EB4010" w:rsidRDefault="00AC4D54">
                <w:pPr>
                  <w:rPr>
                    <w:szCs w:val="21"/>
                  </w:rPr>
                </w:pPr>
                <w:r>
                  <w:rPr>
                    <w:rFonts w:hint="eastAsia"/>
                    <w:szCs w:val="21"/>
                  </w:rPr>
                  <w:t>-</w:t>
                </w:r>
                <w:r w:rsidR="00EB4010" w:rsidRPr="00EB4010">
                  <w:rPr>
                    <w:szCs w:val="21"/>
                  </w:rPr>
                  <w:t>5,505,260.95</w:t>
                </w:r>
              </w:p>
            </w:tc>
            <w:tc>
              <w:tcPr>
                <w:tcW w:w="3016" w:type="dxa"/>
              </w:tcPr>
              <w:p w:rsidR="00041BEE" w:rsidRDefault="00041BEE">
                <w:pPr>
                  <w:jc w:val="left"/>
                </w:pPr>
              </w:p>
            </w:tc>
          </w:tr>
          <w:tr w:rsidR="00041BEE" w:rsidTr="00041BEE">
            <w:sdt>
              <w:sdtPr>
                <w:rPr>
                  <w:rFonts w:ascii="宋体" w:hAnsi="宋体"/>
                </w:rPr>
                <w:tag w:val="_PLD_f67b3fcceba046d6ad67b7ce52c94054"/>
                <w:id w:val="1174141305"/>
                <w:lock w:val="sdtLocked"/>
              </w:sdtPr>
              <w:sdtContent>
                <w:tc>
                  <w:tcPr>
                    <w:tcW w:w="3016" w:type="dxa"/>
                  </w:tcPr>
                  <w:p w:rsidR="00041BEE" w:rsidRDefault="00041BEE">
                    <w:pPr>
                      <w:pStyle w:val="a9"/>
                      <w:ind w:firstLineChars="0" w:firstLine="0"/>
                      <w:jc w:val="left"/>
                      <w:rPr>
                        <w:rFonts w:ascii="宋体" w:hAnsi="宋体"/>
                      </w:rPr>
                    </w:pPr>
                    <w:r>
                      <w:rPr>
                        <w:rFonts w:ascii="宋体" w:hAnsi="宋体"/>
                      </w:rPr>
                      <w:t>所得税影响额</w:t>
                    </w:r>
                  </w:p>
                </w:tc>
              </w:sdtContent>
            </w:sdt>
            <w:tc>
              <w:tcPr>
                <w:tcW w:w="3016" w:type="dxa"/>
                <w:vAlign w:val="center"/>
              </w:tcPr>
              <w:p w:rsidR="00041BEE" w:rsidRPr="00EB4010" w:rsidRDefault="00AC4D54">
                <w:pPr>
                  <w:rPr>
                    <w:szCs w:val="21"/>
                  </w:rPr>
                </w:pPr>
                <w:r>
                  <w:rPr>
                    <w:rFonts w:hint="eastAsia"/>
                    <w:szCs w:val="21"/>
                  </w:rPr>
                  <w:t>-</w:t>
                </w:r>
                <w:r w:rsidR="00EB4010" w:rsidRPr="00EB4010">
                  <w:rPr>
                    <w:szCs w:val="21"/>
                  </w:rPr>
                  <w:t>6,101,232.33</w:t>
                </w:r>
              </w:p>
            </w:tc>
            <w:tc>
              <w:tcPr>
                <w:tcW w:w="3016" w:type="dxa"/>
              </w:tcPr>
              <w:p w:rsidR="00041BEE" w:rsidRDefault="00041BEE">
                <w:pPr>
                  <w:jc w:val="left"/>
                </w:pPr>
              </w:p>
            </w:tc>
          </w:tr>
          <w:tr w:rsidR="00041BEE" w:rsidTr="00041BEE">
            <w:sdt>
              <w:sdtPr>
                <w:rPr>
                  <w:rFonts w:ascii="宋体" w:hAnsi="宋体"/>
                </w:rPr>
                <w:tag w:val="_PLD_196ea10929cc45b2a25a10ce3f3fd3ad"/>
                <w:id w:val="-197084478"/>
                <w:lock w:val="sdtLocked"/>
              </w:sdtPr>
              <w:sdtContent>
                <w:tc>
                  <w:tcPr>
                    <w:tcW w:w="3016" w:type="dxa"/>
                  </w:tcPr>
                  <w:p w:rsidR="00041BEE" w:rsidRDefault="00041BEE">
                    <w:pPr>
                      <w:pStyle w:val="a9"/>
                      <w:ind w:firstLineChars="0" w:firstLine="0"/>
                      <w:jc w:val="left"/>
                      <w:rPr>
                        <w:rFonts w:ascii="宋体" w:hAnsi="宋体"/>
                      </w:rPr>
                    </w:pPr>
                    <w:r>
                      <w:rPr>
                        <w:rFonts w:ascii="宋体" w:hAnsi="宋体"/>
                      </w:rPr>
                      <w:t>合计</w:t>
                    </w:r>
                  </w:p>
                </w:tc>
              </w:sdtContent>
            </w:sdt>
            <w:tc>
              <w:tcPr>
                <w:tcW w:w="3016" w:type="dxa"/>
                <w:vAlign w:val="center"/>
              </w:tcPr>
              <w:p w:rsidR="00041BEE" w:rsidRDefault="00041BEE">
                <w:pPr>
                  <w:rPr>
                    <w:sz w:val="24"/>
                  </w:rPr>
                </w:pPr>
                <w:r>
                  <w:t>13,435,271.32</w:t>
                </w:r>
              </w:p>
            </w:tc>
            <w:tc>
              <w:tcPr>
                <w:tcW w:w="3016" w:type="dxa"/>
              </w:tcPr>
              <w:p w:rsidR="00041BEE" w:rsidRDefault="00041BEE">
                <w:pPr>
                  <w:jc w:val="left"/>
                </w:pPr>
              </w:p>
            </w:tc>
          </w:tr>
        </w:tbl>
        <w:p w:rsidR="00E77D51" w:rsidRDefault="00922C9D"/>
      </w:sdtContent>
    </w:sdt>
    <w:bookmarkEnd w:id="18" w:displacedByCustomXml="prev"/>
    <w:sdt>
      <w:sdtPr>
        <w:rPr>
          <w:rFonts w:ascii="宋体" w:hAnsi="宋体" w:cs="宋体" w:hint="eastAsia"/>
          <w:b w:val="0"/>
          <w:bCs w:val="0"/>
          <w:kern w:val="0"/>
          <w:szCs w:val="24"/>
        </w:rPr>
        <w:alias w:val="模块:其他财务和业务数据"/>
        <w:tag w:val="_GBC_129e81c113f94ab2b6af974b5d24abc6"/>
        <w:id w:val="2029060689"/>
        <w:lock w:val="sdtLocked"/>
        <w:placeholder>
          <w:docPart w:val="GBC22222222222222222222222222222"/>
        </w:placeholder>
      </w:sdtPr>
      <w:sdtContent>
        <w:p w:rsidR="00E77D51" w:rsidRDefault="007E06F4">
          <w:pPr>
            <w:pStyle w:val="2"/>
            <w:numPr>
              <w:ilvl w:val="0"/>
              <w:numId w:val="130"/>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rsidR="00E77D51" w:rsidRDefault="00922C9D" w:rsidP="002B1AF6">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p>
          </w:sdtContent>
        </w:sdt>
      </w:sdtContent>
    </w:sdt>
    <w:p w:rsidR="00E77D51" w:rsidRDefault="00E77D51">
      <w:pPr>
        <w:kinsoku w:val="0"/>
        <w:overflowPunct w:val="0"/>
        <w:autoSpaceDE w:val="0"/>
        <w:autoSpaceDN w:val="0"/>
        <w:adjustRightInd w:val="0"/>
        <w:snapToGrid w:val="0"/>
        <w:rPr>
          <w:szCs w:val="21"/>
        </w:rPr>
      </w:pPr>
    </w:p>
    <w:p w:rsidR="00E77D51" w:rsidRDefault="007E06F4">
      <w:pPr>
        <w:pStyle w:val="10"/>
        <w:numPr>
          <w:ilvl w:val="0"/>
          <w:numId w:val="3"/>
        </w:numPr>
        <w:rPr>
          <w:rFonts w:ascii="黑体" w:hAnsi="黑体"/>
          <w:szCs w:val="21"/>
        </w:rPr>
      </w:pPr>
      <w:bookmarkStart w:id="19" w:name="_Toc76114274"/>
      <w:r>
        <w:rPr>
          <w:rFonts w:ascii="黑体" w:hAnsi="黑体" w:hint="eastAsia"/>
          <w:szCs w:val="21"/>
        </w:rPr>
        <w:t>管理层讨论与分析</w:t>
      </w:r>
      <w:bookmarkEnd w:id="19"/>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rFonts w:ascii="Calibri" w:hAnsi="Calibri" w:cs="Times New Roman"/>
          <w:kern w:val="2"/>
          <w:szCs w:val="22"/>
        </w:rPr>
      </w:sdtEndPr>
      <w:sdtContent>
        <w:p w:rsidR="00E77D51" w:rsidRDefault="007E06F4">
          <w:pPr>
            <w:pStyle w:val="2"/>
            <w:numPr>
              <w:ilvl w:val="0"/>
              <w:numId w:val="88"/>
            </w:numPr>
            <w:tabs>
              <w:tab w:val="left" w:pos="426"/>
            </w:tabs>
            <w:jc w:val="left"/>
            <w:rPr>
              <w:rFonts w:ascii="宋体" w:hAnsi="宋体"/>
            </w:rPr>
          </w:pPr>
          <w:r>
            <w:rPr>
              <w:rFonts w:ascii="宋体" w:hAnsi="宋体" w:hint="eastAsia"/>
            </w:rPr>
            <w:t>报告期内公司所属行业及主营业务情况说明</w:t>
          </w:r>
        </w:p>
        <w:sdt>
          <w:sdtPr>
            <w:rPr>
              <w:rFonts w:ascii="Calibri" w:hAnsi="Calibri" w:cs="Times New Roman" w:hint="eastAsia"/>
              <w:kern w:val="2"/>
              <w:szCs w:val="22"/>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（一）公司主要业务及经营模式</w:t>
              </w:r>
            </w:p>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公司主要从事自来水的生产和供应，同时经营污水处理和市政自来水管道安装业务，公司产业链条完整，享有厂网一体化、供排水一体化优势。公司</w:t>
              </w:r>
              <w:r w:rsidR="00826DB0">
                <w:rPr>
                  <w:rFonts w:asciiTheme="minorEastAsia" w:eastAsiaTheme="minorEastAsia" w:hAnsiTheme="minorEastAsia" w:cs="Times New Roman" w:hint="eastAsia"/>
                  <w:color w:val="000000"/>
                  <w:szCs w:val="21"/>
                </w:rPr>
                <w:t>在</w:t>
              </w:r>
              <w:r w:rsidRPr="00F01787">
                <w:rPr>
                  <w:rFonts w:asciiTheme="minorEastAsia" w:eastAsiaTheme="minorEastAsia" w:hAnsiTheme="minorEastAsia" w:cs="Times New Roman" w:hint="eastAsia"/>
                  <w:color w:val="000000"/>
                  <w:szCs w:val="21"/>
                </w:rPr>
                <w:t>水务行业中具有较强的竞争能力，同时公司有效整合设计、建安</w:t>
              </w:r>
              <w:r w:rsidR="00A00596">
                <w:rPr>
                  <w:rFonts w:asciiTheme="minorEastAsia" w:eastAsiaTheme="minorEastAsia" w:hAnsiTheme="minorEastAsia" w:cs="Times New Roman" w:hint="eastAsia"/>
                  <w:color w:val="000000"/>
                  <w:szCs w:val="21"/>
                </w:rPr>
                <w:t>、集采、资金</w:t>
              </w:r>
              <w:r w:rsidRPr="00F01787">
                <w:rPr>
                  <w:rFonts w:asciiTheme="minorEastAsia" w:eastAsiaTheme="minorEastAsia" w:hAnsiTheme="minorEastAsia" w:cs="Times New Roman" w:hint="eastAsia"/>
                  <w:color w:val="000000"/>
                  <w:szCs w:val="21"/>
                </w:rPr>
                <w:t>四大平台，积极培育发展“新引擎”，有效提升公司发展“驱动力”。</w:t>
              </w:r>
            </w:p>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公司供水业务涵盖供水服务全产业链，包括原水、取水、制水、输水到终端客户服务，总供水设计规模180万吨/日。主要经营模式有自主投资运营模式、BOT模式、TOT模式和委托运营模式等。</w:t>
              </w:r>
            </w:p>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公司主要通过与</w:t>
              </w:r>
              <w:r w:rsidR="00A00596">
                <w:rPr>
                  <w:rFonts w:asciiTheme="minorEastAsia" w:eastAsiaTheme="minorEastAsia" w:hAnsiTheme="minorEastAsia" w:cs="Times New Roman" w:hint="eastAsia"/>
                  <w:color w:val="000000"/>
                  <w:szCs w:val="21"/>
                </w:rPr>
                <w:t>地方政府指定单位</w:t>
              </w:r>
              <w:r w:rsidRPr="00F01787">
                <w:rPr>
                  <w:rFonts w:asciiTheme="minorEastAsia" w:eastAsiaTheme="minorEastAsia" w:hAnsiTheme="minorEastAsia" w:cs="Times New Roman" w:hint="eastAsia"/>
                  <w:color w:val="000000"/>
                  <w:szCs w:val="21"/>
                </w:rPr>
                <w:t>以有限责任公司的形式组建水务公司，运营供水项目。包括：1.原水供应：将水库原水通过供水管网直接输送给制水企业，业务主要分布在嵊州及兰溪，设计规模20万吨/日；2.自来水供应：将原水通过自来水处理工艺后，将符合国家标准的自来水通过城市供水管网</w:t>
              </w:r>
              <w:r w:rsidR="00A00596" w:rsidRPr="00F01787">
                <w:rPr>
                  <w:rFonts w:asciiTheme="minorEastAsia" w:eastAsiaTheme="minorEastAsia" w:hAnsiTheme="minorEastAsia" w:cs="Times New Roman" w:hint="eastAsia"/>
                  <w:color w:val="000000"/>
                  <w:szCs w:val="21"/>
                </w:rPr>
                <w:t>输送</w:t>
              </w:r>
              <w:r w:rsidRPr="00F01787">
                <w:rPr>
                  <w:rFonts w:asciiTheme="minorEastAsia" w:eastAsiaTheme="minorEastAsia" w:hAnsiTheme="minorEastAsia" w:cs="Times New Roman" w:hint="eastAsia"/>
                  <w:color w:val="000000"/>
                  <w:szCs w:val="21"/>
                </w:rPr>
                <w:t>并</w:t>
              </w:r>
              <w:r w:rsidR="00A00596" w:rsidRPr="00F01787">
                <w:rPr>
                  <w:rFonts w:asciiTheme="minorEastAsia" w:eastAsiaTheme="minorEastAsia" w:hAnsiTheme="minorEastAsia" w:cs="Times New Roman" w:hint="eastAsia"/>
                  <w:color w:val="000000"/>
                  <w:szCs w:val="21"/>
                </w:rPr>
                <w:t>销售</w:t>
              </w:r>
              <w:r w:rsidRPr="00F01787">
                <w:rPr>
                  <w:rFonts w:asciiTheme="minorEastAsia" w:eastAsiaTheme="minorEastAsia" w:hAnsiTheme="minorEastAsia" w:cs="Times New Roman" w:hint="eastAsia"/>
                  <w:color w:val="000000"/>
                  <w:szCs w:val="21"/>
                </w:rPr>
                <w:t xml:space="preserve">给用户，业务分布杭州、舟山、丽水、永康、兰溪、平湖、金西、安吉等地，总设计规模160万吨/日。 </w:t>
              </w:r>
            </w:p>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 xml:space="preserve">公司污水处理业务系从城市污水管网收集生活污水、工商业污水、雨水及其他污水进行处理，使污水处理厂出水标准达到国家法律法规规定，污水处理设计规模45万吨/日。公司污水处理项目由丽水供排水、永康钱江水务以及宁海兴海污水公司运营。 </w:t>
              </w:r>
            </w:p>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公司管道安装业务作为水务业务的延伸，包括管道安装工程业务和水务工程材料销售，其中管道安装工程业务一般由水务公司下属安装分子公司承接施工，主要业务包括房产片区自来水管道铺设、农村自来水管网铺设和配合市政道路自来水管道铺设等工程施工业务。</w:t>
              </w:r>
            </w:p>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公司在自来水和污水处理行业已有二十多年的实践摸索，在城镇供排水项目的投资运营管理方面积累了丰富的经验，近年来借助水务标准化和信息化的建设，搭建设计、</w:t>
              </w:r>
              <w:r w:rsidR="00A00596">
                <w:rPr>
                  <w:rFonts w:asciiTheme="minorEastAsia" w:eastAsiaTheme="minorEastAsia" w:hAnsiTheme="minorEastAsia" w:cs="Times New Roman" w:hint="eastAsia"/>
                  <w:color w:val="000000"/>
                  <w:szCs w:val="21"/>
                </w:rPr>
                <w:t>建安</w:t>
              </w:r>
              <w:r w:rsidRPr="00F01787">
                <w:rPr>
                  <w:rFonts w:asciiTheme="minorEastAsia" w:eastAsiaTheme="minorEastAsia" w:hAnsiTheme="minorEastAsia" w:cs="Times New Roman" w:hint="eastAsia"/>
                  <w:color w:val="000000"/>
                  <w:szCs w:val="21"/>
                </w:rPr>
                <w:t>、集采、资金</w:t>
              </w:r>
              <w:r w:rsidRPr="00F01787">
                <w:rPr>
                  <w:rFonts w:asciiTheme="minorEastAsia" w:eastAsiaTheme="minorEastAsia" w:hAnsiTheme="minorEastAsia" w:cs="Times New Roman" w:hint="eastAsia"/>
                  <w:color w:val="000000"/>
                  <w:szCs w:val="21"/>
                </w:rPr>
                <w:lastRenderedPageBreak/>
                <w:t>等业务平台，为水务运营提供协同和保障，提升了整体运营效率，各所属公司的整体面貌焕然一新，已经在市场和各地政府中产生一定的示范效应。</w:t>
              </w:r>
            </w:p>
            <w:p w:rsidR="00F01787" w:rsidRPr="00F01787" w:rsidRDefault="00F01787" w:rsidP="00F01787">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color w:val="000000"/>
                  <w:szCs w:val="21"/>
                </w:rPr>
              </w:pPr>
              <w:r w:rsidRPr="00F01787">
                <w:rPr>
                  <w:rFonts w:asciiTheme="minorEastAsia" w:eastAsiaTheme="minorEastAsia" w:hAnsiTheme="minorEastAsia" w:cs="Times New Roman" w:hint="eastAsia"/>
                  <w:color w:val="000000"/>
                  <w:szCs w:val="21"/>
                </w:rPr>
                <w:t xml:space="preserve">  (二)行业情况：</w:t>
              </w:r>
            </w:p>
            <w:p w:rsidR="00826DB0" w:rsidRPr="00826DB0" w:rsidRDefault="00826DB0" w:rsidP="00826DB0">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szCs w:val="21"/>
                </w:rPr>
              </w:pPr>
              <w:bookmarkStart w:id="20" w:name="_Hlk34593303"/>
              <w:r w:rsidRPr="00826DB0">
                <w:rPr>
                  <w:rFonts w:asciiTheme="minorEastAsia" w:eastAsiaTheme="minorEastAsia" w:hAnsiTheme="minorEastAsia" w:cs="Times New Roman" w:hint="eastAsia"/>
                  <w:szCs w:val="21"/>
                </w:rPr>
                <w:t>公司主业所处的水务行业具有明显的周期性、区域性、季节性特征，作为公用事业行业受到国家政策支持，有广阔的市场前景。</w:t>
              </w:r>
              <w:r w:rsidRPr="00826DB0">
                <w:rPr>
                  <w:rFonts w:asciiTheme="minorEastAsia" w:eastAsiaTheme="minorEastAsia" w:hAnsiTheme="minorEastAsia" w:cs="Times New Roman"/>
                  <w:szCs w:val="21"/>
                </w:rPr>
                <w:t xml:space="preserve"> </w:t>
              </w:r>
            </w:p>
            <w:bookmarkEnd w:id="20"/>
            <w:p w:rsidR="00826DB0" w:rsidRPr="00826DB0" w:rsidRDefault="00826DB0" w:rsidP="00826DB0">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szCs w:val="21"/>
                </w:rPr>
              </w:pPr>
              <w:r w:rsidRPr="00826DB0">
                <w:rPr>
                  <w:rFonts w:asciiTheme="minorEastAsia" w:eastAsiaTheme="minorEastAsia" w:hAnsiTheme="minorEastAsia" w:cs="Times New Roman" w:hint="eastAsia"/>
                  <w:szCs w:val="21"/>
                </w:rPr>
                <w:t>1、供水方面：随着国内城镇化推进加快和人民生活水平不断提高，自来水需求量和饮用水标准逐渐提高。</w:t>
              </w:r>
            </w:p>
            <w:p w:rsidR="00826DB0" w:rsidRPr="00826DB0" w:rsidRDefault="00826DB0" w:rsidP="00826DB0">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szCs w:val="21"/>
                </w:rPr>
              </w:pPr>
              <w:r w:rsidRPr="00826DB0">
                <w:rPr>
                  <w:rFonts w:asciiTheme="minorEastAsia" w:eastAsiaTheme="minorEastAsia" w:hAnsiTheme="minorEastAsia" w:cs="Times New Roman" w:hint="eastAsia"/>
                  <w:szCs w:val="21"/>
                </w:rPr>
                <w:t>具体讲，供水排水管网系统的优化、供水管网运行调度优化等智慧水务、二次供水方面、提升农饮水安全方面，将都会是未来的增长点。</w:t>
              </w:r>
              <w:bookmarkStart w:id="21" w:name="_Hlk34594957"/>
            </w:p>
            <w:bookmarkEnd w:id="21"/>
            <w:p w:rsidR="00826DB0" w:rsidRPr="00826DB0" w:rsidRDefault="00826DB0" w:rsidP="00826DB0">
              <w:pPr>
                <w:widowControl w:val="0"/>
                <w:autoSpaceDE w:val="0"/>
                <w:autoSpaceDN w:val="0"/>
                <w:adjustRightInd w:val="0"/>
                <w:spacing w:line="400" w:lineRule="exact"/>
                <w:ind w:firstLineChars="200" w:firstLine="420"/>
                <w:textAlignment w:val="baseline"/>
                <w:rPr>
                  <w:rFonts w:asciiTheme="minorEastAsia" w:eastAsiaTheme="minorEastAsia" w:hAnsiTheme="minorEastAsia" w:cs="Times New Roman"/>
                  <w:szCs w:val="21"/>
                </w:rPr>
              </w:pPr>
              <w:r w:rsidRPr="00826DB0">
                <w:rPr>
                  <w:rFonts w:asciiTheme="minorEastAsia" w:eastAsiaTheme="minorEastAsia" w:hAnsiTheme="minorEastAsia" w:cs="Times New Roman" w:hint="eastAsia"/>
                  <w:szCs w:val="21"/>
                </w:rPr>
                <w:t>2、污水处理方面：我国工业化和城镇化进程的加快</w:t>
              </w:r>
              <w:r w:rsidR="00CB0B5F">
                <w:rPr>
                  <w:rFonts w:asciiTheme="minorEastAsia" w:eastAsiaTheme="minorEastAsia" w:hAnsiTheme="minorEastAsia" w:cs="Times New Roman" w:hint="eastAsia"/>
                  <w:szCs w:val="21"/>
                </w:rPr>
                <w:t>将不断扩大污水处理服务市场的外延，对环保</w:t>
              </w:r>
              <w:r w:rsidRPr="00826DB0">
                <w:rPr>
                  <w:rFonts w:asciiTheme="minorEastAsia" w:eastAsiaTheme="minorEastAsia" w:hAnsiTheme="minorEastAsia" w:cs="Times New Roman" w:hint="eastAsia"/>
                  <w:szCs w:val="21"/>
                </w:rPr>
                <w:t>企业的技术水平和运营能力都提出了更高要求。由此，污水处理</w:t>
              </w:r>
              <w:r w:rsidR="00CB0B5F">
                <w:rPr>
                  <w:rFonts w:asciiTheme="minorEastAsia" w:eastAsiaTheme="minorEastAsia" w:hAnsiTheme="minorEastAsia" w:cs="Times New Roman" w:hint="eastAsia"/>
                  <w:szCs w:val="21"/>
                </w:rPr>
                <w:t>项目</w:t>
              </w:r>
              <w:r w:rsidRPr="00826DB0">
                <w:rPr>
                  <w:rFonts w:asciiTheme="minorEastAsia" w:eastAsiaTheme="minorEastAsia" w:hAnsiTheme="minorEastAsia" w:cs="Times New Roman" w:hint="eastAsia"/>
                  <w:szCs w:val="21"/>
                </w:rPr>
                <w:t>提标改造为行业进步带来新的发展空间。</w:t>
              </w:r>
            </w:p>
            <w:p w:rsidR="00E77D51" w:rsidRDefault="00922C9D" w:rsidP="00F01787">
              <w:pPr>
                <w:pStyle w:val="a9"/>
                <w:ind w:firstLineChars="0" w:firstLine="0"/>
                <w:jc w:val="left"/>
              </w:pPr>
            </w:p>
          </w:sdtContent>
        </w:sdt>
      </w:sdtContent>
    </w:sdt>
    <w:p w:rsidR="00E77D51" w:rsidRDefault="00E77D51"/>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E77D51" w:rsidRDefault="007E06F4">
          <w:pPr>
            <w:pStyle w:val="2"/>
            <w:numPr>
              <w:ilvl w:val="0"/>
              <w:numId w:val="88"/>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rsidR="00E77D51" w:rsidRDefault="00922C9D">
              <w:r>
                <w:fldChar w:fldCharType="begin"/>
              </w:r>
              <w:r w:rsidR="00D20048">
                <w:instrText xml:space="preserve"> MACROBUTTON  SnrToggleCheckbox √适用 </w:instrText>
              </w:r>
              <w:r>
                <w:fldChar w:fldCharType="end"/>
              </w:r>
              <w:r>
                <w:fldChar w:fldCharType="begin"/>
              </w:r>
              <w:r w:rsidR="00D20048">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D04C17" w:rsidRPr="00D04C17" w:rsidRDefault="00D04C17" w:rsidP="00D04C17">
              <w:pPr>
                <w:widowControl w:val="0"/>
                <w:autoSpaceDE w:val="0"/>
                <w:autoSpaceDN w:val="0"/>
                <w:adjustRightInd w:val="0"/>
                <w:spacing w:line="400" w:lineRule="exact"/>
                <w:ind w:firstLineChars="200" w:firstLine="420"/>
                <w:textAlignment w:val="baseline"/>
                <w:rPr>
                  <w:rFonts w:asciiTheme="minorEastAsia" w:eastAsiaTheme="minorEastAsia" w:hAnsiTheme="minorEastAsia"/>
                  <w:color w:val="000000"/>
                  <w:szCs w:val="21"/>
                </w:rPr>
              </w:pPr>
              <w:r w:rsidRPr="00D04C17">
                <w:rPr>
                  <w:rFonts w:asciiTheme="minorEastAsia" w:eastAsiaTheme="minorEastAsia" w:hAnsiTheme="minorEastAsia" w:hint="eastAsia"/>
                  <w:color w:val="000000"/>
                  <w:szCs w:val="21"/>
                </w:rPr>
                <w:t>公司主业所处的水务行业受到国家政策支持，有广阔的市场前景。随着我国工业化、信息化快速推进，特别是现代互联网技术对水务行业的渗透及发展，水务行业以其具有的巨大的市场规模、稳定的投资收益带来的良好投资回报，成为我国发展最快和最具有投资价值的行业之一。近年来，在PPP热潮退去、国企混改加速、平台公司复苏等因素影响下，水务行业正步入整合高峰期，未来数年间可能构建竞争新格局。</w:t>
              </w:r>
            </w:p>
            <w:p w:rsidR="00D04C17" w:rsidRPr="00D04C17" w:rsidRDefault="00D04C17" w:rsidP="00D04C17">
              <w:pPr>
                <w:widowControl w:val="0"/>
                <w:autoSpaceDE w:val="0"/>
                <w:autoSpaceDN w:val="0"/>
                <w:adjustRightInd w:val="0"/>
                <w:spacing w:line="400" w:lineRule="exact"/>
                <w:ind w:firstLineChars="200" w:firstLine="420"/>
                <w:textAlignment w:val="baseline"/>
                <w:rPr>
                  <w:rFonts w:asciiTheme="minorEastAsia" w:eastAsiaTheme="minorEastAsia" w:hAnsiTheme="minorEastAsia"/>
                  <w:color w:val="000000"/>
                  <w:szCs w:val="21"/>
                </w:rPr>
              </w:pPr>
              <w:r w:rsidRPr="00D04C17">
                <w:rPr>
                  <w:rFonts w:asciiTheme="minorEastAsia" w:eastAsiaTheme="minorEastAsia" w:hAnsiTheme="minorEastAsia" w:hint="eastAsia"/>
                  <w:color w:val="000000"/>
                  <w:szCs w:val="21"/>
                </w:rPr>
                <w:t>供水和污水处理运营模式通常采用股权收购以及委托运营、BOT、TOT、BOO、TOO、ROT和PPP等模式，运营模式多元。</w:t>
              </w:r>
              <w:r w:rsidR="00CB0B5F">
                <w:rPr>
                  <w:rFonts w:asciiTheme="minorEastAsia" w:eastAsiaTheme="minorEastAsia" w:hAnsiTheme="minorEastAsia" w:hint="eastAsia"/>
                  <w:color w:val="000000"/>
                  <w:szCs w:val="21"/>
                </w:rPr>
                <w:t>同时</w:t>
              </w:r>
              <w:r w:rsidRPr="00D04C17">
                <w:rPr>
                  <w:rFonts w:asciiTheme="minorEastAsia" w:eastAsiaTheme="minorEastAsia" w:hAnsiTheme="minorEastAsia" w:hint="eastAsia"/>
                  <w:color w:val="000000"/>
                  <w:szCs w:val="21"/>
                </w:rPr>
                <w:t>，水务市场投资主体也趋于多元化，未来水务行业的投资主体将由国有资本和社会资本共同主导。</w:t>
              </w:r>
            </w:p>
            <w:p w:rsidR="00D04C17" w:rsidRPr="00D04C17" w:rsidRDefault="00D04C17" w:rsidP="00D04C17">
              <w:pPr>
                <w:widowControl w:val="0"/>
                <w:autoSpaceDE w:val="0"/>
                <w:autoSpaceDN w:val="0"/>
                <w:adjustRightInd w:val="0"/>
                <w:spacing w:line="400" w:lineRule="exact"/>
                <w:ind w:firstLineChars="200" w:firstLine="420"/>
                <w:textAlignment w:val="baseline"/>
                <w:rPr>
                  <w:rFonts w:asciiTheme="minorEastAsia" w:eastAsiaTheme="minorEastAsia" w:hAnsiTheme="minorEastAsia"/>
                  <w:color w:val="000000"/>
                  <w:szCs w:val="21"/>
                </w:rPr>
              </w:pPr>
              <w:r w:rsidRPr="00D04C17">
                <w:rPr>
                  <w:rFonts w:asciiTheme="minorEastAsia" w:eastAsiaTheme="minorEastAsia" w:hAnsiTheme="minorEastAsia" w:hint="eastAsia"/>
                  <w:color w:val="000000"/>
                  <w:szCs w:val="21"/>
                </w:rPr>
                <w:t>公司历年来主要通过股权合作方式，与当地政府部门、水务企业以有限责任公司的形式组建水务公司。同时，公司也采用T</w:t>
              </w:r>
              <w:r w:rsidRPr="00D04C17">
                <w:rPr>
                  <w:rFonts w:asciiTheme="minorEastAsia" w:eastAsiaTheme="minorEastAsia" w:hAnsiTheme="minorEastAsia"/>
                  <w:color w:val="000000"/>
                  <w:szCs w:val="21"/>
                </w:rPr>
                <w:t>OT</w:t>
              </w:r>
              <w:r w:rsidRPr="00D04C17">
                <w:rPr>
                  <w:rFonts w:asciiTheme="minorEastAsia" w:eastAsiaTheme="minorEastAsia" w:hAnsiTheme="minorEastAsia" w:hint="eastAsia"/>
                  <w:color w:val="000000"/>
                  <w:szCs w:val="21"/>
                </w:rPr>
                <w:t>、B</w:t>
              </w:r>
              <w:r w:rsidRPr="00D04C17">
                <w:rPr>
                  <w:rFonts w:asciiTheme="minorEastAsia" w:eastAsiaTheme="minorEastAsia" w:hAnsiTheme="minorEastAsia"/>
                  <w:color w:val="000000"/>
                  <w:szCs w:val="21"/>
                </w:rPr>
                <w:t>OO</w:t>
              </w:r>
              <w:r w:rsidRPr="00D04C17">
                <w:rPr>
                  <w:rFonts w:asciiTheme="minorEastAsia" w:eastAsiaTheme="minorEastAsia" w:hAnsiTheme="minorEastAsia" w:hint="eastAsia"/>
                  <w:color w:val="000000"/>
                  <w:szCs w:val="21"/>
                </w:rPr>
                <w:t>等多种合作模式进行水务项目的合作。目前，公司供水业务涵盖供水服务全产业链，包括原水、取水、制水、输水到终端客户服务。公司水务资产</w:t>
              </w:r>
              <w:r w:rsidR="00CB0B5F">
                <w:rPr>
                  <w:rFonts w:asciiTheme="minorEastAsia" w:eastAsiaTheme="minorEastAsia" w:hAnsiTheme="minorEastAsia" w:hint="eastAsia"/>
                  <w:color w:val="000000"/>
                  <w:szCs w:val="21"/>
                </w:rPr>
                <w:t>全部</w:t>
              </w:r>
              <w:r w:rsidRPr="00D04C17">
                <w:rPr>
                  <w:rFonts w:asciiTheme="minorEastAsia" w:eastAsiaTheme="minorEastAsia" w:hAnsiTheme="minorEastAsia" w:hint="eastAsia"/>
                  <w:color w:val="000000"/>
                  <w:szCs w:val="21"/>
                </w:rPr>
                <w:t>地处浙江省内，总设计规模达225万吨/日。</w:t>
              </w:r>
            </w:p>
            <w:p w:rsidR="00D04C17" w:rsidRPr="00D04C17" w:rsidRDefault="00D04C17" w:rsidP="00D04C17">
              <w:pPr>
                <w:pStyle w:val="23"/>
                <w:widowControl w:val="0"/>
                <w:adjustRightInd w:val="0"/>
                <w:spacing w:line="400" w:lineRule="exact"/>
                <w:ind w:leftChars="0" w:left="0"/>
                <w:textAlignment w:val="baseline"/>
                <w:rPr>
                  <w:rFonts w:asciiTheme="minorEastAsia" w:eastAsiaTheme="minorEastAsia" w:hAnsiTheme="minorEastAsia" w:cs="Times New Roman"/>
                  <w:color w:val="000000"/>
                  <w:szCs w:val="21"/>
                </w:rPr>
              </w:pPr>
              <w:r w:rsidRPr="00D04C17">
                <w:rPr>
                  <w:rFonts w:asciiTheme="minorEastAsia" w:eastAsiaTheme="minorEastAsia" w:hAnsiTheme="minorEastAsia" w:cs="Times New Roman" w:hint="eastAsia"/>
                  <w:color w:val="000000"/>
                  <w:szCs w:val="21"/>
                </w:rPr>
                <w:t>近年来公司借助水务标准化和信息化的建设，积极搭建设计、</w:t>
              </w:r>
              <w:r w:rsidR="00026134">
                <w:rPr>
                  <w:rFonts w:asciiTheme="minorEastAsia" w:eastAsiaTheme="minorEastAsia" w:hAnsiTheme="minorEastAsia" w:cs="Times New Roman" w:hint="eastAsia"/>
                  <w:color w:val="000000"/>
                  <w:szCs w:val="21"/>
                </w:rPr>
                <w:t>建安</w:t>
              </w:r>
              <w:r w:rsidRPr="00D04C17">
                <w:rPr>
                  <w:rFonts w:asciiTheme="minorEastAsia" w:eastAsiaTheme="minorEastAsia" w:hAnsiTheme="minorEastAsia" w:cs="Times New Roman" w:hint="eastAsia"/>
                  <w:color w:val="000000"/>
                  <w:szCs w:val="21"/>
                </w:rPr>
                <w:t>、集采、资金等业务平台，为水务运营提供协同和保障，提升了整体运营效率。同时公司积极开展技术创新，</w:t>
              </w:r>
              <w:r w:rsidRPr="00D04C17">
                <w:rPr>
                  <w:rFonts w:asciiTheme="minorEastAsia" w:eastAsiaTheme="minorEastAsia" w:hAnsiTheme="minorEastAsia" w:cs="Times New Roman"/>
                  <w:color w:val="000000"/>
                  <w:szCs w:val="21"/>
                </w:rPr>
                <w:t>坚持以</w:t>
              </w:r>
              <w:r w:rsidRPr="00D04C17">
                <w:rPr>
                  <w:rFonts w:asciiTheme="minorEastAsia" w:eastAsiaTheme="minorEastAsia" w:hAnsiTheme="minorEastAsia" w:cs="Times New Roman" w:hint="eastAsia"/>
                  <w:color w:val="000000"/>
                  <w:szCs w:val="21"/>
                </w:rPr>
                <w:t>供排水为</w:t>
              </w:r>
              <w:r w:rsidRPr="00D04C17">
                <w:rPr>
                  <w:rFonts w:asciiTheme="minorEastAsia" w:eastAsiaTheme="minorEastAsia" w:hAnsiTheme="minorEastAsia" w:cs="Times New Roman"/>
                  <w:color w:val="000000"/>
                  <w:szCs w:val="21"/>
                </w:rPr>
                <w:t>核心</w:t>
              </w:r>
              <w:r w:rsidRPr="00D04C17">
                <w:rPr>
                  <w:rFonts w:asciiTheme="minorEastAsia" w:eastAsiaTheme="minorEastAsia" w:hAnsiTheme="minorEastAsia" w:cs="Times New Roman" w:hint="eastAsia"/>
                  <w:color w:val="000000"/>
                  <w:szCs w:val="21"/>
                </w:rPr>
                <w:t>主业，围绕水环境打造规划设计、工程建设、物资流通、科技研发、技术咨询等战略新兴板块，以技术标准、专利申报、课题研究为依托，不断提升技术创新能力和科研成果转化能力，打通从科技研发到产业化应用的创新链条。在《农村供水站一体化净水设备集成及安装规范》团体标准基础上，积极推动地方标准申报和团体标准在全国范围的延伸，为进一步扩大钱江品牌效应，助力农饮水市场拓展奠定扎实基础。制订《污废水处理用复合碳源》团体标准(以下简称“标</w:t>
              </w:r>
              <w:r w:rsidRPr="00D04C17">
                <w:rPr>
                  <w:rFonts w:asciiTheme="minorEastAsia" w:eastAsiaTheme="minorEastAsia" w:hAnsiTheme="minorEastAsia" w:cs="Times New Roman" w:hint="eastAsia"/>
                  <w:color w:val="000000"/>
                  <w:szCs w:val="21"/>
                </w:rPr>
                <w:lastRenderedPageBreak/>
                <w:t>准”），全面细化规定复合碳源的产品分类、技术要求、试验方法、检验规则以及包装、标志、运输、贮存等。目前已完成标准的发布，为进一步提高复合碳源市场知名度、扩大市场占有率打下了坚实基础。</w:t>
              </w:r>
            </w:p>
            <w:p w:rsidR="00D04C17" w:rsidRPr="00D04C17" w:rsidRDefault="00D04C17" w:rsidP="00D04C17">
              <w:pPr>
                <w:autoSpaceDE w:val="0"/>
                <w:autoSpaceDN w:val="0"/>
                <w:adjustRightInd w:val="0"/>
                <w:spacing w:line="400" w:lineRule="exact"/>
                <w:ind w:firstLine="564"/>
                <w:rPr>
                  <w:rFonts w:asciiTheme="minorEastAsia" w:eastAsiaTheme="minorEastAsia" w:hAnsiTheme="minorEastAsia"/>
                  <w:color w:val="000000"/>
                  <w:szCs w:val="21"/>
                </w:rPr>
              </w:pPr>
              <w:r w:rsidRPr="00D04C17">
                <w:rPr>
                  <w:rFonts w:asciiTheme="minorEastAsia" w:eastAsiaTheme="minorEastAsia" w:hAnsiTheme="minorEastAsia" w:hint="eastAsia"/>
                  <w:color w:val="000000"/>
                  <w:szCs w:val="21"/>
                </w:rPr>
                <w:t>公司的优势：</w:t>
              </w:r>
            </w:p>
            <w:p w:rsidR="00D04C17" w:rsidRPr="00D04C17" w:rsidRDefault="00D04C17" w:rsidP="00D04C17">
              <w:pPr>
                <w:autoSpaceDE w:val="0"/>
                <w:autoSpaceDN w:val="0"/>
                <w:adjustRightInd w:val="0"/>
                <w:spacing w:line="400" w:lineRule="exact"/>
                <w:ind w:firstLine="564"/>
                <w:rPr>
                  <w:rFonts w:asciiTheme="minorEastAsia" w:eastAsiaTheme="minorEastAsia" w:hAnsiTheme="minorEastAsia" w:cs="Times New Roman"/>
                  <w:color w:val="000000"/>
                  <w:szCs w:val="21"/>
                </w:rPr>
              </w:pPr>
              <w:r w:rsidRPr="00D04C17">
                <w:rPr>
                  <w:rFonts w:asciiTheme="minorEastAsia" w:eastAsiaTheme="minorEastAsia" w:hAnsiTheme="minorEastAsia" w:cs="Times New Roman" w:hint="eastAsia"/>
                  <w:color w:val="000000"/>
                  <w:szCs w:val="21"/>
                </w:rPr>
                <w:t>1.背景优势：公司控股股东中国水务投资有限公司是由水利部综合事业局联合战略投资者发起成立的国家级专业水务投资和运营管理公司，主要从事供水、污水处理，弱咸水淡化等投资业务，具有较强的市场运作能力与资源优势。</w:t>
              </w:r>
              <w:bookmarkStart w:id="22" w:name="_Toc4535"/>
              <w:bookmarkStart w:id="23" w:name="_Toc23980"/>
              <w:bookmarkStart w:id="24" w:name="_Toc31406"/>
              <w:bookmarkStart w:id="25" w:name="_Toc31469"/>
              <w:bookmarkStart w:id="26" w:name="_Toc13385"/>
              <w:bookmarkStart w:id="27" w:name="_Toc10449"/>
              <w:bookmarkStart w:id="28" w:name="_Toc7542"/>
              <w:bookmarkStart w:id="29" w:name="_Toc30009"/>
              <w:bookmarkStart w:id="30" w:name="_Toc26708"/>
              <w:bookmarkStart w:id="31" w:name="_Toc28276"/>
              <w:r w:rsidRPr="00D04C17">
                <w:rPr>
                  <w:rFonts w:asciiTheme="minorEastAsia" w:eastAsiaTheme="minorEastAsia" w:hAnsiTheme="minorEastAsia" w:cs="Times New Roman" w:hint="eastAsia"/>
                  <w:color w:val="000000"/>
                  <w:szCs w:val="21"/>
                </w:rPr>
                <w:t>公司主要股东浙江省新能源投资集团股份有限公司和浙江省水电实业公司均为国有法人，具有能源和水利行业背景，在水务行业方面拥有广泛的资源</w:t>
              </w:r>
              <w:bookmarkEnd w:id="22"/>
              <w:bookmarkEnd w:id="23"/>
              <w:bookmarkEnd w:id="24"/>
              <w:bookmarkEnd w:id="25"/>
              <w:bookmarkEnd w:id="26"/>
              <w:bookmarkEnd w:id="27"/>
              <w:bookmarkEnd w:id="28"/>
              <w:bookmarkEnd w:id="29"/>
              <w:bookmarkEnd w:id="30"/>
              <w:bookmarkEnd w:id="31"/>
              <w:r w:rsidRPr="00D04C17">
                <w:rPr>
                  <w:rFonts w:asciiTheme="minorEastAsia" w:eastAsiaTheme="minorEastAsia" w:hAnsiTheme="minorEastAsia" w:cs="Times New Roman" w:hint="eastAsia"/>
                  <w:color w:val="000000"/>
                  <w:szCs w:val="21"/>
                </w:rPr>
                <w:t>；</w:t>
              </w:r>
            </w:p>
            <w:p w:rsidR="00444ACD" w:rsidRDefault="00D04C17" w:rsidP="00D04C17">
              <w:pPr>
                <w:autoSpaceDE w:val="0"/>
                <w:autoSpaceDN w:val="0"/>
                <w:adjustRightInd w:val="0"/>
                <w:spacing w:line="400" w:lineRule="exact"/>
                <w:ind w:firstLine="564"/>
                <w:rPr>
                  <w:rFonts w:asciiTheme="minorEastAsia" w:eastAsiaTheme="minorEastAsia" w:hAnsiTheme="minorEastAsia" w:cs="Times New Roman"/>
                  <w:color w:val="000000"/>
                  <w:szCs w:val="21"/>
                </w:rPr>
              </w:pPr>
              <w:r w:rsidRPr="00D04C17">
                <w:rPr>
                  <w:rFonts w:asciiTheme="minorEastAsia" w:eastAsiaTheme="minorEastAsia" w:hAnsiTheme="minorEastAsia" w:hint="eastAsia"/>
                  <w:color w:val="000000"/>
                  <w:szCs w:val="21"/>
                </w:rPr>
                <w:t>2.</w:t>
              </w:r>
              <w:r w:rsidRPr="00D04C17">
                <w:rPr>
                  <w:rFonts w:asciiTheme="minorEastAsia" w:eastAsiaTheme="minorEastAsia" w:hAnsiTheme="minorEastAsia" w:cs="Times New Roman" w:hint="eastAsia"/>
                  <w:color w:val="000000"/>
                  <w:szCs w:val="21"/>
                </w:rPr>
                <w:t>规模优势：公司在浙江省舟山、丽水二个地级市，永康、兰溪、金华婺城三个县（区）拥有供水厂网一体化项目，占浙江省供水市场份额约10%。相较于污水处理等其他水务环保项目，供水厂网一体化项目具有上下游产业链长、直接面对终端客户、与地方政府的关系更为紧密等特点。以此类项目为基础，公司</w:t>
              </w:r>
              <w:r w:rsidR="00444ACD">
                <w:rPr>
                  <w:rFonts w:asciiTheme="minorEastAsia" w:eastAsiaTheme="minorEastAsia" w:hAnsiTheme="minorEastAsia" w:cs="Times New Roman" w:hint="eastAsia"/>
                  <w:color w:val="000000"/>
                  <w:szCs w:val="21"/>
                </w:rPr>
                <w:t>将</w:t>
              </w:r>
              <w:r w:rsidRPr="00D04C17">
                <w:rPr>
                  <w:rFonts w:asciiTheme="minorEastAsia" w:eastAsiaTheme="minorEastAsia" w:hAnsiTheme="minorEastAsia" w:cs="Times New Roman" w:hint="eastAsia"/>
                  <w:color w:val="000000"/>
                  <w:szCs w:val="21"/>
                </w:rPr>
                <w:t>依托良好的政府关系，利用向上下游延伸发展的产业链优势，进一步加大市场拓展力度，扩展业务区域，拓展业务类型。</w:t>
              </w:r>
            </w:p>
            <w:p w:rsidR="00D04C17" w:rsidRPr="00D04C17" w:rsidRDefault="00D04C17" w:rsidP="00D04C17">
              <w:pPr>
                <w:autoSpaceDE w:val="0"/>
                <w:autoSpaceDN w:val="0"/>
                <w:adjustRightInd w:val="0"/>
                <w:spacing w:line="400" w:lineRule="exact"/>
                <w:ind w:firstLine="564"/>
                <w:rPr>
                  <w:rFonts w:asciiTheme="minorEastAsia" w:eastAsiaTheme="minorEastAsia" w:hAnsiTheme="minorEastAsia"/>
                  <w:szCs w:val="21"/>
                </w:rPr>
              </w:pPr>
              <w:r w:rsidRPr="00D04C17">
                <w:rPr>
                  <w:rFonts w:asciiTheme="minorEastAsia" w:eastAsiaTheme="minorEastAsia" w:hAnsiTheme="minorEastAsia" w:cs="Times New Roman" w:hint="eastAsia"/>
                  <w:color w:val="000000"/>
                  <w:szCs w:val="21"/>
                </w:rPr>
                <w:t>3.管理优势：公司在自来水、污水等运营业务板块多年的实践摸索，在项目方面积累了丰富的运营经验，依托技术平台、信息管理系统，积极搭建设计、</w:t>
              </w:r>
              <w:r w:rsidR="00444ACD">
                <w:rPr>
                  <w:rFonts w:asciiTheme="minorEastAsia" w:eastAsiaTheme="minorEastAsia" w:hAnsiTheme="minorEastAsia" w:cs="Times New Roman" w:hint="eastAsia"/>
                  <w:color w:val="000000"/>
                  <w:szCs w:val="21"/>
                </w:rPr>
                <w:t>建安</w:t>
              </w:r>
              <w:r w:rsidRPr="00D04C17">
                <w:rPr>
                  <w:rFonts w:asciiTheme="minorEastAsia" w:eastAsiaTheme="minorEastAsia" w:hAnsiTheme="minorEastAsia" w:cs="Times New Roman" w:hint="eastAsia"/>
                  <w:color w:val="000000"/>
                  <w:szCs w:val="21"/>
                </w:rPr>
                <w:t>、集采、资金等业务平台，为水务运营提供协同和保障，提升整体运营效率，公司的管理模式具备可快速复制的能力、有助于公司业务拓展，特别是在农村饮水安全这一重要的市场拓展方向，将发挥显著的优势。</w:t>
              </w:r>
            </w:p>
            <w:p w:rsidR="00E77D51" w:rsidRDefault="00922C9D"/>
          </w:sdtContent>
        </w:sdt>
      </w:sdtContent>
    </w:sdt>
    <w:p w:rsidR="00E77D51" w:rsidRDefault="00E77D51"/>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Content>
        <w:p w:rsidR="00E77D51" w:rsidRDefault="007E06F4">
          <w:pPr>
            <w:pStyle w:val="2"/>
            <w:numPr>
              <w:ilvl w:val="0"/>
              <w:numId w:val="88"/>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EndPr>
            <w:rPr>
              <w:rFonts w:asciiTheme="minorEastAsia" w:eastAsiaTheme="minorEastAsia" w:hAnsiTheme="minorEastAsia"/>
              <w:szCs w:val="21"/>
            </w:rPr>
          </w:sdtEndPr>
          <w:sdtContent>
            <w:p w:rsidR="00D50526" w:rsidRDefault="00A02581" w:rsidP="00A02581">
              <w:pPr>
                <w:autoSpaceDE w:val="0"/>
                <w:autoSpaceDN w:val="0"/>
                <w:adjustRightInd w:val="0"/>
                <w:spacing w:line="400" w:lineRule="exact"/>
                <w:ind w:firstLineChars="200" w:firstLine="420"/>
              </w:pPr>
              <w:r>
                <w:t>2021年上半年，公司继续贯彻“创一流、创标杆”双创工作整体要求，围绕“十四五”战略规划目标，扎实推进“明方向、求创新、抓发展、强管理、防风险”系统化体系化的发展思路，持续挖掘水务主业做专、做精、做优路径和动能，全力以赴做好各项供水保障工作，实现“创新发展、协同发展、高质量发展”之路。同时公司紧紧围绕既定的目标任务和重点工作安排，抓紧推进各项生产经营工作。</w:t>
              </w:r>
              <w:r>
                <w:br/>
              </w:r>
              <w:r>
                <w:rPr>
                  <w:rFonts w:hint="eastAsia"/>
                </w:rPr>
                <w:t xml:space="preserve">    </w:t>
              </w:r>
              <w:r>
                <w:t>2021年上半年，公司供水量与污水处理量实现稳步增长，供水水质综合合格率全面达标，污水处理持续稳定达标排放。</w:t>
              </w:r>
            </w:p>
            <w:p w:rsidR="00B755BC" w:rsidRDefault="00A02581" w:rsidP="00A02581">
              <w:pPr>
                <w:autoSpaceDE w:val="0"/>
                <w:autoSpaceDN w:val="0"/>
                <w:adjustRightInd w:val="0"/>
                <w:spacing w:line="400" w:lineRule="exact"/>
                <w:ind w:firstLineChars="200" w:firstLine="420"/>
              </w:pPr>
              <w:r>
                <w:t>2021年上半年公司供水业务实现售水量19</w:t>
              </w:r>
              <w:r w:rsidR="00826DB0">
                <w:rPr>
                  <w:rFonts w:hint="eastAsia"/>
                </w:rPr>
                <w:t>,</w:t>
              </w:r>
              <w:r>
                <w:t>969万吨，同比增加11.68%。主要系舟山公司得益于普陀片区、普陀山与朱家尖景区、岱山渔山石化的水量增长，丽水公司非居民用水大幅回升，永康公司中城区、古山售水量同期小幅增长，兰溪公司得益于芝堰水厂、钱塘垅水厂供水范围的扩大售水量大幅增长，平湖公司因浙江独山能源有限公司二期投产用水量大幅增加。</w:t>
              </w:r>
            </w:p>
            <w:p w:rsidR="00A02581" w:rsidRDefault="00A02581" w:rsidP="00A02581">
              <w:pPr>
                <w:autoSpaceDE w:val="0"/>
                <w:autoSpaceDN w:val="0"/>
                <w:adjustRightInd w:val="0"/>
                <w:spacing w:line="400" w:lineRule="exact"/>
                <w:ind w:firstLineChars="200" w:firstLine="420"/>
              </w:pPr>
              <w:r>
                <w:t>2021年上半年公司实现污水处理量5</w:t>
              </w:r>
              <w:r w:rsidR="00D50526">
                <w:rPr>
                  <w:rFonts w:hint="eastAsia"/>
                </w:rPr>
                <w:t>,</w:t>
              </w:r>
              <w:r>
                <w:t>634万吨，较上年同期增长6.79%。主要系丽水公司因新增青田华水中部组团污水处理量大幅增长，永康公司和宁海公司污水处理量小幅增长。</w:t>
              </w:r>
              <w:r>
                <w:br/>
              </w:r>
              <w:r>
                <w:rPr>
                  <w:rFonts w:hint="eastAsia"/>
                </w:rPr>
                <w:t xml:space="preserve">    </w:t>
              </w:r>
              <w:r>
                <w:t>公司2021年半年度营业收入为69,864.64万元，较上年同期增加11,672.42万元，同比增长</w:t>
              </w:r>
              <w:r>
                <w:lastRenderedPageBreak/>
                <w:t>20.06%。公司2021年半年度实现合并归属母公司净利润为9,333.49万元，较上年同期增加4,852万元，增长了108.2</w:t>
              </w:r>
              <w:r w:rsidR="00704638">
                <w:rPr>
                  <w:rFonts w:hint="eastAsia"/>
                </w:rPr>
                <w:t>7</w:t>
              </w:r>
              <w:r>
                <w:t>%，主要系：一、各分子公司本期</w:t>
              </w:r>
              <w:r w:rsidR="00EA4FC2">
                <w:rPr>
                  <w:rFonts w:hint="eastAsia"/>
                </w:rPr>
                <w:t>售</w:t>
              </w:r>
              <w:r>
                <w:t>水量较上年同期出现不同幅度增长（2020年工业用水量受疫情影响较大）；二、参股公司天堂硅谷2021年半年度盈利7,196.91万元，公司按权益法核算确认投资收益2,007.94万元，同比增加2,737.94万元。</w:t>
              </w:r>
            </w:p>
            <w:p w:rsidR="00E77D51" w:rsidRPr="00D04C17" w:rsidRDefault="00922C9D" w:rsidP="00D04C17">
              <w:pPr>
                <w:rPr>
                  <w:rFonts w:asciiTheme="minorEastAsia" w:eastAsiaTheme="minorEastAsia" w:hAnsiTheme="minorEastAsia"/>
                  <w:szCs w:val="21"/>
                </w:rPr>
              </w:pPr>
            </w:p>
          </w:sdtContent>
        </w:sdt>
        <w:p w:rsidR="00E77D51" w:rsidRDefault="00922C9D"/>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E77D51" w:rsidRDefault="007E06F4">
          <w:pPr>
            <w:rPr>
              <w:b/>
              <w:bCs/>
            </w:rPr>
          </w:pPr>
          <w:r>
            <w:rPr>
              <w:rFonts w:hint="eastAsia"/>
              <w:b/>
              <w:bCs/>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rsidR="00E77D51" w:rsidRDefault="00922C9D" w:rsidP="00D04C17">
              <w:r>
                <w:fldChar w:fldCharType="begin"/>
              </w:r>
              <w:r w:rsidR="00D04C17">
                <w:instrText xml:space="preserve"> MACROBUTTON  SnrToggleCheckbox □适用 </w:instrText>
              </w:r>
              <w:r>
                <w:fldChar w:fldCharType="end"/>
              </w:r>
              <w:r>
                <w:fldChar w:fldCharType="begin"/>
              </w:r>
              <w:r w:rsidR="00D04C17">
                <w:instrText xml:space="preserve"> MACROBUTTON  SnrToggleCheckbox √不适用 </w:instrText>
              </w:r>
              <w:r>
                <w:fldChar w:fldCharType="end"/>
              </w:r>
            </w:p>
          </w:sdtContent>
        </w:sdt>
        <w:p w:rsidR="00E77D51" w:rsidRDefault="00922C9D"/>
      </w:sdtContent>
    </w:sdt>
    <w:p w:rsidR="00E77D51" w:rsidRDefault="007E06F4">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E77D51" w:rsidRDefault="007E06F4">
      <w:pPr>
        <w:pStyle w:val="3"/>
        <w:numPr>
          <w:ilvl w:val="0"/>
          <w:numId w:val="8"/>
        </w:numPr>
        <w:rPr>
          <w:rFonts w:ascii="宋体" w:hAnsi="宋体"/>
        </w:rPr>
      </w:pPr>
      <w:bookmarkStart w:id="32" w:name="_Toc342559738"/>
      <w:bookmarkStart w:id="33" w:name="_Toc342565895"/>
      <w:r>
        <w:rPr>
          <w:rFonts w:ascii="宋体" w:hAnsi="宋体" w:hint="eastAsia"/>
        </w:rPr>
        <w:t>主营业务分析</w:t>
      </w:r>
      <w:bookmarkEnd w:id="32"/>
      <w:bookmarkEnd w:id="33"/>
    </w:p>
    <w:p w:rsidR="00E77D51" w:rsidRDefault="007E06F4">
      <w:pPr>
        <w:pStyle w:val="4"/>
        <w:numPr>
          <w:ilvl w:val="0"/>
          <w:numId w:val="9"/>
        </w:numPr>
        <w:rPr>
          <w:rFonts w:ascii="宋体" w:hAnsi="宋体"/>
        </w:rPr>
      </w:pPr>
      <w:bookmarkStart w:id="34" w:name="_Toc342559739"/>
      <w:bookmarkStart w:id="35" w:name="_Toc342565896"/>
      <w:r>
        <w:rPr>
          <w:rFonts w:ascii="宋体" w:hAnsi="宋体" w:hint="eastAsia"/>
        </w:rPr>
        <w:t>财务报表相关科目变动分析表</w:t>
      </w:r>
      <w:bookmarkEnd w:id="34"/>
      <w:bookmarkEnd w:id="35"/>
    </w:p>
    <w:bookmarkStart w:id="36"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Content>
        <w:p w:rsidR="00E77D51" w:rsidRDefault="007E06F4">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6"/>
            <w:tblW w:w="4994" w:type="pct"/>
            <w:tblLook w:val="04A0"/>
          </w:tblPr>
          <w:tblGrid>
            <w:gridCol w:w="3085"/>
            <w:gridCol w:w="2126"/>
            <w:gridCol w:w="1985"/>
            <w:gridCol w:w="1842"/>
          </w:tblGrid>
          <w:tr w:rsidR="00AF66D9" w:rsidTr="007B295C">
            <w:sdt>
              <w:sdtPr>
                <w:rPr>
                  <w:rFonts w:ascii="宋体" w:hAnsi="宋体"/>
                </w:rPr>
                <w:tag w:val="_PLD_2e2e0d1bb8d44a278061305ea6808979"/>
                <w:id w:val="918400"/>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918401"/>
                <w:lock w:val="sdtLocked"/>
              </w:sdtPr>
              <w:sdtContent>
                <w:tc>
                  <w:tcPr>
                    <w:tcW w:w="1176" w:type="pct"/>
                    <w:vAlign w:val="center"/>
                  </w:tcPr>
                  <w:p w:rsidR="00AF66D9" w:rsidRDefault="00AF66D9" w:rsidP="007B295C">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918402"/>
                <w:lock w:val="sdtLocked"/>
              </w:sdtPr>
              <w:sdtContent>
                <w:tc>
                  <w:tcPr>
                    <w:tcW w:w="1098" w:type="pct"/>
                    <w:vAlign w:val="center"/>
                  </w:tcPr>
                  <w:p w:rsidR="00AF66D9" w:rsidRDefault="00AF66D9" w:rsidP="007B295C">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918403"/>
                <w:lock w:val="sdtLocked"/>
              </w:sdtPr>
              <w:sdtContent>
                <w:tc>
                  <w:tcPr>
                    <w:tcW w:w="1019" w:type="pct"/>
                    <w:vAlign w:val="center"/>
                  </w:tcPr>
                  <w:p w:rsidR="00AF66D9" w:rsidRDefault="00AF66D9" w:rsidP="007B295C">
                    <w:pPr>
                      <w:pStyle w:val="a9"/>
                      <w:ind w:firstLineChars="0" w:firstLine="0"/>
                      <w:jc w:val="center"/>
                      <w:rPr>
                        <w:rFonts w:ascii="宋体" w:hAnsi="宋体"/>
                        <w:szCs w:val="21"/>
                      </w:rPr>
                    </w:pPr>
                    <w:r>
                      <w:rPr>
                        <w:rFonts w:ascii="宋体" w:hAnsi="宋体" w:hint="eastAsia"/>
                        <w:szCs w:val="21"/>
                      </w:rPr>
                      <w:t>变动比例（%）</w:t>
                    </w:r>
                  </w:p>
                </w:tc>
              </w:sdtContent>
            </w:sdt>
          </w:tr>
          <w:tr w:rsidR="00AF66D9" w:rsidTr="007B295C">
            <w:sdt>
              <w:sdtPr>
                <w:rPr>
                  <w:rFonts w:ascii="宋体" w:hAnsi="宋体"/>
                </w:rPr>
                <w:tag w:val="_PLD_c7aabd73356d4df6ad6c67395e690823"/>
                <w:id w:val="918404"/>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hint="eastAsia"/>
                        <w:szCs w:val="21"/>
                      </w:rPr>
                      <w:t>营业收入</w:t>
                    </w:r>
                  </w:p>
                </w:tc>
              </w:sdtContent>
            </w:sdt>
            <w:tc>
              <w:tcPr>
                <w:tcW w:w="1176" w:type="pct"/>
                <w:vAlign w:val="center"/>
              </w:tcPr>
              <w:p w:rsidR="00AF66D9" w:rsidRDefault="00AF66D9" w:rsidP="00AF66D9">
                <w:pPr>
                  <w:jc w:val="right"/>
                  <w:rPr>
                    <w:sz w:val="24"/>
                  </w:rPr>
                </w:pPr>
                <w:r>
                  <w:t>698,646,406.34</w:t>
                </w:r>
              </w:p>
            </w:tc>
            <w:tc>
              <w:tcPr>
                <w:tcW w:w="1098" w:type="pct"/>
                <w:vAlign w:val="center"/>
              </w:tcPr>
              <w:p w:rsidR="00AF66D9" w:rsidRDefault="00AF66D9" w:rsidP="00AF66D9">
                <w:pPr>
                  <w:jc w:val="right"/>
                  <w:rPr>
                    <w:sz w:val="24"/>
                  </w:rPr>
                </w:pPr>
                <w:r>
                  <w:t>581,922,196.00</w:t>
                </w:r>
              </w:p>
            </w:tc>
            <w:tc>
              <w:tcPr>
                <w:tcW w:w="1019" w:type="pct"/>
                <w:vAlign w:val="center"/>
              </w:tcPr>
              <w:p w:rsidR="00AF66D9" w:rsidRDefault="00AF66D9" w:rsidP="00AF66D9">
                <w:pPr>
                  <w:jc w:val="right"/>
                  <w:rPr>
                    <w:sz w:val="24"/>
                  </w:rPr>
                </w:pPr>
                <w:r>
                  <w:t>20.06</w:t>
                </w:r>
              </w:p>
            </w:tc>
          </w:tr>
          <w:tr w:rsidR="00AF66D9" w:rsidTr="007B295C">
            <w:sdt>
              <w:sdtPr>
                <w:rPr>
                  <w:rFonts w:ascii="宋体" w:hAnsi="宋体"/>
                </w:rPr>
                <w:tag w:val="_PLD_143930b444784190b0545eacad3472d8"/>
                <w:id w:val="918405"/>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szCs w:val="21"/>
                      </w:rPr>
                      <w:t>营业成本</w:t>
                    </w:r>
                  </w:p>
                </w:tc>
              </w:sdtContent>
            </w:sdt>
            <w:tc>
              <w:tcPr>
                <w:tcW w:w="1176" w:type="pct"/>
                <w:vAlign w:val="center"/>
              </w:tcPr>
              <w:p w:rsidR="00AF66D9" w:rsidRDefault="00AF66D9" w:rsidP="00AF66D9">
                <w:pPr>
                  <w:jc w:val="right"/>
                  <w:rPr>
                    <w:sz w:val="24"/>
                  </w:rPr>
                </w:pPr>
                <w:r>
                  <w:t>397,341,586.54</w:t>
                </w:r>
              </w:p>
            </w:tc>
            <w:tc>
              <w:tcPr>
                <w:tcW w:w="1098" w:type="pct"/>
                <w:vAlign w:val="center"/>
              </w:tcPr>
              <w:p w:rsidR="00AF66D9" w:rsidRDefault="00AF66D9" w:rsidP="00AF66D9">
                <w:pPr>
                  <w:jc w:val="right"/>
                  <w:rPr>
                    <w:sz w:val="24"/>
                  </w:rPr>
                </w:pPr>
                <w:r>
                  <w:t>356,623,602.42</w:t>
                </w:r>
              </w:p>
            </w:tc>
            <w:tc>
              <w:tcPr>
                <w:tcW w:w="1019" w:type="pct"/>
                <w:vAlign w:val="center"/>
              </w:tcPr>
              <w:p w:rsidR="00AF66D9" w:rsidRDefault="00AF66D9" w:rsidP="00AF66D9">
                <w:pPr>
                  <w:jc w:val="right"/>
                  <w:rPr>
                    <w:sz w:val="24"/>
                  </w:rPr>
                </w:pPr>
                <w:r>
                  <w:t>11.42</w:t>
                </w:r>
              </w:p>
            </w:tc>
          </w:tr>
          <w:tr w:rsidR="00AF66D9" w:rsidTr="007B295C">
            <w:sdt>
              <w:sdtPr>
                <w:rPr>
                  <w:rFonts w:ascii="宋体" w:hAnsi="宋体"/>
                </w:rPr>
                <w:tag w:val="_PLD_3140de3631dd486996919c00b7b71b20"/>
                <w:id w:val="918406"/>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szCs w:val="21"/>
                      </w:rPr>
                      <w:t>销售费用</w:t>
                    </w:r>
                  </w:p>
                </w:tc>
              </w:sdtContent>
            </w:sdt>
            <w:tc>
              <w:tcPr>
                <w:tcW w:w="1176" w:type="pct"/>
                <w:vAlign w:val="center"/>
              </w:tcPr>
              <w:p w:rsidR="00AF66D9" w:rsidRDefault="00AF66D9" w:rsidP="00AF66D9">
                <w:pPr>
                  <w:jc w:val="right"/>
                  <w:rPr>
                    <w:sz w:val="24"/>
                  </w:rPr>
                </w:pPr>
                <w:r>
                  <w:t>64,020,676.04</w:t>
                </w:r>
              </w:p>
            </w:tc>
            <w:tc>
              <w:tcPr>
                <w:tcW w:w="1098" w:type="pct"/>
                <w:vAlign w:val="center"/>
              </w:tcPr>
              <w:p w:rsidR="00AF66D9" w:rsidRDefault="00AF66D9" w:rsidP="00AF66D9">
                <w:pPr>
                  <w:jc w:val="right"/>
                  <w:rPr>
                    <w:sz w:val="24"/>
                  </w:rPr>
                </w:pPr>
                <w:r>
                  <w:t>55,514,535.88</w:t>
                </w:r>
              </w:p>
            </w:tc>
            <w:tc>
              <w:tcPr>
                <w:tcW w:w="1019" w:type="pct"/>
                <w:vAlign w:val="center"/>
              </w:tcPr>
              <w:p w:rsidR="00AF66D9" w:rsidRDefault="00AF66D9" w:rsidP="00AF66D9">
                <w:pPr>
                  <w:jc w:val="right"/>
                  <w:rPr>
                    <w:sz w:val="24"/>
                  </w:rPr>
                </w:pPr>
                <w:r>
                  <w:t>15.32</w:t>
                </w:r>
              </w:p>
            </w:tc>
          </w:tr>
          <w:tr w:rsidR="00AF66D9" w:rsidTr="007B295C">
            <w:sdt>
              <w:sdtPr>
                <w:rPr>
                  <w:rFonts w:ascii="宋体" w:hAnsi="宋体"/>
                </w:rPr>
                <w:tag w:val="_PLD_6448b6c19be4461084a37286c6a46673"/>
                <w:id w:val="918407"/>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szCs w:val="21"/>
                      </w:rPr>
                      <w:t>管理费用</w:t>
                    </w:r>
                  </w:p>
                </w:tc>
              </w:sdtContent>
            </w:sdt>
            <w:tc>
              <w:tcPr>
                <w:tcW w:w="1176" w:type="pct"/>
                <w:vAlign w:val="center"/>
              </w:tcPr>
              <w:p w:rsidR="00AF66D9" w:rsidRDefault="00AF66D9" w:rsidP="00AF66D9">
                <w:pPr>
                  <w:jc w:val="right"/>
                  <w:rPr>
                    <w:sz w:val="24"/>
                  </w:rPr>
                </w:pPr>
                <w:r>
                  <w:t>83,320,224.43</w:t>
                </w:r>
              </w:p>
            </w:tc>
            <w:tc>
              <w:tcPr>
                <w:tcW w:w="1098" w:type="pct"/>
                <w:vAlign w:val="center"/>
              </w:tcPr>
              <w:p w:rsidR="00AF66D9" w:rsidRDefault="00AF66D9" w:rsidP="00AF66D9">
                <w:pPr>
                  <w:jc w:val="right"/>
                  <w:rPr>
                    <w:sz w:val="24"/>
                  </w:rPr>
                </w:pPr>
                <w:r>
                  <w:t>67,147,227.13</w:t>
                </w:r>
              </w:p>
            </w:tc>
            <w:tc>
              <w:tcPr>
                <w:tcW w:w="1019" w:type="pct"/>
                <w:vAlign w:val="center"/>
              </w:tcPr>
              <w:p w:rsidR="00AF66D9" w:rsidRDefault="00AF66D9" w:rsidP="00AF66D9">
                <w:pPr>
                  <w:jc w:val="right"/>
                  <w:rPr>
                    <w:sz w:val="24"/>
                  </w:rPr>
                </w:pPr>
                <w:r>
                  <w:t>24.09</w:t>
                </w:r>
              </w:p>
            </w:tc>
          </w:tr>
          <w:tr w:rsidR="00AF66D9" w:rsidTr="007B295C">
            <w:sdt>
              <w:sdtPr>
                <w:rPr>
                  <w:rFonts w:ascii="宋体" w:hAnsi="宋体"/>
                </w:rPr>
                <w:tag w:val="_PLD_d989f363470245b8a8044d51af95f876"/>
                <w:id w:val="918408"/>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szCs w:val="21"/>
                      </w:rPr>
                      <w:t>财务费用</w:t>
                    </w:r>
                  </w:p>
                </w:tc>
              </w:sdtContent>
            </w:sdt>
            <w:tc>
              <w:tcPr>
                <w:tcW w:w="1176" w:type="pct"/>
                <w:vAlign w:val="center"/>
              </w:tcPr>
              <w:p w:rsidR="00AF66D9" w:rsidRDefault="00AF66D9" w:rsidP="00AF66D9">
                <w:pPr>
                  <w:jc w:val="right"/>
                  <w:rPr>
                    <w:sz w:val="24"/>
                  </w:rPr>
                </w:pPr>
                <w:r>
                  <w:t>17,734,415.79</w:t>
                </w:r>
              </w:p>
            </w:tc>
            <w:tc>
              <w:tcPr>
                <w:tcW w:w="1098" w:type="pct"/>
                <w:vAlign w:val="center"/>
              </w:tcPr>
              <w:p w:rsidR="00AF66D9" w:rsidRDefault="00AF66D9" w:rsidP="00AF66D9">
                <w:pPr>
                  <w:jc w:val="right"/>
                  <w:rPr>
                    <w:sz w:val="24"/>
                  </w:rPr>
                </w:pPr>
                <w:r>
                  <w:t>22,619,472.85</w:t>
                </w:r>
              </w:p>
            </w:tc>
            <w:tc>
              <w:tcPr>
                <w:tcW w:w="1019" w:type="pct"/>
                <w:vAlign w:val="center"/>
              </w:tcPr>
              <w:p w:rsidR="00AF66D9" w:rsidRDefault="00AF66D9" w:rsidP="00AF66D9">
                <w:pPr>
                  <w:jc w:val="right"/>
                  <w:rPr>
                    <w:sz w:val="24"/>
                  </w:rPr>
                </w:pPr>
                <w:r>
                  <w:t>-21.60</w:t>
                </w:r>
              </w:p>
            </w:tc>
          </w:tr>
          <w:tr w:rsidR="00AF66D9" w:rsidTr="007B295C">
            <w:sdt>
              <w:sdtPr>
                <w:rPr>
                  <w:rFonts w:ascii="宋体" w:hAnsi="宋体"/>
                </w:rPr>
                <w:tag w:val="_PLD_79aac573eb414fcbb6f291d963446057"/>
                <w:id w:val="918409"/>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hint="eastAsia"/>
                        <w:szCs w:val="21"/>
                      </w:rPr>
                      <w:t>研发费用</w:t>
                    </w:r>
                  </w:p>
                </w:tc>
              </w:sdtContent>
            </w:sdt>
            <w:tc>
              <w:tcPr>
                <w:tcW w:w="1176" w:type="pct"/>
                <w:vAlign w:val="center"/>
              </w:tcPr>
              <w:p w:rsidR="00AF66D9" w:rsidRDefault="00AF66D9" w:rsidP="00AF66D9">
                <w:pPr>
                  <w:jc w:val="right"/>
                  <w:rPr>
                    <w:sz w:val="24"/>
                  </w:rPr>
                </w:pPr>
                <w:r>
                  <w:t>3,683,531.52</w:t>
                </w:r>
              </w:p>
            </w:tc>
            <w:tc>
              <w:tcPr>
                <w:tcW w:w="1098" w:type="pct"/>
                <w:vAlign w:val="center"/>
              </w:tcPr>
              <w:p w:rsidR="00AF66D9" w:rsidRDefault="00AF66D9" w:rsidP="00AF66D9">
                <w:pPr>
                  <w:jc w:val="right"/>
                  <w:rPr>
                    <w:sz w:val="24"/>
                  </w:rPr>
                </w:pPr>
                <w:r>
                  <w:t>3,881,060.71</w:t>
                </w:r>
              </w:p>
            </w:tc>
            <w:tc>
              <w:tcPr>
                <w:tcW w:w="1019" w:type="pct"/>
                <w:vAlign w:val="center"/>
              </w:tcPr>
              <w:p w:rsidR="00AF66D9" w:rsidRDefault="00AF66D9" w:rsidP="00AF66D9">
                <w:pPr>
                  <w:jc w:val="right"/>
                  <w:rPr>
                    <w:sz w:val="24"/>
                  </w:rPr>
                </w:pPr>
                <w:r>
                  <w:t>-5.09</w:t>
                </w:r>
              </w:p>
            </w:tc>
          </w:tr>
          <w:sdt>
            <w:sdtPr>
              <w:rPr>
                <w:rFonts w:eastAsiaTheme="minorEastAsia" w:cstheme="minorBidi"/>
                <w:kern w:val="2"/>
                <w:szCs w:val="21"/>
              </w:rPr>
              <w:alias w:val="利润表及现金流量表相关科目变动分析"/>
              <w:tag w:val="_GBC_9dad03000e404d87a1422bfe9c7debe2"/>
              <w:id w:val="918410"/>
              <w:lock w:val="sdtLocked"/>
            </w:sdtPr>
            <w:sdtContent>
              <w:tr w:rsidR="00AF66D9" w:rsidTr="007B295C">
                <w:tc>
                  <w:tcPr>
                    <w:tcW w:w="1707" w:type="pct"/>
                  </w:tcPr>
                  <w:p w:rsidR="00AF66D9" w:rsidRDefault="00AF66D9" w:rsidP="007B295C">
                    <w:pPr>
                      <w:rPr>
                        <w:szCs w:val="21"/>
                      </w:rPr>
                    </w:pPr>
                    <w:r>
                      <w:t>其他收益</w:t>
                    </w:r>
                  </w:p>
                </w:tc>
                <w:tc>
                  <w:tcPr>
                    <w:tcW w:w="1176" w:type="pct"/>
                  </w:tcPr>
                  <w:p w:rsidR="00AF66D9" w:rsidRDefault="00AF66D9" w:rsidP="00AF66D9">
                    <w:pPr>
                      <w:jc w:val="right"/>
                      <w:rPr>
                        <w:szCs w:val="21"/>
                      </w:rPr>
                    </w:pPr>
                    <w:r>
                      <w:t>23,916,533.91</w:t>
                    </w:r>
                  </w:p>
                </w:tc>
                <w:tc>
                  <w:tcPr>
                    <w:tcW w:w="1098" w:type="pct"/>
                  </w:tcPr>
                  <w:p w:rsidR="00AF66D9" w:rsidRDefault="00AF66D9" w:rsidP="00AF66D9">
                    <w:pPr>
                      <w:jc w:val="right"/>
                      <w:rPr>
                        <w:szCs w:val="21"/>
                      </w:rPr>
                    </w:pPr>
                    <w:r>
                      <w:t>18,306,866.06</w:t>
                    </w:r>
                  </w:p>
                </w:tc>
                <w:tc>
                  <w:tcPr>
                    <w:tcW w:w="1019" w:type="pct"/>
                  </w:tcPr>
                  <w:p w:rsidR="00AF66D9" w:rsidRDefault="00AF66D9" w:rsidP="00AF66D9">
                    <w:pPr>
                      <w:jc w:val="right"/>
                      <w:rPr>
                        <w:szCs w:val="21"/>
                      </w:rPr>
                    </w:pPr>
                    <w:r>
                      <w:t>30.64</w:t>
                    </w:r>
                  </w:p>
                </w:tc>
              </w:tr>
            </w:sdtContent>
          </w:sdt>
          <w:sdt>
            <w:sdtPr>
              <w:rPr>
                <w:rFonts w:eastAsiaTheme="minorEastAsia" w:cstheme="minorBidi"/>
                <w:kern w:val="2"/>
                <w:szCs w:val="21"/>
              </w:rPr>
              <w:alias w:val="利润表及现金流量表相关科目变动分析"/>
              <w:tag w:val="_GBC_9dad03000e404d87a1422bfe9c7debe2"/>
              <w:id w:val="918411"/>
              <w:lock w:val="sdtLocked"/>
            </w:sdtPr>
            <w:sdtContent>
              <w:tr w:rsidR="00AF66D9" w:rsidTr="007B295C">
                <w:tc>
                  <w:tcPr>
                    <w:tcW w:w="1707" w:type="pct"/>
                  </w:tcPr>
                  <w:p w:rsidR="00AF66D9" w:rsidRDefault="00AF66D9" w:rsidP="007B295C">
                    <w:pPr>
                      <w:rPr>
                        <w:szCs w:val="21"/>
                      </w:rPr>
                    </w:pPr>
                    <w:r>
                      <w:t>投资收益</w:t>
                    </w:r>
                  </w:p>
                </w:tc>
                <w:tc>
                  <w:tcPr>
                    <w:tcW w:w="1176" w:type="pct"/>
                  </w:tcPr>
                  <w:p w:rsidR="00AF66D9" w:rsidRDefault="00AF66D9" w:rsidP="00AF66D9">
                    <w:pPr>
                      <w:jc w:val="right"/>
                      <w:rPr>
                        <w:szCs w:val="21"/>
                      </w:rPr>
                    </w:pPr>
                    <w:r>
                      <w:t>18,810,269.23</w:t>
                    </w:r>
                  </w:p>
                </w:tc>
                <w:tc>
                  <w:tcPr>
                    <w:tcW w:w="1098" w:type="pct"/>
                  </w:tcPr>
                  <w:p w:rsidR="00AF66D9" w:rsidRDefault="00AF66D9" w:rsidP="00AF66D9">
                    <w:pPr>
                      <w:jc w:val="right"/>
                      <w:rPr>
                        <w:szCs w:val="21"/>
                      </w:rPr>
                    </w:pPr>
                    <w:r>
                      <w:t>277,753.57</w:t>
                    </w:r>
                  </w:p>
                </w:tc>
                <w:tc>
                  <w:tcPr>
                    <w:tcW w:w="1019" w:type="pct"/>
                  </w:tcPr>
                  <w:p w:rsidR="00AF66D9" w:rsidRDefault="00AF66D9" w:rsidP="00AF66D9">
                    <w:pPr>
                      <w:jc w:val="right"/>
                      <w:rPr>
                        <w:szCs w:val="21"/>
                      </w:rPr>
                    </w:pPr>
                    <w:r>
                      <w:t>6,672.29</w:t>
                    </w:r>
                  </w:p>
                </w:tc>
              </w:tr>
            </w:sdtContent>
          </w:sdt>
          <w:sdt>
            <w:sdtPr>
              <w:rPr>
                <w:rFonts w:eastAsiaTheme="minorEastAsia" w:cstheme="minorBidi"/>
                <w:kern w:val="2"/>
                <w:szCs w:val="21"/>
              </w:rPr>
              <w:alias w:val="利润表及现金流量表相关科目变动分析"/>
              <w:tag w:val="_GBC_9dad03000e404d87a1422bfe9c7debe2"/>
              <w:id w:val="918412"/>
              <w:lock w:val="sdtLocked"/>
            </w:sdtPr>
            <w:sdtContent>
              <w:tr w:rsidR="00AF66D9" w:rsidTr="007B295C">
                <w:tc>
                  <w:tcPr>
                    <w:tcW w:w="1707" w:type="pct"/>
                  </w:tcPr>
                  <w:p w:rsidR="00AF66D9" w:rsidRDefault="00AF66D9" w:rsidP="00AC1876">
                    <w:pPr>
                      <w:rPr>
                        <w:szCs w:val="21"/>
                      </w:rPr>
                    </w:pPr>
                    <w:r>
                      <w:t>资产处置收益</w:t>
                    </w:r>
                  </w:p>
                </w:tc>
                <w:tc>
                  <w:tcPr>
                    <w:tcW w:w="1176" w:type="pct"/>
                  </w:tcPr>
                  <w:p w:rsidR="00AF66D9" w:rsidRDefault="00AF66D9" w:rsidP="00AF66D9">
                    <w:pPr>
                      <w:jc w:val="right"/>
                      <w:rPr>
                        <w:szCs w:val="21"/>
                      </w:rPr>
                    </w:pPr>
                    <w:r>
                      <w:t>11,744.38</w:t>
                    </w:r>
                  </w:p>
                </w:tc>
                <w:tc>
                  <w:tcPr>
                    <w:tcW w:w="1098" w:type="pct"/>
                  </w:tcPr>
                  <w:p w:rsidR="00AF66D9" w:rsidRDefault="00AF66D9" w:rsidP="00AF66D9">
                    <w:pPr>
                      <w:jc w:val="right"/>
                      <w:rPr>
                        <w:szCs w:val="21"/>
                      </w:rPr>
                    </w:pPr>
                    <w:r>
                      <w:t>1,625,997.56</w:t>
                    </w:r>
                  </w:p>
                </w:tc>
                <w:tc>
                  <w:tcPr>
                    <w:tcW w:w="1019" w:type="pct"/>
                  </w:tcPr>
                  <w:p w:rsidR="00AF66D9" w:rsidRDefault="00AF66D9" w:rsidP="00AF66D9">
                    <w:pPr>
                      <w:jc w:val="right"/>
                      <w:rPr>
                        <w:szCs w:val="21"/>
                      </w:rPr>
                    </w:pPr>
                    <w:r>
                      <w:t>-99.28</w:t>
                    </w:r>
                  </w:p>
                </w:tc>
              </w:tr>
            </w:sdtContent>
          </w:sdt>
          <w:sdt>
            <w:sdtPr>
              <w:rPr>
                <w:rFonts w:eastAsiaTheme="minorEastAsia" w:cstheme="minorBidi"/>
                <w:kern w:val="2"/>
                <w:szCs w:val="21"/>
              </w:rPr>
              <w:alias w:val="利润表及现金流量表相关科目变动分析"/>
              <w:tag w:val="_GBC_9dad03000e404d87a1422bfe9c7debe2"/>
              <w:id w:val="918413"/>
              <w:lock w:val="sdtLocked"/>
            </w:sdtPr>
            <w:sdtContent>
              <w:tr w:rsidR="00AF66D9" w:rsidTr="007B295C">
                <w:tc>
                  <w:tcPr>
                    <w:tcW w:w="1707" w:type="pct"/>
                  </w:tcPr>
                  <w:p w:rsidR="00AF66D9" w:rsidRDefault="00AF66D9" w:rsidP="007B295C">
                    <w:pPr>
                      <w:rPr>
                        <w:szCs w:val="21"/>
                      </w:rPr>
                    </w:pPr>
                    <w:r>
                      <w:t>营业外收入</w:t>
                    </w:r>
                  </w:p>
                </w:tc>
                <w:tc>
                  <w:tcPr>
                    <w:tcW w:w="1176" w:type="pct"/>
                  </w:tcPr>
                  <w:p w:rsidR="00AF66D9" w:rsidRDefault="00AF66D9" w:rsidP="00AF66D9">
                    <w:pPr>
                      <w:jc w:val="right"/>
                      <w:rPr>
                        <w:szCs w:val="21"/>
                      </w:rPr>
                    </w:pPr>
                    <w:r>
                      <w:t>2,989,273.00</w:t>
                    </w:r>
                  </w:p>
                </w:tc>
                <w:tc>
                  <w:tcPr>
                    <w:tcW w:w="1098" w:type="pct"/>
                  </w:tcPr>
                  <w:p w:rsidR="00AF66D9" w:rsidRDefault="00AF66D9" w:rsidP="00AF66D9">
                    <w:pPr>
                      <w:jc w:val="right"/>
                      <w:rPr>
                        <w:szCs w:val="21"/>
                      </w:rPr>
                    </w:pPr>
                    <w:r>
                      <w:t>553,276.22</w:t>
                    </w:r>
                  </w:p>
                </w:tc>
                <w:tc>
                  <w:tcPr>
                    <w:tcW w:w="1019" w:type="pct"/>
                  </w:tcPr>
                  <w:p w:rsidR="00AF66D9" w:rsidRDefault="00AF66D9" w:rsidP="00AF66D9">
                    <w:pPr>
                      <w:jc w:val="right"/>
                      <w:rPr>
                        <w:szCs w:val="21"/>
                      </w:rPr>
                    </w:pPr>
                    <w:r>
                      <w:t>440.29</w:t>
                    </w:r>
                  </w:p>
                </w:tc>
              </w:tr>
            </w:sdtContent>
          </w:sdt>
          <w:sdt>
            <w:sdtPr>
              <w:rPr>
                <w:rFonts w:eastAsiaTheme="minorEastAsia" w:cstheme="minorBidi"/>
                <w:kern w:val="2"/>
                <w:szCs w:val="21"/>
              </w:rPr>
              <w:alias w:val="利润表及现金流量表相关科目变动分析"/>
              <w:tag w:val="_GBC_9dad03000e404d87a1422bfe9c7debe2"/>
              <w:id w:val="918414"/>
              <w:lock w:val="sdtLocked"/>
            </w:sdtPr>
            <w:sdtContent>
              <w:tr w:rsidR="00AF66D9" w:rsidTr="007B295C">
                <w:tc>
                  <w:tcPr>
                    <w:tcW w:w="1707" w:type="pct"/>
                  </w:tcPr>
                  <w:p w:rsidR="00AF66D9" w:rsidRDefault="00AF66D9" w:rsidP="007B295C">
                    <w:pPr>
                      <w:rPr>
                        <w:szCs w:val="21"/>
                      </w:rPr>
                    </w:pPr>
                    <w:r>
                      <w:t>所得税费用</w:t>
                    </w:r>
                  </w:p>
                </w:tc>
                <w:tc>
                  <w:tcPr>
                    <w:tcW w:w="1176" w:type="pct"/>
                  </w:tcPr>
                  <w:p w:rsidR="00AF66D9" w:rsidRDefault="00AF66D9" w:rsidP="00AF66D9">
                    <w:pPr>
                      <w:jc w:val="right"/>
                      <w:rPr>
                        <w:szCs w:val="21"/>
                      </w:rPr>
                    </w:pPr>
                    <w:r>
                      <w:t>41,612,567.52</w:t>
                    </w:r>
                  </w:p>
                </w:tc>
                <w:tc>
                  <w:tcPr>
                    <w:tcW w:w="1098" w:type="pct"/>
                  </w:tcPr>
                  <w:p w:rsidR="00AF66D9" w:rsidRDefault="00AF66D9" w:rsidP="00AF66D9">
                    <w:pPr>
                      <w:jc w:val="right"/>
                      <w:rPr>
                        <w:szCs w:val="21"/>
                      </w:rPr>
                    </w:pPr>
                    <w:r>
                      <w:t>24,141,836.33</w:t>
                    </w:r>
                  </w:p>
                </w:tc>
                <w:tc>
                  <w:tcPr>
                    <w:tcW w:w="1019" w:type="pct"/>
                  </w:tcPr>
                  <w:p w:rsidR="00AF66D9" w:rsidRDefault="00AF66D9" w:rsidP="00AF66D9">
                    <w:pPr>
                      <w:jc w:val="right"/>
                      <w:rPr>
                        <w:szCs w:val="21"/>
                      </w:rPr>
                    </w:pPr>
                    <w:r>
                      <w:t>72.37</w:t>
                    </w:r>
                  </w:p>
                </w:tc>
              </w:tr>
            </w:sdtContent>
          </w:sdt>
          <w:tr w:rsidR="00AF66D9" w:rsidTr="007B295C">
            <w:sdt>
              <w:sdtPr>
                <w:rPr>
                  <w:rFonts w:ascii="宋体" w:hAnsi="宋体"/>
                </w:rPr>
                <w:tag w:val="_PLD_3e652539acb44f708b4f7202c302af4f"/>
                <w:id w:val="918415"/>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vAlign w:val="center"/>
              </w:tcPr>
              <w:p w:rsidR="00AF66D9" w:rsidRDefault="00AF66D9" w:rsidP="00AF66D9">
                <w:pPr>
                  <w:jc w:val="right"/>
                  <w:rPr>
                    <w:sz w:val="24"/>
                  </w:rPr>
                </w:pPr>
                <w:r>
                  <w:t>169,750,078.54</w:t>
                </w:r>
              </w:p>
            </w:tc>
            <w:tc>
              <w:tcPr>
                <w:tcW w:w="1098" w:type="pct"/>
                <w:vAlign w:val="center"/>
              </w:tcPr>
              <w:p w:rsidR="00AF66D9" w:rsidRDefault="00AF66D9" w:rsidP="00AF66D9">
                <w:pPr>
                  <w:jc w:val="right"/>
                  <w:rPr>
                    <w:sz w:val="24"/>
                  </w:rPr>
                </w:pPr>
                <w:r>
                  <w:t>137,152,129.17</w:t>
                </w:r>
              </w:p>
            </w:tc>
            <w:tc>
              <w:tcPr>
                <w:tcW w:w="1019" w:type="pct"/>
                <w:vAlign w:val="center"/>
              </w:tcPr>
              <w:p w:rsidR="00AF66D9" w:rsidRDefault="00AF66D9" w:rsidP="00AF66D9">
                <w:pPr>
                  <w:jc w:val="right"/>
                  <w:rPr>
                    <w:sz w:val="24"/>
                  </w:rPr>
                </w:pPr>
                <w:r>
                  <w:t>23.77</w:t>
                </w:r>
              </w:p>
            </w:tc>
          </w:tr>
          <w:tr w:rsidR="00AF66D9" w:rsidTr="007B295C">
            <w:sdt>
              <w:sdtPr>
                <w:rPr>
                  <w:rFonts w:ascii="宋体" w:hAnsi="宋体"/>
                </w:rPr>
                <w:tag w:val="_PLD_93331660aee640afb46a84edc7e2d2a4"/>
                <w:id w:val="918416"/>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vAlign w:val="center"/>
              </w:tcPr>
              <w:p w:rsidR="00AF66D9" w:rsidRDefault="00AF66D9" w:rsidP="00AF66D9">
                <w:pPr>
                  <w:jc w:val="right"/>
                  <w:rPr>
                    <w:sz w:val="24"/>
                  </w:rPr>
                </w:pPr>
                <w:r>
                  <w:t>-231,757,579.71</w:t>
                </w:r>
              </w:p>
            </w:tc>
            <w:tc>
              <w:tcPr>
                <w:tcW w:w="1098" w:type="pct"/>
                <w:vAlign w:val="center"/>
              </w:tcPr>
              <w:p w:rsidR="00AF66D9" w:rsidRDefault="00AF66D9" w:rsidP="00AF66D9">
                <w:pPr>
                  <w:jc w:val="right"/>
                  <w:rPr>
                    <w:sz w:val="24"/>
                  </w:rPr>
                </w:pPr>
                <w:r>
                  <w:t>-124,833,584.88</w:t>
                </w:r>
              </w:p>
            </w:tc>
            <w:tc>
              <w:tcPr>
                <w:tcW w:w="1019" w:type="pct"/>
                <w:vAlign w:val="center"/>
              </w:tcPr>
              <w:p w:rsidR="00AF66D9" w:rsidRDefault="00AF66D9" w:rsidP="00AF66D9">
                <w:pPr>
                  <w:jc w:val="right"/>
                  <w:rPr>
                    <w:sz w:val="24"/>
                  </w:rPr>
                </w:pPr>
                <w:r>
                  <w:t>85.65</w:t>
                </w:r>
              </w:p>
            </w:tc>
          </w:tr>
          <w:tr w:rsidR="00AF66D9" w:rsidTr="007B295C">
            <w:sdt>
              <w:sdtPr>
                <w:rPr>
                  <w:rFonts w:ascii="宋体" w:hAnsi="宋体"/>
                </w:rPr>
                <w:tag w:val="_PLD_8e32eafcb28041f58b5df53597b43172"/>
                <w:id w:val="918417"/>
                <w:lock w:val="sdtLocked"/>
              </w:sdtPr>
              <w:sdtContent>
                <w:tc>
                  <w:tcPr>
                    <w:tcW w:w="1707" w:type="pct"/>
                  </w:tcPr>
                  <w:p w:rsidR="00AF66D9" w:rsidRDefault="00AF66D9" w:rsidP="007B295C">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vAlign w:val="center"/>
              </w:tcPr>
              <w:p w:rsidR="00AF66D9" w:rsidRDefault="00AF66D9" w:rsidP="00AF66D9">
                <w:pPr>
                  <w:jc w:val="right"/>
                  <w:rPr>
                    <w:sz w:val="24"/>
                  </w:rPr>
                </w:pPr>
                <w:r>
                  <w:t>49,480,607.17</w:t>
                </w:r>
              </w:p>
            </w:tc>
            <w:tc>
              <w:tcPr>
                <w:tcW w:w="1098" w:type="pct"/>
                <w:vAlign w:val="center"/>
              </w:tcPr>
              <w:p w:rsidR="00AF66D9" w:rsidRDefault="00AF66D9" w:rsidP="00AF66D9">
                <w:pPr>
                  <w:jc w:val="right"/>
                  <w:rPr>
                    <w:sz w:val="24"/>
                  </w:rPr>
                </w:pPr>
                <w:r>
                  <w:t>311,020,140.06</w:t>
                </w:r>
              </w:p>
            </w:tc>
            <w:tc>
              <w:tcPr>
                <w:tcW w:w="1019" w:type="pct"/>
                <w:vAlign w:val="center"/>
              </w:tcPr>
              <w:p w:rsidR="00AF66D9" w:rsidRDefault="00AF66D9" w:rsidP="00AF66D9">
                <w:pPr>
                  <w:jc w:val="right"/>
                  <w:rPr>
                    <w:sz w:val="24"/>
                  </w:rPr>
                </w:pPr>
                <w:r>
                  <w:t>-84.09</w:t>
                </w:r>
              </w:p>
            </w:tc>
          </w:tr>
        </w:tbl>
        <w:p w:rsidR="00AF66D9" w:rsidRDefault="00AF66D9"/>
        <w:p w:rsidR="00E77D51" w:rsidRDefault="007E06F4">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041BEE">
                <w:rPr>
                  <w:rFonts w:ascii="宋体" w:hAnsi="宋体" w:hint="eastAsia"/>
                  <w:szCs w:val="21"/>
                </w:rPr>
                <w:t>不适用</w:t>
              </w:r>
            </w:sdtContent>
          </w:sdt>
        </w:p>
        <w:p w:rsidR="00E77D51" w:rsidRDefault="007E06F4">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Content>
              <w:r w:rsidR="00041BEE">
                <w:rPr>
                  <w:rFonts w:ascii="宋体" w:hAnsi="宋体" w:hint="eastAsia"/>
                </w:rPr>
                <w:t>不适用</w:t>
              </w:r>
            </w:sdtContent>
          </w:sdt>
        </w:p>
        <w:p w:rsidR="00E77D51" w:rsidRDefault="007E06F4">
          <w:pPr>
            <w:pStyle w:val="a9"/>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725630"/>
              <w:lock w:val="sdtLocked"/>
              <w:placeholder>
                <w:docPart w:val="GBC22222222222222222222222222222"/>
              </w:placeholder>
            </w:sdtPr>
            <w:sdtContent>
              <w:r w:rsidR="00041BEE">
                <w:rPr>
                  <w:rFonts w:ascii="宋体" w:hAnsi="宋体" w:hint="eastAsia"/>
                </w:rPr>
                <w:t>不适用</w:t>
              </w:r>
            </w:sdtContent>
          </w:sdt>
        </w:p>
        <w:p w:rsidR="00E77D51" w:rsidRDefault="007E06F4">
          <w:pPr>
            <w:pStyle w:val="a9"/>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726367"/>
              <w:lock w:val="sdtLocked"/>
              <w:placeholder>
                <w:docPart w:val="GBC22222222222222222222222222222"/>
              </w:placeholder>
            </w:sdtPr>
            <w:sdtContent>
              <w:r w:rsidR="00041BEE">
                <w:rPr>
                  <w:rFonts w:ascii="宋体" w:hAnsi="宋体" w:hint="eastAsia"/>
                </w:rPr>
                <w:t>不适用</w:t>
              </w:r>
            </w:sdtContent>
          </w:sdt>
        </w:p>
        <w:p w:rsidR="00E77D51" w:rsidRDefault="007E06F4">
          <w:pPr>
            <w:pStyle w:val="a9"/>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Content>
              <w:r w:rsidR="00041BEE">
                <w:rPr>
                  <w:rFonts w:ascii="宋体" w:hAnsi="宋体" w:hint="eastAsia"/>
                </w:rPr>
                <w:t>不适用</w:t>
              </w:r>
            </w:sdtContent>
          </w:sdt>
        </w:p>
        <w:p w:rsidR="00E77D51" w:rsidRDefault="007E06F4">
          <w:pPr>
            <w:pStyle w:val="a9"/>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30847213"/>
              <w:lock w:val="sdtLocked"/>
              <w:placeholder>
                <w:docPart w:val="GBC22222222222222222222222222222"/>
              </w:placeholder>
            </w:sdtPr>
            <w:sdtContent>
              <w:r w:rsidR="00041BEE">
                <w:rPr>
                  <w:rFonts w:ascii="宋体" w:hAnsi="宋体" w:hint="eastAsia"/>
                </w:rPr>
                <w:t>不适用</w:t>
              </w:r>
            </w:sdtContent>
          </w:sdt>
        </w:p>
        <w:p w:rsidR="00E77D51" w:rsidRDefault="007E06F4">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041BEE">
                <w:rPr>
                  <w:rFonts w:ascii="宋体" w:hAnsi="宋体" w:hint="eastAsia"/>
                </w:rPr>
                <w:t>不适用</w:t>
              </w:r>
            </w:sdtContent>
          </w:sdt>
        </w:p>
        <w:p w:rsidR="00E77D51" w:rsidRPr="00041BEE" w:rsidRDefault="007E06F4" w:rsidP="00041BEE">
          <w:pPr>
            <w:rPr>
              <w:sz w:val="22"/>
              <w:szCs w:val="22"/>
            </w:rPr>
          </w:pPr>
          <w:r>
            <w:rPr>
              <w:szCs w:val="21"/>
            </w:rPr>
            <w:t>投资活动产生的现金流量净额</w:t>
          </w:r>
          <w:r>
            <w:rPr>
              <w:rFonts w:hint="eastAsia"/>
              <w:szCs w:val="21"/>
            </w:rPr>
            <w:t>变动原因说明：</w:t>
          </w:r>
          <w:sdt>
            <w:sdtPr>
              <w:rPr>
                <w:rFonts w:hint="eastAsia"/>
                <w:szCs w:val="21"/>
              </w:rPr>
              <w:alias w:val="投资活动产生的现金流量净额变动原因说明"/>
              <w:tag w:val="_GBC_981bcb9573814b8080b52fae435fb1b0"/>
              <w:id w:val="1728062"/>
              <w:lock w:val="sdtLocked"/>
              <w:placeholder>
                <w:docPart w:val="GBC22222222222222222222222222222"/>
              </w:placeholder>
            </w:sdtPr>
            <w:sdtEndPr>
              <w:rPr>
                <w:rFonts w:cs="Times New Roman"/>
                <w:kern w:val="2"/>
              </w:rPr>
            </w:sdtEndPr>
            <w:sdtContent>
              <w:r w:rsidR="00041BEE">
                <w:rPr>
                  <w:rFonts w:hint="eastAsia"/>
                  <w:szCs w:val="21"/>
                </w:rPr>
                <w:t>主要系本期公司构建固定资产支付的现金同比增加所致</w:t>
              </w:r>
              <w:r w:rsidR="009D5960">
                <w:rPr>
                  <w:rFonts w:hint="eastAsia"/>
                  <w:szCs w:val="21"/>
                </w:rPr>
                <w:t>；</w:t>
              </w:r>
            </w:sdtContent>
          </w:sdt>
        </w:p>
        <w:p w:rsidR="00E77D51" w:rsidRDefault="007E06F4">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041BEE" w:rsidRPr="00041BEE">
                <w:rPr>
                  <w:rFonts w:ascii="宋体" w:hAnsi="宋体" w:hint="eastAsia"/>
                  <w:szCs w:val="21"/>
                </w:rPr>
                <w:t>主要系上年同期公司取得借款收到的现金较多所致</w:t>
              </w:r>
              <w:r w:rsidR="009D5960">
                <w:rPr>
                  <w:rFonts w:ascii="宋体" w:hAnsi="宋体" w:hint="eastAsia"/>
                  <w:szCs w:val="21"/>
                </w:rPr>
                <w:t>；</w:t>
              </w:r>
            </w:sdtContent>
          </w:sdt>
        </w:p>
        <w:sdt>
          <w:sdtPr>
            <w:rPr>
              <w:rFonts w:ascii="宋体" w:hAnsi="宋体" w:hint="eastAsia"/>
              <w:szCs w:val="21"/>
            </w:rPr>
            <w:alias w:val="利润表及现金流量表相关科目变动分析"/>
            <w:tag w:val="_GBC_94f5ff32e4ce4847911acff5a0adb36c"/>
            <w:id w:val="5985650"/>
            <w:lock w:val="sdtLocked"/>
            <w:placeholder>
              <w:docPart w:val="GBC22222222222222222222222222222"/>
            </w:placeholder>
          </w:sdtPr>
          <w:sdtContent>
            <w:p w:rsidR="00E77D51" w:rsidRDefault="00922C9D">
              <w:pPr>
                <w:pStyle w:val="a9"/>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5985648"/>
                  <w:lock w:val="sdtLocked"/>
                  <w:placeholder>
                    <w:docPart w:val="GBC22222222222222222222222222222"/>
                  </w:placeholder>
                </w:sdtPr>
                <w:sdtContent>
                  <w:r w:rsidR="00B65378">
                    <w:rPr>
                      <w:rFonts w:ascii="宋体" w:hAnsi="宋体" w:hint="eastAsia"/>
                      <w:szCs w:val="21"/>
                    </w:rPr>
                    <w:t>其他收益</w:t>
                  </w:r>
                </w:sdtContent>
              </w:sdt>
              <w:r w:rsidR="007E06F4">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5985649"/>
                  <w:lock w:val="sdtLocked"/>
                  <w:placeholder>
                    <w:docPart w:val="GBC22222222222222222222222222222"/>
                  </w:placeholder>
                </w:sdtPr>
                <w:sdtContent>
                  <w:r w:rsidR="00B65378" w:rsidRPr="00B65378">
                    <w:rPr>
                      <w:rFonts w:ascii="宋体" w:hAnsi="宋体" w:hint="eastAsia"/>
                      <w:szCs w:val="21"/>
                    </w:rPr>
                    <w:t>主要系本期子公司收到的与收益相关的政府补助同比增加所致</w:t>
                  </w:r>
                  <w:r w:rsidR="009D5960">
                    <w:rPr>
                      <w:rFonts w:ascii="宋体" w:hAnsi="宋体" w:hint="eastAsia"/>
                      <w:szCs w:val="21"/>
                    </w:rPr>
                    <w:t>；</w:t>
                  </w:r>
                </w:sdtContent>
              </w:sdt>
            </w:p>
          </w:sdtContent>
        </w:sdt>
        <w:sdt>
          <w:sdtPr>
            <w:rPr>
              <w:rFonts w:ascii="宋体" w:hAnsi="宋体" w:hint="eastAsia"/>
              <w:szCs w:val="21"/>
            </w:rPr>
            <w:alias w:val="利润表及现金流量表相关科目变动分析"/>
            <w:tag w:val="_GBC_94f5ff32e4ce4847911acff5a0adb36c"/>
            <w:id w:val="5985653"/>
            <w:lock w:val="sdtLocked"/>
            <w:placeholder>
              <w:docPart w:val="GBC22222222222222222222222222222"/>
            </w:placeholder>
          </w:sdtPr>
          <w:sdtContent>
            <w:p w:rsidR="00E77D51" w:rsidRDefault="00922C9D">
              <w:pPr>
                <w:pStyle w:val="a9"/>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5985651"/>
                  <w:lock w:val="sdtLocked"/>
                  <w:placeholder>
                    <w:docPart w:val="GBC22222222222222222222222222222"/>
                  </w:placeholder>
                </w:sdtPr>
                <w:sdtContent>
                  <w:r w:rsidR="00B65378">
                    <w:rPr>
                      <w:rFonts w:ascii="宋体" w:hAnsi="宋体" w:hint="eastAsia"/>
                      <w:szCs w:val="21"/>
                    </w:rPr>
                    <w:t>投资收益</w:t>
                  </w:r>
                </w:sdtContent>
              </w:sdt>
              <w:r w:rsidR="007E06F4">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5985652"/>
                  <w:lock w:val="sdtLocked"/>
                  <w:placeholder>
                    <w:docPart w:val="GBC22222222222222222222222222222"/>
                  </w:placeholder>
                </w:sdtPr>
                <w:sdtContent>
                  <w:r w:rsidR="00B65378" w:rsidRPr="00B65378">
                    <w:rPr>
                      <w:rFonts w:ascii="宋体" w:hAnsi="宋体" w:hint="eastAsia"/>
                      <w:szCs w:val="21"/>
                    </w:rPr>
                    <w:t>主要系本期按权益法确认的投资收益同比增加所致</w:t>
                  </w:r>
                  <w:r w:rsidR="009D5960">
                    <w:rPr>
                      <w:rFonts w:ascii="宋体" w:hAnsi="宋体" w:hint="eastAsia"/>
                      <w:szCs w:val="21"/>
                    </w:rPr>
                    <w:t>;</w:t>
                  </w:r>
                </w:sdtContent>
              </w:sdt>
            </w:p>
          </w:sdtContent>
        </w:sdt>
        <w:sdt>
          <w:sdtPr>
            <w:rPr>
              <w:rFonts w:ascii="宋体" w:hAnsi="宋体" w:hint="eastAsia"/>
              <w:szCs w:val="21"/>
            </w:rPr>
            <w:alias w:val="利润表及现金流量表相关科目变动分析"/>
            <w:tag w:val="_GBC_94f5ff32e4ce4847911acff5a0adb36c"/>
            <w:id w:val="5985656"/>
            <w:lock w:val="sdtLocked"/>
            <w:placeholder>
              <w:docPart w:val="GBC22222222222222222222222222222"/>
            </w:placeholder>
          </w:sdtPr>
          <w:sdtContent>
            <w:p w:rsidR="00DC7087" w:rsidRDefault="00922C9D">
              <w:pPr>
                <w:pStyle w:val="a9"/>
                <w:ind w:firstLineChars="0" w:firstLine="0"/>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5985654"/>
                  <w:lock w:val="sdtLocked"/>
                  <w:placeholder>
                    <w:docPart w:val="GBC22222222222222222222222222222"/>
                  </w:placeholder>
                </w:sdtPr>
                <w:sdtContent>
                  <w:r w:rsidR="00B65378">
                    <w:rPr>
                      <w:rFonts w:ascii="宋体" w:hAnsi="宋体" w:hint="eastAsia"/>
                      <w:szCs w:val="21"/>
                    </w:rPr>
                    <w:t>资产处置收益</w:t>
                  </w:r>
                </w:sdtContent>
              </w:sdt>
              <w:r w:rsidR="007E06F4">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5985655"/>
                  <w:lock w:val="sdtLocked"/>
                  <w:placeholder>
                    <w:docPart w:val="GBC22222222222222222222222222222"/>
                  </w:placeholder>
                </w:sdtPr>
                <w:sdtContent>
                  <w:r w:rsidR="00B65378" w:rsidRPr="00B65378">
                    <w:rPr>
                      <w:rFonts w:ascii="宋体" w:hAnsi="宋体" w:hint="eastAsia"/>
                      <w:szCs w:val="21"/>
                    </w:rPr>
                    <w:t>主要系上年同期公司资产处置收益较多所致</w:t>
                  </w:r>
                  <w:r w:rsidR="009D5960">
                    <w:rPr>
                      <w:rFonts w:ascii="宋体" w:hAnsi="宋体" w:hint="eastAsia"/>
                      <w:szCs w:val="21"/>
                    </w:rPr>
                    <w:t>；</w:t>
                  </w:r>
                </w:sdtContent>
              </w:sdt>
            </w:p>
          </w:sdtContent>
        </w:sdt>
        <w:sdt>
          <w:sdtPr>
            <w:rPr>
              <w:rFonts w:ascii="宋体" w:hAnsi="宋体" w:hint="eastAsia"/>
              <w:szCs w:val="21"/>
            </w:rPr>
            <w:alias w:val="利润表及现金流量表相关科目变动分析"/>
            <w:tag w:val="_GBC_94f5ff32e4ce4847911acff5a0adb36c"/>
            <w:id w:val="3269779"/>
            <w:lock w:val="sdtLocked"/>
          </w:sdtPr>
          <w:sdtContent>
            <w:p w:rsidR="00DC7087" w:rsidRDefault="00922C9D">
              <w:pPr>
                <w:pStyle w:val="a9"/>
                <w:ind w:firstLineChars="0" w:firstLine="0"/>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3269780"/>
                  <w:lock w:val="sdtLocked"/>
                </w:sdtPr>
                <w:sdtContent>
                  <w:r w:rsidR="00DC7087">
                    <w:rPr>
                      <w:rFonts w:ascii="宋体" w:hAnsi="宋体" w:hint="eastAsia"/>
                      <w:szCs w:val="21"/>
                    </w:rPr>
                    <w:t>营业外收入</w:t>
                  </w:r>
                </w:sdtContent>
              </w:sdt>
              <w:r w:rsidR="00DC7087">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3269781"/>
                  <w:lock w:val="sdtLocked"/>
                </w:sdtPr>
                <w:sdtContent>
                  <w:r w:rsidR="00DC7087" w:rsidRPr="00DC7087">
                    <w:rPr>
                      <w:rFonts w:ascii="宋体" w:hAnsi="宋体" w:hint="eastAsia"/>
                      <w:szCs w:val="21"/>
                    </w:rPr>
                    <w:t>主要系本期子公司收到补偿款所致</w:t>
                  </w:r>
                  <w:r w:rsidR="009D5960">
                    <w:rPr>
                      <w:rFonts w:ascii="宋体" w:hAnsi="宋体" w:hint="eastAsia"/>
                      <w:szCs w:val="21"/>
                    </w:rPr>
                    <w:t>；</w:t>
                  </w:r>
                </w:sdtContent>
              </w:sdt>
            </w:p>
          </w:sdtContent>
        </w:sdt>
        <w:sdt>
          <w:sdtPr>
            <w:rPr>
              <w:rFonts w:ascii="宋体" w:hAnsi="宋体" w:hint="eastAsia"/>
              <w:szCs w:val="21"/>
            </w:rPr>
            <w:alias w:val="利润表及现金流量表相关科目变动分析"/>
            <w:tag w:val="_GBC_94f5ff32e4ce4847911acff5a0adb36c"/>
            <w:id w:val="3269981"/>
            <w:lock w:val="sdtLocked"/>
          </w:sdtPr>
          <w:sdtContent>
            <w:p w:rsidR="00B65378" w:rsidRDefault="00922C9D">
              <w:pPr>
                <w:pStyle w:val="a9"/>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3269982"/>
                  <w:lock w:val="sdtLocked"/>
                </w:sdtPr>
                <w:sdtContent>
                  <w:r w:rsidR="00DC7087">
                    <w:rPr>
                      <w:rFonts w:ascii="宋体" w:hAnsi="宋体" w:hint="eastAsia"/>
                      <w:szCs w:val="21"/>
                    </w:rPr>
                    <w:t>所得税费用</w:t>
                  </w:r>
                </w:sdtContent>
              </w:sdt>
              <w:r w:rsidR="00DC7087">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3269983"/>
                  <w:lock w:val="sdtLocked"/>
                </w:sdtPr>
                <w:sdtContent>
                  <w:r w:rsidR="00DC7087" w:rsidRPr="00DC7087">
                    <w:rPr>
                      <w:rFonts w:ascii="宋体" w:hAnsi="宋体" w:hint="eastAsia"/>
                      <w:szCs w:val="21"/>
                    </w:rPr>
                    <w:t>主要系本期部分子公司利润增长，相应计提的所得税费用增加所致</w:t>
                  </w:r>
                  <w:r w:rsidR="009D5960">
                    <w:rPr>
                      <w:rFonts w:ascii="宋体" w:hAnsi="宋体" w:hint="eastAsia"/>
                      <w:szCs w:val="21"/>
                    </w:rPr>
                    <w:t>。</w:t>
                  </w:r>
                </w:sdtContent>
              </w:sdt>
            </w:p>
          </w:sdtContent>
        </w:sdt>
      </w:sdtContent>
    </w:sdt>
    <w:bookmarkEnd w:id="36" w:displacedByCustomXml="prev"/>
    <w:bookmarkStart w:id="37" w:name="_Toc342559755" w:displacedByCustomXml="prev"/>
    <w:bookmarkStart w:id="38" w:name="_Toc342565903" w:displacedByCustomXml="prev"/>
    <w:p w:rsidR="00E77D51" w:rsidRDefault="00E77D51">
      <w:pPr>
        <w:pStyle w:val="a9"/>
        <w:ind w:firstLineChars="0" w:firstLine="0"/>
        <w:jc w:val="left"/>
        <w:rPr>
          <w:rFonts w:ascii="宋体" w:hAnsi="宋体"/>
        </w:rPr>
      </w:pPr>
    </w:p>
    <w:sdt>
      <w:sdtPr>
        <w:rPr>
          <w:rFonts w:ascii="宋体" w:hAnsi="宋体" w:cs="宋体"/>
          <w:b w:val="0"/>
          <w:bCs w:val="0"/>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rPr>
      </w:sdtEndPr>
      <w:sdtContent>
        <w:p w:rsidR="00E77D51" w:rsidRDefault="007E06F4">
          <w:pPr>
            <w:pStyle w:val="4"/>
            <w:numPr>
              <w:ilvl w:val="0"/>
              <w:numId w:val="9"/>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rsidR="00E77D51" w:rsidRDefault="00922C9D" w:rsidP="00F44014">
              <w:r>
                <w:fldChar w:fldCharType="begin"/>
              </w:r>
              <w:r w:rsidR="00F44014">
                <w:instrText xml:space="preserve"> MACROBUTTON  SnrToggleCheckbox □适用 </w:instrText>
              </w:r>
              <w:r>
                <w:fldChar w:fldCharType="end"/>
              </w:r>
              <w:r>
                <w:fldChar w:fldCharType="begin"/>
              </w:r>
              <w:r w:rsidR="00F44014">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E77D51" w:rsidRDefault="007E06F4">
          <w:pPr>
            <w:pStyle w:val="3"/>
            <w:numPr>
              <w:ilvl w:val="0"/>
              <w:numId w:val="8"/>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rsidR="00E77D51" w:rsidRDefault="00922C9D" w:rsidP="00F44014">
              <w:r>
                <w:fldChar w:fldCharType="begin"/>
              </w:r>
              <w:r w:rsidR="00F44014">
                <w:instrText xml:space="preserve"> MACROBUTTON  SnrToggleCheckbox □适用 </w:instrText>
              </w:r>
              <w:r>
                <w:fldChar w:fldCharType="end"/>
              </w:r>
              <w:r>
                <w:fldChar w:fldCharType="begin"/>
              </w:r>
              <w:r w:rsidR="00F44014">
                <w:instrText xml:space="preserve"> MACROBUTTON  SnrToggleCheckbox √不适用 </w:instrText>
              </w:r>
              <w:r>
                <w:fldChar w:fldCharType="end"/>
              </w:r>
            </w:p>
          </w:sdtContent>
        </w:sdt>
      </w:sdtContent>
    </w:sdt>
    <w:p w:rsidR="00E77D51" w:rsidRDefault="00E77D51"/>
    <w:p w:rsidR="00E77D51" w:rsidRDefault="007E06F4">
      <w:pPr>
        <w:pStyle w:val="3"/>
        <w:numPr>
          <w:ilvl w:val="0"/>
          <w:numId w:val="8"/>
        </w:numPr>
        <w:rPr>
          <w:rFonts w:ascii="宋体" w:hAnsi="宋体"/>
          <w:szCs w:val="21"/>
        </w:rPr>
      </w:pPr>
      <w:r>
        <w:rPr>
          <w:rFonts w:ascii="宋体" w:hAnsi="宋体"/>
          <w:szCs w:val="21"/>
        </w:rPr>
        <w:t>资产、负债情况分析</w:t>
      </w:r>
    </w:p>
    <w:p w:rsidR="00E77D51" w:rsidRDefault="00922C9D">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sdtContent>
      </w:sdt>
    </w:p>
    <w:bookmarkStart w:id="39" w:name="_Hlk74730011" w:displacedByCustomXml="next"/>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E77D51" w:rsidRDefault="007E06F4">
          <w:pPr>
            <w:pStyle w:val="4"/>
            <w:numPr>
              <w:ilvl w:val="0"/>
              <w:numId w:val="89"/>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E77D51" w:rsidRDefault="007E06F4">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6110" w:type="pct"/>
            <w:tblInd w:w="-1026" w:type="dxa"/>
            <w:tblLook w:val="04A0"/>
          </w:tblPr>
          <w:tblGrid>
            <w:gridCol w:w="1841"/>
            <w:gridCol w:w="1988"/>
            <w:gridCol w:w="851"/>
            <w:gridCol w:w="1984"/>
            <w:gridCol w:w="849"/>
            <w:gridCol w:w="993"/>
            <w:gridCol w:w="2552"/>
          </w:tblGrid>
          <w:tr w:rsidR="00AF66D9" w:rsidTr="00AF66D9">
            <w:trPr>
              <w:trHeight w:val="180"/>
            </w:trPr>
            <w:sdt>
              <w:sdtPr>
                <w:rPr>
                  <w:rFonts w:asciiTheme="minorEastAsia" w:hAnsiTheme="minorEastAsia"/>
                </w:rPr>
                <w:tag w:val="_PLD_d0f356a255cd4ad2a1d809f43b17afe4"/>
                <w:id w:val="919402"/>
                <w:lock w:val="sdtLocked"/>
              </w:sdtPr>
              <w:sdtContent>
                <w:tc>
                  <w:tcPr>
                    <w:tcW w:w="832" w:type="pct"/>
                    <w:vAlign w:val="center"/>
                  </w:tcPr>
                  <w:p w:rsidR="00AF66D9" w:rsidRDefault="00AF66D9" w:rsidP="007B295C">
                    <w:pPr>
                      <w:jc w:val="center"/>
                      <w:rPr>
                        <w:rStyle w:val="5Char1"/>
                        <w:rFonts w:asciiTheme="minorEastAsia" w:eastAsiaTheme="minorEastAsia" w:hAnsiTheme="minorEastAsia"/>
                        <w:b w:val="0"/>
                        <w:bCs w:val="0"/>
                      </w:rPr>
                    </w:pPr>
                    <w:r>
                      <w:rPr>
                        <w:rFonts w:asciiTheme="minorEastAsia" w:eastAsiaTheme="minorEastAsia" w:hAnsiTheme="minorEastAsia"/>
                        <w:szCs w:val="21"/>
                      </w:rPr>
                      <w:t>项目名称</w:t>
                    </w:r>
                  </w:p>
                </w:tc>
              </w:sdtContent>
            </w:sdt>
            <w:sdt>
              <w:sdtPr>
                <w:rPr>
                  <w:rFonts w:asciiTheme="minorEastAsia" w:hAnsiTheme="minorEastAsia"/>
                </w:rPr>
                <w:tag w:val="_PLD_908740cf286747d79d5abbe407fef2b5"/>
                <w:id w:val="919403"/>
                <w:lock w:val="sdtLocked"/>
              </w:sdtPr>
              <w:sdtContent>
                <w:tc>
                  <w:tcPr>
                    <w:tcW w:w="899" w:type="pct"/>
                    <w:vAlign w:val="center"/>
                  </w:tcPr>
                  <w:p w:rsidR="00AF66D9" w:rsidRDefault="00AF66D9" w:rsidP="007B295C">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w:t>
                    </w:r>
                  </w:p>
                </w:tc>
              </w:sdtContent>
            </w:sdt>
            <w:sdt>
              <w:sdtPr>
                <w:rPr>
                  <w:rFonts w:asciiTheme="minorEastAsia" w:hAnsiTheme="minorEastAsia"/>
                </w:rPr>
                <w:tag w:val="_PLD_329bbbc9fa484c0990e705c4343b8bd2"/>
                <w:id w:val="919404"/>
                <w:lock w:val="sdtLocked"/>
              </w:sdtPr>
              <w:sdtContent>
                <w:tc>
                  <w:tcPr>
                    <w:tcW w:w="385" w:type="pct"/>
                    <w:vAlign w:val="center"/>
                  </w:tcPr>
                  <w:p w:rsidR="00AF66D9" w:rsidRDefault="00AF66D9" w:rsidP="007B295C">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本期期末数占总资产的比例（%）</w:t>
                    </w:r>
                  </w:p>
                </w:tc>
              </w:sdtContent>
            </w:sdt>
            <w:sdt>
              <w:sdtPr>
                <w:rPr>
                  <w:rFonts w:asciiTheme="minorEastAsia" w:hAnsiTheme="minorEastAsia"/>
                </w:rPr>
                <w:tag w:val="_PLD_56ec8d815a204f39816e77d18cf2ac7e"/>
                <w:id w:val="919405"/>
                <w:lock w:val="sdtLocked"/>
              </w:sdtPr>
              <w:sdtContent>
                <w:tc>
                  <w:tcPr>
                    <w:tcW w:w="897" w:type="pct"/>
                    <w:vAlign w:val="center"/>
                  </w:tcPr>
                  <w:p w:rsidR="00AF66D9" w:rsidRDefault="00AF66D9" w:rsidP="007B295C">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w:t>
                    </w:r>
                  </w:p>
                </w:tc>
              </w:sdtContent>
            </w:sdt>
            <w:sdt>
              <w:sdtPr>
                <w:rPr>
                  <w:rFonts w:asciiTheme="minorEastAsia" w:hAnsiTheme="minorEastAsia"/>
                </w:rPr>
                <w:tag w:val="_PLD_4bc2806364aa476db7b5ac96d585ad18"/>
                <w:id w:val="919406"/>
                <w:lock w:val="sdtLocked"/>
              </w:sdtPr>
              <w:sdtContent>
                <w:tc>
                  <w:tcPr>
                    <w:tcW w:w="384" w:type="pct"/>
                    <w:vAlign w:val="center"/>
                  </w:tcPr>
                  <w:p w:rsidR="00AF66D9" w:rsidRDefault="00AF66D9" w:rsidP="007B295C">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期末数占总资产的比例（%）</w:t>
                    </w:r>
                  </w:p>
                </w:tc>
              </w:sdtContent>
            </w:sdt>
            <w:sdt>
              <w:sdtPr>
                <w:rPr>
                  <w:rFonts w:asciiTheme="minorEastAsia" w:hAnsiTheme="minorEastAsia"/>
                </w:rPr>
                <w:tag w:val="_PLD_4cfcbfaae8d94f2d87cb33b122df7a82"/>
                <w:id w:val="919407"/>
                <w:lock w:val="sdtLocked"/>
              </w:sdtPr>
              <w:sdtContent>
                <w:tc>
                  <w:tcPr>
                    <w:tcW w:w="449" w:type="pct"/>
                    <w:vAlign w:val="center"/>
                  </w:tcPr>
                  <w:p w:rsidR="00AF66D9" w:rsidRDefault="00AF66D9" w:rsidP="007B295C">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本期期末金额较上</w:t>
                    </w:r>
                    <w:r>
                      <w:rPr>
                        <w:rFonts w:asciiTheme="minorEastAsia" w:eastAsiaTheme="minorEastAsia" w:hAnsiTheme="minorEastAsia" w:hint="eastAsia"/>
                        <w:szCs w:val="21"/>
                      </w:rPr>
                      <w:t>年</w:t>
                    </w:r>
                    <w:r>
                      <w:rPr>
                        <w:rFonts w:asciiTheme="minorEastAsia" w:eastAsiaTheme="minorEastAsia" w:hAnsiTheme="minorEastAsia"/>
                        <w:szCs w:val="21"/>
                      </w:rPr>
                      <w:t>期末变动比例（%）</w:t>
                    </w:r>
                  </w:p>
                </w:tc>
              </w:sdtContent>
            </w:sdt>
            <w:sdt>
              <w:sdtPr>
                <w:rPr>
                  <w:rFonts w:asciiTheme="minorEastAsia" w:hAnsiTheme="minorEastAsia"/>
                </w:rPr>
                <w:tag w:val="_PLD_2acc4b359fa846d5bfb9939daf2ce46b"/>
                <w:id w:val="919408"/>
                <w:lock w:val="sdtLocked"/>
              </w:sdtPr>
              <w:sdtContent>
                <w:tc>
                  <w:tcPr>
                    <w:tcW w:w="1154" w:type="pct"/>
                    <w:vAlign w:val="center"/>
                  </w:tcPr>
                  <w:p w:rsidR="00AF66D9" w:rsidRDefault="00AF66D9" w:rsidP="007B295C">
                    <w:pPr>
                      <w:jc w:val="center"/>
                      <w:rPr>
                        <w:rStyle w:val="5Char1"/>
                        <w:rFonts w:asciiTheme="minorEastAsia" w:eastAsiaTheme="minorEastAsia" w:hAnsiTheme="minorEastAsia"/>
                        <w:b w:val="0"/>
                        <w:bCs w:val="0"/>
                      </w:rPr>
                    </w:pPr>
                    <w:r>
                      <w:rPr>
                        <w:rFonts w:asciiTheme="minorEastAsia" w:eastAsiaTheme="minorEastAsia" w:hAnsiTheme="minorEastAsia"/>
                        <w:szCs w:val="21"/>
                      </w:rPr>
                      <w:t>情况说明</w:t>
                    </w:r>
                  </w:p>
                </w:tc>
              </w:sdtContent>
            </w:sdt>
          </w:tr>
          <w:tr w:rsidR="00AF66D9" w:rsidTr="00AF66D9">
            <w:trPr>
              <w:trHeight w:val="135"/>
            </w:trPr>
            <w:sdt>
              <w:sdtPr>
                <w:rPr>
                  <w:rStyle w:val="5Char1"/>
                  <w:rFonts w:asciiTheme="minorEastAsia" w:hAnsiTheme="minorEastAsia" w:hint="eastAsia"/>
                  <w:b w:val="0"/>
                  <w:bCs w:val="0"/>
                </w:rPr>
                <w:tag w:val="_PLD_bd805733abd642d4a46b9e17e286e064"/>
                <w:id w:val="919409"/>
                <w:lock w:val="sdtLocked"/>
              </w:sdtPr>
              <w:sdtContent>
                <w:tc>
                  <w:tcPr>
                    <w:tcW w:w="832" w:type="pct"/>
                  </w:tcPr>
                  <w:p w:rsidR="00AF66D9" w:rsidRPr="00AF66D9" w:rsidRDefault="00AF66D9"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货币资金</w:t>
                    </w:r>
                  </w:p>
                </w:tc>
              </w:sdtContent>
            </w:sdt>
            <w:tc>
              <w:tcPr>
                <w:tcW w:w="899" w:type="pct"/>
              </w:tcPr>
              <w:p w:rsidR="00AF66D9" w:rsidRDefault="00AF66D9" w:rsidP="007B295C">
                <w:pPr>
                  <w:jc w:val="left"/>
                  <w:rPr>
                    <w:rStyle w:val="5Char1"/>
                    <w:rFonts w:asciiTheme="minorEastAsia" w:eastAsiaTheme="minorEastAsia" w:hAnsiTheme="minorEastAsia"/>
                    <w:b w:val="0"/>
                    <w:bCs w:val="0"/>
                  </w:rPr>
                </w:pPr>
              </w:p>
            </w:tc>
            <w:tc>
              <w:tcPr>
                <w:tcW w:w="385" w:type="pct"/>
              </w:tcPr>
              <w:p w:rsidR="00AF66D9" w:rsidRDefault="00AF66D9" w:rsidP="007B295C">
                <w:pPr>
                  <w:jc w:val="left"/>
                  <w:rPr>
                    <w:rStyle w:val="5Char1"/>
                    <w:rFonts w:asciiTheme="minorEastAsia" w:eastAsiaTheme="minorEastAsia" w:hAnsiTheme="minorEastAsia"/>
                    <w:b w:val="0"/>
                    <w:bCs w:val="0"/>
                  </w:rPr>
                </w:pPr>
              </w:p>
            </w:tc>
            <w:tc>
              <w:tcPr>
                <w:tcW w:w="897" w:type="pct"/>
              </w:tcPr>
              <w:p w:rsidR="00AF66D9" w:rsidRDefault="00AF66D9" w:rsidP="007B295C">
                <w:pPr>
                  <w:jc w:val="left"/>
                  <w:rPr>
                    <w:rStyle w:val="5Char1"/>
                    <w:rFonts w:asciiTheme="minorEastAsia" w:eastAsiaTheme="minorEastAsia" w:hAnsiTheme="minorEastAsia"/>
                    <w:b w:val="0"/>
                    <w:bCs w:val="0"/>
                  </w:rPr>
                </w:pPr>
              </w:p>
            </w:tc>
            <w:tc>
              <w:tcPr>
                <w:tcW w:w="384" w:type="pct"/>
              </w:tcPr>
              <w:p w:rsidR="00AF66D9" w:rsidRDefault="00AF66D9" w:rsidP="007B295C">
                <w:pPr>
                  <w:jc w:val="left"/>
                  <w:rPr>
                    <w:rStyle w:val="5Char1"/>
                    <w:rFonts w:asciiTheme="minorEastAsia" w:eastAsiaTheme="minorEastAsia" w:hAnsiTheme="minorEastAsia"/>
                    <w:b w:val="0"/>
                    <w:bCs w:val="0"/>
                  </w:rPr>
                </w:pPr>
              </w:p>
            </w:tc>
            <w:tc>
              <w:tcPr>
                <w:tcW w:w="449" w:type="pct"/>
              </w:tcPr>
              <w:p w:rsidR="00AF66D9" w:rsidRDefault="00AF66D9" w:rsidP="007B295C">
                <w:pPr>
                  <w:jc w:val="left"/>
                  <w:rPr>
                    <w:rStyle w:val="5Char1"/>
                    <w:rFonts w:asciiTheme="minorEastAsia" w:eastAsiaTheme="minorEastAsia" w:hAnsiTheme="minorEastAsia"/>
                    <w:b w:val="0"/>
                    <w:bCs w:val="0"/>
                  </w:rPr>
                </w:pPr>
              </w:p>
            </w:tc>
            <w:tc>
              <w:tcPr>
                <w:tcW w:w="1154" w:type="pct"/>
              </w:tcPr>
              <w:p w:rsidR="00AF66D9" w:rsidRDefault="00AF66D9" w:rsidP="007B295C">
                <w:pPr>
                  <w:jc w:val="left"/>
                  <w:rPr>
                    <w:rStyle w:val="5Char1"/>
                    <w:rFonts w:asciiTheme="minorEastAsia" w:eastAsiaTheme="minorEastAsia" w:hAnsiTheme="minorEastAsia"/>
                    <w:b w:val="0"/>
                    <w:bCs w:val="0"/>
                  </w:rPr>
                </w:pPr>
              </w:p>
            </w:tc>
          </w:tr>
          <w:tr w:rsidR="00AF66D9" w:rsidTr="00AF66D9">
            <w:trPr>
              <w:trHeight w:val="135"/>
            </w:trPr>
            <w:sdt>
              <w:sdtPr>
                <w:rPr>
                  <w:rStyle w:val="5Char1"/>
                  <w:rFonts w:asciiTheme="minorEastAsia" w:hAnsiTheme="minorEastAsia" w:hint="eastAsia"/>
                  <w:b w:val="0"/>
                  <w:bCs w:val="0"/>
                </w:rPr>
                <w:tag w:val="_PLD_83016d0ae87e402badd4e75ead61255b"/>
                <w:id w:val="919410"/>
                <w:lock w:val="sdtLocked"/>
              </w:sdtPr>
              <w:sdtContent>
                <w:tc>
                  <w:tcPr>
                    <w:tcW w:w="832" w:type="pct"/>
                  </w:tcPr>
                  <w:p w:rsidR="00AF66D9" w:rsidRPr="00AF66D9" w:rsidRDefault="00AF66D9"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应收款项</w:t>
                    </w:r>
                  </w:p>
                </w:tc>
              </w:sdtContent>
            </w:sdt>
            <w:tc>
              <w:tcPr>
                <w:tcW w:w="899" w:type="pct"/>
                <w:vAlign w:val="center"/>
              </w:tcPr>
              <w:p w:rsidR="00AF66D9" w:rsidRDefault="00AF66D9" w:rsidP="00AF66D9">
                <w:pPr>
                  <w:jc w:val="right"/>
                  <w:rPr>
                    <w:sz w:val="24"/>
                  </w:rPr>
                </w:pPr>
                <w:r>
                  <w:t>166,105,899.58</w:t>
                </w:r>
              </w:p>
            </w:tc>
            <w:tc>
              <w:tcPr>
                <w:tcW w:w="385" w:type="pct"/>
                <w:vAlign w:val="center"/>
              </w:tcPr>
              <w:p w:rsidR="00AF66D9" w:rsidRDefault="00AF66D9" w:rsidP="00AF66D9">
                <w:pPr>
                  <w:jc w:val="right"/>
                  <w:rPr>
                    <w:sz w:val="24"/>
                  </w:rPr>
                </w:pPr>
                <w:r>
                  <w:t>2.75</w:t>
                </w:r>
              </w:p>
            </w:tc>
            <w:tc>
              <w:tcPr>
                <w:tcW w:w="897" w:type="pct"/>
                <w:vAlign w:val="center"/>
              </w:tcPr>
              <w:p w:rsidR="00AF66D9" w:rsidRDefault="00AF66D9" w:rsidP="00AF66D9">
                <w:pPr>
                  <w:jc w:val="right"/>
                  <w:rPr>
                    <w:sz w:val="24"/>
                  </w:rPr>
                </w:pPr>
                <w:r>
                  <w:t>115,556,221.27</w:t>
                </w:r>
              </w:p>
            </w:tc>
            <w:tc>
              <w:tcPr>
                <w:tcW w:w="384" w:type="pct"/>
                <w:vAlign w:val="center"/>
              </w:tcPr>
              <w:p w:rsidR="00AF66D9" w:rsidRDefault="00AF66D9" w:rsidP="00AF66D9">
                <w:pPr>
                  <w:jc w:val="right"/>
                  <w:rPr>
                    <w:sz w:val="24"/>
                  </w:rPr>
                </w:pPr>
                <w:r>
                  <w:t>2.01</w:t>
                </w:r>
              </w:p>
            </w:tc>
            <w:tc>
              <w:tcPr>
                <w:tcW w:w="449" w:type="pct"/>
                <w:vAlign w:val="center"/>
              </w:tcPr>
              <w:p w:rsidR="00AF66D9" w:rsidRDefault="00AF66D9" w:rsidP="00AF66D9">
                <w:pPr>
                  <w:jc w:val="right"/>
                  <w:rPr>
                    <w:sz w:val="24"/>
                  </w:rPr>
                </w:pPr>
                <w:r>
                  <w:t>43.74</w:t>
                </w:r>
              </w:p>
            </w:tc>
            <w:tc>
              <w:tcPr>
                <w:tcW w:w="1154" w:type="pct"/>
                <w:vAlign w:val="center"/>
              </w:tcPr>
              <w:p w:rsidR="00AF66D9" w:rsidRDefault="00AF66D9" w:rsidP="007B295C">
                <w:pPr>
                  <w:jc w:val="left"/>
                  <w:rPr>
                    <w:sz w:val="24"/>
                  </w:rPr>
                </w:pPr>
                <w:r>
                  <w:t>主要系本期末应收输水费、污水处理服务费等增加所致</w:t>
                </w:r>
              </w:p>
            </w:tc>
          </w:tr>
          <w:sdt>
            <w:sdtPr>
              <w:rPr>
                <w:rFonts w:asciiTheme="minorEastAsia" w:eastAsiaTheme="minorEastAsia" w:hAnsiTheme="minorEastAsia" w:cstheme="minorBidi" w:hint="eastAsia"/>
                <w:kern w:val="2"/>
                <w:szCs w:val="21"/>
              </w:rPr>
              <w:alias w:val="资产负债状况分析"/>
              <w:tag w:val="_TUP_5b9451a24cf94bb19fcd924892517ec7"/>
              <w:id w:val="919411"/>
              <w:lock w:val="sdtLocked"/>
            </w:sdtPr>
            <w:sdtContent>
              <w:tr w:rsidR="00AF66D9" w:rsidTr="00AF66D9">
                <w:trPr>
                  <w:trHeight w:val="135"/>
                </w:trPr>
                <w:tc>
                  <w:tcPr>
                    <w:tcW w:w="832" w:type="pct"/>
                  </w:tcPr>
                  <w:p w:rsidR="00AF66D9" w:rsidRPr="00AF66D9" w:rsidRDefault="00AF66D9" w:rsidP="007B295C">
                    <w:pPr>
                      <w:rPr>
                        <w:rFonts w:asciiTheme="minorEastAsia" w:eastAsiaTheme="minorEastAsia" w:hAnsiTheme="minorEastAsia"/>
                        <w:szCs w:val="21"/>
                      </w:rPr>
                    </w:pPr>
                    <w:r w:rsidRPr="00AF66D9">
                      <w:t>其他应收款</w:t>
                    </w:r>
                  </w:p>
                </w:tc>
                <w:tc>
                  <w:tcPr>
                    <w:tcW w:w="899" w:type="pct"/>
                  </w:tcPr>
                  <w:p w:rsidR="00AF66D9" w:rsidRDefault="00AF66D9" w:rsidP="00AF66D9">
                    <w:pPr>
                      <w:jc w:val="right"/>
                      <w:rPr>
                        <w:rFonts w:asciiTheme="minorEastAsia" w:eastAsiaTheme="minorEastAsia" w:hAnsiTheme="minorEastAsia"/>
                        <w:szCs w:val="21"/>
                      </w:rPr>
                    </w:pPr>
                    <w:r>
                      <w:t>14,108,636.80</w:t>
                    </w:r>
                  </w:p>
                </w:tc>
                <w:tc>
                  <w:tcPr>
                    <w:tcW w:w="385" w:type="pct"/>
                  </w:tcPr>
                  <w:p w:rsidR="00AF66D9" w:rsidRDefault="00AF66D9" w:rsidP="00AF66D9">
                    <w:pPr>
                      <w:jc w:val="right"/>
                      <w:rPr>
                        <w:rFonts w:asciiTheme="minorEastAsia" w:eastAsiaTheme="minorEastAsia" w:hAnsiTheme="minorEastAsia"/>
                        <w:szCs w:val="21"/>
                      </w:rPr>
                    </w:pPr>
                    <w:r>
                      <w:t>0.23</w:t>
                    </w:r>
                  </w:p>
                </w:tc>
                <w:tc>
                  <w:tcPr>
                    <w:tcW w:w="897" w:type="pct"/>
                  </w:tcPr>
                  <w:p w:rsidR="00AF66D9" w:rsidRDefault="00AF66D9" w:rsidP="00AF66D9">
                    <w:pPr>
                      <w:jc w:val="right"/>
                      <w:rPr>
                        <w:rFonts w:asciiTheme="minorEastAsia" w:eastAsiaTheme="minorEastAsia" w:hAnsiTheme="minorEastAsia"/>
                        <w:szCs w:val="21"/>
                      </w:rPr>
                    </w:pPr>
                    <w:r>
                      <w:t>28,010,031.72</w:t>
                    </w:r>
                  </w:p>
                </w:tc>
                <w:tc>
                  <w:tcPr>
                    <w:tcW w:w="384" w:type="pct"/>
                  </w:tcPr>
                  <w:p w:rsidR="00AF66D9" w:rsidRDefault="00AF66D9" w:rsidP="00AF66D9">
                    <w:pPr>
                      <w:jc w:val="right"/>
                      <w:rPr>
                        <w:rFonts w:asciiTheme="minorEastAsia" w:eastAsiaTheme="minorEastAsia" w:hAnsiTheme="minorEastAsia"/>
                        <w:szCs w:val="21"/>
                      </w:rPr>
                    </w:pPr>
                    <w:r>
                      <w:t>0.49</w:t>
                    </w:r>
                  </w:p>
                </w:tc>
                <w:tc>
                  <w:tcPr>
                    <w:tcW w:w="449" w:type="pct"/>
                  </w:tcPr>
                  <w:p w:rsidR="00AF66D9" w:rsidRDefault="00AF66D9" w:rsidP="00AF66D9">
                    <w:pPr>
                      <w:jc w:val="right"/>
                      <w:rPr>
                        <w:rFonts w:asciiTheme="minorEastAsia" w:eastAsiaTheme="minorEastAsia" w:hAnsiTheme="minorEastAsia"/>
                        <w:szCs w:val="21"/>
                      </w:rPr>
                    </w:pPr>
                    <w:r>
                      <w:t>-49.63</w:t>
                    </w:r>
                  </w:p>
                </w:tc>
                <w:tc>
                  <w:tcPr>
                    <w:tcW w:w="1154" w:type="pct"/>
                  </w:tcPr>
                  <w:p w:rsidR="00AF66D9" w:rsidRDefault="00AF66D9" w:rsidP="007B295C">
                    <w:pPr>
                      <w:rPr>
                        <w:rFonts w:asciiTheme="minorEastAsia" w:eastAsiaTheme="minorEastAsia" w:hAnsiTheme="minorEastAsia"/>
                        <w:szCs w:val="21"/>
                      </w:rPr>
                    </w:pPr>
                    <w:r>
                      <w:t>主要系本期末应收暂付款减少所致</w:t>
                    </w:r>
                  </w:p>
                </w:tc>
              </w:tr>
            </w:sdtContent>
          </w:sdt>
          <w:tr w:rsidR="0045419B" w:rsidTr="006D4F44">
            <w:trPr>
              <w:trHeight w:val="135"/>
            </w:trPr>
            <w:sdt>
              <w:sdtPr>
                <w:rPr>
                  <w:rStyle w:val="5Char1"/>
                  <w:rFonts w:asciiTheme="minorEastAsia" w:hAnsiTheme="minorEastAsia" w:hint="eastAsia"/>
                  <w:b w:val="0"/>
                  <w:bCs w:val="0"/>
                </w:rPr>
                <w:tag w:val="_PLD_f58ed2d3d971460783470a9da569cb76"/>
                <w:id w:val="919412"/>
                <w:lock w:val="sdtLocked"/>
              </w:sdtPr>
              <w:sdtContent>
                <w:tc>
                  <w:tcPr>
                    <w:tcW w:w="832" w:type="pct"/>
                  </w:tcPr>
                  <w:p w:rsidR="0045419B" w:rsidRPr="00AF66D9" w:rsidRDefault="0045419B"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存货</w:t>
                    </w:r>
                  </w:p>
                </w:tc>
              </w:sdtContent>
            </w:sdt>
            <w:tc>
              <w:tcPr>
                <w:tcW w:w="899" w:type="pct"/>
                <w:vAlign w:val="center"/>
              </w:tcPr>
              <w:p w:rsidR="0045419B" w:rsidRDefault="0045419B" w:rsidP="0045419B">
                <w:pPr>
                  <w:jc w:val="right"/>
                  <w:rPr>
                    <w:sz w:val="24"/>
                  </w:rPr>
                </w:pPr>
                <w:r>
                  <w:t>642,334,826.63</w:t>
                </w:r>
              </w:p>
            </w:tc>
            <w:tc>
              <w:tcPr>
                <w:tcW w:w="385" w:type="pct"/>
                <w:vAlign w:val="center"/>
              </w:tcPr>
              <w:p w:rsidR="0045419B" w:rsidRDefault="0045419B" w:rsidP="0045419B">
                <w:pPr>
                  <w:jc w:val="right"/>
                  <w:rPr>
                    <w:sz w:val="24"/>
                  </w:rPr>
                </w:pPr>
                <w:r>
                  <w:t>10.65</w:t>
                </w:r>
              </w:p>
            </w:tc>
            <w:tc>
              <w:tcPr>
                <w:tcW w:w="897" w:type="pct"/>
                <w:vAlign w:val="center"/>
              </w:tcPr>
              <w:p w:rsidR="0045419B" w:rsidRDefault="0045419B" w:rsidP="0045419B">
                <w:pPr>
                  <w:jc w:val="right"/>
                  <w:rPr>
                    <w:sz w:val="24"/>
                  </w:rPr>
                </w:pPr>
                <w:r>
                  <w:t>557,815,229.25</w:t>
                </w:r>
              </w:p>
            </w:tc>
            <w:tc>
              <w:tcPr>
                <w:tcW w:w="384" w:type="pct"/>
                <w:vAlign w:val="center"/>
              </w:tcPr>
              <w:p w:rsidR="0045419B" w:rsidRDefault="0045419B" w:rsidP="0045419B">
                <w:pPr>
                  <w:jc w:val="right"/>
                  <w:rPr>
                    <w:sz w:val="24"/>
                  </w:rPr>
                </w:pPr>
                <w:r>
                  <w:t>9.69</w:t>
                </w:r>
              </w:p>
            </w:tc>
            <w:tc>
              <w:tcPr>
                <w:tcW w:w="449" w:type="pct"/>
                <w:vAlign w:val="center"/>
              </w:tcPr>
              <w:p w:rsidR="0045419B" w:rsidRDefault="0045419B" w:rsidP="0045419B">
                <w:pPr>
                  <w:jc w:val="right"/>
                  <w:rPr>
                    <w:sz w:val="24"/>
                  </w:rPr>
                </w:pPr>
                <w:r>
                  <w:t>15.15</w:t>
                </w:r>
              </w:p>
            </w:tc>
            <w:tc>
              <w:tcPr>
                <w:tcW w:w="1154" w:type="pct"/>
              </w:tcPr>
              <w:p w:rsidR="0045419B" w:rsidRDefault="0045419B" w:rsidP="007B295C">
                <w:pPr>
                  <w:jc w:val="left"/>
                  <w:rPr>
                    <w:rStyle w:val="5Char1"/>
                    <w:rFonts w:asciiTheme="minorEastAsia" w:eastAsiaTheme="minorEastAsia" w:hAnsiTheme="minorEastAsia"/>
                    <w:b w:val="0"/>
                    <w:bCs w:val="0"/>
                  </w:rPr>
                </w:pPr>
              </w:p>
            </w:tc>
          </w:tr>
          <w:tr w:rsidR="0045419B" w:rsidTr="006D4F44">
            <w:trPr>
              <w:trHeight w:val="135"/>
            </w:trPr>
            <w:tc>
              <w:tcPr>
                <w:tcW w:w="832" w:type="pct"/>
              </w:tcPr>
              <w:sdt>
                <w:sdtPr>
                  <w:rPr>
                    <w:rStyle w:val="5Char1"/>
                    <w:rFonts w:asciiTheme="minorEastAsia" w:hAnsiTheme="minorEastAsia" w:hint="eastAsia"/>
                    <w:b w:val="0"/>
                    <w:bCs w:val="0"/>
                  </w:rPr>
                  <w:tag w:val="_PLD_57663922a6a24b4b85c3301d559203fe"/>
                  <w:id w:val="919413"/>
                  <w:lock w:val="sdtLocked"/>
                </w:sdtPr>
                <w:sdtContent>
                  <w:p w:rsidR="0045419B" w:rsidRPr="00AF66D9" w:rsidRDefault="0045419B"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合同资产</w:t>
                    </w:r>
                  </w:p>
                </w:sdtContent>
              </w:sdt>
            </w:tc>
            <w:tc>
              <w:tcPr>
                <w:tcW w:w="899" w:type="pct"/>
                <w:vAlign w:val="center"/>
              </w:tcPr>
              <w:p w:rsidR="0045419B" w:rsidRDefault="0045419B" w:rsidP="0045419B">
                <w:pPr>
                  <w:jc w:val="right"/>
                  <w:rPr>
                    <w:sz w:val="24"/>
                  </w:rPr>
                </w:pPr>
                <w:r>
                  <w:t>56,957.25</w:t>
                </w:r>
              </w:p>
            </w:tc>
            <w:tc>
              <w:tcPr>
                <w:tcW w:w="385" w:type="pct"/>
                <w:vAlign w:val="center"/>
              </w:tcPr>
              <w:p w:rsidR="0045419B" w:rsidRDefault="0045419B" w:rsidP="0045419B">
                <w:pPr>
                  <w:jc w:val="right"/>
                  <w:rPr>
                    <w:sz w:val="24"/>
                  </w:rPr>
                </w:pPr>
                <w:r>
                  <w:t>0.00</w:t>
                </w:r>
              </w:p>
            </w:tc>
            <w:tc>
              <w:tcPr>
                <w:tcW w:w="897" w:type="pct"/>
                <w:vAlign w:val="center"/>
              </w:tcPr>
              <w:p w:rsidR="0045419B" w:rsidRDefault="0045419B" w:rsidP="0045419B">
                <w:pPr>
                  <w:jc w:val="right"/>
                  <w:rPr>
                    <w:sz w:val="24"/>
                  </w:rPr>
                </w:pPr>
                <w:r>
                  <w:t>56,957.25</w:t>
                </w:r>
              </w:p>
            </w:tc>
            <w:tc>
              <w:tcPr>
                <w:tcW w:w="384" w:type="pct"/>
                <w:vAlign w:val="center"/>
              </w:tcPr>
              <w:p w:rsidR="0045419B" w:rsidRDefault="0045419B" w:rsidP="0045419B">
                <w:pPr>
                  <w:jc w:val="right"/>
                  <w:rPr>
                    <w:sz w:val="24"/>
                  </w:rPr>
                </w:pPr>
                <w:r>
                  <w:t>0.00</w:t>
                </w:r>
              </w:p>
            </w:tc>
            <w:tc>
              <w:tcPr>
                <w:tcW w:w="449" w:type="pct"/>
                <w:vAlign w:val="center"/>
              </w:tcPr>
              <w:p w:rsidR="0045419B" w:rsidRDefault="0045419B" w:rsidP="0045419B">
                <w:pPr>
                  <w:jc w:val="right"/>
                  <w:rPr>
                    <w:sz w:val="24"/>
                  </w:rPr>
                </w:pPr>
                <w:r>
                  <w:t>-</w:t>
                </w:r>
              </w:p>
            </w:tc>
            <w:tc>
              <w:tcPr>
                <w:tcW w:w="1154" w:type="pct"/>
              </w:tcPr>
              <w:p w:rsidR="0045419B" w:rsidRDefault="0045419B" w:rsidP="007B295C">
                <w:pPr>
                  <w:jc w:val="left"/>
                  <w:rPr>
                    <w:rStyle w:val="5Char1"/>
                    <w:rFonts w:asciiTheme="minorEastAsia" w:eastAsiaTheme="minorEastAsia" w:hAnsiTheme="minorEastAsia"/>
                    <w:b w:val="0"/>
                    <w:bCs w:val="0"/>
                  </w:rPr>
                </w:pPr>
              </w:p>
            </w:tc>
          </w:tr>
          <w:tr w:rsidR="0045419B" w:rsidTr="006D4F44">
            <w:trPr>
              <w:trHeight w:val="135"/>
            </w:trPr>
            <w:sdt>
              <w:sdtPr>
                <w:rPr>
                  <w:rStyle w:val="5Char1"/>
                  <w:rFonts w:asciiTheme="minorEastAsia" w:hAnsiTheme="minorEastAsia" w:hint="eastAsia"/>
                  <w:b w:val="0"/>
                  <w:bCs w:val="0"/>
                </w:rPr>
                <w:tag w:val="_PLD_1d86113b0cf345198e18c9b37133f687"/>
                <w:id w:val="919414"/>
                <w:lock w:val="sdtLocked"/>
              </w:sdtPr>
              <w:sdtContent>
                <w:tc>
                  <w:tcPr>
                    <w:tcW w:w="832" w:type="pct"/>
                  </w:tcPr>
                  <w:p w:rsidR="0045419B" w:rsidRPr="00AF66D9" w:rsidRDefault="0045419B"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投资性房地产</w:t>
                    </w:r>
                  </w:p>
                </w:tc>
              </w:sdtContent>
            </w:sdt>
            <w:tc>
              <w:tcPr>
                <w:tcW w:w="899" w:type="pct"/>
                <w:vAlign w:val="center"/>
              </w:tcPr>
              <w:p w:rsidR="0045419B" w:rsidRDefault="0045419B" w:rsidP="0045419B">
                <w:pPr>
                  <w:jc w:val="right"/>
                  <w:rPr>
                    <w:sz w:val="24"/>
                  </w:rPr>
                </w:pPr>
                <w:r>
                  <w:t>7,760,140.97</w:t>
                </w:r>
              </w:p>
            </w:tc>
            <w:tc>
              <w:tcPr>
                <w:tcW w:w="385" w:type="pct"/>
                <w:vAlign w:val="center"/>
              </w:tcPr>
              <w:p w:rsidR="0045419B" w:rsidRDefault="0045419B" w:rsidP="0045419B">
                <w:pPr>
                  <w:jc w:val="right"/>
                  <w:rPr>
                    <w:sz w:val="24"/>
                  </w:rPr>
                </w:pPr>
                <w:r>
                  <w:t>0.13</w:t>
                </w:r>
              </w:p>
            </w:tc>
            <w:tc>
              <w:tcPr>
                <w:tcW w:w="897" w:type="pct"/>
                <w:vAlign w:val="center"/>
              </w:tcPr>
              <w:p w:rsidR="0045419B" w:rsidRDefault="0045419B" w:rsidP="0045419B">
                <w:pPr>
                  <w:jc w:val="right"/>
                  <w:rPr>
                    <w:sz w:val="24"/>
                  </w:rPr>
                </w:pPr>
                <w:r>
                  <w:t>7,952,101.44</w:t>
                </w:r>
              </w:p>
            </w:tc>
            <w:tc>
              <w:tcPr>
                <w:tcW w:w="384" w:type="pct"/>
                <w:vAlign w:val="center"/>
              </w:tcPr>
              <w:p w:rsidR="0045419B" w:rsidRDefault="0045419B" w:rsidP="0045419B">
                <w:pPr>
                  <w:jc w:val="right"/>
                  <w:rPr>
                    <w:sz w:val="24"/>
                  </w:rPr>
                </w:pPr>
                <w:r>
                  <w:t>0.14</w:t>
                </w:r>
              </w:p>
            </w:tc>
            <w:tc>
              <w:tcPr>
                <w:tcW w:w="449" w:type="pct"/>
                <w:vAlign w:val="center"/>
              </w:tcPr>
              <w:p w:rsidR="0045419B" w:rsidRDefault="0045419B" w:rsidP="0045419B">
                <w:pPr>
                  <w:jc w:val="right"/>
                  <w:rPr>
                    <w:sz w:val="24"/>
                  </w:rPr>
                </w:pPr>
                <w:r>
                  <w:t>-2.41</w:t>
                </w:r>
              </w:p>
            </w:tc>
            <w:tc>
              <w:tcPr>
                <w:tcW w:w="1154" w:type="pct"/>
              </w:tcPr>
              <w:p w:rsidR="0045419B" w:rsidRDefault="0045419B" w:rsidP="007B295C">
                <w:pPr>
                  <w:jc w:val="left"/>
                  <w:rPr>
                    <w:rStyle w:val="5Char1"/>
                    <w:rFonts w:asciiTheme="minorEastAsia" w:eastAsiaTheme="minorEastAsia" w:hAnsiTheme="minorEastAsia"/>
                    <w:b w:val="0"/>
                    <w:bCs w:val="0"/>
                  </w:rPr>
                </w:pPr>
              </w:p>
            </w:tc>
          </w:tr>
          <w:tr w:rsidR="0045419B" w:rsidTr="006D4F44">
            <w:trPr>
              <w:trHeight w:val="135"/>
            </w:trPr>
            <w:sdt>
              <w:sdtPr>
                <w:rPr>
                  <w:rStyle w:val="5Char1"/>
                  <w:rFonts w:asciiTheme="minorEastAsia" w:hAnsiTheme="minorEastAsia" w:hint="eastAsia"/>
                  <w:b w:val="0"/>
                  <w:bCs w:val="0"/>
                </w:rPr>
                <w:tag w:val="_PLD_4dcba10726184d979b4eb5d63c00a35b"/>
                <w:id w:val="919415"/>
                <w:lock w:val="sdtLocked"/>
              </w:sdtPr>
              <w:sdtContent>
                <w:tc>
                  <w:tcPr>
                    <w:tcW w:w="832" w:type="pct"/>
                  </w:tcPr>
                  <w:p w:rsidR="0045419B" w:rsidRPr="00AF66D9" w:rsidRDefault="0045419B"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长期股权投资</w:t>
                    </w:r>
                  </w:p>
                </w:tc>
              </w:sdtContent>
            </w:sdt>
            <w:tc>
              <w:tcPr>
                <w:tcW w:w="899" w:type="pct"/>
                <w:vAlign w:val="center"/>
              </w:tcPr>
              <w:p w:rsidR="0045419B" w:rsidRDefault="0045419B" w:rsidP="0045419B">
                <w:pPr>
                  <w:jc w:val="right"/>
                  <w:rPr>
                    <w:sz w:val="24"/>
                  </w:rPr>
                </w:pPr>
                <w:r>
                  <w:t>562,634,379.94</w:t>
                </w:r>
              </w:p>
            </w:tc>
            <w:tc>
              <w:tcPr>
                <w:tcW w:w="385" w:type="pct"/>
                <w:vAlign w:val="center"/>
              </w:tcPr>
              <w:p w:rsidR="0045419B" w:rsidRDefault="0045419B" w:rsidP="0045419B">
                <w:pPr>
                  <w:jc w:val="right"/>
                  <w:rPr>
                    <w:sz w:val="24"/>
                  </w:rPr>
                </w:pPr>
                <w:r>
                  <w:t>9.32</w:t>
                </w:r>
              </w:p>
            </w:tc>
            <w:tc>
              <w:tcPr>
                <w:tcW w:w="897" w:type="pct"/>
                <w:vAlign w:val="center"/>
              </w:tcPr>
              <w:p w:rsidR="0045419B" w:rsidRDefault="0045419B" w:rsidP="0045419B">
                <w:pPr>
                  <w:jc w:val="right"/>
                  <w:rPr>
                    <w:sz w:val="24"/>
                  </w:rPr>
                </w:pPr>
                <w:r>
                  <w:t>543,824,110.71</w:t>
                </w:r>
              </w:p>
            </w:tc>
            <w:tc>
              <w:tcPr>
                <w:tcW w:w="384" w:type="pct"/>
                <w:vAlign w:val="center"/>
              </w:tcPr>
              <w:p w:rsidR="0045419B" w:rsidRDefault="0045419B" w:rsidP="0045419B">
                <w:pPr>
                  <w:jc w:val="right"/>
                  <w:rPr>
                    <w:sz w:val="24"/>
                  </w:rPr>
                </w:pPr>
                <w:r>
                  <w:t>9.45</w:t>
                </w:r>
              </w:p>
            </w:tc>
            <w:tc>
              <w:tcPr>
                <w:tcW w:w="449" w:type="pct"/>
                <w:vAlign w:val="center"/>
              </w:tcPr>
              <w:p w:rsidR="0045419B" w:rsidRDefault="0045419B" w:rsidP="0045419B">
                <w:pPr>
                  <w:jc w:val="right"/>
                  <w:rPr>
                    <w:sz w:val="24"/>
                  </w:rPr>
                </w:pPr>
                <w:r>
                  <w:t>3.46</w:t>
                </w:r>
              </w:p>
            </w:tc>
            <w:tc>
              <w:tcPr>
                <w:tcW w:w="1154" w:type="pct"/>
              </w:tcPr>
              <w:p w:rsidR="0045419B" w:rsidRDefault="0045419B" w:rsidP="007B295C">
                <w:pPr>
                  <w:jc w:val="left"/>
                  <w:rPr>
                    <w:rStyle w:val="5Char1"/>
                    <w:rFonts w:asciiTheme="minorEastAsia" w:eastAsiaTheme="minorEastAsia" w:hAnsiTheme="minorEastAsia"/>
                    <w:b w:val="0"/>
                    <w:bCs w:val="0"/>
                  </w:rPr>
                </w:pPr>
              </w:p>
            </w:tc>
          </w:tr>
          <w:tr w:rsidR="0045419B" w:rsidTr="006D4F44">
            <w:trPr>
              <w:trHeight w:val="135"/>
            </w:trPr>
            <w:sdt>
              <w:sdtPr>
                <w:rPr>
                  <w:rStyle w:val="5Char1"/>
                  <w:rFonts w:asciiTheme="minorEastAsia" w:hAnsiTheme="minorEastAsia" w:hint="eastAsia"/>
                  <w:b w:val="0"/>
                  <w:bCs w:val="0"/>
                </w:rPr>
                <w:tag w:val="_PLD_9af079f59e584712a5340f1b91e61009"/>
                <w:id w:val="919416"/>
                <w:lock w:val="sdtLocked"/>
              </w:sdtPr>
              <w:sdtContent>
                <w:tc>
                  <w:tcPr>
                    <w:tcW w:w="832" w:type="pct"/>
                  </w:tcPr>
                  <w:p w:rsidR="0045419B" w:rsidRPr="00AF66D9" w:rsidRDefault="0045419B"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固定资产</w:t>
                    </w:r>
                  </w:p>
                </w:tc>
              </w:sdtContent>
            </w:sdt>
            <w:tc>
              <w:tcPr>
                <w:tcW w:w="899" w:type="pct"/>
                <w:vAlign w:val="center"/>
              </w:tcPr>
              <w:p w:rsidR="0045419B" w:rsidRDefault="0045419B" w:rsidP="0045419B">
                <w:pPr>
                  <w:jc w:val="right"/>
                  <w:rPr>
                    <w:sz w:val="24"/>
                  </w:rPr>
                </w:pPr>
                <w:r>
                  <w:t>2,636,332,911.56</w:t>
                </w:r>
              </w:p>
            </w:tc>
            <w:tc>
              <w:tcPr>
                <w:tcW w:w="385" w:type="pct"/>
                <w:vAlign w:val="center"/>
              </w:tcPr>
              <w:p w:rsidR="0045419B" w:rsidRDefault="0045419B" w:rsidP="0045419B">
                <w:pPr>
                  <w:jc w:val="right"/>
                  <w:rPr>
                    <w:sz w:val="24"/>
                  </w:rPr>
                </w:pPr>
                <w:r>
                  <w:t>43.69</w:t>
                </w:r>
              </w:p>
            </w:tc>
            <w:tc>
              <w:tcPr>
                <w:tcW w:w="897" w:type="pct"/>
                <w:vAlign w:val="center"/>
              </w:tcPr>
              <w:p w:rsidR="0045419B" w:rsidRDefault="0045419B" w:rsidP="0045419B">
                <w:pPr>
                  <w:jc w:val="right"/>
                  <w:rPr>
                    <w:sz w:val="24"/>
                  </w:rPr>
                </w:pPr>
                <w:r>
                  <w:t>2,698,023,205.41</w:t>
                </w:r>
              </w:p>
            </w:tc>
            <w:tc>
              <w:tcPr>
                <w:tcW w:w="384" w:type="pct"/>
                <w:vAlign w:val="center"/>
              </w:tcPr>
              <w:p w:rsidR="0045419B" w:rsidRDefault="0045419B" w:rsidP="0045419B">
                <w:pPr>
                  <w:jc w:val="right"/>
                  <w:rPr>
                    <w:sz w:val="24"/>
                  </w:rPr>
                </w:pPr>
                <w:r>
                  <w:t>46.87</w:t>
                </w:r>
              </w:p>
            </w:tc>
            <w:tc>
              <w:tcPr>
                <w:tcW w:w="449" w:type="pct"/>
                <w:vAlign w:val="center"/>
              </w:tcPr>
              <w:p w:rsidR="0045419B" w:rsidRDefault="0045419B" w:rsidP="0045419B">
                <w:pPr>
                  <w:jc w:val="right"/>
                  <w:rPr>
                    <w:sz w:val="24"/>
                  </w:rPr>
                </w:pPr>
                <w:r>
                  <w:t>-2.29</w:t>
                </w:r>
              </w:p>
            </w:tc>
            <w:tc>
              <w:tcPr>
                <w:tcW w:w="1154" w:type="pct"/>
              </w:tcPr>
              <w:p w:rsidR="0045419B" w:rsidRDefault="0045419B" w:rsidP="007B295C">
                <w:pPr>
                  <w:jc w:val="left"/>
                  <w:rPr>
                    <w:rStyle w:val="5Char1"/>
                    <w:rFonts w:asciiTheme="minorEastAsia" w:eastAsiaTheme="minorEastAsia" w:hAnsiTheme="minorEastAsia"/>
                    <w:b w:val="0"/>
                    <w:bCs w:val="0"/>
                  </w:rPr>
                </w:pPr>
              </w:p>
            </w:tc>
          </w:tr>
          <w:tr w:rsidR="00AF66D9" w:rsidTr="00AF66D9">
            <w:trPr>
              <w:trHeight w:val="135"/>
            </w:trPr>
            <w:sdt>
              <w:sdtPr>
                <w:rPr>
                  <w:rStyle w:val="5Char1"/>
                  <w:rFonts w:asciiTheme="minorEastAsia" w:hAnsiTheme="minorEastAsia" w:hint="eastAsia"/>
                  <w:b w:val="0"/>
                  <w:bCs w:val="0"/>
                </w:rPr>
                <w:tag w:val="_PLD_0ff1ee5cfded425b899baf2ffbfdc0f0"/>
                <w:id w:val="919417"/>
                <w:lock w:val="sdtLocked"/>
              </w:sdtPr>
              <w:sdtContent>
                <w:tc>
                  <w:tcPr>
                    <w:tcW w:w="832" w:type="pct"/>
                  </w:tcPr>
                  <w:p w:rsidR="00AF66D9" w:rsidRPr="00AF66D9" w:rsidRDefault="00AF66D9"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在建工程</w:t>
                    </w:r>
                  </w:p>
                </w:tc>
              </w:sdtContent>
            </w:sdt>
            <w:tc>
              <w:tcPr>
                <w:tcW w:w="899" w:type="pct"/>
                <w:vAlign w:val="center"/>
              </w:tcPr>
              <w:p w:rsidR="00AF66D9" w:rsidRDefault="00AF66D9" w:rsidP="00AF66D9">
                <w:pPr>
                  <w:jc w:val="right"/>
                  <w:rPr>
                    <w:sz w:val="24"/>
                  </w:rPr>
                </w:pPr>
                <w:r>
                  <w:t>648,228,201.84</w:t>
                </w:r>
              </w:p>
            </w:tc>
            <w:tc>
              <w:tcPr>
                <w:tcW w:w="385" w:type="pct"/>
                <w:vAlign w:val="center"/>
              </w:tcPr>
              <w:p w:rsidR="00AF66D9" w:rsidRDefault="00AF66D9" w:rsidP="00AF66D9">
                <w:pPr>
                  <w:jc w:val="right"/>
                  <w:rPr>
                    <w:sz w:val="24"/>
                  </w:rPr>
                </w:pPr>
                <w:r>
                  <w:t>10.74</w:t>
                </w:r>
              </w:p>
            </w:tc>
            <w:tc>
              <w:tcPr>
                <w:tcW w:w="897" w:type="pct"/>
                <w:vAlign w:val="center"/>
              </w:tcPr>
              <w:p w:rsidR="00AF66D9" w:rsidRDefault="00AF66D9" w:rsidP="00AF66D9">
                <w:pPr>
                  <w:jc w:val="right"/>
                  <w:rPr>
                    <w:sz w:val="24"/>
                  </w:rPr>
                </w:pPr>
                <w:r>
                  <w:t>441,222,801.06</w:t>
                </w:r>
              </w:p>
            </w:tc>
            <w:tc>
              <w:tcPr>
                <w:tcW w:w="384" w:type="pct"/>
                <w:vAlign w:val="center"/>
              </w:tcPr>
              <w:p w:rsidR="00AF66D9" w:rsidRDefault="00AF66D9" w:rsidP="00AF66D9">
                <w:pPr>
                  <w:jc w:val="right"/>
                  <w:rPr>
                    <w:sz w:val="24"/>
                  </w:rPr>
                </w:pPr>
                <w:r>
                  <w:t>7.67</w:t>
                </w:r>
              </w:p>
            </w:tc>
            <w:tc>
              <w:tcPr>
                <w:tcW w:w="449" w:type="pct"/>
                <w:vAlign w:val="center"/>
              </w:tcPr>
              <w:p w:rsidR="00AF66D9" w:rsidRDefault="00AF66D9" w:rsidP="00AF66D9">
                <w:pPr>
                  <w:jc w:val="right"/>
                  <w:rPr>
                    <w:sz w:val="24"/>
                  </w:rPr>
                </w:pPr>
                <w:r>
                  <w:t>46.92</w:t>
                </w:r>
              </w:p>
            </w:tc>
            <w:tc>
              <w:tcPr>
                <w:tcW w:w="1154" w:type="pct"/>
                <w:vAlign w:val="center"/>
              </w:tcPr>
              <w:p w:rsidR="00AF66D9" w:rsidRDefault="00AF66D9" w:rsidP="007B295C">
                <w:pPr>
                  <w:jc w:val="left"/>
                  <w:rPr>
                    <w:sz w:val="24"/>
                  </w:rPr>
                </w:pPr>
                <w:r>
                  <w:t>主要系本期部分子公司工程建设投入增加所致</w:t>
                </w:r>
              </w:p>
            </w:tc>
          </w:tr>
          <w:tr w:rsidR="00AF66D9" w:rsidTr="00AF66D9">
            <w:trPr>
              <w:trHeight w:val="135"/>
            </w:trPr>
            <w:sdt>
              <w:sdtPr>
                <w:rPr>
                  <w:rStyle w:val="5Char1"/>
                  <w:rFonts w:asciiTheme="minorEastAsia" w:hAnsiTheme="minorEastAsia" w:hint="eastAsia"/>
                  <w:b w:val="0"/>
                  <w:bCs w:val="0"/>
                </w:rPr>
                <w:tag w:val="_PLD_84192b5d6aaa46a4a5b491e7597c150a"/>
                <w:id w:val="919418"/>
                <w:lock w:val="sdtLocked"/>
              </w:sdtPr>
              <w:sdtContent>
                <w:tc>
                  <w:tcPr>
                    <w:tcW w:w="832" w:type="pct"/>
                  </w:tcPr>
                  <w:p w:rsidR="00AF66D9" w:rsidRPr="00AF66D9" w:rsidRDefault="00AF66D9"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使用权资产</w:t>
                    </w:r>
                  </w:p>
                </w:tc>
              </w:sdtContent>
            </w:sdt>
            <w:tc>
              <w:tcPr>
                <w:tcW w:w="899" w:type="pct"/>
                <w:vAlign w:val="center"/>
              </w:tcPr>
              <w:p w:rsidR="00AF66D9" w:rsidRDefault="00AF66D9" w:rsidP="00AF66D9">
                <w:pPr>
                  <w:jc w:val="right"/>
                  <w:rPr>
                    <w:sz w:val="24"/>
                  </w:rPr>
                </w:pPr>
                <w:r>
                  <w:t>5,088,943.54</w:t>
                </w:r>
              </w:p>
            </w:tc>
            <w:tc>
              <w:tcPr>
                <w:tcW w:w="385" w:type="pct"/>
                <w:vAlign w:val="center"/>
              </w:tcPr>
              <w:p w:rsidR="00AF66D9" w:rsidRDefault="00AF66D9" w:rsidP="00AF66D9">
                <w:pPr>
                  <w:jc w:val="right"/>
                  <w:rPr>
                    <w:sz w:val="24"/>
                  </w:rPr>
                </w:pPr>
                <w:r>
                  <w:t>0.08</w:t>
                </w:r>
              </w:p>
            </w:tc>
            <w:tc>
              <w:tcPr>
                <w:tcW w:w="897" w:type="pct"/>
                <w:vAlign w:val="center"/>
              </w:tcPr>
              <w:p w:rsidR="00AF66D9" w:rsidRDefault="00AF66D9" w:rsidP="00AF66D9">
                <w:pPr>
                  <w:jc w:val="right"/>
                  <w:rPr>
                    <w:sz w:val="24"/>
                  </w:rPr>
                </w:pPr>
              </w:p>
            </w:tc>
            <w:tc>
              <w:tcPr>
                <w:tcW w:w="384" w:type="pct"/>
                <w:vAlign w:val="center"/>
              </w:tcPr>
              <w:p w:rsidR="00AF66D9" w:rsidRDefault="00AF66D9" w:rsidP="00AF66D9">
                <w:pPr>
                  <w:jc w:val="right"/>
                  <w:rPr>
                    <w:sz w:val="24"/>
                  </w:rPr>
                </w:pPr>
              </w:p>
            </w:tc>
            <w:tc>
              <w:tcPr>
                <w:tcW w:w="449" w:type="pct"/>
                <w:vAlign w:val="center"/>
              </w:tcPr>
              <w:p w:rsidR="00AF66D9" w:rsidRDefault="00AF66D9" w:rsidP="00AF66D9">
                <w:pPr>
                  <w:jc w:val="right"/>
                  <w:rPr>
                    <w:sz w:val="24"/>
                  </w:rPr>
                </w:pPr>
              </w:p>
            </w:tc>
            <w:tc>
              <w:tcPr>
                <w:tcW w:w="1154" w:type="pct"/>
                <w:vAlign w:val="center"/>
              </w:tcPr>
              <w:p w:rsidR="00AF66D9" w:rsidRDefault="00AF66D9" w:rsidP="007B295C">
                <w:pPr>
                  <w:jc w:val="left"/>
                  <w:rPr>
                    <w:sz w:val="24"/>
                  </w:rPr>
                </w:pPr>
                <w:r>
                  <w:t>主要系本期执行新租赁准则确认使用权资产</w:t>
                </w:r>
              </w:p>
            </w:tc>
          </w:tr>
          <w:tr w:rsidR="002477AE" w:rsidTr="002477AE">
            <w:trPr>
              <w:trHeight w:val="135"/>
            </w:trPr>
            <w:sdt>
              <w:sdtPr>
                <w:rPr>
                  <w:rStyle w:val="5Char1"/>
                  <w:rFonts w:asciiTheme="minorEastAsia" w:hAnsiTheme="minorEastAsia" w:hint="eastAsia"/>
                  <w:b w:val="0"/>
                  <w:bCs w:val="0"/>
                </w:rPr>
                <w:tag w:val="_PLD_654b41a2ec1a4df0b42d03e29242e5c2"/>
                <w:id w:val="919422"/>
                <w:lock w:val="sdtLocked"/>
              </w:sdtPr>
              <w:sdtContent>
                <w:tc>
                  <w:tcPr>
                    <w:tcW w:w="832" w:type="pct"/>
                  </w:tcPr>
                  <w:p w:rsidR="002477AE" w:rsidRPr="00AF66D9" w:rsidRDefault="002477AE" w:rsidP="007B295C">
                    <w:pPr>
                      <w:jc w:val="left"/>
                      <w:rPr>
                        <w:rStyle w:val="5Char1"/>
                        <w:rFonts w:asciiTheme="minorEastAsia" w:eastAsiaTheme="minorEastAsia" w:hAnsiTheme="minorEastAsia"/>
                        <w:b w:val="0"/>
                        <w:bCs w:val="0"/>
                      </w:rPr>
                    </w:pPr>
                    <w:r w:rsidRPr="00AF66D9">
                      <w:rPr>
                        <w:rStyle w:val="5Char1"/>
                        <w:rFonts w:asciiTheme="minorEastAsia" w:eastAsiaTheme="minorEastAsia" w:hAnsiTheme="minorEastAsia" w:hint="eastAsia"/>
                        <w:b w:val="0"/>
                      </w:rPr>
                      <w:t>租赁负债</w:t>
                    </w:r>
                  </w:p>
                </w:tc>
              </w:sdtContent>
            </w:sdt>
            <w:tc>
              <w:tcPr>
                <w:tcW w:w="899" w:type="pct"/>
                <w:vAlign w:val="center"/>
              </w:tcPr>
              <w:p w:rsidR="002477AE" w:rsidRDefault="002477AE">
                <w:pPr>
                  <w:rPr>
                    <w:sz w:val="24"/>
                  </w:rPr>
                </w:pPr>
                <w:r>
                  <w:t>6,029,143.54</w:t>
                </w:r>
              </w:p>
            </w:tc>
            <w:tc>
              <w:tcPr>
                <w:tcW w:w="385" w:type="pct"/>
                <w:vAlign w:val="center"/>
              </w:tcPr>
              <w:p w:rsidR="002477AE" w:rsidRDefault="002477AE">
                <w:pPr>
                  <w:rPr>
                    <w:sz w:val="24"/>
                  </w:rPr>
                </w:pPr>
                <w:r>
                  <w:t>0.10</w:t>
                </w:r>
              </w:p>
            </w:tc>
            <w:tc>
              <w:tcPr>
                <w:tcW w:w="897" w:type="pct"/>
              </w:tcPr>
              <w:p w:rsidR="002477AE" w:rsidRDefault="002477AE" w:rsidP="00AF66D9">
                <w:pPr>
                  <w:jc w:val="right"/>
                  <w:rPr>
                    <w:rStyle w:val="5Char1"/>
                    <w:rFonts w:asciiTheme="minorEastAsia" w:eastAsiaTheme="minorEastAsia" w:hAnsiTheme="minorEastAsia"/>
                    <w:b w:val="0"/>
                    <w:bCs w:val="0"/>
                  </w:rPr>
                </w:pPr>
              </w:p>
            </w:tc>
            <w:tc>
              <w:tcPr>
                <w:tcW w:w="384" w:type="pct"/>
              </w:tcPr>
              <w:p w:rsidR="002477AE" w:rsidRDefault="002477AE" w:rsidP="00AF66D9">
                <w:pPr>
                  <w:jc w:val="right"/>
                  <w:rPr>
                    <w:rStyle w:val="5Char1"/>
                    <w:rFonts w:asciiTheme="minorEastAsia" w:eastAsiaTheme="minorEastAsia" w:hAnsiTheme="minorEastAsia"/>
                    <w:b w:val="0"/>
                    <w:bCs w:val="0"/>
                  </w:rPr>
                </w:pPr>
              </w:p>
            </w:tc>
            <w:tc>
              <w:tcPr>
                <w:tcW w:w="449" w:type="pct"/>
              </w:tcPr>
              <w:p w:rsidR="002477AE" w:rsidRDefault="002477AE" w:rsidP="00AF66D9">
                <w:pPr>
                  <w:jc w:val="right"/>
                  <w:rPr>
                    <w:rStyle w:val="5Char1"/>
                    <w:rFonts w:asciiTheme="minorEastAsia" w:eastAsiaTheme="minorEastAsia" w:hAnsiTheme="minorEastAsia"/>
                    <w:b w:val="0"/>
                    <w:bCs w:val="0"/>
                  </w:rPr>
                </w:pPr>
              </w:p>
            </w:tc>
            <w:tc>
              <w:tcPr>
                <w:tcW w:w="1154" w:type="pct"/>
              </w:tcPr>
              <w:p w:rsidR="002477AE" w:rsidRDefault="002477AE" w:rsidP="007B295C">
                <w:pPr>
                  <w:jc w:val="left"/>
                  <w:rPr>
                    <w:rStyle w:val="5Char1"/>
                    <w:rFonts w:asciiTheme="minorEastAsia" w:eastAsiaTheme="minorEastAsia" w:hAnsiTheme="minorEastAsia"/>
                    <w:b w:val="0"/>
                    <w:bCs w:val="0"/>
                  </w:rPr>
                </w:pPr>
                <w:r w:rsidRPr="002477AE">
                  <w:rPr>
                    <w:rStyle w:val="5Char1"/>
                    <w:rFonts w:asciiTheme="minorEastAsia" w:eastAsiaTheme="minorEastAsia" w:hAnsiTheme="minorEastAsia" w:hint="eastAsia"/>
                    <w:b w:val="0"/>
                    <w:bCs w:val="0"/>
                  </w:rPr>
                  <w:t>主要系本期执行新租赁准则确认租赁负债</w:t>
                </w:r>
              </w:p>
            </w:tc>
          </w:tr>
          <w:sdt>
            <w:sdtPr>
              <w:rPr>
                <w:rStyle w:val="5Char1"/>
                <w:rFonts w:asciiTheme="minorEastAsia" w:eastAsiaTheme="minorEastAsia" w:hAnsiTheme="minorEastAsia" w:cstheme="minorBidi" w:hint="eastAsia"/>
                <w:bCs w:val="0"/>
              </w:rPr>
              <w:alias w:val="资产负债状况分析"/>
              <w:tag w:val="_TUP_5b9451a24cf94bb19fcd924892517ec7"/>
              <w:id w:val="919423"/>
              <w:lock w:val="sdtLocked"/>
            </w:sdtPr>
            <w:sdtEndPr>
              <w:rPr>
                <w:rStyle w:val="5Char1"/>
                <w:b w:val="0"/>
              </w:rPr>
            </w:sdtEndPr>
            <w:sdtContent>
              <w:tr w:rsidR="00AF66D9" w:rsidTr="00AF66D9">
                <w:trPr>
                  <w:trHeight w:val="135"/>
                </w:trPr>
                <w:tc>
                  <w:tcPr>
                    <w:tcW w:w="832" w:type="pct"/>
                  </w:tcPr>
                  <w:p w:rsidR="00AF66D9" w:rsidRPr="00AF66D9" w:rsidRDefault="00AF66D9" w:rsidP="007B295C">
                    <w:pPr>
                      <w:jc w:val="left"/>
                      <w:rPr>
                        <w:rStyle w:val="5Char1"/>
                        <w:rFonts w:asciiTheme="minorEastAsia" w:eastAsiaTheme="minorEastAsia" w:hAnsiTheme="minorEastAsia"/>
                        <w:bCs w:val="0"/>
                      </w:rPr>
                    </w:pPr>
                    <w:r w:rsidRPr="00AF66D9">
                      <w:t>其他非流动资产</w:t>
                    </w:r>
                  </w:p>
                </w:tc>
                <w:tc>
                  <w:tcPr>
                    <w:tcW w:w="899" w:type="pct"/>
                  </w:tcPr>
                  <w:p w:rsidR="00AF66D9" w:rsidRDefault="00AF66D9" w:rsidP="00AF66D9">
                    <w:pPr>
                      <w:jc w:val="right"/>
                      <w:rPr>
                        <w:rStyle w:val="5Char1"/>
                        <w:rFonts w:asciiTheme="minorEastAsia" w:eastAsiaTheme="minorEastAsia" w:hAnsiTheme="minorEastAsia"/>
                        <w:b w:val="0"/>
                        <w:bCs w:val="0"/>
                      </w:rPr>
                    </w:pPr>
                    <w:r>
                      <w:t>2,375,059.90</w:t>
                    </w:r>
                  </w:p>
                </w:tc>
                <w:tc>
                  <w:tcPr>
                    <w:tcW w:w="385" w:type="pct"/>
                  </w:tcPr>
                  <w:p w:rsidR="00AF66D9" w:rsidRDefault="00AF66D9" w:rsidP="00AF66D9">
                    <w:pPr>
                      <w:jc w:val="right"/>
                      <w:rPr>
                        <w:rStyle w:val="5Char1"/>
                        <w:rFonts w:asciiTheme="minorEastAsia" w:eastAsiaTheme="minorEastAsia" w:hAnsiTheme="minorEastAsia"/>
                        <w:b w:val="0"/>
                        <w:bCs w:val="0"/>
                      </w:rPr>
                    </w:pPr>
                    <w:r>
                      <w:t>0.04</w:t>
                    </w:r>
                  </w:p>
                </w:tc>
                <w:tc>
                  <w:tcPr>
                    <w:tcW w:w="897" w:type="pct"/>
                  </w:tcPr>
                  <w:p w:rsidR="00AF66D9" w:rsidRDefault="00AF66D9" w:rsidP="00AF66D9">
                    <w:pPr>
                      <w:jc w:val="right"/>
                      <w:rPr>
                        <w:rStyle w:val="5Char1"/>
                        <w:rFonts w:asciiTheme="minorEastAsia" w:eastAsiaTheme="minorEastAsia" w:hAnsiTheme="minorEastAsia"/>
                        <w:b w:val="0"/>
                        <w:bCs w:val="0"/>
                      </w:rPr>
                    </w:pPr>
                    <w:r>
                      <w:t>979,266.00</w:t>
                    </w:r>
                  </w:p>
                </w:tc>
                <w:tc>
                  <w:tcPr>
                    <w:tcW w:w="384" w:type="pct"/>
                  </w:tcPr>
                  <w:p w:rsidR="00AF66D9" w:rsidRDefault="00AF66D9" w:rsidP="00AF66D9">
                    <w:pPr>
                      <w:jc w:val="right"/>
                      <w:rPr>
                        <w:rStyle w:val="5Char1"/>
                        <w:rFonts w:asciiTheme="minorEastAsia" w:eastAsiaTheme="minorEastAsia" w:hAnsiTheme="minorEastAsia"/>
                        <w:b w:val="0"/>
                        <w:bCs w:val="0"/>
                      </w:rPr>
                    </w:pPr>
                    <w:r>
                      <w:t>0.02</w:t>
                    </w:r>
                  </w:p>
                </w:tc>
                <w:tc>
                  <w:tcPr>
                    <w:tcW w:w="449" w:type="pct"/>
                  </w:tcPr>
                  <w:p w:rsidR="00AF66D9" w:rsidRDefault="00AF66D9" w:rsidP="00AF66D9">
                    <w:pPr>
                      <w:jc w:val="right"/>
                      <w:rPr>
                        <w:rStyle w:val="5Char1"/>
                        <w:rFonts w:asciiTheme="minorEastAsia" w:eastAsiaTheme="minorEastAsia" w:hAnsiTheme="minorEastAsia"/>
                        <w:b w:val="0"/>
                        <w:bCs w:val="0"/>
                      </w:rPr>
                    </w:pPr>
                    <w:r>
                      <w:t>142.53</w:t>
                    </w:r>
                  </w:p>
                </w:tc>
                <w:tc>
                  <w:tcPr>
                    <w:tcW w:w="1154" w:type="pct"/>
                  </w:tcPr>
                  <w:p w:rsidR="00AF66D9" w:rsidRDefault="00AF66D9" w:rsidP="007B295C">
                    <w:pPr>
                      <w:jc w:val="left"/>
                      <w:rPr>
                        <w:rStyle w:val="5Char1"/>
                        <w:rFonts w:asciiTheme="minorEastAsia" w:eastAsiaTheme="minorEastAsia" w:hAnsiTheme="minorEastAsia"/>
                        <w:b w:val="0"/>
                        <w:bCs w:val="0"/>
                      </w:rPr>
                    </w:pPr>
                    <w:r>
                      <w:t>主要系本期末预付软件款同比增加所致</w:t>
                    </w:r>
                  </w:p>
                </w:tc>
              </w:tr>
            </w:sdtContent>
          </w:sdt>
          <w:sdt>
            <w:sdtPr>
              <w:rPr>
                <w:rStyle w:val="5Char1"/>
                <w:rFonts w:asciiTheme="minorEastAsia" w:eastAsiaTheme="minorEastAsia" w:hAnsiTheme="minorEastAsia" w:cstheme="minorBidi" w:hint="eastAsia"/>
                <w:bCs w:val="0"/>
              </w:rPr>
              <w:alias w:val="资产负债状况分析"/>
              <w:tag w:val="_TUP_5b9451a24cf94bb19fcd924892517ec7"/>
              <w:id w:val="919424"/>
              <w:lock w:val="sdtLocked"/>
            </w:sdtPr>
            <w:sdtEndPr>
              <w:rPr>
                <w:rStyle w:val="5Char1"/>
                <w:b w:val="0"/>
              </w:rPr>
            </w:sdtEndPr>
            <w:sdtContent>
              <w:tr w:rsidR="00AF66D9" w:rsidTr="00AF66D9">
                <w:trPr>
                  <w:trHeight w:val="135"/>
                </w:trPr>
                <w:tc>
                  <w:tcPr>
                    <w:tcW w:w="832" w:type="pct"/>
                  </w:tcPr>
                  <w:p w:rsidR="00AF66D9" w:rsidRPr="00AF66D9" w:rsidRDefault="00AF66D9" w:rsidP="007B295C">
                    <w:pPr>
                      <w:jc w:val="left"/>
                      <w:rPr>
                        <w:rStyle w:val="5Char1"/>
                        <w:rFonts w:asciiTheme="minorEastAsia" w:eastAsiaTheme="minorEastAsia" w:hAnsiTheme="minorEastAsia"/>
                        <w:bCs w:val="0"/>
                      </w:rPr>
                    </w:pPr>
                    <w:r w:rsidRPr="00AF66D9">
                      <w:t>预收款项</w:t>
                    </w:r>
                  </w:p>
                </w:tc>
                <w:tc>
                  <w:tcPr>
                    <w:tcW w:w="899" w:type="pct"/>
                  </w:tcPr>
                  <w:p w:rsidR="00AF66D9" w:rsidRDefault="00AF66D9" w:rsidP="00AF66D9">
                    <w:pPr>
                      <w:jc w:val="right"/>
                      <w:rPr>
                        <w:rStyle w:val="5Char1"/>
                        <w:rFonts w:asciiTheme="minorEastAsia" w:eastAsiaTheme="minorEastAsia" w:hAnsiTheme="minorEastAsia"/>
                        <w:b w:val="0"/>
                        <w:bCs w:val="0"/>
                      </w:rPr>
                    </w:pPr>
                    <w:r>
                      <w:t>727,897.73</w:t>
                    </w:r>
                  </w:p>
                </w:tc>
                <w:tc>
                  <w:tcPr>
                    <w:tcW w:w="385" w:type="pct"/>
                  </w:tcPr>
                  <w:p w:rsidR="00AF66D9" w:rsidRDefault="00AF66D9" w:rsidP="00AF66D9">
                    <w:pPr>
                      <w:jc w:val="right"/>
                      <w:rPr>
                        <w:rStyle w:val="5Char1"/>
                        <w:rFonts w:asciiTheme="minorEastAsia" w:eastAsiaTheme="minorEastAsia" w:hAnsiTheme="minorEastAsia"/>
                        <w:b w:val="0"/>
                        <w:bCs w:val="0"/>
                      </w:rPr>
                    </w:pPr>
                    <w:r>
                      <w:t>0.01</w:t>
                    </w:r>
                  </w:p>
                </w:tc>
                <w:tc>
                  <w:tcPr>
                    <w:tcW w:w="897" w:type="pct"/>
                  </w:tcPr>
                  <w:p w:rsidR="00AF66D9" w:rsidRDefault="00AF66D9" w:rsidP="00AF66D9">
                    <w:pPr>
                      <w:jc w:val="right"/>
                      <w:rPr>
                        <w:rStyle w:val="5Char1"/>
                        <w:rFonts w:asciiTheme="minorEastAsia" w:eastAsiaTheme="minorEastAsia" w:hAnsiTheme="minorEastAsia"/>
                        <w:b w:val="0"/>
                        <w:bCs w:val="0"/>
                      </w:rPr>
                    </w:pPr>
                    <w:r>
                      <w:t>2,235,341.30</w:t>
                    </w:r>
                  </w:p>
                </w:tc>
                <w:tc>
                  <w:tcPr>
                    <w:tcW w:w="384" w:type="pct"/>
                  </w:tcPr>
                  <w:p w:rsidR="00AF66D9" w:rsidRDefault="00AF66D9" w:rsidP="00AF66D9">
                    <w:pPr>
                      <w:jc w:val="right"/>
                      <w:rPr>
                        <w:rStyle w:val="5Char1"/>
                        <w:rFonts w:asciiTheme="minorEastAsia" w:eastAsiaTheme="minorEastAsia" w:hAnsiTheme="minorEastAsia"/>
                        <w:b w:val="0"/>
                        <w:bCs w:val="0"/>
                      </w:rPr>
                    </w:pPr>
                    <w:r>
                      <w:t>0.04</w:t>
                    </w:r>
                  </w:p>
                </w:tc>
                <w:tc>
                  <w:tcPr>
                    <w:tcW w:w="449" w:type="pct"/>
                  </w:tcPr>
                  <w:p w:rsidR="00AF66D9" w:rsidRDefault="00AF66D9" w:rsidP="00AF66D9">
                    <w:pPr>
                      <w:jc w:val="right"/>
                      <w:rPr>
                        <w:rStyle w:val="5Char1"/>
                        <w:rFonts w:asciiTheme="minorEastAsia" w:eastAsiaTheme="minorEastAsia" w:hAnsiTheme="minorEastAsia"/>
                        <w:b w:val="0"/>
                        <w:bCs w:val="0"/>
                      </w:rPr>
                    </w:pPr>
                    <w:r>
                      <w:t>-67.44</w:t>
                    </w:r>
                  </w:p>
                </w:tc>
                <w:tc>
                  <w:tcPr>
                    <w:tcW w:w="1154" w:type="pct"/>
                  </w:tcPr>
                  <w:p w:rsidR="00AF66D9" w:rsidRDefault="00AF66D9" w:rsidP="007B295C">
                    <w:pPr>
                      <w:jc w:val="left"/>
                      <w:rPr>
                        <w:rStyle w:val="5Char1"/>
                        <w:rFonts w:asciiTheme="minorEastAsia" w:eastAsiaTheme="minorEastAsia" w:hAnsiTheme="minorEastAsia"/>
                        <w:b w:val="0"/>
                        <w:bCs w:val="0"/>
                      </w:rPr>
                    </w:pPr>
                    <w:r>
                      <w:t>主要系本期末预收房租款同比减少所致</w:t>
                    </w:r>
                  </w:p>
                </w:tc>
              </w:tr>
            </w:sdtContent>
          </w:sdt>
          <w:sdt>
            <w:sdtPr>
              <w:rPr>
                <w:rStyle w:val="5Char1"/>
                <w:rFonts w:asciiTheme="minorEastAsia" w:eastAsiaTheme="minorEastAsia" w:hAnsiTheme="minorEastAsia" w:cstheme="minorBidi" w:hint="eastAsia"/>
                <w:bCs w:val="0"/>
              </w:rPr>
              <w:alias w:val="资产负债状况分析"/>
              <w:tag w:val="_TUP_5b9451a24cf94bb19fcd924892517ec7"/>
              <w:id w:val="919425"/>
              <w:lock w:val="sdtLocked"/>
            </w:sdtPr>
            <w:sdtEndPr>
              <w:rPr>
                <w:rStyle w:val="a0"/>
                <w:rFonts w:ascii="宋体" w:eastAsia="宋体" w:hAnsi="宋体" w:cs="宋体" w:hint="default"/>
                <w:b w:val="0"/>
                <w:kern w:val="0"/>
                <w:szCs w:val="24"/>
              </w:rPr>
            </w:sdtEndPr>
            <w:sdtContent>
              <w:tr w:rsidR="00AF66D9" w:rsidTr="00AF66D9">
                <w:trPr>
                  <w:trHeight w:val="135"/>
                </w:trPr>
                <w:tc>
                  <w:tcPr>
                    <w:tcW w:w="832" w:type="pct"/>
                  </w:tcPr>
                  <w:p w:rsidR="00AF66D9" w:rsidRPr="00AF66D9" w:rsidRDefault="00AF66D9" w:rsidP="007B295C">
                    <w:pPr>
                      <w:jc w:val="left"/>
                      <w:rPr>
                        <w:rStyle w:val="5Char1"/>
                        <w:rFonts w:asciiTheme="minorEastAsia" w:eastAsiaTheme="minorEastAsia" w:hAnsiTheme="minorEastAsia" w:cstheme="minorBidi"/>
                        <w:bCs w:val="0"/>
                      </w:rPr>
                    </w:pPr>
                    <w:r w:rsidRPr="00AF66D9">
                      <w:t>应付职工薪酬</w:t>
                    </w:r>
                  </w:p>
                </w:tc>
                <w:tc>
                  <w:tcPr>
                    <w:tcW w:w="899" w:type="pct"/>
                  </w:tcPr>
                  <w:p w:rsidR="00AF66D9" w:rsidRDefault="00AF66D9" w:rsidP="00AF66D9">
                    <w:pPr>
                      <w:jc w:val="right"/>
                    </w:pPr>
                    <w:r>
                      <w:t>29,066,181.59</w:t>
                    </w:r>
                  </w:p>
                </w:tc>
                <w:tc>
                  <w:tcPr>
                    <w:tcW w:w="385" w:type="pct"/>
                  </w:tcPr>
                  <w:p w:rsidR="00AF66D9" w:rsidRDefault="00AF66D9" w:rsidP="00AF66D9">
                    <w:pPr>
                      <w:jc w:val="right"/>
                    </w:pPr>
                    <w:r>
                      <w:t>0.48</w:t>
                    </w:r>
                  </w:p>
                </w:tc>
                <w:tc>
                  <w:tcPr>
                    <w:tcW w:w="897" w:type="pct"/>
                  </w:tcPr>
                  <w:p w:rsidR="00AF66D9" w:rsidRDefault="00AF66D9" w:rsidP="00AF66D9">
                    <w:pPr>
                      <w:jc w:val="right"/>
                    </w:pPr>
                    <w:r>
                      <w:t>42,772,460.42</w:t>
                    </w:r>
                  </w:p>
                </w:tc>
                <w:tc>
                  <w:tcPr>
                    <w:tcW w:w="384" w:type="pct"/>
                  </w:tcPr>
                  <w:p w:rsidR="00AF66D9" w:rsidRDefault="00AF66D9" w:rsidP="00AF66D9">
                    <w:pPr>
                      <w:jc w:val="right"/>
                    </w:pPr>
                    <w:r>
                      <w:t>0.74</w:t>
                    </w:r>
                  </w:p>
                </w:tc>
                <w:tc>
                  <w:tcPr>
                    <w:tcW w:w="449" w:type="pct"/>
                  </w:tcPr>
                  <w:p w:rsidR="00AF66D9" w:rsidRDefault="00AF66D9" w:rsidP="00AF66D9">
                    <w:pPr>
                      <w:jc w:val="right"/>
                    </w:pPr>
                    <w:r>
                      <w:t>-32.04</w:t>
                    </w:r>
                  </w:p>
                </w:tc>
                <w:tc>
                  <w:tcPr>
                    <w:tcW w:w="1154" w:type="pct"/>
                  </w:tcPr>
                  <w:p w:rsidR="00AF66D9" w:rsidRDefault="00D9030D" w:rsidP="007B295C">
                    <w:pPr>
                      <w:jc w:val="left"/>
                    </w:pPr>
                    <w:r>
                      <w:t>主要系本期公司支付绩效考核奖所致</w:t>
                    </w:r>
                  </w:p>
                </w:tc>
              </w:tr>
            </w:sdtContent>
          </w:sdt>
          <w:sdt>
            <w:sdtPr>
              <w:rPr>
                <w:rStyle w:val="5Char1"/>
                <w:rFonts w:asciiTheme="minorEastAsia" w:eastAsiaTheme="minorEastAsia" w:hAnsiTheme="minorEastAsia" w:cstheme="minorBidi" w:hint="eastAsia"/>
                <w:bCs w:val="0"/>
              </w:rPr>
              <w:alias w:val="资产负债状况分析"/>
              <w:tag w:val="_TUP_5b9451a24cf94bb19fcd924892517ec7"/>
              <w:id w:val="919426"/>
              <w:lock w:val="sdtLocked"/>
            </w:sdtPr>
            <w:sdtEndPr>
              <w:rPr>
                <w:rStyle w:val="a0"/>
                <w:rFonts w:ascii="宋体" w:eastAsia="宋体" w:hAnsi="宋体" w:cs="宋体" w:hint="default"/>
                <w:b w:val="0"/>
                <w:kern w:val="0"/>
                <w:szCs w:val="24"/>
              </w:rPr>
            </w:sdtEndPr>
            <w:sdtContent>
              <w:tr w:rsidR="00AF66D9" w:rsidTr="00AF66D9">
                <w:trPr>
                  <w:trHeight w:val="135"/>
                </w:trPr>
                <w:tc>
                  <w:tcPr>
                    <w:tcW w:w="832" w:type="pct"/>
                  </w:tcPr>
                  <w:p w:rsidR="00AF66D9" w:rsidRPr="00AF66D9" w:rsidRDefault="00AF66D9" w:rsidP="007B295C">
                    <w:pPr>
                      <w:jc w:val="left"/>
                      <w:rPr>
                        <w:rStyle w:val="5Char1"/>
                        <w:rFonts w:asciiTheme="minorEastAsia" w:eastAsiaTheme="minorEastAsia" w:hAnsiTheme="minorEastAsia" w:cstheme="minorBidi"/>
                        <w:bCs w:val="0"/>
                      </w:rPr>
                    </w:pPr>
                    <w:r w:rsidRPr="00AF66D9">
                      <w:t>应交税费</w:t>
                    </w:r>
                  </w:p>
                </w:tc>
                <w:tc>
                  <w:tcPr>
                    <w:tcW w:w="899" w:type="pct"/>
                  </w:tcPr>
                  <w:p w:rsidR="00AF66D9" w:rsidRDefault="00AF66D9" w:rsidP="00AF66D9">
                    <w:pPr>
                      <w:jc w:val="right"/>
                    </w:pPr>
                    <w:r>
                      <w:t>47,887,493.83</w:t>
                    </w:r>
                  </w:p>
                </w:tc>
                <w:tc>
                  <w:tcPr>
                    <w:tcW w:w="385" w:type="pct"/>
                  </w:tcPr>
                  <w:p w:rsidR="00AF66D9" w:rsidRDefault="00AF66D9" w:rsidP="00AF66D9">
                    <w:pPr>
                      <w:jc w:val="right"/>
                    </w:pPr>
                    <w:r>
                      <w:t>0.79</w:t>
                    </w:r>
                  </w:p>
                </w:tc>
                <w:tc>
                  <w:tcPr>
                    <w:tcW w:w="897" w:type="pct"/>
                  </w:tcPr>
                  <w:p w:rsidR="00AF66D9" w:rsidRDefault="00AF66D9" w:rsidP="00AF66D9">
                    <w:pPr>
                      <w:jc w:val="right"/>
                    </w:pPr>
                    <w:r>
                      <w:t>73,350,911.25</w:t>
                    </w:r>
                  </w:p>
                </w:tc>
                <w:tc>
                  <w:tcPr>
                    <w:tcW w:w="384" w:type="pct"/>
                  </w:tcPr>
                  <w:p w:rsidR="00AF66D9" w:rsidRDefault="00AF66D9" w:rsidP="00AF66D9">
                    <w:pPr>
                      <w:jc w:val="right"/>
                    </w:pPr>
                    <w:r>
                      <w:t>1.27</w:t>
                    </w:r>
                  </w:p>
                </w:tc>
                <w:tc>
                  <w:tcPr>
                    <w:tcW w:w="449" w:type="pct"/>
                  </w:tcPr>
                  <w:p w:rsidR="00AF66D9" w:rsidRDefault="00AF66D9" w:rsidP="00AF66D9">
                    <w:pPr>
                      <w:jc w:val="right"/>
                    </w:pPr>
                    <w:r>
                      <w:t>-34.71</w:t>
                    </w:r>
                  </w:p>
                </w:tc>
                <w:tc>
                  <w:tcPr>
                    <w:tcW w:w="1154" w:type="pct"/>
                  </w:tcPr>
                  <w:p w:rsidR="00AF66D9" w:rsidRDefault="00AF66D9" w:rsidP="007B295C">
                    <w:pPr>
                      <w:jc w:val="left"/>
                    </w:pPr>
                    <w:r>
                      <w:t>主要系年度所得税汇算清缴后支付所得税所致；</w:t>
                    </w:r>
                  </w:p>
                </w:tc>
              </w:tr>
            </w:sdtContent>
          </w:sdt>
          <w:sdt>
            <w:sdtPr>
              <w:rPr>
                <w:rStyle w:val="5Char1"/>
                <w:rFonts w:asciiTheme="minorEastAsia" w:eastAsiaTheme="minorEastAsia" w:hAnsiTheme="minorEastAsia" w:cstheme="minorBidi" w:hint="eastAsia"/>
                <w:bCs w:val="0"/>
              </w:rPr>
              <w:alias w:val="资产负债状况分析"/>
              <w:tag w:val="_TUP_5b9451a24cf94bb19fcd924892517ec7"/>
              <w:id w:val="919427"/>
              <w:lock w:val="sdtLocked"/>
            </w:sdtPr>
            <w:sdtEndPr>
              <w:rPr>
                <w:rStyle w:val="a0"/>
                <w:rFonts w:ascii="宋体" w:eastAsia="宋体" w:hAnsi="宋体" w:cs="宋体" w:hint="default"/>
                <w:b w:val="0"/>
                <w:kern w:val="0"/>
                <w:szCs w:val="24"/>
              </w:rPr>
            </w:sdtEndPr>
            <w:sdtContent>
              <w:tr w:rsidR="00AF66D9" w:rsidTr="00AF66D9">
                <w:trPr>
                  <w:trHeight w:val="135"/>
                </w:trPr>
                <w:tc>
                  <w:tcPr>
                    <w:tcW w:w="832" w:type="pct"/>
                  </w:tcPr>
                  <w:p w:rsidR="00AF66D9" w:rsidRPr="00AF66D9" w:rsidRDefault="00AF66D9" w:rsidP="007B295C">
                    <w:pPr>
                      <w:jc w:val="left"/>
                      <w:rPr>
                        <w:rStyle w:val="5Char1"/>
                        <w:rFonts w:asciiTheme="minorEastAsia" w:eastAsiaTheme="minorEastAsia" w:hAnsiTheme="minorEastAsia" w:cstheme="minorBidi"/>
                        <w:bCs w:val="0"/>
                      </w:rPr>
                    </w:pPr>
                    <w:r w:rsidRPr="00AF66D9">
                      <w:t>其他应付款</w:t>
                    </w:r>
                  </w:p>
                </w:tc>
                <w:tc>
                  <w:tcPr>
                    <w:tcW w:w="899" w:type="pct"/>
                  </w:tcPr>
                  <w:p w:rsidR="00AF66D9" w:rsidRDefault="00AF66D9" w:rsidP="00AF66D9">
                    <w:pPr>
                      <w:jc w:val="right"/>
                    </w:pPr>
                    <w:r>
                      <w:t>227,798,684.03</w:t>
                    </w:r>
                  </w:p>
                </w:tc>
                <w:tc>
                  <w:tcPr>
                    <w:tcW w:w="385" w:type="pct"/>
                  </w:tcPr>
                  <w:p w:rsidR="00AF66D9" w:rsidRDefault="00AF66D9" w:rsidP="00AF66D9">
                    <w:pPr>
                      <w:jc w:val="right"/>
                    </w:pPr>
                    <w:r>
                      <w:t>3.78</w:t>
                    </w:r>
                  </w:p>
                </w:tc>
                <w:tc>
                  <w:tcPr>
                    <w:tcW w:w="897" w:type="pct"/>
                  </w:tcPr>
                  <w:p w:rsidR="00AF66D9" w:rsidRDefault="00AF66D9" w:rsidP="00AF66D9">
                    <w:pPr>
                      <w:jc w:val="right"/>
                    </w:pPr>
                    <w:r>
                      <w:t>145,547,083.14</w:t>
                    </w:r>
                  </w:p>
                </w:tc>
                <w:tc>
                  <w:tcPr>
                    <w:tcW w:w="384" w:type="pct"/>
                  </w:tcPr>
                  <w:p w:rsidR="00AF66D9" w:rsidRDefault="00AF66D9" w:rsidP="00AF66D9">
                    <w:pPr>
                      <w:jc w:val="right"/>
                    </w:pPr>
                    <w:r>
                      <w:t>2.53</w:t>
                    </w:r>
                  </w:p>
                </w:tc>
                <w:tc>
                  <w:tcPr>
                    <w:tcW w:w="449" w:type="pct"/>
                  </w:tcPr>
                  <w:p w:rsidR="00AF66D9" w:rsidRDefault="00AF66D9" w:rsidP="00AF66D9">
                    <w:pPr>
                      <w:jc w:val="right"/>
                    </w:pPr>
                    <w:r>
                      <w:t>56.51</w:t>
                    </w:r>
                  </w:p>
                </w:tc>
                <w:tc>
                  <w:tcPr>
                    <w:tcW w:w="1154" w:type="pct"/>
                  </w:tcPr>
                  <w:p w:rsidR="00AF66D9" w:rsidRDefault="00D9030D" w:rsidP="007B295C">
                    <w:pPr>
                      <w:jc w:val="left"/>
                    </w:pPr>
                    <w:r>
                      <w:t>主要系本期公司派发现金股利尚未支付所致</w:t>
                    </w:r>
                  </w:p>
                </w:tc>
              </w:tr>
            </w:sdtContent>
          </w:sdt>
          <w:sdt>
            <w:sdtPr>
              <w:rPr>
                <w:rStyle w:val="5Char1"/>
                <w:rFonts w:asciiTheme="minorEastAsia" w:eastAsiaTheme="minorEastAsia" w:hAnsiTheme="minorEastAsia" w:cstheme="minorBidi" w:hint="eastAsia"/>
                <w:bCs w:val="0"/>
              </w:rPr>
              <w:alias w:val="资产负债状况分析"/>
              <w:tag w:val="_TUP_5b9451a24cf94bb19fcd924892517ec7"/>
              <w:id w:val="919428"/>
              <w:lock w:val="sdtLocked"/>
            </w:sdtPr>
            <w:sdtEndPr>
              <w:rPr>
                <w:rStyle w:val="a0"/>
                <w:rFonts w:ascii="宋体" w:eastAsia="宋体" w:hAnsi="宋体" w:cs="宋体" w:hint="default"/>
                <w:b w:val="0"/>
                <w:kern w:val="0"/>
                <w:szCs w:val="24"/>
              </w:rPr>
            </w:sdtEndPr>
            <w:sdtContent>
              <w:tr w:rsidR="00AF66D9" w:rsidTr="00AF66D9">
                <w:trPr>
                  <w:trHeight w:val="135"/>
                </w:trPr>
                <w:tc>
                  <w:tcPr>
                    <w:tcW w:w="832" w:type="pct"/>
                  </w:tcPr>
                  <w:p w:rsidR="00AF66D9" w:rsidRPr="00AF66D9" w:rsidRDefault="00AF66D9" w:rsidP="007B295C">
                    <w:pPr>
                      <w:jc w:val="left"/>
                      <w:rPr>
                        <w:rStyle w:val="5Char1"/>
                        <w:rFonts w:asciiTheme="minorEastAsia" w:eastAsiaTheme="minorEastAsia" w:hAnsiTheme="minorEastAsia" w:cstheme="minorBidi"/>
                        <w:bCs w:val="0"/>
                      </w:rPr>
                    </w:pPr>
                    <w:r w:rsidRPr="00AF66D9">
                      <w:t>一年内到期的非流动负债</w:t>
                    </w:r>
                  </w:p>
                </w:tc>
                <w:tc>
                  <w:tcPr>
                    <w:tcW w:w="899" w:type="pct"/>
                  </w:tcPr>
                  <w:p w:rsidR="00AF66D9" w:rsidRDefault="00AF66D9" w:rsidP="00AF66D9">
                    <w:pPr>
                      <w:jc w:val="right"/>
                    </w:pPr>
                    <w:r>
                      <w:t>261,035,349.86</w:t>
                    </w:r>
                  </w:p>
                </w:tc>
                <w:tc>
                  <w:tcPr>
                    <w:tcW w:w="385" w:type="pct"/>
                  </w:tcPr>
                  <w:p w:rsidR="00AF66D9" w:rsidRDefault="00AF66D9" w:rsidP="00AF66D9">
                    <w:pPr>
                      <w:jc w:val="right"/>
                    </w:pPr>
                    <w:r>
                      <w:t>4.33</w:t>
                    </w:r>
                  </w:p>
                </w:tc>
                <w:tc>
                  <w:tcPr>
                    <w:tcW w:w="897" w:type="pct"/>
                  </w:tcPr>
                  <w:p w:rsidR="00AF66D9" w:rsidRDefault="00AF66D9" w:rsidP="00AF66D9">
                    <w:pPr>
                      <w:jc w:val="right"/>
                    </w:pPr>
                    <w:r>
                      <w:t>30,810,293.81</w:t>
                    </w:r>
                  </w:p>
                </w:tc>
                <w:tc>
                  <w:tcPr>
                    <w:tcW w:w="384" w:type="pct"/>
                  </w:tcPr>
                  <w:p w:rsidR="00AF66D9" w:rsidRDefault="00AF66D9" w:rsidP="00AF66D9">
                    <w:pPr>
                      <w:jc w:val="right"/>
                    </w:pPr>
                    <w:r>
                      <w:t>0.54</w:t>
                    </w:r>
                  </w:p>
                </w:tc>
                <w:tc>
                  <w:tcPr>
                    <w:tcW w:w="449" w:type="pct"/>
                  </w:tcPr>
                  <w:p w:rsidR="00AF66D9" w:rsidRDefault="00AF66D9" w:rsidP="00AF66D9">
                    <w:pPr>
                      <w:jc w:val="right"/>
                    </w:pPr>
                    <w:r>
                      <w:t>747.23</w:t>
                    </w:r>
                  </w:p>
                </w:tc>
                <w:tc>
                  <w:tcPr>
                    <w:tcW w:w="1154" w:type="pct"/>
                  </w:tcPr>
                  <w:p w:rsidR="00AF66D9" w:rsidRDefault="00D9030D" w:rsidP="007B295C">
                    <w:pPr>
                      <w:jc w:val="left"/>
                    </w:pPr>
                    <w:r>
                      <w:t>主要系本期末一年内到期的长期借款转入所致</w:t>
                    </w:r>
                  </w:p>
                </w:tc>
              </w:tr>
            </w:sdtContent>
          </w:sdt>
        </w:tbl>
        <w:p w:rsidR="00E77D51" w:rsidRDefault="00922C9D">
          <w:pPr>
            <w:rPr>
              <w:szCs w:val="21"/>
            </w:rPr>
          </w:pPr>
        </w:p>
      </w:sdtContent>
    </w:sdt>
    <w:bookmarkEnd w:id="39" w:displacedByCustomXml="prev"/>
    <w:p w:rsidR="00E77D51" w:rsidRDefault="007E06F4">
      <w:pPr>
        <w:pStyle w:val="4"/>
        <w:numPr>
          <w:ilvl w:val="0"/>
          <w:numId w:val="89"/>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rPr>
          <w:szCs w:val="21"/>
        </w:rPr>
        <w:alias w:val="是否适用：境外资产情况 [双击切换]"/>
        <w:tag w:val="_GBC_95d71e9a9dcd4966863ba2859a3bf0b7"/>
        <w:id w:val="-1212571329"/>
        <w:lock w:val="sdtLocked"/>
        <w:placeholder>
          <w:docPart w:val="GBC22222222222222222222222222222"/>
        </w:placeholder>
      </w:sdtPr>
      <w:sdtContent>
        <w:p w:rsidR="002B1AF6" w:rsidRDefault="00922C9D" w:rsidP="002B1AF6">
          <w:pPr>
            <w:rPr>
              <w:color w:val="000000" w:themeColor="text1"/>
            </w:rPr>
          </w:pPr>
          <w:r>
            <w:rPr>
              <w:szCs w:val="21"/>
            </w:rPr>
            <w:fldChar w:fldCharType="begin"/>
          </w:r>
          <w:r w:rsidR="002B1AF6">
            <w:rPr>
              <w:szCs w:val="21"/>
            </w:rPr>
            <w:instrText xml:space="preserve"> MACROBUTTON  SnrToggleCheckbox □适用 </w:instrText>
          </w:r>
          <w:r>
            <w:rPr>
              <w:szCs w:val="21"/>
            </w:rPr>
            <w:fldChar w:fldCharType="end"/>
          </w:r>
          <w:r>
            <w:rPr>
              <w:szCs w:val="21"/>
            </w:rPr>
            <w:fldChar w:fldCharType="begin"/>
          </w:r>
          <w:r w:rsidR="002B1AF6">
            <w:rPr>
              <w:szCs w:val="21"/>
            </w:rPr>
            <w:instrText xml:space="preserve"> MACROBUTTON  SnrToggleCheckbox √不适用 </w:instrText>
          </w:r>
          <w:r>
            <w:rPr>
              <w:szCs w:val="21"/>
            </w:rPr>
            <w:fldChar w:fldCharType="end"/>
          </w:r>
        </w:p>
      </w:sdtContent>
    </w:sdt>
    <w:p w:rsidR="00E77D51" w:rsidRDefault="00E77D51">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rPr>
      </w:sdtEndPr>
      <w:sdtContent>
        <w:p w:rsidR="00E77D51" w:rsidRDefault="007E06F4">
          <w:pPr>
            <w:pStyle w:val="4"/>
            <w:numPr>
              <w:ilvl w:val="0"/>
              <w:numId w:val="89"/>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szCs w:val="21"/>
            </w:rPr>
            <w:alias w:val="是否适用：主要资产受限情况[双击切换]"/>
            <w:tag w:val="_GBC_e9f1a2b3f13345eaac848c40837fffbb"/>
            <w:id w:val="435647076"/>
            <w:lock w:val="sdtLocked"/>
            <w:placeholder>
              <w:docPart w:val="GBC22222222222222222222222222222"/>
            </w:placeholder>
          </w:sdtPr>
          <w:sdtContent>
            <w:p w:rsidR="0062548B" w:rsidRDefault="00922C9D" w:rsidP="00285E21">
              <w:pPr>
                <w:rPr>
                  <w:color w:val="000000" w:themeColor="text1"/>
                  <w:szCs w:val="21"/>
                </w:rPr>
              </w:pPr>
              <w:r>
                <w:rPr>
                  <w:color w:val="000000" w:themeColor="text1"/>
                  <w:szCs w:val="21"/>
                </w:rPr>
                <w:fldChar w:fldCharType="begin"/>
              </w:r>
              <w:r w:rsidR="0062548B">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62548B">
                <w:rPr>
                  <w:color w:val="000000" w:themeColor="text1"/>
                  <w:szCs w:val="21"/>
                </w:rPr>
                <w:instrText xml:space="preserve"> MACROBUTTON  SnrToggleCheckbox □不适用 </w:instrText>
              </w:r>
              <w:r>
                <w:rPr>
                  <w:color w:val="000000" w:themeColor="text1"/>
                  <w:szCs w:val="21"/>
                </w:rPr>
                <w:fldChar w:fldCharType="end"/>
              </w:r>
            </w:p>
          </w:sdtContent>
        </w:sdt>
        <w:sdt>
          <w:sdtPr>
            <w:rPr>
              <w:color w:val="000000" w:themeColor="text1"/>
              <w:szCs w:val="21"/>
            </w:rPr>
            <w:alias w:val="主要资产受限情况"/>
            <w:tag w:val="_GBC_a45de9537ca94b758cc1d9c201a60b53"/>
            <w:id w:val="-744798295"/>
            <w:lock w:val="sdtLocked"/>
          </w:sdtPr>
          <w:sdtContent>
            <w:p w:rsidR="0062548B" w:rsidRDefault="0062548B" w:rsidP="006D4F44">
              <w:pPr>
                <w:rPr>
                  <w:color w:val="000000" w:themeColor="text1"/>
                  <w:szCs w:val="21"/>
                </w:rPr>
              </w:pPr>
            </w:p>
            <w:tbl>
              <w:tblPr>
                <w:tblW w:w="8528" w:type="dxa"/>
                <w:tblInd w:w="108" w:type="dxa"/>
                <w:tblLook w:val="04A0"/>
              </w:tblPr>
              <w:tblGrid>
                <w:gridCol w:w="3556"/>
                <w:gridCol w:w="1916"/>
                <w:gridCol w:w="3056"/>
              </w:tblGrid>
              <w:tr w:rsidR="0062548B" w:rsidRPr="0062548B" w:rsidTr="0062548B">
                <w:trPr>
                  <w:trHeight w:val="439"/>
                </w:trPr>
                <w:tc>
                  <w:tcPr>
                    <w:tcW w:w="3556" w:type="dxa"/>
                    <w:tcBorders>
                      <w:top w:val="nil"/>
                      <w:left w:val="nil"/>
                      <w:bottom w:val="nil"/>
                      <w:right w:val="nil"/>
                    </w:tcBorders>
                    <w:shd w:val="clear" w:color="auto" w:fill="auto"/>
                    <w:noWrap/>
                    <w:vAlign w:val="center"/>
                    <w:hideMark/>
                  </w:tcPr>
                  <w:p w:rsidR="0062548B" w:rsidRPr="0062548B" w:rsidRDefault="0062548B" w:rsidP="0062548B">
                    <w:pPr>
                      <w:rPr>
                        <w:color w:val="000000"/>
                        <w:szCs w:val="21"/>
                      </w:rPr>
                    </w:pPr>
                    <w:r w:rsidRPr="0062548B">
                      <w:rPr>
                        <w:rFonts w:hint="eastAsia"/>
                        <w:color w:val="000000"/>
                        <w:szCs w:val="21"/>
                      </w:rPr>
                      <w:t>所有权或使用权受到限制的资产：</w:t>
                    </w:r>
                  </w:p>
                </w:tc>
                <w:tc>
                  <w:tcPr>
                    <w:tcW w:w="1916" w:type="dxa"/>
                    <w:tcBorders>
                      <w:top w:val="nil"/>
                      <w:left w:val="nil"/>
                      <w:bottom w:val="nil"/>
                      <w:right w:val="nil"/>
                    </w:tcBorders>
                    <w:shd w:val="clear" w:color="auto" w:fill="auto"/>
                    <w:noWrap/>
                    <w:vAlign w:val="center"/>
                    <w:hideMark/>
                  </w:tcPr>
                  <w:p w:rsidR="0062548B" w:rsidRPr="0062548B" w:rsidRDefault="0062548B" w:rsidP="0062548B">
                    <w:pPr>
                      <w:rPr>
                        <w:color w:val="000000"/>
                        <w:sz w:val="22"/>
                        <w:szCs w:val="22"/>
                      </w:rPr>
                    </w:pPr>
                  </w:p>
                </w:tc>
                <w:tc>
                  <w:tcPr>
                    <w:tcW w:w="3056" w:type="dxa"/>
                    <w:tcBorders>
                      <w:top w:val="nil"/>
                      <w:left w:val="nil"/>
                      <w:bottom w:val="nil"/>
                      <w:right w:val="nil"/>
                    </w:tcBorders>
                    <w:shd w:val="clear" w:color="auto" w:fill="auto"/>
                    <w:noWrap/>
                    <w:vAlign w:val="center"/>
                    <w:hideMark/>
                  </w:tcPr>
                  <w:p w:rsidR="0062548B" w:rsidRPr="0062548B" w:rsidRDefault="0062548B" w:rsidP="0062548B">
                    <w:pPr>
                      <w:jc w:val="right"/>
                      <w:rPr>
                        <w:color w:val="000000"/>
                        <w:sz w:val="22"/>
                        <w:szCs w:val="22"/>
                      </w:rPr>
                    </w:pPr>
                    <w:r w:rsidRPr="0062548B">
                      <w:rPr>
                        <w:rFonts w:hint="eastAsia"/>
                        <w:color w:val="000000"/>
                        <w:sz w:val="22"/>
                        <w:szCs w:val="22"/>
                      </w:rPr>
                      <w:t>单位：人民币元</w:t>
                    </w:r>
                  </w:p>
                </w:tc>
              </w:tr>
              <w:tr w:rsidR="0062548B" w:rsidRPr="0062548B" w:rsidTr="0062548B">
                <w:trPr>
                  <w:trHeight w:val="439"/>
                </w:trPr>
                <w:tc>
                  <w:tcPr>
                    <w:tcW w:w="3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 xml:space="preserve">  项  目</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rsidR="0062548B" w:rsidRPr="0062548B" w:rsidRDefault="0062548B" w:rsidP="0062548B">
                    <w:pPr>
                      <w:jc w:val="center"/>
                      <w:rPr>
                        <w:color w:val="000000"/>
                        <w:szCs w:val="21"/>
                      </w:rPr>
                    </w:pPr>
                    <w:r w:rsidRPr="0062548B">
                      <w:rPr>
                        <w:rFonts w:hint="eastAsia"/>
                        <w:color w:val="000000"/>
                        <w:szCs w:val="21"/>
                      </w:rPr>
                      <w:t>期末账面价值</w:t>
                    </w:r>
                  </w:p>
                </w:tc>
                <w:tc>
                  <w:tcPr>
                    <w:tcW w:w="3056" w:type="dxa"/>
                    <w:tcBorders>
                      <w:top w:val="single" w:sz="4" w:space="0" w:color="auto"/>
                      <w:left w:val="nil"/>
                      <w:bottom w:val="single" w:sz="4" w:space="0" w:color="auto"/>
                      <w:right w:val="single" w:sz="4" w:space="0" w:color="auto"/>
                    </w:tcBorders>
                    <w:shd w:val="clear" w:color="auto" w:fill="auto"/>
                    <w:vAlign w:val="center"/>
                    <w:hideMark/>
                  </w:tcPr>
                  <w:p w:rsidR="0062548B" w:rsidRPr="0062548B" w:rsidRDefault="0062548B" w:rsidP="0062548B">
                    <w:pPr>
                      <w:jc w:val="center"/>
                      <w:rPr>
                        <w:color w:val="000000"/>
                        <w:szCs w:val="21"/>
                      </w:rPr>
                    </w:pPr>
                    <w:r w:rsidRPr="0062548B">
                      <w:rPr>
                        <w:rFonts w:hint="eastAsia"/>
                        <w:color w:val="000000"/>
                        <w:szCs w:val="21"/>
                      </w:rPr>
                      <w:t>受限原因</w:t>
                    </w:r>
                  </w:p>
                </w:tc>
              </w:tr>
              <w:tr w:rsidR="0062548B" w:rsidRPr="0062548B" w:rsidTr="0062548B">
                <w:trPr>
                  <w:trHeight w:val="439"/>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货币资金</w:t>
                    </w:r>
                  </w:p>
                </w:tc>
                <w:tc>
                  <w:tcPr>
                    <w:tcW w:w="191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right"/>
                      <w:rPr>
                        <w:color w:val="000000"/>
                        <w:szCs w:val="21"/>
                      </w:rPr>
                    </w:pPr>
                    <w:r w:rsidRPr="0062548B">
                      <w:rPr>
                        <w:rFonts w:hint="eastAsia"/>
                        <w:color w:val="000000"/>
                        <w:szCs w:val="21"/>
                      </w:rPr>
                      <w:t>9,542,373.89</w:t>
                    </w:r>
                  </w:p>
                </w:tc>
                <w:tc>
                  <w:tcPr>
                    <w:tcW w:w="305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不能随时支取的保函保证金</w:t>
                    </w:r>
                  </w:p>
                </w:tc>
              </w:tr>
              <w:tr w:rsidR="0062548B" w:rsidRPr="0062548B" w:rsidTr="0062548B">
                <w:trPr>
                  <w:trHeight w:val="439"/>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固定资产</w:t>
                    </w:r>
                  </w:p>
                </w:tc>
                <w:tc>
                  <w:tcPr>
                    <w:tcW w:w="191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right"/>
                      <w:rPr>
                        <w:color w:val="000000"/>
                        <w:szCs w:val="21"/>
                      </w:rPr>
                    </w:pPr>
                    <w:r w:rsidRPr="0062548B">
                      <w:rPr>
                        <w:rFonts w:hint="eastAsia"/>
                        <w:color w:val="000000"/>
                        <w:szCs w:val="21"/>
                      </w:rPr>
                      <w:t>32,965,325.67</w:t>
                    </w:r>
                  </w:p>
                </w:tc>
                <w:tc>
                  <w:tcPr>
                    <w:tcW w:w="305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用于银行借款抵押担保</w:t>
                    </w:r>
                  </w:p>
                </w:tc>
              </w:tr>
              <w:tr w:rsidR="0062548B" w:rsidRPr="0062548B" w:rsidTr="0062548B">
                <w:trPr>
                  <w:trHeight w:val="439"/>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无形资产</w:t>
                    </w:r>
                  </w:p>
                </w:tc>
                <w:tc>
                  <w:tcPr>
                    <w:tcW w:w="191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right"/>
                      <w:rPr>
                        <w:color w:val="000000"/>
                        <w:szCs w:val="21"/>
                      </w:rPr>
                    </w:pPr>
                    <w:r w:rsidRPr="0062548B">
                      <w:rPr>
                        <w:rFonts w:hint="eastAsia"/>
                        <w:color w:val="000000"/>
                        <w:szCs w:val="21"/>
                      </w:rPr>
                      <w:t>59,556,469.79</w:t>
                    </w:r>
                  </w:p>
                </w:tc>
                <w:tc>
                  <w:tcPr>
                    <w:tcW w:w="305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用于银行借款抵押担保</w:t>
                    </w:r>
                  </w:p>
                </w:tc>
              </w:tr>
              <w:tr w:rsidR="0062548B" w:rsidRPr="0062548B" w:rsidTr="0062548B">
                <w:trPr>
                  <w:trHeight w:val="439"/>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 xml:space="preserve">  合  计</w:t>
                    </w:r>
                  </w:p>
                </w:tc>
                <w:tc>
                  <w:tcPr>
                    <w:tcW w:w="191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right"/>
                      <w:rPr>
                        <w:color w:val="000000"/>
                        <w:szCs w:val="21"/>
                      </w:rPr>
                    </w:pPr>
                    <w:r w:rsidRPr="0062548B">
                      <w:rPr>
                        <w:rFonts w:hint="eastAsia"/>
                        <w:color w:val="000000"/>
                        <w:szCs w:val="21"/>
                      </w:rPr>
                      <w:t>102,064,169.35</w:t>
                    </w:r>
                  </w:p>
                </w:tc>
                <w:tc>
                  <w:tcPr>
                    <w:tcW w:w="3056" w:type="dxa"/>
                    <w:tcBorders>
                      <w:top w:val="nil"/>
                      <w:left w:val="nil"/>
                      <w:bottom w:val="single" w:sz="4" w:space="0" w:color="auto"/>
                      <w:right w:val="single" w:sz="4" w:space="0" w:color="auto"/>
                    </w:tcBorders>
                    <w:shd w:val="clear" w:color="auto" w:fill="auto"/>
                    <w:vAlign w:val="center"/>
                    <w:hideMark/>
                  </w:tcPr>
                  <w:p w:rsidR="0062548B" w:rsidRPr="0062548B" w:rsidRDefault="0062548B" w:rsidP="0062548B">
                    <w:pPr>
                      <w:jc w:val="both"/>
                      <w:rPr>
                        <w:color w:val="000000"/>
                        <w:szCs w:val="21"/>
                      </w:rPr>
                    </w:pPr>
                    <w:r w:rsidRPr="0062548B">
                      <w:rPr>
                        <w:rFonts w:hint="eastAsia"/>
                        <w:color w:val="000000"/>
                        <w:szCs w:val="21"/>
                      </w:rPr>
                      <w:t xml:space="preserve">　</w:t>
                    </w:r>
                  </w:p>
                </w:tc>
              </w:tr>
            </w:tbl>
            <w:p w:rsidR="0062548B" w:rsidRDefault="00922C9D" w:rsidP="006D4F44"/>
          </w:sdtContent>
        </w:sdt>
        <w:p w:rsidR="00E77D51" w:rsidRDefault="00922C9D">
          <w:pPr>
            <w:rPr>
              <w:color w:val="000000" w:themeColor="text1"/>
              <w:szCs w:val="21"/>
            </w:rPr>
          </w:pPr>
        </w:p>
      </w:sdtContent>
    </w:sdt>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E77D51" w:rsidRDefault="007E06F4">
          <w:pPr>
            <w:pStyle w:val="4"/>
            <w:numPr>
              <w:ilvl w:val="0"/>
              <w:numId w:val="89"/>
            </w:numPr>
            <w:rPr>
              <w:rFonts w:ascii="宋体" w:hAnsi="宋体"/>
              <w:szCs w:val="21"/>
            </w:rPr>
          </w:pPr>
          <w:r>
            <w:rPr>
              <w:rFonts w:ascii="宋体" w:hAnsi="宋体"/>
              <w:szCs w:val="21"/>
            </w:rPr>
            <w:t>其他说明</w:t>
          </w:r>
        </w:p>
        <w:sdt>
          <w:sdtPr>
            <w:rPr>
              <w:rFonts w:hint="eastAsia"/>
              <w:szCs w:val="21"/>
            </w:rPr>
            <w:alias w:val="是否适用：资产及负债状况的其他说明[双击切换]"/>
            <w:tag w:val="_GBC_ba674147d80648fba521aedf33ce0b27"/>
            <w:id w:val="1793781049"/>
            <w:lock w:val="sdtLocked"/>
            <w:placeholder>
              <w:docPart w:val="GBC22222222222222222222222222222"/>
            </w:placeholder>
          </w:sdtPr>
          <w:sdtContent>
            <w:p w:rsidR="00E77D51" w:rsidRDefault="00922C9D" w:rsidP="002B1AF6">
              <w:pPr>
                <w:rPr>
                  <w:szCs w:val="21"/>
                </w:rPr>
              </w:pPr>
              <w:r>
                <w:rPr>
                  <w:szCs w:val="21"/>
                </w:rPr>
                <w:fldChar w:fldCharType="begin"/>
              </w:r>
              <w:r w:rsidR="002B1AF6">
                <w:rPr>
                  <w:szCs w:val="21"/>
                </w:rPr>
                <w:instrText xml:space="preserve"> MACROBUTTON  SnrToggleCheckbox □适用 </w:instrText>
              </w:r>
              <w:r>
                <w:rPr>
                  <w:szCs w:val="21"/>
                </w:rPr>
                <w:fldChar w:fldCharType="end"/>
              </w:r>
              <w:r>
                <w:rPr>
                  <w:szCs w:val="21"/>
                </w:rPr>
                <w:fldChar w:fldCharType="begin"/>
              </w:r>
              <w:r w:rsidR="002B1AF6">
                <w:rPr>
                  <w:szCs w:val="21"/>
                </w:rPr>
                <w:instrText xml:space="preserve"> MACROBUTTON  SnrToggleCheckbox √不适用 </w:instrText>
              </w:r>
              <w:r>
                <w:rPr>
                  <w:szCs w:val="21"/>
                </w:rPr>
                <w:fldChar w:fldCharType="end"/>
              </w:r>
            </w:p>
          </w:sdtContent>
        </w:sdt>
      </w:sdtContent>
    </w:sdt>
    <w:p w:rsidR="00E77D51" w:rsidRDefault="00E77D51"/>
    <w:p w:rsidR="00E77D51" w:rsidRDefault="007E06F4">
      <w:pPr>
        <w:pStyle w:val="3"/>
        <w:numPr>
          <w:ilvl w:val="0"/>
          <w:numId w:val="8"/>
        </w:numPr>
        <w:rPr>
          <w:rFonts w:ascii="宋体" w:hAnsi="宋体"/>
        </w:rPr>
      </w:pPr>
      <w:r>
        <w:rPr>
          <w:rFonts w:ascii="宋体" w:hAnsi="宋体" w:hint="eastAsia"/>
        </w:rPr>
        <w:t>投资状况分析</w:t>
      </w:r>
    </w:p>
    <w:sdt>
      <w:sdtPr>
        <w:rPr>
          <w:rFonts w:ascii="宋体" w:hAnsi="宋体" w:cs="宋体"/>
          <w:b w:val="0"/>
          <w:bCs w:val="0"/>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rPr>
      </w:sdtEndPr>
      <w:sdtContent>
        <w:p w:rsidR="00E77D51" w:rsidRDefault="007E06F4">
          <w:pPr>
            <w:pStyle w:val="4"/>
            <w:numPr>
              <w:ilvl w:val="0"/>
              <w:numId w:val="123"/>
            </w:numPr>
            <w:rPr>
              <w:rFonts w:ascii="宋体" w:hAnsi="宋体"/>
            </w:rPr>
          </w:pPr>
          <w:r>
            <w:rPr>
              <w:rFonts w:ascii="宋体" w:hAnsi="宋体"/>
            </w:rPr>
            <w:t>对外股权投资总体分析</w:t>
          </w:r>
        </w:p>
        <w:p w:rsidR="00E77D51" w:rsidRDefault="00922C9D" w:rsidP="002B1AF6">
          <w:sdt>
            <w:sdtPr>
              <w:alias w:val="是否适用：对外股权投资总体分析[双击切换]"/>
              <w:tag w:val="_GBC_d1852fb41d2a420f9f1d78c35235341a"/>
              <w:id w:val="-1800206547"/>
              <w:lock w:val="sdtLocked"/>
              <w:placeholder>
                <w:docPart w:val="GBC22222222222222222222222222222"/>
              </w:placeholder>
            </w:sdtPr>
            <w:sdtContent>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sdtContent>
          </w:sdt>
        </w:p>
        <w:p w:rsidR="00E77D51" w:rsidRDefault="00922C9D"/>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E77D51" w:rsidRDefault="007E06F4">
          <w:pPr>
            <w:pStyle w:val="5"/>
            <w:numPr>
              <w:ilvl w:val="0"/>
              <w:numId w:val="112"/>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Content>
            <w:p w:rsidR="00E77D51" w:rsidRDefault="00922C9D" w:rsidP="002B1AF6">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E77D51" w:rsidRDefault="007E06F4">
          <w:pPr>
            <w:pStyle w:val="5"/>
            <w:numPr>
              <w:ilvl w:val="0"/>
              <w:numId w:val="112"/>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rsidR="00E77D51" w:rsidRDefault="00922C9D" w:rsidP="002B1AF6">
              <w:r>
                <w:fldChar w:fldCharType="begin"/>
              </w:r>
              <w:r w:rsidR="002B1AF6">
                <w:instrText xml:space="preserve"> MACROBUTTON  SnrToggleCheckbox □适用 </w:instrText>
              </w:r>
              <w:r>
                <w:fldChar w:fldCharType="end"/>
              </w:r>
              <w:r>
                <w:fldChar w:fldCharType="begin"/>
              </w:r>
              <w:r w:rsidR="002B1AF6">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E77D51" w:rsidRDefault="007E06F4">
          <w:pPr>
            <w:pStyle w:val="5"/>
            <w:numPr>
              <w:ilvl w:val="0"/>
              <w:numId w:val="112"/>
            </w:numPr>
            <w:rPr>
              <w:rFonts w:ascii="宋体" w:hAnsi="宋体"/>
              <w:szCs w:val="21"/>
            </w:rPr>
          </w:pPr>
          <w:r>
            <w:rPr>
              <w:rFonts w:ascii="宋体" w:hAnsi="宋体"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Locked"/>
            <w:placeholder>
              <w:docPart w:val="GBC22222222222222222222222222222"/>
            </w:placeholder>
          </w:sdtPr>
          <w:sdtContent>
            <w:p w:rsidR="00285E21" w:rsidRDefault="00922C9D" w:rsidP="00285E21">
              <w:pPr>
                <w:rPr>
                  <w:szCs w:val="21"/>
                </w:rPr>
              </w:pPr>
              <w:r>
                <w:rPr>
                  <w:szCs w:val="21"/>
                </w:rPr>
                <w:fldChar w:fldCharType="begin"/>
              </w:r>
              <w:r w:rsidR="00285E21">
                <w:rPr>
                  <w:szCs w:val="21"/>
                </w:rPr>
                <w:instrText xml:space="preserve"> MACROBUTTON  SnrToggleCheckbox √适用 </w:instrText>
              </w:r>
              <w:r>
                <w:rPr>
                  <w:szCs w:val="21"/>
                </w:rPr>
                <w:fldChar w:fldCharType="end"/>
              </w:r>
              <w:r>
                <w:rPr>
                  <w:szCs w:val="21"/>
                </w:rPr>
                <w:fldChar w:fldCharType="begin"/>
              </w:r>
              <w:r w:rsidR="00285E21">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13d8538a1f944759907f2b446bfead94"/>
            <w:id w:val="1847128926"/>
            <w:lock w:val="sdtLocked"/>
          </w:sdtPr>
          <w:sdtContent>
            <w:p w:rsidR="00285E21" w:rsidRDefault="00285E21">
              <w:pPr>
                <w:rPr>
                  <w:szCs w:val="21"/>
                </w:rPr>
              </w:pPr>
            </w:p>
            <w:tbl>
              <w:tblPr>
                <w:tblW w:w="11586" w:type="dxa"/>
                <w:tblInd w:w="-1310" w:type="dxa"/>
                <w:tblLook w:val="04A0"/>
              </w:tblPr>
              <w:tblGrid>
                <w:gridCol w:w="2552"/>
                <w:gridCol w:w="1985"/>
                <w:gridCol w:w="283"/>
                <w:gridCol w:w="1751"/>
                <w:gridCol w:w="147"/>
                <w:gridCol w:w="2780"/>
                <w:gridCol w:w="132"/>
                <w:gridCol w:w="236"/>
                <w:gridCol w:w="1352"/>
                <w:gridCol w:w="368"/>
              </w:tblGrid>
              <w:tr w:rsidR="00285E21" w:rsidRPr="00285E21" w:rsidTr="00285E21">
                <w:trPr>
                  <w:trHeight w:val="439"/>
                </w:trPr>
                <w:tc>
                  <w:tcPr>
                    <w:tcW w:w="9630" w:type="dxa"/>
                    <w:gridSpan w:val="7"/>
                    <w:tcBorders>
                      <w:top w:val="nil"/>
                      <w:left w:val="nil"/>
                      <w:bottom w:val="nil"/>
                      <w:right w:val="nil"/>
                    </w:tcBorders>
                    <w:shd w:val="clear" w:color="auto" w:fill="auto"/>
                    <w:noWrap/>
                    <w:vAlign w:val="center"/>
                    <w:hideMark/>
                  </w:tcPr>
                  <w:p w:rsidR="00285E21" w:rsidRPr="00285E21" w:rsidRDefault="00285E21" w:rsidP="00285E21">
                    <w:pPr>
                      <w:rPr>
                        <w:color w:val="000000"/>
                        <w:szCs w:val="21"/>
                      </w:rPr>
                    </w:pPr>
                    <w:r w:rsidRPr="00285E21">
                      <w:rPr>
                        <w:rFonts w:hint="eastAsia"/>
                        <w:color w:val="000000"/>
                        <w:szCs w:val="21"/>
                      </w:rPr>
                      <w:t>(一) 以公允价值计量的资产和负债的期末公允价值明细情况</w:t>
                    </w:r>
                  </w:p>
                </w:tc>
                <w:tc>
                  <w:tcPr>
                    <w:tcW w:w="236" w:type="dxa"/>
                    <w:tcBorders>
                      <w:top w:val="nil"/>
                      <w:left w:val="nil"/>
                      <w:bottom w:val="nil"/>
                      <w:right w:val="nil"/>
                    </w:tcBorders>
                    <w:shd w:val="clear" w:color="auto" w:fill="auto"/>
                    <w:noWrap/>
                    <w:vAlign w:val="center"/>
                    <w:hideMark/>
                  </w:tcPr>
                  <w:p w:rsidR="00285E21" w:rsidRPr="00285E21" w:rsidRDefault="00285E21" w:rsidP="00285E21">
                    <w:pPr>
                      <w:rPr>
                        <w:color w:val="000000"/>
                        <w:szCs w:val="21"/>
                      </w:rPr>
                    </w:pPr>
                  </w:p>
                </w:tc>
                <w:tc>
                  <w:tcPr>
                    <w:tcW w:w="1720" w:type="dxa"/>
                    <w:gridSpan w:val="2"/>
                    <w:tcBorders>
                      <w:top w:val="nil"/>
                      <w:left w:val="nil"/>
                      <w:bottom w:val="nil"/>
                      <w:right w:val="nil"/>
                    </w:tcBorders>
                    <w:shd w:val="clear" w:color="auto" w:fill="auto"/>
                    <w:noWrap/>
                    <w:vAlign w:val="center"/>
                    <w:hideMark/>
                  </w:tcPr>
                  <w:p w:rsidR="00285E21" w:rsidRPr="00285E21" w:rsidRDefault="00285E21" w:rsidP="00285E21">
                    <w:pPr>
                      <w:jc w:val="right"/>
                      <w:rPr>
                        <w:color w:val="000000"/>
                        <w:szCs w:val="21"/>
                      </w:rPr>
                    </w:pPr>
                  </w:p>
                </w:tc>
              </w:tr>
              <w:tr w:rsidR="00285E21" w:rsidRPr="00285E21" w:rsidTr="00285E21">
                <w:trPr>
                  <w:gridAfter w:val="1"/>
                  <w:wAfter w:w="368" w:type="dxa"/>
                  <w:trHeight w:val="439"/>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项  目</w:t>
                    </w:r>
                  </w:p>
                </w:tc>
                <w:tc>
                  <w:tcPr>
                    <w:tcW w:w="8666" w:type="dxa"/>
                    <w:gridSpan w:val="8"/>
                    <w:tcBorders>
                      <w:top w:val="single" w:sz="4" w:space="0" w:color="auto"/>
                      <w:left w:val="nil"/>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期末公允价值</w:t>
                    </w:r>
                  </w:p>
                </w:tc>
              </w:tr>
              <w:tr w:rsidR="00285E21" w:rsidRPr="00285E21" w:rsidTr="00285E21">
                <w:trPr>
                  <w:gridAfter w:val="1"/>
                  <w:wAfter w:w="368" w:type="dxa"/>
                  <w:trHeight w:val="439"/>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85E21" w:rsidRPr="00285E21" w:rsidRDefault="00285E21" w:rsidP="00285E21">
                    <w:pPr>
                      <w:rPr>
                        <w:color w:val="000000"/>
                        <w:szCs w:val="21"/>
                      </w:rPr>
                    </w:pPr>
                  </w:p>
                </w:tc>
                <w:tc>
                  <w:tcPr>
                    <w:tcW w:w="1985" w:type="dxa"/>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第一层次公允</w:t>
                    </w:r>
                  </w:p>
                </w:tc>
                <w:tc>
                  <w:tcPr>
                    <w:tcW w:w="2034"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第二层次公允</w:t>
                    </w:r>
                  </w:p>
                </w:tc>
                <w:tc>
                  <w:tcPr>
                    <w:tcW w:w="2927"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第三层次公允</w:t>
                    </w:r>
                  </w:p>
                </w:tc>
                <w:tc>
                  <w:tcPr>
                    <w:tcW w:w="1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合  计</w:t>
                    </w:r>
                  </w:p>
                </w:tc>
              </w:tr>
              <w:tr w:rsidR="00285E21" w:rsidRPr="00285E21" w:rsidTr="00285E21">
                <w:trPr>
                  <w:gridAfter w:val="1"/>
                  <w:wAfter w:w="368" w:type="dxa"/>
                  <w:trHeight w:val="439"/>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85E21" w:rsidRPr="00285E21" w:rsidRDefault="00285E21" w:rsidP="00285E21">
                    <w:pPr>
                      <w:rPr>
                        <w:color w:val="000000"/>
                        <w:szCs w:val="21"/>
                      </w:rPr>
                    </w:pPr>
                  </w:p>
                </w:tc>
                <w:tc>
                  <w:tcPr>
                    <w:tcW w:w="1985" w:type="dxa"/>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价值计量</w:t>
                    </w:r>
                  </w:p>
                </w:tc>
                <w:tc>
                  <w:tcPr>
                    <w:tcW w:w="2034"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价值计量</w:t>
                    </w:r>
                  </w:p>
                </w:tc>
                <w:tc>
                  <w:tcPr>
                    <w:tcW w:w="2927"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center"/>
                      <w:rPr>
                        <w:color w:val="000000"/>
                        <w:szCs w:val="21"/>
                      </w:rPr>
                    </w:pPr>
                    <w:r w:rsidRPr="00285E21">
                      <w:rPr>
                        <w:rFonts w:hint="eastAsia"/>
                        <w:color w:val="000000"/>
                        <w:szCs w:val="21"/>
                      </w:rPr>
                      <w:t>价值计量</w:t>
                    </w:r>
                  </w:p>
                </w:tc>
                <w:tc>
                  <w:tcPr>
                    <w:tcW w:w="1720" w:type="dxa"/>
                    <w:gridSpan w:val="3"/>
                    <w:vMerge/>
                    <w:tcBorders>
                      <w:top w:val="nil"/>
                      <w:left w:val="single" w:sz="4" w:space="0" w:color="auto"/>
                      <w:bottom w:val="single" w:sz="4" w:space="0" w:color="auto"/>
                      <w:right w:val="single" w:sz="4" w:space="0" w:color="auto"/>
                    </w:tcBorders>
                    <w:vAlign w:val="center"/>
                    <w:hideMark/>
                  </w:tcPr>
                  <w:p w:rsidR="00285E21" w:rsidRPr="00285E21" w:rsidRDefault="00285E21" w:rsidP="00285E21">
                    <w:pPr>
                      <w:rPr>
                        <w:color w:val="000000"/>
                        <w:szCs w:val="21"/>
                      </w:rPr>
                    </w:pPr>
                  </w:p>
                </w:tc>
              </w:tr>
              <w:tr w:rsidR="00285E21" w:rsidRPr="00285E21" w:rsidTr="00285E21">
                <w:trPr>
                  <w:gridAfter w:val="1"/>
                  <w:wAfter w:w="368" w:type="dxa"/>
                  <w:trHeight w:val="43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285E21" w:rsidRPr="00285E21" w:rsidRDefault="00285E21" w:rsidP="00285E21">
                    <w:pPr>
                      <w:jc w:val="both"/>
                      <w:rPr>
                        <w:color w:val="000000"/>
                        <w:szCs w:val="21"/>
                      </w:rPr>
                    </w:pPr>
                    <w:r w:rsidRPr="00285E21">
                      <w:rPr>
                        <w:rFonts w:hint="eastAsia"/>
                        <w:color w:val="000000"/>
                        <w:szCs w:val="21"/>
                      </w:rPr>
                      <w:t>持续的公允价值计量</w:t>
                    </w:r>
                  </w:p>
                </w:tc>
                <w:tc>
                  <w:tcPr>
                    <w:tcW w:w="1985" w:type="dxa"/>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 xml:space="preserve">　</w:t>
                    </w:r>
                  </w:p>
                </w:tc>
                <w:tc>
                  <w:tcPr>
                    <w:tcW w:w="2034"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 xml:space="preserve">　</w:t>
                    </w:r>
                  </w:p>
                </w:tc>
                <w:tc>
                  <w:tcPr>
                    <w:tcW w:w="2927"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 xml:space="preserve">　</w:t>
                    </w:r>
                  </w:p>
                </w:tc>
                <w:tc>
                  <w:tcPr>
                    <w:tcW w:w="1720" w:type="dxa"/>
                    <w:gridSpan w:val="3"/>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 xml:space="preserve">　</w:t>
                    </w:r>
                  </w:p>
                </w:tc>
              </w:tr>
              <w:tr w:rsidR="00285E21" w:rsidRPr="00285E21" w:rsidTr="00285E21">
                <w:trPr>
                  <w:gridAfter w:val="1"/>
                  <w:wAfter w:w="368" w:type="dxa"/>
                  <w:trHeight w:val="43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285E21" w:rsidRPr="00285E21" w:rsidRDefault="00285E21" w:rsidP="00285E21">
                    <w:pPr>
                      <w:jc w:val="both"/>
                      <w:rPr>
                        <w:color w:val="000000"/>
                        <w:szCs w:val="21"/>
                      </w:rPr>
                    </w:pPr>
                    <w:r w:rsidRPr="00285E21">
                      <w:rPr>
                        <w:rFonts w:hint="eastAsia"/>
                        <w:color w:val="000000"/>
                        <w:szCs w:val="21"/>
                      </w:rPr>
                      <w:t>1.  其他权益工具投资</w:t>
                    </w:r>
                  </w:p>
                </w:tc>
                <w:tc>
                  <w:tcPr>
                    <w:tcW w:w="1985" w:type="dxa"/>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 xml:space="preserve">　</w:t>
                    </w:r>
                  </w:p>
                </w:tc>
                <w:tc>
                  <w:tcPr>
                    <w:tcW w:w="2034"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 xml:space="preserve">　</w:t>
                    </w:r>
                  </w:p>
                </w:tc>
                <w:tc>
                  <w:tcPr>
                    <w:tcW w:w="2927" w:type="dxa"/>
                    <w:gridSpan w:val="2"/>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129,527,155.41</w:t>
                    </w:r>
                  </w:p>
                </w:tc>
                <w:tc>
                  <w:tcPr>
                    <w:tcW w:w="1720" w:type="dxa"/>
                    <w:gridSpan w:val="3"/>
                    <w:tcBorders>
                      <w:top w:val="nil"/>
                      <w:left w:val="nil"/>
                      <w:bottom w:val="single" w:sz="4" w:space="0" w:color="auto"/>
                      <w:right w:val="single" w:sz="4" w:space="0" w:color="auto"/>
                    </w:tcBorders>
                    <w:shd w:val="clear" w:color="auto" w:fill="auto"/>
                    <w:vAlign w:val="center"/>
                    <w:hideMark/>
                  </w:tcPr>
                  <w:p w:rsidR="00285E21" w:rsidRPr="00285E21" w:rsidRDefault="00285E21" w:rsidP="00285E21">
                    <w:pPr>
                      <w:jc w:val="right"/>
                      <w:rPr>
                        <w:color w:val="000000"/>
                        <w:szCs w:val="21"/>
                      </w:rPr>
                    </w:pPr>
                    <w:r w:rsidRPr="00285E21">
                      <w:rPr>
                        <w:rFonts w:hint="eastAsia"/>
                        <w:color w:val="000000"/>
                        <w:szCs w:val="21"/>
                      </w:rPr>
                      <w:t>129,527,155.41</w:t>
                    </w:r>
                  </w:p>
                </w:tc>
              </w:tr>
              <w:tr w:rsidR="00285E21" w:rsidRPr="00285E21" w:rsidTr="00285E21">
                <w:trPr>
                  <w:gridAfter w:val="1"/>
                  <w:wAfter w:w="368" w:type="dxa"/>
                  <w:trHeight w:val="439"/>
                </w:trPr>
                <w:tc>
                  <w:tcPr>
                    <w:tcW w:w="9498" w:type="dxa"/>
                    <w:gridSpan w:val="6"/>
                    <w:tcBorders>
                      <w:top w:val="nil"/>
                      <w:left w:val="nil"/>
                      <w:bottom w:val="nil"/>
                      <w:right w:val="nil"/>
                    </w:tcBorders>
                    <w:shd w:val="clear" w:color="auto" w:fill="auto"/>
                    <w:noWrap/>
                    <w:vAlign w:val="center"/>
                    <w:hideMark/>
                  </w:tcPr>
                  <w:p w:rsidR="00285E21" w:rsidRPr="00285E21" w:rsidRDefault="00285E21" w:rsidP="00285E21">
                    <w:pPr>
                      <w:rPr>
                        <w:color w:val="000000"/>
                        <w:szCs w:val="21"/>
                      </w:rPr>
                    </w:pPr>
                    <w:r w:rsidRPr="00285E21">
                      <w:rPr>
                        <w:rFonts w:hint="eastAsia"/>
                        <w:color w:val="000000"/>
                        <w:szCs w:val="21"/>
                      </w:rPr>
                      <w:t>(二) 持续和非持续第三层次公允价值计量项目，采用的估值技术和重要参数的定性及定量信息</w:t>
                    </w:r>
                  </w:p>
                </w:tc>
                <w:tc>
                  <w:tcPr>
                    <w:tcW w:w="1720" w:type="dxa"/>
                    <w:gridSpan w:val="3"/>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r>
              <w:tr w:rsidR="00285E21" w:rsidRPr="00285E21" w:rsidTr="00285E21">
                <w:trPr>
                  <w:gridAfter w:val="1"/>
                  <w:wAfter w:w="368" w:type="dxa"/>
                  <w:trHeight w:val="439"/>
                </w:trPr>
                <w:tc>
                  <w:tcPr>
                    <w:tcW w:w="11218" w:type="dxa"/>
                    <w:gridSpan w:val="9"/>
                    <w:tcBorders>
                      <w:top w:val="nil"/>
                      <w:left w:val="nil"/>
                      <w:bottom w:val="nil"/>
                      <w:right w:val="nil"/>
                    </w:tcBorders>
                    <w:shd w:val="clear" w:color="auto" w:fill="auto"/>
                    <w:noWrap/>
                    <w:vAlign w:val="center"/>
                    <w:hideMark/>
                  </w:tcPr>
                  <w:p w:rsidR="00285E21" w:rsidRPr="00285E21" w:rsidRDefault="00285E21" w:rsidP="00285E21">
                    <w:pPr>
                      <w:rPr>
                        <w:color w:val="000000"/>
                        <w:szCs w:val="21"/>
                      </w:rPr>
                    </w:pPr>
                    <w:r w:rsidRPr="00285E21">
                      <w:rPr>
                        <w:rFonts w:hint="eastAsia"/>
                        <w:color w:val="000000"/>
                        <w:szCs w:val="21"/>
                      </w:rPr>
                      <w:t>因其他权益工具投资的被投资单位的经营环境和经营情况、财务状况未发生重大变化，所以公司按投资成本作为公允价值的合理估计进行计量。</w:t>
                    </w:r>
                  </w:p>
                </w:tc>
              </w:tr>
              <w:tr w:rsidR="00285E21" w:rsidRPr="00285E21" w:rsidTr="00285E21">
                <w:trPr>
                  <w:gridAfter w:val="1"/>
                  <w:wAfter w:w="368" w:type="dxa"/>
                  <w:trHeight w:val="439"/>
                </w:trPr>
                <w:tc>
                  <w:tcPr>
                    <w:tcW w:w="2552" w:type="dxa"/>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2268" w:type="dxa"/>
                    <w:gridSpan w:val="2"/>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1898" w:type="dxa"/>
                    <w:gridSpan w:val="2"/>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2780" w:type="dxa"/>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1720" w:type="dxa"/>
                    <w:gridSpan w:val="3"/>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r>
              <w:tr w:rsidR="00285E21" w:rsidRPr="00285E21" w:rsidTr="00285E21">
                <w:trPr>
                  <w:gridAfter w:val="1"/>
                  <w:wAfter w:w="368" w:type="dxa"/>
                  <w:trHeight w:val="439"/>
                </w:trPr>
                <w:tc>
                  <w:tcPr>
                    <w:tcW w:w="2552" w:type="dxa"/>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2268" w:type="dxa"/>
                    <w:gridSpan w:val="2"/>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1898" w:type="dxa"/>
                    <w:gridSpan w:val="2"/>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2780" w:type="dxa"/>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c>
                  <w:tcPr>
                    <w:tcW w:w="1720" w:type="dxa"/>
                    <w:gridSpan w:val="3"/>
                    <w:tcBorders>
                      <w:top w:val="nil"/>
                      <w:left w:val="nil"/>
                      <w:bottom w:val="nil"/>
                      <w:right w:val="nil"/>
                    </w:tcBorders>
                    <w:shd w:val="clear" w:color="auto" w:fill="auto"/>
                    <w:noWrap/>
                    <w:vAlign w:val="center"/>
                    <w:hideMark/>
                  </w:tcPr>
                  <w:p w:rsidR="00285E21" w:rsidRPr="00285E21" w:rsidRDefault="00285E21" w:rsidP="00285E21">
                    <w:pPr>
                      <w:rPr>
                        <w:color w:val="000000"/>
                        <w:sz w:val="22"/>
                        <w:szCs w:val="22"/>
                      </w:rPr>
                    </w:pPr>
                  </w:p>
                </w:tc>
              </w:tr>
              <w:tr w:rsidR="00285E21" w:rsidRPr="00285E21" w:rsidTr="00285E21">
                <w:trPr>
                  <w:gridAfter w:val="1"/>
                  <w:wAfter w:w="368" w:type="dxa"/>
                  <w:trHeight w:val="439"/>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E21" w:rsidRPr="00285E21" w:rsidRDefault="00285E21" w:rsidP="00285E21">
                    <w:pPr>
                      <w:jc w:val="center"/>
                      <w:rPr>
                        <w:color w:val="000000"/>
                        <w:sz w:val="22"/>
                        <w:szCs w:val="22"/>
                      </w:rPr>
                    </w:pPr>
                    <w:r w:rsidRPr="00285E21">
                      <w:rPr>
                        <w:rFonts w:hint="eastAsia"/>
                        <w:color w:val="000000"/>
                        <w:sz w:val="22"/>
                        <w:szCs w:val="22"/>
                      </w:rPr>
                      <w:t>项目名称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285E21" w:rsidRPr="00285E21" w:rsidRDefault="00285E21" w:rsidP="00285E21">
                    <w:pPr>
                      <w:jc w:val="center"/>
                      <w:rPr>
                        <w:color w:val="000000"/>
                        <w:sz w:val="22"/>
                        <w:szCs w:val="22"/>
                      </w:rPr>
                    </w:pPr>
                    <w:r w:rsidRPr="00285E21">
                      <w:rPr>
                        <w:rFonts w:hint="eastAsia"/>
                        <w:color w:val="000000"/>
                        <w:sz w:val="22"/>
                        <w:szCs w:val="22"/>
                      </w:rPr>
                      <w:t>期初余额</w:t>
                    </w:r>
                  </w:p>
                </w:tc>
                <w:tc>
                  <w:tcPr>
                    <w:tcW w:w="1898" w:type="dxa"/>
                    <w:gridSpan w:val="2"/>
                    <w:tcBorders>
                      <w:top w:val="single" w:sz="4" w:space="0" w:color="auto"/>
                      <w:left w:val="nil"/>
                      <w:bottom w:val="single" w:sz="4" w:space="0" w:color="auto"/>
                      <w:right w:val="single" w:sz="4" w:space="0" w:color="auto"/>
                    </w:tcBorders>
                    <w:shd w:val="clear" w:color="auto" w:fill="auto"/>
                    <w:noWrap/>
                    <w:vAlign w:val="center"/>
                    <w:hideMark/>
                  </w:tcPr>
                  <w:p w:rsidR="00285E21" w:rsidRPr="00285E21" w:rsidRDefault="00285E21" w:rsidP="00285E21">
                    <w:pPr>
                      <w:jc w:val="center"/>
                      <w:rPr>
                        <w:color w:val="000000"/>
                        <w:sz w:val="22"/>
                        <w:szCs w:val="22"/>
                      </w:rPr>
                    </w:pPr>
                    <w:r w:rsidRPr="00285E21">
                      <w:rPr>
                        <w:rFonts w:hint="eastAsia"/>
                        <w:color w:val="000000"/>
                        <w:sz w:val="22"/>
                        <w:szCs w:val="22"/>
                      </w:rPr>
                      <w:t>期末余额</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rsidR="00285E21" w:rsidRPr="00285E21" w:rsidRDefault="00285E21" w:rsidP="00285E21">
                    <w:pPr>
                      <w:jc w:val="center"/>
                      <w:rPr>
                        <w:color w:val="000000"/>
                        <w:sz w:val="22"/>
                        <w:szCs w:val="22"/>
                      </w:rPr>
                    </w:pPr>
                    <w:r w:rsidRPr="00285E21">
                      <w:rPr>
                        <w:rFonts w:hint="eastAsia"/>
                        <w:color w:val="000000"/>
                        <w:sz w:val="22"/>
                        <w:szCs w:val="22"/>
                      </w:rPr>
                      <w:t>当期变动</w:t>
                    </w:r>
                  </w:p>
                </w:tc>
                <w:tc>
                  <w:tcPr>
                    <w:tcW w:w="1720" w:type="dxa"/>
                    <w:gridSpan w:val="3"/>
                    <w:tcBorders>
                      <w:top w:val="single" w:sz="4" w:space="0" w:color="auto"/>
                      <w:left w:val="nil"/>
                      <w:bottom w:val="single" w:sz="4" w:space="0" w:color="auto"/>
                      <w:right w:val="single" w:sz="4" w:space="0" w:color="auto"/>
                    </w:tcBorders>
                    <w:shd w:val="clear" w:color="auto" w:fill="auto"/>
                    <w:noWrap/>
                    <w:vAlign w:val="center"/>
                    <w:hideMark/>
                  </w:tcPr>
                  <w:p w:rsidR="00285E21" w:rsidRPr="00285E21" w:rsidRDefault="00285E21" w:rsidP="00285E21">
                    <w:pPr>
                      <w:jc w:val="center"/>
                      <w:rPr>
                        <w:color w:val="000000"/>
                        <w:sz w:val="22"/>
                        <w:szCs w:val="22"/>
                      </w:rPr>
                    </w:pPr>
                    <w:r w:rsidRPr="00285E21">
                      <w:rPr>
                        <w:rFonts w:hint="eastAsia"/>
                        <w:color w:val="000000"/>
                        <w:sz w:val="22"/>
                        <w:szCs w:val="22"/>
                      </w:rPr>
                      <w:t>对当期利润的影响金额</w:t>
                    </w:r>
                  </w:p>
                </w:tc>
              </w:tr>
              <w:tr w:rsidR="00285E21" w:rsidRPr="00285E21" w:rsidTr="00285E21">
                <w:trPr>
                  <w:gridAfter w:val="1"/>
                  <w:wAfter w:w="368" w:type="dxa"/>
                  <w:trHeight w:val="439"/>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285E21" w:rsidRPr="00285E21" w:rsidRDefault="00285E21" w:rsidP="00285E21">
                    <w:pPr>
                      <w:jc w:val="center"/>
                      <w:rPr>
                        <w:color w:val="000000"/>
                        <w:sz w:val="22"/>
                        <w:szCs w:val="22"/>
                      </w:rPr>
                    </w:pPr>
                    <w:r w:rsidRPr="00285E21">
                      <w:rPr>
                        <w:rFonts w:hint="eastAsia"/>
                        <w:color w:val="000000"/>
                        <w:sz w:val="22"/>
                        <w:szCs w:val="22"/>
                      </w:rPr>
                      <w:t>其他权益工具投资</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129,527,155.41</w:t>
                    </w:r>
                  </w:p>
                </w:tc>
                <w:tc>
                  <w:tcPr>
                    <w:tcW w:w="1898" w:type="dxa"/>
                    <w:gridSpan w:val="2"/>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129,527,155.41</w:t>
                    </w:r>
                  </w:p>
                </w:tc>
                <w:tc>
                  <w:tcPr>
                    <w:tcW w:w="2780" w:type="dxa"/>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0.00</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0.00</w:t>
                    </w:r>
                  </w:p>
                </w:tc>
              </w:tr>
              <w:tr w:rsidR="00285E21" w:rsidRPr="00285E21" w:rsidTr="00285E21">
                <w:trPr>
                  <w:gridAfter w:val="1"/>
                  <w:wAfter w:w="368" w:type="dxa"/>
                  <w:trHeight w:val="439"/>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285E21" w:rsidRPr="00285E21" w:rsidRDefault="00285E21" w:rsidP="00285E21">
                    <w:pPr>
                      <w:jc w:val="center"/>
                      <w:rPr>
                        <w:color w:val="000000"/>
                        <w:sz w:val="22"/>
                        <w:szCs w:val="22"/>
                      </w:rPr>
                    </w:pPr>
                    <w:r w:rsidRPr="00285E21">
                      <w:rPr>
                        <w:rFonts w:hint="eastAsia"/>
                        <w:color w:val="000000"/>
                        <w:sz w:val="22"/>
                        <w:szCs w:val="22"/>
                      </w:rPr>
                      <w:t>合计</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129,527,155.41</w:t>
                    </w:r>
                  </w:p>
                </w:tc>
                <w:tc>
                  <w:tcPr>
                    <w:tcW w:w="1898" w:type="dxa"/>
                    <w:gridSpan w:val="2"/>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129,527,155.41</w:t>
                    </w:r>
                  </w:p>
                </w:tc>
                <w:tc>
                  <w:tcPr>
                    <w:tcW w:w="2780" w:type="dxa"/>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0.00</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285E21" w:rsidRPr="00285E21" w:rsidRDefault="00285E21" w:rsidP="00285E21">
                    <w:pPr>
                      <w:jc w:val="right"/>
                      <w:rPr>
                        <w:color w:val="000000"/>
                        <w:sz w:val="22"/>
                        <w:szCs w:val="22"/>
                      </w:rPr>
                    </w:pPr>
                    <w:r w:rsidRPr="00285E21">
                      <w:rPr>
                        <w:rFonts w:hint="eastAsia"/>
                        <w:color w:val="000000"/>
                        <w:sz w:val="22"/>
                        <w:szCs w:val="22"/>
                      </w:rPr>
                      <w:t>0.00</w:t>
                    </w:r>
                  </w:p>
                </w:tc>
              </w:tr>
            </w:tbl>
            <w:p w:rsidR="00E77D51" w:rsidRPr="00D04C17" w:rsidRDefault="00922C9D">
              <w:pPr>
                <w:rPr>
                  <w:szCs w:val="21"/>
                </w:rPr>
              </w:pPr>
            </w:p>
          </w:sdtContent>
        </w:sdt>
      </w:sdtContent>
    </w:sdt>
    <w:sdt>
      <w:sdtPr>
        <w:rPr>
          <w:rFonts w:ascii="宋体" w:hAnsi="宋体"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E77D51" w:rsidRDefault="007E06F4">
          <w:pPr>
            <w:pStyle w:val="3"/>
            <w:numPr>
              <w:ilvl w:val="0"/>
              <w:numId w:val="8"/>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rsidR="00727A0B" w:rsidRDefault="00922C9D" w:rsidP="00727A0B">
              <w:r>
                <w:fldChar w:fldCharType="begin"/>
              </w:r>
              <w:r w:rsidR="00727A0B">
                <w:instrText xml:space="preserve"> MACROBUTTON  SnrToggleCheckbox □适用 </w:instrText>
              </w:r>
              <w:r>
                <w:fldChar w:fldCharType="end"/>
              </w:r>
              <w:r>
                <w:fldChar w:fldCharType="begin"/>
              </w:r>
              <w:r w:rsidR="00727A0B">
                <w:instrText xml:space="preserve"> MACROBUTTON  SnrToggleCheckbox √不适用 </w:instrText>
              </w:r>
              <w:r>
                <w:fldChar w:fldCharType="end"/>
              </w:r>
            </w:p>
          </w:sdtContent>
        </w:sdt>
        <w:p w:rsidR="00E77D51" w:rsidRDefault="00922C9D"/>
      </w:sdtContent>
    </w:sdt>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E77D51" w:rsidRDefault="007E06F4">
          <w:pPr>
            <w:pStyle w:val="3"/>
            <w:numPr>
              <w:ilvl w:val="0"/>
              <w:numId w:val="8"/>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rsidR="00E77D51" w:rsidRDefault="00922C9D">
              <w:r>
                <w:fldChar w:fldCharType="begin"/>
              </w:r>
              <w:r w:rsidR="0012507F">
                <w:instrText xml:space="preserve"> MACROBUTTON  SnrToggleCheckbox √适用 </w:instrText>
              </w:r>
              <w:r>
                <w:fldChar w:fldCharType="end"/>
              </w:r>
              <w:r>
                <w:fldChar w:fldCharType="begin"/>
              </w:r>
              <w:r w:rsidR="0012507F">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285E21" w:rsidRDefault="00285E21"/>
            <w:tbl>
              <w:tblPr>
                <w:tblW w:w="11454" w:type="dxa"/>
                <w:tblInd w:w="-1452" w:type="dxa"/>
                <w:tblLook w:val="04A0"/>
              </w:tblPr>
              <w:tblGrid>
                <w:gridCol w:w="1844"/>
                <w:gridCol w:w="766"/>
                <w:gridCol w:w="1644"/>
                <w:gridCol w:w="1417"/>
                <w:gridCol w:w="1600"/>
                <w:gridCol w:w="1235"/>
                <w:gridCol w:w="1418"/>
                <w:gridCol w:w="1530"/>
              </w:tblGrid>
              <w:tr w:rsidR="00227837" w:rsidRPr="00285E21" w:rsidTr="00BF6AC1">
                <w:trPr>
                  <w:trHeight w:val="439"/>
                </w:trPr>
                <w:tc>
                  <w:tcPr>
                    <w:tcW w:w="4254" w:type="dxa"/>
                    <w:gridSpan w:val="3"/>
                    <w:tcBorders>
                      <w:top w:val="nil"/>
                      <w:left w:val="nil"/>
                      <w:bottom w:val="nil"/>
                      <w:right w:val="nil"/>
                    </w:tcBorders>
                    <w:shd w:val="clear" w:color="auto" w:fill="auto"/>
                    <w:noWrap/>
                    <w:vAlign w:val="center"/>
                    <w:hideMark/>
                  </w:tcPr>
                  <w:p w:rsidR="00227837" w:rsidRPr="00285E21" w:rsidRDefault="00227837" w:rsidP="00BF6AC1">
                    <w:pPr>
                      <w:rPr>
                        <w:b/>
                        <w:bCs/>
                        <w:color w:val="000000"/>
                        <w:sz w:val="22"/>
                        <w:szCs w:val="22"/>
                      </w:rPr>
                    </w:pPr>
                    <w:r>
                      <w:rPr>
                        <w:rFonts w:hint="eastAsia"/>
                        <w:b/>
                        <w:bCs/>
                        <w:color w:val="000000"/>
                        <w:sz w:val="22"/>
                        <w:szCs w:val="22"/>
                      </w:rPr>
                      <w:t>1.</w:t>
                    </w:r>
                    <w:r w:rsidRPr="00285E21">
                      <w:rPr>
                        <w:rFonts w:hint="eastAsia"/>
                        <w:b/>
                        <w:bCs/>
                        <w:color w:val="000000"/>
                        <w:sz w:val="22"/>
                        <w:szCs w:val="22"/>
                      </w:rPr>
                      <w:t>子公司信息</w:t>
                    </w:r>
                  </w:p>
                </w:tc>
                <w:tc>
                  <w:tcPr>
                    <w:tcW w:w="1417" w:type="dxa"/>
                    <w:tcBorders>
                      <w:top w:val="nil"/>
                      <w:left w:val="nil"/>
                      <w:bottom w:val="nil"/>
                      <w:right w:val="nil"/>
                    </w:tcBorders>
                    <w:shd w:val="clear" w:color="auto" w:fill="auto"/>
                    <w:noWrap/>
                    <w:vAlign w:val="center"/>
                    <w:hideMark/>
                  </w:tcPr>
                  <w:p w:rsidR="00227837" w:rsidRPr="00285E21" w:rsidRDefault="00227837" w:rsidP="00BF6AC1">
                    <w:pPr>
                      <w:rPr>
                        <w:color w:val="000000"/>
                        <w:sz w:val="22"/>
                        <w:szCs w:val="22"/>
                      </w:rPr>
                    </w:pPr>
                  </w:p>
                </w:tc>
                <w:tc>
                  <w:tcPr>
                    <w:tcW w:w="1600" w:type="dxa"/>
                    <w:tcBorders>
                      <w:top w:val="nil"/>
                      <w:left w:val="nil"/>
                      <w:bottom w:val="nil"/>
                      <w:right w:val="nil"/>
                    </w:tcBorders>
                    <w:shd w:val="clear" w:color="auto" w:fill="auto"/>
                    <w:noWrap/>
                    <w:vAlign w:val="center"/>
                    <w:hideMark/>
                  </w:tcPr>
                  <w:p w:rsidR="00227837" w:rsidRPr="00285E21" w:rsidRDefault="00227837" w:rsidP="00BF6AC1">
                    <w:pPr>
                      <w:rPr>
                        <w:color w:val="000000"/>
                        <w:sz w:val="22"/>
                        <w:szCs w:val="22"/>
                      </w:rPr>
                    </w:pPr>
                  </w:p>
                </w:tc>
                <w:tc>
                  <w:tcPr>
                    <w:tcW w:w="1235" w:type="dxa"/>
                    <w:tcBorders>
                      <w:top w:val="nil"/>
                      <w:left w:val="nil"/>
                      <w:bottom w:val="nil"/>
                      <w:right w:val="nil"/>
                    </w:tcBorders>
                    <w:shd w:val="clear" w:color="auto" w:fill="auto"/>
                    <w:noWrap/>
                    <w:vAlign w:val="center"/>
                    <w:hideMark/>
                  </w:tcPr>
                  <w:p w:rsidR="00227837" w:rsidRPr="00285E21" w:rsidRDefault="00227837" w:rsidP="00BF6AC1">
                    <w:pPr>
                      <w:rPr>
                        <w:color w:val="000000"/>
                        <w:sz w:val="22"/>
                        <w:szCs w:val="22"/>
                      </w:rPr>
                    </w:pPr>
                  </w:p>
                </w:tc>
                <w:tc>
                  <w:tcPr>
                    <w:tcW w:w="1418" w:type="dxa"/>
                    <w:tcBorders>
                      <w:top w:val="nil"/>
                      <w:left w:val="nil"/>
                      <w:bottom w:val="nil"/>
                      <w:right w:val="nil"/>
                    </w:tcBorders>
                    <w:shd w:val="clear" w:color="auto" w:fill="auto"/>
                    <w:noWrap/>
                    <w:vAlign w:val="center"/>
                    <w:hideMark/>
                  </w:tcPr>
                  <w:p w:rsidR="00227837" w:rsidRPr="00285E21" w:rsidRDefault="00227837" w:rsidP="00BF6AC1">
                    <w:pPr>
                      <w:jc w:val="right"/>
                      <w:rPr>
                        <w:color w:val="000000"/>
                        <w:sz w:val="22"/>
                        <w:szCs w:val="22"/>
                      </w:rPr>
                    </w:pPr>
                    <w:r w:rsidRPr="00285E21">
                      <w:rPr>
                        <w:rFonts w:hint="eastAsia"/>
                        <w:color w:val="000000"/>
                        <w:sz w:val="22"/>
                        <w:szCs w:val="22"/>
                      </w:rPr>
                      <w:t xml:space="preserve">单位:万元  </w:t>
                    </w:r>
                  </w:p>
                </w:tc>
                <w:tc>
                  <w:tcPr>
                    <w:tcW w:w="1530" w:type="dxa"/>
                    <w:tcBorders>
                      <w:top w:val="nil"/>
                      <w:left w:val="nil"/>
                      <w:bottom w:val="nil"/>
                      <w:right w:val="nil"/>
                    </w:tcBorders>
                    <w:shd w:val="clear" w:color="auto" w:fill="auto"/>
                    <w:noWrap/>
                    <w:vAlign w:val="center"/>
                    <w:hideMark/>
                  </w:tcPr>
                  <w:p w:rsidR="00227837" w:rsidRPr="00285E21" w:rsidRDefault="00227837" w:rsidP="00BF6AC1">
                    <w:pPr>
                      <w:jc w:val="right"/>
                      <w:rPr>
                        <w:color w:val="000000"/>
                        <w:sz w:val="22"/>
                        <w:szCs w:val="22"/>
                      </w:rPr>
                    </w:pPr>
                    <w:r w:rsidRPr="00285E21">
                      <w:rPr>
                        <w:rFonts w:hint="eastAsia"/>
                        <w:color w:val="000000"/>
                        <w:sz w:val="22"/>
                        <w:szCs w:val="22"/>
                      </w:rPr>
                      <w:t xml:space="preserve">币种:人民币 </w:t>
                    </w:r>
                  </w:p>
                </w:tc>
              </w:tr>
              <w:tr w:rsidR="00227837" w:rsidRPr="00285E21" w:rsidTr="00BF6AC1">
                <w:trPr>
                  <w:trHeight w:val="600"/>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公司名称</w:t>
                    </w:r>
                  </w:p>
                </w:tc>
                <w:tc>
                  <w:tcPr>
                    <w:tcW w:w="766" w:type="dxa"/>
                    <w:tcBorders>
                      <w:top w:val="single" w:sz="4" w:space="0" w:color="auto"/>
                      <w:left w:val="nil"/>
                      <w:bottom w:val="single" w:sz="4" w:space="0" w:color="auto"/>
                      <w:right w:val="single" w:sz="4" w:space="0" w:color="auto"/>
                    </w:tcBorders>
                    <w:shd w:val="clear" w:color="auto" w:fill="FFFFFF" w:themeFill="background1"/>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控股比例（%）</w:t>
                    </w:r>
                  </w:p>
                </w:tc>
                <w:tc>
                  <w:tcPr>
                    <w:tcW w:w="16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业务性质</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注册资本</w:t>
                    </w:r>
                  </w:p>
                </w:tc>
                <w:tc>
                  <w:tcPr>
                    <w:tcW w:w="1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 xml:space="preserve"> 资产总额 </w:t>
                    </w:r>
                  </w:p>
                </w:tc>
                <w:tc>
                  <w:tcPr>
                    <w:tcW w:w="12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 xml:space="preserve"> 归母净资产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 xml:space="preserve"> 主营业务收入 </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 xml:space="preserve"> 归母净利润 </w:t>
                    </w:r>
                  </w:p>
                </w:tc>
              </w:tr>
              <w:tr w:rsidR="00227837" w:rsidRPr="00285E21" w:rsidTr="00BF6AC1">
                <w:trPr>
                  <w:trHeight w:val="439"/>
                </w:trPr>
                <w:tc>
                  <w:tcPr>
                    <w:tcW w:w="184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27837" w:rsidRPr="00285E21" w:rsidRDefault="00227837" w:rsidP="00BF6AC1">
                    <w:pPr>
                      <w:rPr>
                        <w:color w:val="000000"/>
                        <w:sz w:val="22"/>
                        <w:szCs w:val="22"/>
                      </w:rPr>
                    </w:pPr>
                    <w:r w:rsidRPr="00285E21">
                      <w:rPr>
                        <w:rFonts w:hint="eastAsia"/>
                        <w:color w:val="000000"/>
                        <w:sz w:val="22"/>
                        <w:szCs w:val="22"/>
                      </w:rPr>
                      <w:t>舟山自来水公司</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right"/>
                      <w:rPr>
                        <w:color w:val="000000"/>
                        <w:sz w:val="22"/>
                        <w:szCs w:val="22"/>
                      </w:rPr>
                    </w:pPr>
                    <w:r w:rsidRPr="00285E21">
                      <w:rPr>
                        <w:rFonts w:hint="eastAsia"/>
                        <w:color w:val="000000"/>
                        <w:sz w:val="22"/>
                        <w:szCs w:val="22"/>
                      </w:rPr>
                      <w:t>86.12</w:t>
                    </w:r>
                  </w:p>
                </w:tc>
                <w:tc>
                  <w:tcPr>
                    <w:tcW w:w="1644"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rPr>
                        <w:color w:val="000000"/>
                        <w:sz w:val="22"/>
                        <w:szCs w:val="22"/>
                      </w:rPr>
                    </w:pPr>
                    <w:r w:rsidRPr="00285E21">
                      <w:rPr>
                        <w:rFonts w:hint="eastAsia"/>
                        <w:color w:val="000000"/>
                        <w:sz w:val="22"/>
                        <w:szCs w:val="22"/>
                      </w:rPr>
                      <w:t>自来水的生产与供应</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55,200.00</w:t>
                    </w:r>
                  </w:p>
                </w:tc>
                <w:tc>
                  <w:tcPr>
                    <w:tcW w:w="1600"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192,900.72</w:t>
                    </w:r>
                  </w:p>
                </w:tc>
                <w:tc>
                  <w:tcPr>
                    <w:tcW w:w="1235"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70,065.60</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26,193.89</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3,882.75</w:t>
                    </w:r>
                  </w:p>
                </w:tc>
              </w:tr>
              <w:tr w:rsidR="00227837" w:rsidRPr="00285E21" w:rsidTr="00BF6AC1">
                <w:trPr>
                  <w:trHeight w:val="439"/>
                </w:trPr>
                <w:tc>
                  <w:tcPr>
                    <w:tcW w:w="184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27837" w:rsidRPr="00285E21" w:rsidRDefault="00227837" w:rsidP="00BF6AC1">
                    <w:pPr>
                      <w:rPr>
                        <w:color w:val="000000"/>
                        <w:sz w:val="22"/>
                        <w:szCs w:val="22"/>
                      </w:rPr>
                    </w:pPr>
                    <w:r w:rsidRPr="00285E21">
                      <w:rPr>
                        <w:rFonts w:hint="eastAsia"/>
                        <w:color w:val="000000"/>
                        <w:sz w:val="22"/>
                        <w:szCs w:val="22"/>
                      </w:rPr>
                      <w:t>丽水供排水公司</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right"/>
                      <w:rPr>
                        <w:color w:val="000000"/>
                        <w:sz w:val="22"/>
                        <w:szCs w:val="22"/>
                      </w:rPr>
                    </w:pPr>
                    <w:r w:rsidRPr="00285E21">
                      <w:rPr>
                        <w:rFonts w:hint="eastAsia"/>
                        <w:color w:val="000000"/>
                        <w:sz w:val="22"/>
                        <w:szCs w:val="22"/>
                      </w:rPr>
                      <w:t>70</w:t>
                    </w:r>
                    <w:r w:rsidR="008A010A">
                      <w:rPr>
                        <w:rFonts w:hint="eastAsia"/>
                        <w:color w:val="000000"/>
                        <w:sz w:val="22"/>
                        <w:szCs w:val="22"/>
                      </w:rPr>
                      <w:t>.00</w:t>
                    </w:r>
                  </w:p>
                </w:tc>
                <w:tc>
                  <w:tcPr>
                    <w:tcW w:w="1644"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rPr>
                        <w:color w:val="000000"/>
                        <w:sz w:val="22"/>
                        <w:szCs w:val="22"/>
                      </w:rPr>
                    </w:pPr>
                    <w:r w:rsidRPr="00285E21">
                      <w:rPr>
                        <w:rFonts w:hint="eastAsia"/>
                        <w:color w:val="000000"/>
                        <w:sz w:val="22"/>
                        <w:szCs w:val="22"/>
                      </w:rPr>
                      <w:t>自来水的生产与供应</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37,637.21</w:t>
                    </w:r>
                  </w:p>
                </w:tc>
                <w:tc>
                  <w:tcPr>
                    <w:tcW w:w="1600"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97,017.78</w:t>
                    </w:r>
                  </w:p>
                </w:tc>
                <w:tc>
                  <w:tcPr>
                    <w:tcW w:w="1235"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45,184.38</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11,177.21</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2,096.06</w:t>
                    </w:r>
                  </w:p>
                </w:tc>
              </w:tr>
              <w:tr w:rsidR="00227837" w:rsidRPr="00285E21" w:rsidTr="00BF6AC1">
                <w:trPr>
                  <w:trHeight w:val="439"/>
                </w:trPr>
                <w:tc>
                  <w:tcPr>
                    <w:tcW w:w="184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27837" w:rsidRPr="00285E21" w:rsidRDefault="00227837" w:rsidP="00BF6AC1">
                    <w:pPr>
                      <w:rPr>
                        <w:color w:val="000000"/>
                        <w:sz w:val="22"/>
                        <w:szCs w:val="22"/>
                      </w:rPr>
                    </w:pPr>
                    <w:r w:rsidRPr="00285E21">
                      <w:rPr>
                        <w:rFonts w:hint="eastAsia"/>
                        <w:color w:val="000000"/>
                        <w:sz w:val="22"/>
                        <w:szCs w:val="22"/>
                      </w:rPr>
                      <w:t>永康水务公司</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right"/>
                      <w:rPr>
                        <w:color w:val="000000"/>
                        <w:sz w:val="22"/>
                        <w:szCs w:val="22"/>
                      </w:rPr>
                    </w:pPr>
                    <w:r w:rsidRPr="00285E21">
                      <w:rPr>
                        <w:rFonts w:hint="eastAsia"/>
                        <w:color w:val="000000"/>
                        <w:sz w:val="22"/>
                        <w:szCs w:val="22"/>
                      </w:rPr>
                      <w:t>51</w:t>
                    </w:r>
                    <w:r w:rsidR="008A010A">
                      <w:rPr>
                        <w:rFonts w:hint="eastAsia"/>
                        <w:color w:val="000000"/>
                        <w:sz w:val="22"/>
                        <w:szCs w:val="22"/>
                      </w:rPr>
                      <w:t>.00</w:t>
                    </w:r>
                  </w:p>
                </w:tc>
                <w:tc>
                  <w:tcPr>
                    <w:tcW w:w="1644"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rPr>
                        <w:color w:val="000000"/>
                        <w:sz w:val="22"/>
                        <w:szCs w:val="22"/>
                      </w:rPr>
                    </w:pPr>
                    <w:r w:rsidRPr="00285E21">
                      <w:rPr>
                        <w:rFonts w:hint="eastAsia"/>
                        <w:color w:val="000000"/>
                        <w:sz w:val="22"/>
                        <w:szCs w:val="22"/>
                      </w:rPr>
                      <w:t>自来水的生产与供应</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18,000.00</w:t>
                    </w:r>
                  </w:p>
                </w:tc>
                <w:tc>
                  <w:tcPr>
                    <w:tcW w:w="1600"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60,579.25</w:t>
                    </w:r>
                  </w:p>
                </w:tc>
                <w:tc>
                  <w:tcPr>
                    <w:tcW w:w="1235"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22,937.92</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10,257.79</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2,600.64</w:t>
                    </w:r>
                  </w:p>
                </w:tc>
              </w:tr>
              <w:tr w:rsidR="00227837" w:rsidRPr="00285E21" w:rsidTr="00BF6AC1">
                <w:trPr>
                  <w:trHeight w:val="43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227837" w:rsidRPr="00285E21" w:rsidRDefault="00227837" w:rsidP="00BF6AC1">
                    <w:pPr>
                      <w:rPr>
                        <w:color w:val="000000"/>
                        <w:sz w:val="22"/>
                        <w:szCs w:val="22"/>
                      </w:rPr>
                    </w:pPr>
                    <w:r w:rsidRPr="00285E21">
                      <w:rPr>
                        <w:rFonts w:hint="eastAsia"/>
                        <w:color w:val="000000"/>
                        <w:sz w:val="22"/>
                        <w:szCs w:val="22"/>
                      </w:rPr>
                      <w:t>平湖水务公司</w:t>
                    </w:r>
                  </w:p>
                </w:tc>
                <w:tc>
                  <w:tcPr>
                    <w:tcW w:w="766" w:type="dxa"/>
                    <w:tcBorders>
                      <w:top w:val="nil"/>
                      <w:left w:val="nil"/>
                      <w:bottom w:val="single" w:sz="4" w:space="0" w:color="auto"/>
                      <w:right w:val="single" w:sz="4" w:space="0" w:color="auto"/>
                    </w:tcBorders>
                    <w:shd w:val="clear" w:color="auto" w:fill="auto"/>
                    <w:noWrap/>
                    <w:vAlign w:val="center"/>
                    <w:hideMark/>
                  </w:tcPr>
                  <w:p w:rsidR="00227837" w:rsidRPr="00285E21" w:rsidRDefault="00227837" w:rsidP="00BF6AC1">
                    <w:pPr>
                      <w:jc w:val="right"/>
                      <w:rPr>
                        <w:color w:val="000000"/>
                        <w:sz w:val="22"/>
                        <w:szCs w:val="22"/>
                      </w:rPr>
                    </w:pPr>
                    <w:r w:rsidRPr="00285E21">
                      <w:rPr>
                        <w:rFonts w:hint="eastAsia"/>
                        <w:color w:val="000000"/>
                        <w:sz w:val="22"/>
                        <w:szCs w:val="22"/>
                      </w:rPr>
                      <w:t>70</w:t>
                    </w:r>
                    <w:r w:rsidR="008A010A">
                      <w:rPr>
                        <w:rFonts w:hint="eastAsia"/>
                        <w:color w:val="000000"/>
                        <w:sz w:val="22"/>
                        <w:szCs w:val="22"/>
                      </w:rPr>
                      <w:t>.00</w:t>
                    </w:r>
                  </w:p>
                </w:tc>
                <w:tc>
                  <w:tcPr>
                    <w:tcW w:w="1644" w:type="dxa"/>
                    <w:tcBorders>
                      <w:top w:val="nil"/>
                      <w:left w:val="nil"/>
                      <w:bottom w:val="single" w:sz="4" w:space="0" w:color="auto"/>
                      <w:right w:val="single" w:sz="4" w:space="0" w:color="auto"/>
                    </w:tcBorders>
                    <w:shd w:val="clear" w:color="auto" w:fill="auto"/>
                    <w:noWrap/>
                    <w:vAlign w:val="center"/>
                    <w:hideMark/>
                  </w:tcPr>
                  <w:p w:rsidR="00227837" w:rsidRPr="00285E21" w:rsidRDefault="00227837" w:rsidP="00BF6AC1">
                    <w:pPr>
                      <w:rPr>
                        <w:color w:val="000000"/>
                        <w:sz w:val="22"/>
                        <w:szCs w:val="22"/>
                      </w:rPr>
                    </w:pPr>
                    <w:r w:rsidRPr="00285E21">
                      <w:rPr>
                        <w:rFonts w:hint="eastAsia"/>
                        <w:color w:val="000000"/>
                        <w:sz w:val="22"/>
                        <w:szCs w:val="22"/>
                      </w:rPr>
                      <w:t>集中式供水</w:t>
                    </w:r>
                  </w:p>
                </w:tc>
                <w:tc>
                  <w:tcPr>
                    <w:tcW w:w="1417" w:type="dxa"/>
                    <w:tcBorders>
                      <w:top w:val="nil"/>
                      <w:left w:val="nil"/>
                      <w:bottom w:val="single" w:sz="4" w:space="0" w:color="auto"/>
                      <w:right w:val="single" w:sz="4" w:space="0" w:color="auto"/>
                    </w:tcBorders>
                    <w:shd w:val="clear" w:color="auto" w:fill="auto"/>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13,000.00</w:t>
                    </w:r>
                  </w:p>
                </w:tc>
                <w:tc>
                  <w:tcPr>
                    <w:tcW w:w="1600" w:type="dxa"/>
                    <w:tcBorders>
                      <w:top w:val="nil"/>
                      <w:left w:val="nil"/>
                      <w:bottom w:val="single" w:sz="4" w:space="0" w:color="auto"/>
                      <w:right w:val="single" w:sz="4" w:space="0" w:color="auto"/>
                    </w:tcBorders>
                    <w:shd w:val="clear" w:color="auto" w:fill="auto"/>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23,557.96</w:t>
                    </w:r>
                  </w:p>
                </w:tc>
                <w:tc>
                  <w:tcPr>
                    <w:tcW w:w="1235" w:type="dxa"/>
                    <w:tcBorders>
                      <w:top w:val="nil"/>
                      <w:left w:val="nil"/>
                      <w:bottom w:val="single" w:sz="4" w:space="0" w:color="auto"/>
                      <w:right w:val="single" w:sz="4" w:space="0" w:color="auto"/>
                    </w:tcBorders>
                    <w:shd w:val="clear" w:color="auto" w:fill="auto"/>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17,817.54</w:t>
                    </w:r>
                  </w:p>
                </w:tc>
                <w:tc>
                  <w:tcPr>
                    <w:tcW w:w="1418" w:type="dxa"/>
                    <w:tcBorders>
                      <w:top w:val="nil"/>
                      <w:left w:val="nil"/>
                      <w:bottom w:val="single" w:sz="4" w:space="0" w:color="auto"/>
                      <w:right w:val="single" w:sz="4" w:space="0" w:color="auto"/>
                    </w:tcBorders>
                    <w:shd w:val="clear" w:color="auto" w:fill="auto"/>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2,947.61</w:t>
                    </w:r>
                  </w:p>
                </w:tc>
                <w:tc>
                  <w:tcPr>
                    <w:tcW w:w="1530" w:type="dxa"/>
                    <w:tcBorders>
                      <w:top w:val="nil"/>
                      <w:left w:val="nil"/>
                      <w:bottom w:val="single" w:sz="4" w:space="0" w:color="auto"/>
                      <w:right w:val="single" w:sz="4" w:space="0" w:color="auto"/>
                    </w:tcBorders>
                    <w:shd w:val="clear" w:color="auto" w:fill="auto"/>
                    <w:noWrap/>
                    <w:vAlign w:val="center"/>
                    <w:hideMark/>
                  </w:tcPr>
                  <w:p w:rsidR="00227837" w:rsidRPr="00285E21" w:rsidRDefault="00227837" w:rsidP="00BF6AC1">
                    <w:pPr>
                      <w:jc w:val="center"/>
                      <w:rPr>
                        <w:color w:val="000000"/>
                        <w:sz w:val="22"/>
                        <w:szCs w:val="22"/>
                      </w:rPr>
                    </w:pPr>
                    <w:r w:rsidRPr="00285E21">
                      <w:rPr>
                        <w:rFonts w:hint="eastAsia"/>
                        <w:color w:val="000000"/>
                        <w:sz w:val="22"/>
                        <w:szCs w:val="22"/>
                      </w:rPr>
                      <w:t>1,109.12</w:t>
                    </w:r>
                  </w:p>
                </w:tc>
              </w:tr>
            </w:tbl>
            <w:p w:rsidR="00227837" w:rsidRDefault="00227837" w:rsidP="00227837"/>
            <w:tbl>
              <w:tblPr>
                <w:tblW w:w="11527" w:type="dxa"/>
                <w:tblInd w:w="-1452" w:type="dxa"/>
                <w:tblLook w:val="04A0"/>
              </w:tblPr>
              <w:tblGrid>
                <w:gridCol w:w="1851"/>
                <w:gridCol w:w="879"/>
                <w:gridCol w:w="1423"/>
                <w:gridCol w:w="1321"/>
                <w:gridCol w:w="1321"/>
                <w:gridCol w:w="1321"/>
                <w:gridCol w:w="1100"/>
                <w:gridCol w:w="1100"/>
                <w:gridCol w:w="1211"/>
              </w:tblGrid>
              <w:tr w:rsidR="00227837" w:rsidRPr="00227837" w:rsidTr="00BF6AC1">
                <w:trPr>
                  <w:trHeight w:val="533"/>
                </w:trPr>
                <w:tc>
                  <w:tcPr>
                    <w:tcW w:w="4153" w:type="dxa"/>
                    <w:gridSpan w:val="3"/>
                    <w:tcBorders>
                      <w:top w:val="nil"/>
                      <w:left w:val="nil"/>
                      <w:bottom w:val="nil"/>
                      <w:right w:val="nil"/>
                    </w:tcBorders>
                    <w:shd w:val="clear" w:color="auto" w:fill="auto"/>
                    <w:noWrap/>
                    <w:vAlign w:val="center"/>
                    <w:hideMark/>
                  </w:tcPr>
                  <w:p w:rsidR="00227837" w:rsidRPr="00227837" w:rsidRDefault="00227837" w:rsidP="00BF6AC1">
                    <w:pPr>
                      <w:rPr>
                        <w:b/>
                        <w:bCs/>
                        <w:color w:val="000000"/>
                        <w:sz w:val="22"/>
                        <w:szCs w:val="22"/>
                      </w:rPr>
                    </w:pPr>
                    <w:r>
                      <w:rPr>
                        <w:rFonts w:hint="eastAsia"/>
                        <w:b/>
                        <w:bCs/>
                        <w:color w:val="000000"/>
                        <w:sz w:val="22"/>
                        <w:szCs w:val="22"/>
                      </w:rPr>
                      <w:t>2.</w:t>
                    </w:r>
                    <w:r w:rsidRPr="00227837">
                      <w:rPr>
                        <w:rFonts w:hint="eastAsia"/>
                        <w:b/>
                        <w:bCs/>
                        <w:color w:val="000000"/>
                        <w:sz w:val="22"/>
                        <w:szCs w:val="22"/>
                      </w:rPr>
                      <w:t>参股公司经营情况（注：适用投资收益占净利润10%以上情况）</w:t>
                    </w:r>
                  </w:p>
                </w:tc>
                <w:tc>
                  <w:tcPr>
                    <w:tcW w:w="1321" w:type="dxa"/>
                    <w:tcBorders>
                      <w:top w:val="nil"/>
                      <w:left w:val="nil"/>
                      <w:bottom w:val="nil"/>
                      <w:right w:val="nil"/>
                    </w:tcBorders>
                    <w:shd w:val="clear" w:color="auto" w:fill="auto"/>
                    <w:noWrap/>
                    <w:vAlign w:val="center"/>
                    <w:hideMark/>
                  </w:tcPr>
                  <w:p w:rsidR="00227837" w:rsidRPr="00227837" w:rsidRDefault="00227837" w:rsidP="00BF6AC1">
                    <w:pPr>
                      <w:rPr>
                        <w:color w:val="000000"/>
                        <w:sz w:val="22"/>
                        <w:szCs w:val="22"/>
                      </w:rPr>
                    </w:pPr>
                  </w:p>
                </w:tc>
                <w:tc>
                  <w:tcPr>
                    <w:tcW w:w="1321" w:type="dxa"/>
                    <w:tcBorders>
                      <w:top w:val="nil"/>
                      <w:left w:val="nil"/>
                      <w:bottom w:val="nil"/>
                      <w:right w:val="nil"/>
                    </w:tcBorders>
                    <w:shd w:val="clear" w:color="auto" w:fill="auto"/>
                    <w:noWrap/>
                    <w:vAlign w:val="center"/>
                    <w:hideMark/>
                  </w:tcPr>
                  <w:p w:rsidR="00227837" w:rsidRPr="00227837" w:rsidRDefault="00227837" w:rsidP="00BF6AC1">
                    <w:pPr>
                      <w:rPr>
                        <w:color w:val="000000"/>
                        <w:sz w:val="22"/>
                        <w:szCs w:val="22"/>
                      </w:rPr>
                    </w:pPr>
                  </w:p>
                </w:tc>
                <w:tc>
                  <w:tcPr>
                    <w:tcW w:w="1321" w:type="dxa"/>
                    <w:tcBorders>
                      <w:top w:val="nil"/>
                      <w:left w:val="nil"/>
                      <w:bottom w:val="nil"/>
                      <w:right w:val="nil"/>
                    </w:tcBorders>
                    <w:shd w:val="clear" w:color="auto" w:fill="auto"/>
                    <w:noWrap/>
                    <w:vAlign w:val="center"/>
                    <w:hideMark/>
                  </w:tcPr>
                  <w:p w:rsidR="00227837" w:rsidRPr="00227837" w:rsidRDefault="00227837" w:rsidP="00BF6AC1">
                    <w:pPr>
                      <w:rPr>
                        <w:color w:val="000000"/>
                        <w:sz w:val="22"/>
                        <w:szCs w:val="22"/>
                      </w:rPr>
                    </w:pPr>
                  </w:p>
                </w:tc>
                <w:tc>
                  <w:tcPr>
                    <w:tcW w:w="1100" w:type="dxa"/>
                    <w:tcBorders>
                      <w:top w:val="nil"/>
                      <w:left w:val="nil"/>
                      <w:bottom w:val="nil"/>
                      <w:right w:val="nil"/>
                    </w:tcBorders>
                    <w:shd w:val="clear" w:color="auto" w:fill="auto"/>
                    <w:noWrap/>
                    <w:vAlign w:val="center"/>
                    <w:hideMark/>
                  </w:tcPr>
                  <w:p w:rsidR="00227837" w:rsidRPr="00227837" w:rsidRDefault="00227837" w:rsidP="00BF6AC1">
                    <w:pPr>
                      <w:rPr>
                        <w:color w:val="000000"/>
                        <w:sz w:val="22"/>
                        <w:szCs w:val="22"/>
                      </w:rPr>
                    </w:pPr>
                  </w:p>
                </w:tc>
                <w:tc>
                  <w:tcPr>
                    <w:tcW w:w="1100" w:type="dxa"/>
                    <w:tcBorders>
                      <w:top w:val="nil"/>
                      <w:left w:val="nil"/>
                      <w:bottom w:val="nil"/>
                      <w:right w:val="nil"/>
                    </w:tcBorders>
                    <w:shd w:val="clear" w:color="auto" w:fill="auto"/>
                    <w:noWrap/>
                    <w:vAlign w:val="center"/>
                    <w:hideMark/>
                  </w:tcPr>
                  <w:p w:rsidR="00227837" w:rsidRPr="00227837" w:rsidRDefault="00227837" w:rsidP="00BF6AC1">
                    <w:pPr>
                      <w:rPr>
                        <w:color w:val="000000"/>
                        <w:sz w:val="22"/>
                        <w:szCs w:val="22"/>
                      </w:rPr>
                    </w:pPr>
                  </w:p>
                </w:tc>
                <w:tc>
                  <w:tcPr>
                    <w:tcW w:w="1211" w:type="dxa"/>
                    <w:tcBorders>
                      <w:top w:val="nil"/>
                      <w:left w:val="nil"/>
                      <w:bottom w:val="nil"/>
                      <w:right w:val="nil"/>
                    </w:tcBorders>
                    <w:shd w:val="clear" w:color="auto" w:fill="auto"/>
                    <w:noWrap/>
                    <w:vAlign w:val="center"/>
                    <w:hideMark/>
                  </w:tcPr>
                  <w:p w:rsidR="00227837" w:rsidRPr="00227837" w:rsidRDefault="00227837" w:rsidP="00BF6AC1">
                    <w:pPr>
                      <w:jc w:val="right"/>
                      <w:rPr>
                        <w:color w:val="000000"/>
                        <w:sz w:val="22"/>
                        <w:szCs w:val="22"/>
                      </w:rPr>
                    </w:pPr>
                    <w:r w:rsidRPr="00227837">
                      <w:rPr>
                        <w:rFonts w:hint="eastAsia"/>
                        <w:color w:val="000000"/>
                        <w:sz w:val="22"/>
                        <w:szCs w:val="22"/>
                      </w:rPr>
                      <w:t>单位：万元</w:t>
                    </w:r>
                  </w:p>
                </w:tc>
              </w:tr>
              <w:tr w:rsidR="00227837" w:rsidRPr="00227837" w:rsidTr="00BF6AC1">
                <w:trPr>
                  <w:trHeight w:val="533"/>
                </w:trPr>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公司名称 </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持股比例</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 经营范围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 注册资本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 资产总额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 净资产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 主营业务收入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 净利润 </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rsidR="00227837" w:rsidRPr="00227837" w:rsidRDefault="00227837" w:rsidP="00BF6AC1">
                    <w:pPr>
                      <w:jc w:val="center"/>
                      <w:rPr>
                        <w:color w:val="000000"/>
                        <w:sz w:val="22"/>
                        <w:szCs w:val="22"/>
                      </w:rPr>
                    </w:pPr>
                    <w:r w:rsidRPr="00227837">
                      <w:rPr>
                        <w:rFonts w:hint="eastAsia"/>
                        <w:color w:val="000000"/>
                        <w:sz w:val="22"/>
                        <w:szCs w:val="22"/>
                      </w:rPr>
                      <w:t xml:space="preserve"> 归属于母公司净利润 </w:t>
                    </w:r>
                  </w:p>
                </w:tc>
              </w:tr>
              <w:tr w:rsidR="00227837" w:rsidRPr="00227837" w:rsidTr="00BF6AC1">
                <w:trPr>
                  <w:trHeight w:val="533"/>
                </w:trPr>
                <w:tc>
                  <w:tcPr>
                    <w:tcW w:w="1851" w:type="dxa"/>
                    <w:tcBorders>
                      <w:top w:val="nil"/>
                      <w:left w:val="single" w:sz="4" w:space="0" w:color="auto"/>
                      <w:bottom w:val="single" w:sz="4" w:space="0" w:color="auto"/>
                      <w:right w:val="single" w:sz="4" w:space="0" w:color="auto"/>
                    </w:tcBorders>
                    <w:shd w:val="clear" w:color="auto" w:fill="auto"/>
                    <w:noWrap/>
                    <w:vAlign w:val="center"/>
                    <w:hideMark/>
                  </w:tcPr>
                  <w:p w:rsidR="00227837" w:rsidRPr="00227837" w:rsidRDefault="00227837" w:rsidP="00BF6AC1">
                    <w:pPr>
                      <w:rPr>
                        <w:sz w:val="22"/>
                        <w:szCs w:val="22"/>
                      </w:rPr>
                    </w:pPr>
                    <w:r w:rsidRPr="00227837">
                      <w:rPr>
                        <w:rFonts w:hint="eastAsia"/>
                        <w:sz w:val="22"/>
                        <w:szCs w:val="22"/>
                      </w:rPr>
                      <w:t>天堂硅谷资产管理集团有限公司</w:t>
                    </w:r>
                  </w:p>
                </w:tc>
                <w:tc>
                  <w:tcPr>
                    <w:tcW w:w="879"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jc w:val="right"/>
                      <w:rPr>
                        <w:sz w:val="22"/>
                        <w:szCs w:val="22"/>
                      </w:rPr>
                    </w:pPr>
                    <w:r w:rsidRPr="00227837">
                      <w:rPr>
                        <w:rFonts w:hint="eastAsia"/>
                        <w:sz w:val="22"/>
                        <w:szCs w:val="22"/>
                      </w:rPr>
                      <w:t>27.90%</w:t>
                    </w:r>
                  </w:p>
                </w:tc>
                <w:tc>
                  <w:tcPr>
                    <w:tcW w:w="1423"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rPr>
                        <w:sz w:val="22"/>
                        <w:szCs w:val="22"/>
                      </w:rPr>
                    </w:pPr>
                    <w:r w:rsidRPr="00227837">
                      <w:rPr>
                        <w:rFonts w:hint="eastAsia"/>
                        <w:sz w:val="22"/>
                        <w:szCs w:val="22"/>
                      </w:rPr>
                      <w:t>股权投资、实业开发等</w:t>
                    </w:r>
                  </w:p>
                </w:tc>
                <w:tc>
                  <w:tcPr>
                    <w:tcW w:w="1321"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jc w:val="right"/>
                      <w:rPr>
                        <w:sz w:val="22"/>
                        <w:szCs w:val="22"/>
                      </w:rPr>
                    </w:pPr>
                    <w:r w:rsidRPr="00227837">
                      <w:rPr>
                        <w:rFonts w:hint="eastAsia"/>
                        <w:sz w:val="22"/>
                        <w:szCs w:val="22"/>
                      </w:rPr>
                      <w:t xml:space="preserve">120,000.00 </w:t>
                    </w:r>
                  </w:p>
                </w:tc>
                <w:tc>
                  <w:tcPr>
                    <w:tcW w:w="1321"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jc w:val="right"/>
                      <w:rPr>
                        <w:sz w:val="22"/>
                        <w:szCs w:val="22"/>
                      </w:rPr>
                    </w:pPr>
                    <w:r w:rsidRPr="00227837">
                      <w:rPr>
                        <w:rFonts w:hint="eastAsia"/>
                        <w:sz w:val="22"/>
                        <w:szCs w:val="22"/>
                      </w:rPr>
                      <w:t xml:space="preserve">180,643.37 </w:t>
                    </w:r>
                  </w:p>
                </w:tc>
                <w:tc>
                  <w:tcPr>
                    <w:tcW w:w="1321"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jc w:val="right"/>
                      <w:rPr>
                        <w:sz w:val="22"/>
                        <w:szCs w:val="22"/>
                      </w:rPr>
                    </w:pPr>
                    <w:r w:rsidRPr="00227837">
                      <w:rPr>
                        <w:rFonts w:hint="eastAsia"/>
                        <w:sz w:val="22"/>
                        <w:szCs w:val="22"/>
                      </w:rPr>
                      <w:t xml:space="preserve">169,859.22 </w:t>
                    </w:r>
                  </w:p>
                </w:tc>
                <w:tc>
                  <w:tcPr>
                    <w:tcW w:w="1100"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jc w:val="right"/>
                      <w:rPr>
                        <w:sz w:val="22"/>
                        <w:szCs w:val="22"/>
                      </w:rPr>
                    </w:pPr>
                    <w:r w:rsidRPr="00227837">
                      <w:rPr>
                        <w:rFonts w:hint="eastAsia"/>
                        <w:sz w:val="22"/>
                        <w:szCs w:val="22"/>
                      </w:rPr>
                      <w:t xml:space="preserve">8,045.70 </w:t>
                    </w:r>
                  </w:p>
                </w:tc>
                <w:tc>
                  <w:tcPr>
                    <w:tcW w:w="1100"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jc w:val="right"/>
                      <w:rPr>
                        <w:sz w:val="22"/>
                        <w:szCs w:val="22"/>
                      </w:rPr>
                    </w:pPr>
                    <w:r w:rsidRPr="00227837">
                      <w:rPr>
                        <w:rFonts w:hint="eastAsia"/>
                        <w:sz w:val="22"/>
                        <w:szCs w:val="22"/>
                      </w:rPr>
                      <w:t xml:space="preserve">7,388.11 </w:t>
                    </w:r>
                  </w:p>
                </w:tc>
                <w:tc>
                  <w:tcPr>
                    <w:tcW w:w="1211" w:type="dxa"/>
                    <w:tcBorders>
                      <w:top w:val="nil"/>
                      <w:left w:val="nil"/>
                      <w:bottom w:val="single" w:sz="4" w:space="0" w:color="auto"/>
                      <w:right w:val="single" w:sz="4" w:space="0" w:color="auto"/>
                    </w:tcBorders>
                    <w:shd w:val="clear" w:color="auto" w:fill="auto"/>
                    <w:noWrap/>
                    <w:vAlign w:val="center"/>
                    <w:hideMark/>
                  </w:tcPr>
                  <w:p w:rsidR="00227837" w:rsidRPr="00227837" w:rsidRDefault="00227837" w:rsidP="00BF6AC1">
                    <w:pPr>
                      <w:jc w:val="right"/>
                      <w:rPr>
                        <w:sz w:val="22"/>
                        <w:szCs w:val="22"/>
                      </w:rPr>
                    </w:pPr>
                    <w:r w:rsidRPr="00227837">
                      <w:rPr>
                        <w:rFonts w:hint="eastAsia"/>
                        <w:sz w:val="22"/>
                        <w:szCs w:val="22"/>
                      </w:rPr>
                      <w:t xml:space="preserve">7,196.91 </w:t>
                    </w:r>
                  </w:p>
                </w:tc>
              </w:tr>
            </w:tbl>
            <w:p w:rsidR="00E77D51" w:rsidRDefault="00922C9D"/>
          </w:sdtContent>
        </w:sdt>
      </w:sdtContent>
    </w:sdt>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E77D51" w:rsidRDefault="007E06F4">
          <w:pPr>
            <w:pStyle w:val="3"/>
            <w:numPr>
              <w:ilvl w:val="0"/>
              <w:numId w:val="8"/>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rsidR="00E77D51" w:rsidRDefault="00922C9D" w:rsidP="0012507F">
              <w:r>
                <w:fldChar w:fldCharType="begin"/>
              </w:r>
              <w:r w:rsidR="0012507F">
                <w:instrText xml:space="preserve"> MACROBUTTON  SnrToggleCheckbox □适用 </w:instrText>
              </w:r>
              <w:r>
                <w:fldChar w:fldCharType="end"/>
              </w:r>
              <w:r>
                <w:fldChar w:fldCharType="begin"/>
              </w:r>
              <w:r w:rsidR="0012507F">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E77D51" w:rsidRDefault="007E06F4">
          <w:pPr>
            <w:pStyle w:val="3"/>
            <w:numPr>
              <w:ilvl w:val="0"/>
              <w:numId w:val="87"/>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Content>
            <w:p w:rsidR="00D04C17" w:rsidRDefault="00922C9D" w:rsidP="00D04C17">
              <w:r>
                <w:fldChar w:fldCharType="begin"/>
              </w:r>
              <w:r w:rsidR="00D04C17">
                <w:instrText xml:space="preserve"> MACROBUTTON  SnrToggleCheckbox √适用 </w:instrText>
              </w:r>
              <w:r>
                <w:fldChar w:fldCharType="end"/>
              </w:r>
              <w:r>
                <w:fldChar w:fldCharType="begin"/>
              </w:r>
              <w:r w:rsidR="00D04C17">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sdtPr>
          <w:sdtContent>
            <w:p w:rsidR="00D04C17" w:rsidRPr="00D04C17" w:rsidRDefault="00D04C17" w:rsidP="00D04C17">
              <w:pPr>
                <w:autoSpaceDE w:val="0"/>
                <w:autoSpaceDN w:val="0"/>
                <w:adjustRightInd w:val="0"/>
                <w:spacing w:line="400" w:lineRule="exact"/>
                <w:ind w:firstLineChars="200" w:firstLine="420"/>
                <w:rPr>
                  <w:rFonts w:asciiTheme="minorEastAsia" w:eastAsiaTheme="minorEastAsia" w:hAnsiTheme="minorEastAsia"/>
                  <w:color w:val="000000"/>
                  <w:szCs w:val="21"/>
                </w:rPr>
              </w:pPr>
              <w:r w:rsidRPr="00D04C17">
                <w:rPr>
                  <w:rFonts w:asciiTheme="minorEastAsia" w:eastAsiaTheme="minorEastAsia" w:hAnsiTheme="minorEastAsia" w:hint="eastAsia"/>
                  <w:b/>
                  <w:bCs/>
                  <w:color w:val="000000"/>
                  <w:szCs w:val="21"/>
                </w:rPr>
                <w:t>1、业务拓展风险</w:t>
              </w:r>
              <w:r w:rsidRPr="00D04C17">
                <w:rPr>
                  <w:rFonts w:asciiTheme="minorEastAsia" w:eastAsiaTheme="minorEastAsia" w:hAnsiTheme="minorEastAsia" w:hint="eastAsia"/>
                  <w:color w:val="000000"/>
                  <w:szCs w:val="21"/>
                </w:rPr>
                <w:t>：我国水务市场化改革的发展，导致竞争日趋激烈，国内水务市场并购重组加剧，优质水务项目资源减少，项目亦趋于中小型化，收购难度及成本均大幅增加。一定程度上影响公司业务扩张的速度。</w:t>
              </w:r>
            </w:p>
            <w:p w:rsidR="00D04C17" w:rsidRPr="00D04C17" w:rsidRDefault="00D04C17" w:rsidP="00D04C17">
              <w:pPr>
                <w:autoSpaceDE w:val="0"/>
                <w:autoSpaceDN w:val="0"/>
                <w:adjustRightInd w:val="0"/>
                <w:spacing w:line="440" w:lineRule="exact"/>
                <w:ind w:firstLine="555"/>
                <w:rPr>
                  <w:rFonts w:asciiTheme="minorEastAsia" w:eastAsiaTheme="minorEastAsia" w:hAnsiTheme="minorEastAsia"/>
                  <w:color w:val="000000"/>
                  <w:szCs w:val="21"/>
                </w:rPr>
              </w:pPr>
              <w:r w:rsidRPr="00D04C17">
                <w:rPr>
                  <w:rFonts w:asciiTheme="minorEastAsia" w:eastAsiaTheme="minorEastAsia" w:hAnsiTheme="minorEastAsia" w:hint="eastAsia"/>
                  <w:color w:val="000000"/>
                  <w:szCs w:val="21"/>
                </w:rPr>
                <w:lastRenderedPageBreak/>
                <w:t>应对措施：公司将顺应市场发展趋势，在做深做透做优现有水务项目的基础上，加大市场拓展的广度和深度，实现水务项目的上下游延伸，及时跟踪市场信息，同时进一步加强投资决策控制，提升项目风险管控力度，积极寻求项目拓展新途径。</w:t>
              </w:r>
            </w:p>
            <w:p w:rsidR="00D04C17" w:rsidRPr="00D04C17" w:rsidRDefault="00D04C17" w:rsidP="0045419B">
              <w:pPr>
                <w:spacing w:line="440" w:lineRule="exact"/>
                <w:ind w:firstLineChars="200" w:firstLine="422"/>
                <w:rPr>
                  <w:rFonts w:asciiTheme="minorEastAsia" w:eastAsiaTheme="minorEastAsia" w:hAnsiTheme="minorEastAsia"/>
                  <w:color w:val="000000"/>
                  <w:szCs w:val="21"/>
                </w:rPr>
              </w:pPr>
              <w:r w:rsidRPr="00D04C17">
                <w:rPr>
                  <w:rFonts w:asciiTheme="minorEastAsia" w:eastAsiaTheme="minorEastAsia" w:hAnsiTheme="minorEastAsia" w:hint="eastAsia"/>
                  <w:b/>
                  <w:bCs/>
                  <w:color w:val="000000"/>
                  <w:szCs w:val="21"/>
                </w:rPr>
                <w:t>2、政策风险：</w:t>
              </w:r>
              <w:r w:rsidRPr="00D04C17">
                <w:rPr>
                  <w:rFonts w:asciiTheme="minorEastAsia" w:eastAsiaTheme="minorEastAsia" w:hAnsiTheme="minorEastAsia" w:hint="eastAsia"/>
                  <w:color w:val="000000"/>
                  <w:szCs w:val="21"/>
                </w:rPr>
                <w:t>供水、污水处理等环保项目具有公益性和投资周期长的特征，且水价调整的时间与力度也具有一定的不确定性，致使水务投资面临一定的政策风险，受到来自法律、政策、地方规定等制约。</w:t>
              </w:r>
            </w:p>
            <w:p w:rsidR="00D04C17" w:rsidRPr="00D04C17" w:rsidRDefault="00D04C17" w:rsidP="00D04C17">
              <w:pPr>
                <w:spacing w:line="440" w:lineRule="exact"/>
                <w:ind w:firstLineChars="200" w:firstLine="420"/>
                <w:rPr>
                  <w:rFonts w:asciiTheme="minorEastAsia" w:eastAsiaTheme="minorEastAsia" w:hAnsiTheme="minorEastAsia"/>
                  <w:color w:val="000000"/>
                  <w:szCs w:val="21"/>
                </w:rPr>
              </w:pPr>
              <w:r w:rsidRPr="00D04C17">
                <w:rPr>
                  <w:rFonts w:asciiTheme="minorEastAsia" w:eastAsiaTheme="minorEastAsia" w:hAnsiTheme="minorEastAsia" w:hint="eastAsia"/>
                  <w:color w:val="000000"/>
                  <w:szCs w:val="21"/>
                </w:rPr>
                <w:t>应对措施：随着环境保护的需求日益迫切，环保行业整体政策面将长期向好，公司将密切关注国家宏观经济政策的变化，充分利用国家给予的各项优惠政策，争取政策优惠，同时加强对市场和产业政策信息的采集和研究分析，充分整合技术力量，积极进行必要的设施工艺改造和技术提升，提升公司水务专业化管理水平，通过加强成本监控提升盈利空间。</w:t>
              </w:r>
            </w:p>
            <w:p w:rsidR="00D04C17" w:rsidRPr="00D04C17" w:rsidRDefault="00D04C17" w:rsidP="00D04C17">
              <w:pPr>
                <w:autoSpaceDE w:val="0"/>
                <w:autoSpaceDN w:val="0"/>
                <w:adjustRightInd w:val="0"/>
                <w:spacing w:line="400" w:lineRule="exact"/>
                <w:ind w:firstLineChars="200" w:firstLine="422"/>
                <w:rPr>
                  <w:rFonts w:asciiTheme="minorEastAsia" w:eastAsiaTheme="minorEastAsia" w:hAnsiTheme="minorEastAsia"/>
                  <w:szCs w:val="21"/>
                </w:rPr>
              </w:pPr>
              <w:r w:rsidRPr="00D04C17">
                <w:rPr>
                  <w:rFonts w:asciiTheme="minorEastAsia" w:eastAsiaTheme="minorEastAsia" w:hAnsiTheme="minorEastAsia" w:hint="eastAsia"/>
                  <w:b/>
                  <w:bCs/>
                  <w:color w:val="000000"/>
                  <w:szCs w:val="21"/>
                </w:rPr>
                <w:t>3、水质及成本控制风险：</w:t>
              </w:r>
              <w:r w:rsidRPr="00D04C17">
                <w:rPr>
                  <w:rFonts w:asciiTheme="minorEastAsia" w:eastAsiaTheme="minorEastAsia" w:hAnsiTheme="minorEastAsia" w:hint="eastAsia"/>
                  <w:color w:val="000000"/>
                  <w:szCs w:val="21"/>
                </w:rPr>
                <w:t>针对水质污染现象发生的不确定性，一定程度上会影响水厂的正常运营，并给用水安全带来了威胁，同时随着能源、人工、管材、原材料等价格持续上升，</w:t>
              </w:r>
              <w:r w:rsidRPr="00D04C17">
                <w:rPr>
                  <w:rFonts w:asciiTheme="minorEastAsia" w:eastAsiaTheme="minorEastAsia" w:hAnsiTheme="minorEastAsia" w:hint="eastAsia"/>
                  <w:szCs w:val="21"/>
                </w:rPr>
                <w:t>在一定程度上压缩了水务业务的盈利空间。</w:t>
              </w:r>
            </w:p>
            <w:p w:rsidR="00D04C17" w:rsidRPr="00D04C17" w:rsidRDefault="00D04C17" w:rsidP="00D04C17">
              <w:pPr>
                <w:autoSpaceDE w:val="0"/>
                <w:autoSpaceDN w:val="0"/>
                <w:adjustRightInd w:val="0"/>
                <w:spacing w:line="400" w:lineRule="exact"/>
                <w:ind w:firstLineChars="200" w:firstLine="420"/>
                <w:rPr>
                  <w:rFonts w:asciiTheme="minorEastAsia" w:eastAsiaTheme="minorEastAsia" w:hAnsiTheme="minorEastAsia"/>
                  <w:szCs w:val="21"/>
                </w:rPr>
              </w:pPr>
              <w:r w:rsidRPr="00D04C17">
                <w:rPr>
                  <w:rFonts w:asciiTheme="minorEastAsia" w:eastAsiaTheme="minorEastAsia" w:hAnsiTheme="minorEastAsia" w:hint="eastAsia"/>
                  <w:szCs w:val="21"/>
                </w:rPr>
                <w:t>应对措施：公司将加强取水口附近水质监测，增加药剂投加设备，制订和完善应急措施并加强应急演练，并有计划实施水厂工艺升级改造项目，以保证自来水厂安全、优质供水。另一方面充分整合技术力量，积极进行必要的设施工艺改造和技术提升，提升公司水务专业化管理水平，达到节能降耗和降本增效。同时将积极与当地政府沟通，争取边界条件，探讨水价的适时调整。</w:t>
              </w:r>
            </w:p>
            <w:p w:rsidR="00D04C17" w:rsidRDefault="00922C9D" w:rsidP="00D04C17"/>
          </w:sdtContent>
        </w:sdt>
        <w:p w:rsidR="00E77D51" w:rsidRDefault="00922C9D"/>
      </w:sdtContent>
    </w:sdt>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E77D51" w:rsidRDefault="007E06F4">
          <w:pPr>
            <w:pStyle w:val="3"/>
            <w:numPr>
              <w:ilvl w:val="0"/>
              <w:numId w:val="87"/>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rsidR="006D7375" w:rsidRDefault="00922C9D" w:rsidP="006D7375">
              <w:r>
                <w:fldChar w:fldCharType="begin"/>
              </w:r>
              <w:r w:rsidR="006D7375">
                <w:instrText xml:space="preserve"> MACROBUTTON  SnrToggleCheckbox □适用 </w:instrText>
              </w:r>
              <w:r>
                <w:fldChar w:fldCharType="end"/>
              </w:r>
              <w:r>
                <w:fldChar w:fldCharType="begin"/>
              </w:r>
              <w:r w:rsidR="006D7375">
                <w:instrText xml:space="preserve"> MACROBUTTON  SnrToggleCheckbox √不适用 </w:instrText>
              </w:r>
              <w:r>
                <w:fldChar w:fldCharType="end"/>
              </w:r>
            </w:p>
          </w:sdtContent>
        </w:sdt>
        <w:p w:rsidR="00E77D51" w:rsidRDefault="00922C9D" w:rsidP="0012507F"/>
      </w:sdtContent>
    </w:sdt>
    <w:bookmarkEnd w:id="38"/>
    <w:bookmarkEnd w:id="37"/>
    <w:p w:rsidR="00E77D51" w:rsidRDefault="00E77D51"/>
    <w:p w:rsidR="00E77D51" w:rsidRDefault="007E06F4">
      <w:pPr>
        <w:pStyle w:val="10"/>
        <w:numPr>
          <w:ilvl w:val="0"/>
          <w:numId w:val="3"/>
        </w:numPr>
        <w:rPr>
          <w:rFonts w:ascii="黑体" w:hAnsi="黑体"/>
        </w:rPr>
      </w:pPr>
      <w:bookmarkStart w:id="40" w:name="_Toc76114275"/>
      <w:r>
        <w:rPr>
          <w:rFonts w:ascii="黑体" w:hAnsi="黑体" w:hint="eastAsia"/>
        </w:rPr>
        <w:t>公司治理</w:t>
      </w:r>
      <w:bookmarkEnd w:id="40"/>
    </w:p>
    <w:bookmarkStart w:id="41" w:name="_Hlk74646363" w:displacedByCustomXml="next"/>
    <w:sdt>
      <w:sdtPr>
        <w:rPr>
          <w:rFonts w:ascii="宋体" w:hAnsi="宋体" w:cs="宋体"/>
          <w:b w:val="0"/>
          <w:bCs w:val="0"/>
          <w:kern w:val="0"/>
          <w:szCs w:val="24"/>
        </w:rPr>
        <w:alias w:val="模块:股东大会情况简介"/>
        <w:tag w:val="_SEC_d8b5f940b6314e479198b8ccc086b98d"/>
        <w:id w:val="-312793699"/>
        <w:lock w:val="sdtLocked"/>
        <w:placeholder>
          <w:docPart w:val="GBC22222222222222222222222222222"/>
        </w:placeholder>
      </w:sdtPr>
      <w:sdtContent>
        <w:p w:rsidR="00E77D51" w:rsidRDefault="007E06F4">
          <w:pPr>
            <w:pStyle w:val="2"/>
            <w:numPr>
              <w:ilvl w:val="0"/>
              <w:numId w:val="114"/>
            </w:numPr>
            <w:tabs>
              <w:tab w:val="left" w:pos="426"/>
            </w:tabs>
            <w:ind w:firstLineChars="0"/>
            <w:jc w:val="left"/>
            <w:rPr>
              <w:rFonts w:ascii="宋体" w:hAnsi="宋体"/>
            </w:rPr>
          </w:pPr>
          <w:r>
            <w:rPr>
              <w:rFonts w:ascii="宋体" w:hAnsi="宋体"/>
            </w:rPr>
            <w:t>股东大会情况简介</w:t>
          </w:r>
        </w:p>
        <w:tbl>
          <w:tblPr>
            <w:tblW w:w="56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135"/>
            <w:gridCol w:w="2421"/>
            <w:gridCol w:w="980"/>
            <w:gridCol w:w="4395"/>
          </w:tblGrid>
          <w:tr w:rsidR="0063143B" w:rsidTr="0045419B">
            <w:trPr>
              <w:trHeight w:val="165"/>
            </w:trPr>
            <w:sdt>
              <w:sdtPr>
                <w:tag w:val="_PLD_22bc61a8a37f49b2b6002bda8044b00b"/>
                <w:id w:val="1113335346"/>
                <w:lock w:val="sdtLocked"/>
              </w:sdtPr>
              <w:sdtContent>
                <w:tc>
                  <w:tcPr>
                    <w:tcW w:w="625" w:type="pct"/>
                    <w:vAlign w:val="center"/>
                  </w:tcPr>
                  <w:p w:rsidR="00E77D51" w:rsidRDefault="007E06F4">
                    <w:pPr>
                      <w:widowControl w:val="0"/>
                      <w:jc w:val="center"/>
                      <w:rPr>
                        <w:szCs w:val="21"/>
                      </w:rPr>
                    </w:pPr>
                    <w:r>
                      <w:rPr>
                        <w:szCs w:val="21"/>
                      </w:rPr>
                      <w:t>会议届次</w:t>
                    </w:r>
                  </w:p>
                </w:tc>
              </w:sdtContent>
            </w:sdt>
            <w:sdt>
              <w:sdtPr>
                <w:tag w:val="_PLD_4d4c6f75c14e44a5ae87874c2dde133c"/>
                <w:id w:val="-1372224426"/>
                <w:lock w:val="sdtLocked"/>
              </w:sdtPr>
              <w:sdtContent>
                <w:tc>
                  <w:tcPr>
                    <w:tcW w:w="556" w:type="pct"/>
                    <w:vAlign w:val="center"/>
                  </w:tcPr>
                  <w:p w:rsidR="00E77D51" w:rsidRDefault="007E06F4">
                    <w:pPr>
                      <w:widowControl w:val="0"/>
                      <w:jc w:val="center"/>
                      <w:rPr>
                        <w:szCs w:val="21"/>
                      </w:rPr>
                    </w:pPr>
                    <w:r>
                      <w:rPr>
                        <w:szCs w:val="21"/>
                      </w:rPr>
                      <w:t>召开日期</w:t>
                    </w:r>
                  </w:p>
                </w:tc>
              </w:sdtContent>
            </w:sdt>
            <w:sdt>
              <w:sdtPr>
                <w:tag w:val="_PLD_63dde22e2e0a412986c86439c3ed05c3"/>
                <w:id w:val="1028687552"/>
                <w:lock w:val="sdtLocked"/>
              </w:sdtPr>
              <w:sdtContent>
                <w:tc>
                  <w:tcPr>
                    <w:tcW w:w="1186" w:type="pct"/>
                    <w:vAlign w:val="center"/>
                  </w:tcPr>
                  <w:p w:rsidR="00E77D51" w:rsidRDefault="007E06F4">
                    <w:pPr>
                      <w:widowControl w:val="0"/>
                      <w:jc w:val="center"/>
                      <w:rPr>
                        <w:szCs w:val="21"/>
                      </w:rPr>
                    </w:pPr>
                    <w:r>
                      <w:rPr>
                        <w:szCs w:val="21"/>
                      </w:rPr>
                      <w:t>决议刊登的指定网站的查询索引</w:t>
                    </w:r>
                  </w:p>
                </w:tc>
              </w:sdtContent>
            </w:sdt>
            <w:sdt>
              <w:sdtPr>
                <w:tag w:val="_PLD_68e4d17d74f541f9b1d7075bcbb5b6c5"/>
                <w:id w:val="-745716911"/>
                <w:lock w:val="sdtLocked"/>
              </w:sdtPr>
              <w:sdtContent>
                <w:tc>
                  <w:tcPr>
                    <w:tcW w:w="480" w:type="pct"/>
                    <w:vAlign w:val="center"/>
                  </w:tcPr>
                  <w:p w:rsidR="00E77D51" w:rsidRDefault="007E06F4">
                    <w:pPr>
                      <w:widowControl w:val="0"/>
                      <w:jc w:val="center"/>
                      <w:rPr>
                        <w:szCs w:val="21"/>
                      </w:rPr>
                    </w:pPr>
                    <w:r>
                      <w:rPr>
                        <w:szCs w:val="21"/>
                      </w:rPr>
                      <w:t>决议刊登的披露日期</w:t>
                    </w:r>
                  </w:p>
                </w:tc>
              </w:sdtContent>
            </w:sdt>
            <w:tc>
              <w:tcPr>
                <w:tcW w:w="2153" w:type="pct"/>
                <w:vAlign w:val="center"/>
              </w:tcPr>
              <w:sdt>
                <w:sdtPr>
                  <w:rPr>
                    <w:rFonts w:hint="eastAsia"/>
                  </w:rPr>
                  <w:tag w:val="_PLD_d7d78aa5be2349bcb77c83b55ac046e4"/>
                  <w:id w:val="1648325144"/>
                  <w:lock w:val="sdtLocked"/>
                </w:sdtPr>
                <w:sdtContent>
                  <w:p w:rsidR="00E77D51" w:rsidRDefault="007E06F4">
                    <w:pPr>
                      <w:widowControl w:val="0"/>
                      <w:jc w:val="center"/>
                    </w:pPr>
                    <w:r>
                      <w:rPr>
                        <w:rFonts w:hint="eastAsia"/>
                      </w:rPr>
                      <w:t>会议决议</w:t>
                    </w:r>
                  </w:p>
                </w:sdtContent>
              </w:sdt>
            </w:tc>
          </w:tr>
          <w:sdt>
            <w:sdtPr>
              <w:rPr>
                <w:rFonts w:hint="eastAsia"/>
                <w:szCs w:val="21"/>
              </w:rPr>
              <w:alias w:val="股东大会情况"/>
              <w:tag w:val="_TUP_4299ac0eb78c4c11ae0a1812edf5a2f1"/>
              <w:id w:val="805979034"/>
              <w:lock w:val="sdtLocked"/>
              <w:placeholder>
                <w:docPart w:val="GBC11111111111111111111111111111"/>
              </w:placeholder>
            </w:sdtPr>
            <w:sdtContent>
              <w:tr w:rsidR="0063143B" w:rsidTr="0045419B">
                <w:trPr>
                  <w:trHeight w:val="195"/>
                </w:trPr>
                <w:tc>
                  <w:tcPr>
                    <w:tcW w:w="625" w:type="pct"/>
                  </w:tcPr>
                  <w:p w:rsidR="00E77D51" w:rsidRDefault="00021793">
                    <w:pPr>
                      <w:widowControl w:val="0"/>
                      <w:jc w:val="both"/>
                      <w:rPr>
                        <w:szCs w:val="21"/>
                      </w:rPr>
                    </w:pPr>
                    <w:r>
                      <w:rPr>
                        <w:rFonts w:hint="eastAsia"/>
                        <w:szCs w:val="21"/>
                      </w:rPr>
                      <w:t>公司2020年度股东大会</w:t>
                    </w:r>
                  </w:p>
                </w:tc>
                <w:tc>
                  <w:tcPr>
                    <w:tcW w:w="556" w:type="pct"/>
                  </w:tcPr>
                  <w:p w:rsidR="00E77D51" w:rsidRDefault="00021793">
                    <w:pPr>
                      <w:widowControl w:val="0"/>
                      <w:jc w:val="both"/>
                      <w:rPr>
                        <w:szCs w:val="21"/>
                      </w:rPr>
                    </w:pPr>
                    <w:r>
                      <w:rPr>
                        <w:rFonts w:hint="eastAsia"/>
                        <w:szCs w:val="21"/>
                      </w:rPr>
                      <w:t>2021年6月8日</w:t>
                    </w:r>
                  </w:p>
                </w:tc>
                <w:tc>
                  <w:tcPr>
                    <w:tcW w:w="1186" w:type="pct"/>
                  </w:tcPr>
                  <w:p w:rsidR="00E77D51" w:rsidRDefault="00021793">
                    <w:pPr>
                      <w:widowControl w:val="0"/>
                      <w:jc w:val="both"/>
                      <w:rPr>
                        <w:szCs w:val="21"/>
                      </w:rPr>
                    </w:pPr>
                    <w:r>
                      <w:rPr>
                        <w:rFonts w:hint="eastAsia"/>
                        <w:szCs w:val="21"/>
                      </w:rPr>
                      <w:t>http://www.sse.com.cn</w:t>
                    </w:r>
                  </w:p>
                </w:tc>
                <w:tc>
                  <w:tcPr>
                    <w:tcW w:w="480" w:type="pct"/>
                  </w:tcPr>
                  <w:p w:rsidR="00E77D51" w:rsidRDefault="00021793">
                    <w:pPr>
                      <w:widowControl w:val="0"/>
                      <w:jc w:val="both"/>
                      <w:rPr>
                        <w:szCs w:val="21"/>
                      </w:rPr>
                    </w:pPr>
                    <w:r>
                      <w:rPr>
                        <w:rFonts w:hint="eastAsia"/>
                        <w:szCs w:val="21"/>
                      </w:rPr>
                      <w:t>2021年6月9日</w:t>
                    </w:r>
                  </w:p>
                </w:tc>
                <w:tc>
                  <w:tcPr>
                    <w:tcW w:w="2153" w:type="pct"/>
                  </w:tcPr>
                  <w:p w:rsidR="00E77D51" w:rsidRDefault="00021793">
                    <w:pPr>
                      <w:widowControl w:val="0"/>
                      <w:jc w:val="both"/>
                      <w:rPr>
                        <w:szCs w:val="21"/>
                      </w:rPr>
                    </w:pPr>
                    <w:r w:rsidRPr="00021793">
                      <w:rPr>
                        <w:rFonts w:hint="eastAsia"/>
                        <w:szCs w:val="21"/>
                      </w:rPr>
                      <w:t>1.审议通过《公司2020年度董事会工作报告》。2.审议通过《公司2020年度监事会工作报告》。3.审议通过《公司2020年年度报告和年报摘要》。4.审议通过《关于公司2020年度利润分配方案》。5.审议通过《公司续聘天健会计师事务所（特殊普通合伙）为公司2021年度财务和内控审计单位及有关报酬的议案》。6.审议通过《公司为控股子公司提供担保的议案》。7.审议通过《关于公司拟发行中期票据的议案》。8.审议通过《关于公司拟发行超短期融资券的议案》。9.审议通过《关于为公司</w:t>
                    </w:r>
                    <w:r w:rsidRPr="00021793">
                      <w:rPr>
                        <w:rFonts w:hint="eastAsia"/>
                        <w:szCs w:val="21"/>
                      </w:rPr>
                      <w:lastRenderedPageBreak/>
                      <w:t>及公司董事、监事和高级管理人员购买责任保险的议案》</w:t>
                    </w:r>
                  </w:p>
                </w:tc>
              </w:tr>
            </w:sdtContent>
          </w:sdt>
        </w:tbl>
        <w:p w:rsidR="00E77D51" w:rsidRDefault="00922C9D"/>
      </w:sdtContent>
    </w:sdt>
    <w:bookmarkEnd w:id="41" w:displacedByCustomXml="prev"/>
    <w:bookmarkStart w:id="42"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E77D51" w:rsidRDefault="007E06F4">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rsidR="00E77D51" w:rsidRDefault="00922C9D" w:rsidP="00021793">
              <w:r>
                <w:fldChar w:fldCharType="begin"/>
              </w:r>
              <w:r w:rsidR="00021793">
                <w:instrText xml:space="preserve"> MACROBUTTON  SnrToggleCheckbox □适用 </w:instrText>
              </w:r>
              <w:r>
                <w:fldChar w:fldCharType="end"/>
              </w:r>
              <w:r>
                <w:fldChar w:fldCharType="begin"/>
              </w:r>
              <w:r w:rsidR="00021793">
                <w:instrText xml:space="preserve"> MACROBUTTON  SnrToggleCheckbox √不适用 </w:instrText>
              </w:r>
              <w:r>
                <w:fldChar w:fldCharType="end"/>
              </w:r>
            </w:p>
          </w:sdtContent>
        </w:sdt>
      </w:sdtContent>
    </w:sdt>
    <w:bookmarkEnd w:id="42" w:displacedByCustomXml="prev"/>
    <w:p w:rsidR="00E77D51" w:rsidRDefault="00E77D51"/>
    <w:sdt>
      <w:sdtPr>
        <w:rPr>
          <w:rFonts w:hint="eastAsia"/>
        </w:rPr>
        <w:alias w:val="模块:股东大会情况说明"/>
        <w:tag w:val="_SEC_bf1ce0d19a464ce2a3d1a1d438ffde42"/>
        <w:id w:val="-772474859"/>
        <w:lock w:val="sdtLocked"/>
        <w:placeholder>
          <w:docPart w:val="GBC22222222222222222222222222222"/>
        </w:placeholder>
      </w:sdtPr>
      <w:sdtContent>
        <w:p w:rsidR="00E77D51" w:rsidRDefault="007E06F4">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Content>
            <w:p w:rsidR="00E77D51" w:rsidRDefault="00922C9D" w:rsidP="00021793">
              <w:r>
                <w:fldChar w:fldCharType="begin"/>
              </w:r>
              <w:r w:rsidR="00021793">
                <w:instrText xml:space="preserve"> MACROBUTTON  SnrToggleCheckbox □适用 </w:instrText>
              </w:r>
              <w:r>
                <w:fldChar w:fldCharType="end"/>
              </w:r>
              <w:r>
                <w:fldChar w:fldCharType="begin"/>
              </w:r>
              <w:r w:rsidR="00021793">
                <w:instrText xml:space="preserve"> MACROBUTTON  SnrToggleCheckbox √不适用 </w:instrText>
              </w:r>
              <w:r>
                <w:fldChar w:fldCharType="end"/>
              </w:r>
            </w:p>
          </w:sdtContent>
        </w:sdt>
      </w:sdtContent>
    </w:sdt>
    <w:p w:rsidR="00E77D51" w:rsidRDefault="00E77D51"/>
    <w:bookmarkStart w:id="43" w:name="_Toc342057949" w:displacedByCustomXml="next"/>
    <w:bookmarkStart w:id="44"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E77D51" w:rsidRDefault="007E06F4">
          <w:pPr>
            <w:pStyle w:val="2"/>
            <w:numPr>
              <w:ilvl w:val="0"/>
              <w:numId w:val="114"/>
            </w:numPr>
            <w:tabs>
              <w:tab w:val="left" w:pos="426"/>
            </w:tabs>
            <w:jc w:val="left"/>
            <w:rPr>
              <w:rFonts w:ascii="宋体" w:hAnsi="宋体"/>
            </w:rPr>
          </w:pPr>
          <w:r>
            <w:rPr>
              <w:rFonts w:ascii="宋体" w:hAnsi="宋体" w:hint="eastAsia"/>
            </w:rPr>
            <w:t>公司董事、监事、高级管理人员变动情况</w:t>
          </w:r>
          <w:bookmarkEnd w:id="44"/>
          <w:bookmarkEnd w:id="43"/>
        </w:p>
        <w:sdt>
          <w:sdtPr>
            <w:alias w:val="是否适用：公司董事、监事、高级管理人员变动情况[双击切换]"/>
            <w:tag w:val="_GBC_001d837207464f1aaa52a7fb8cd9d226"/>
            <w:id w:val="-1634090531"/>
            <w:lock w:val="sdtLocked"/>
            <w:placeholder>
              <w:docPart w:val="GBC22222222222222222222222222222"/>
            </w:placeholder>
          </w:sdtPr>
          <w:sdtContent>
            <w:p w:rsidR="00E77D51" w:rsidRDefault="00922C9D" w:rsidP="00021793">
              <w:r>
                <w:fldChar w:fldCharType="begin"/>
              </w:r>
              <w:r w:rsidR="00021793">
                <w:instrText xml:space="preserve"> MACROBUTTON  SnrToggleCheckbox □适用 </w:instrText>
              </w:r>
              <w:r>
                <w:fldChar w:fldCharType="end"/>
              </w:r>
              <w:r>
                <w:fldChar w:fldCharType="begin"/>
              </w:r>
              <w:r w:rsidR="00021793">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E77D51" w:rsidRDefault="007E06F4">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rsidR="00E77D51" w:rsidRDefault="00922C9D" w:rsidP="00021793">
              <w:r>
                <w:fldChar w:fldCharType="begin"/>
              </w:r>
              <w:r w:rsidR="00021793">
                <w:instrText xml:space="preserve"> MACROBUTTON  SnrToggleCheckbox □适用 </w:instrText>
              </w:r>
              <w:r>
                <w:fldChar w:fldCharType="end"/>
              </w:r>
              <w:r>
                <w:fldChar w:fldCharType="begin"/>
              </w:r>
              <w:r w:rsidR="00021793">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114"/>
        </w:numPr>
        <w:tabs>
          <w:tab w:val="left" w:pos="426"/>
        </w:tabs>
        <w:ind w:left="422" w:hanging="422"/>
        <w:jc w:val="left"/>
        <w:rPr>
          <w:rFonts w:ascii="宋体" w:hAnsi="宋体"/>
        </w:rPr>
      </w:pPr>
      <w:r>
        <w:rPr>
          <w:rFonts w:ascii="宋体" w:hAnsi="宋体"/>
        </w:rPr>
        <w:t>利润分配或资本公积金转增预案</w:t>
      </w:r>
    </w:p>
    <w:p w:rsidR="00E77D51" w:rsidRDefault="007E06F4">
      <w:pPr>
        <w:rPr>
          <w:b/>
          <w:bCs/>
        </w:rPr>
      </w:pPr>
      <w:r>
        <w:rPr>
          <w:b/>
          <w:bCs/>
        </w:rPr>
        <w:t>半年度拟定的利润分配预案、公积金转增股本预案</w:t>
      </w:r>
    </w:p>
    <w:sdt>
      <w:sdt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E77D51" w:rsidTr="007E06F4">
            <w:sdt>
              <w:sdtPr>
                <w:tag w:val="_PLD_dee68179c02c4ccc8a9b8d7e3f70f2c6"/>
                <w:id w:val="-933277874"/>
                <w:lock w:val="sdtLocked"/>
              </w:sdtPr>
              <w:sdtContent>
                <w:tc>
                  <w:tcPr>
                    <w:tcW w:w="4524" w:type="dxa"/>
                  </w:tcPr>
                  <w:p w:rsidR="00E77D51" w:rsidRDefault="007E06F4">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E77D51" w:rsidRDefault="0045419B">
                    <w:pPr>
                      <w:jc w:val="left"/>
                    </w:pPr>
                    <w:r>
                      <w:rPr>
                        <w:rFonts w:hint="eastAsia"/>
                      </w:rPr>
                      <w:t>否</w:t>
                    </w:r>
                  </w:p>
                </w:tc>
              </w:sdtContent>
            </w:sdt>
          </w:tr>
          <w:tr w:rsidR="00E77D51" w:rsidTr="007E06F4">
            <w:sdt>
              <w:sdtPr>
                <w:tag w:val="_PLD_bd901803dd924026b7c6f59fdd31aad5"/>
                <w:id w:val="-1476370570"/>
                <w:lock w:val="sdtLocked"/>
              </w:sdtPr>
              <w:sdtContent>
                <w:tc>
                  <w:tcPr>
                    <w:tcW w:w="4524" w:type="dxa"/>
                  </w:tcPr>
                  <w:p w:rsidR="00E77D51" w:rsidRDefault="007E06F4">
                    <w:r>
                      <w:t>每10股送红股数（股）</w:t>
                    </w:r>
                  </w:p>
                </w:tc>
              </w:sdtContent>
            </w:sdt>
            <w:tc>
              <w:tcPr>
                <w:tcW w:w="4524" w:type="dxa"/>
              </w:tcPr>
              <w:p w:rsidR="00E77D51" w:rsidRDefault="00021793">
                <w:pPr>
                  <w:jc w:val="right"/>
                </w:pPr>
                <w:r>
                  <w:rPr>
                    <w:rFonts w:hint="eastAsia"/>
                  </w:rPr>
                  <w:t>/</w:t>
                </w:r>
              </w:p>
            </w:tc>
          </w:tr>
          <w:tr w:rsidR="00E77D51" w:rsidTr="007E06F4">
            <w:sdt>
              <w:sdtPr>
                <w:tag w:val="_PLD_6cbe2a97f01847b28eeb312b29d1d347"/>
                <w:id w:val="-2090926145"/>
                <w:lock w:val="sdtLocked"/>
              </w:sdtPr>
              <w:sdtContent>
                <w:tc>
                  <w:tcPr>
                    <w:tcW w:w="4524" w:type="dxa"/>
                  </w:tcPr>
                  <w:p w:rsidR="00E77D51" w:rsidRDefault="007E06F4">
                    <w:r>
                      <w:t>每10股派息数(元)（含税）</w:t>
                    </w:r>
                  </w:p>
                </w:tc>
              </w:sdtContent>
            </w:sdt>
            <w:tc>
              <w:tcPr>
                <w:tcW w:w="4524" w:type="dxa"/>
              </w:tcPr>
              <w:p w:rsidR="00E77D51" w:rsidRDefault="0045419B">
                <w:pPr>
                  <w:jc w:val="right"/>
                </w:pPr>
                <w:r>
                  <w:rPr>
                    <w:rFonts w:hint="eastAsia"/>
                  </w:rPr>
                  <w:t>0</w:t>
                </w:r>
              </w:p>
            </w:tc>
          </w:tr>
          <w:tr w:rsidR="00E77D51" w:rsidTr="007E06F4">
            <w:sdt>
              <w:sdtPr>
                <w:tag w:val="_PLD_ea0844d0f72e40a392aba3e62b2e7e9c"/>
                <w:id w:val="-1107118254"/>
                <w:lock w:val="sdtLocked"/>
              </w:sdtPr>
              <w:sdtContent>
                <w:tc>
                  <w:tcPr>
                    <w:tcW w:w="4524" w:type="dxa"/>
                  </w:tcPr>
                  <w:p w:rsidR="00E77D51" w:rsidRDefault="007E06F4">
                    <w:r>
                      <w:t>每10股转增数（股）</w:t>
                    </w:r>
                  </w:p>
                </w:tc>
              </w:sdtContent>
            </w:sdt>
            <w:tc>
              <w:tcPr>
                <w:tcW w:w="4524" w:type="dxa"/>
              </w:tcPr>
              <w:p w:rsidR="00E77D51" w:rsidRDefault="00021793">
                <w:pPr>
                  <w:jc w:val="right"/>
                </w:pPr>
                <w:r>
                  <w:rPr>
                    <w:rFonts w:hint="eastAsia"/>
                  </w:rPr>
                  <w:t>/</w:t>
                </w:r>
              </w:p>
            </w:tc>
          </w:tr>
          <w:tr w:rsidR="00E77D51" w:rsidTr="007E06F4">
            <w:sdt>
              <w:sdtPr>
                <w:tag w:val="_PLD_6f4b1db2793f4d00b5b11589fa8a57fc"/>
                <w:id w:val="619574789"/>
                <w:lock w:val="sdtLocked"/>
              </w:sdtPr>
              <w:sdtContent>
                <w:tc>
                  <w:tcPr>
                    <w:tcW w:w="9048" w:type="dxa"/>
                    <w:gridSpan w:val="2"/>
                  </w:tcPr>
                  <w:p w:rsidR="00E77D51" w:rsidRDefault="007E06F4">
                    <w:pPr>
                      <w:jc w:val="center"/>
                    </w:pPr>
                    <w:r>
                      <w:t>利润分配或资本公积金转增预案的相关情况说明</w:t>
                    </w:r>
                  </w:p>
                </w:tc>
              </w:sdtContent>
            </w:sdt>
          </w:tr>
          <w:tr w:rsidR="00E77D51" w:rsidTr="007E06F4">
            <w:sdt>
              <w:sdtPr>
                <w:alias w:val="利润分配或资本公积金转增预案详细情况"/>
                <w:tag w:val="_GBC_94bed1d7442547dda64f3e2963ffc525"/>
                <w:id w:val="18658139"/>
                <w:lock w:val="sdtLocked"/>
              </w:sdtPr>
              <w:sdtContent>
                <w:tc>
                  <w:tcPr>
                    <w:tcW w:w="9048" w:type="dxa"/>
                    <w:gridSpan w:val="2"/>
                  </w:tcPr>
                  <w:p w:rsidR="00E77D51" w:rsidRDefault="009D5960" w:rsidP="009D5960">
                    <w:r>
                      <w:rPr>
                        <w:rFonts w:hint="eastAsia"/>
                      </w:rPr>
                      <w:t>不适用</w:t>
                    </w:r>
                  </w:p>
                </w:tc>
              </w:sdtContent>
            </w:sdt>
          </w:tr>
        </w:tbl>
      </w:sdtContent>
    </w:sdt>
    <w:p w:rsidR="00E77D51" w:rsidRDefault="00E77D51"/>
    <w:p w:rsidR="00E77D51" w:rsidRDefault="007E06F4">
      <w:pPr>
        <w:pStyle w:val="2"/>
        <w:numPr>
          <w:ilvl w:val="0"/>
          <w:numId w:val="114"/>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5"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Content>
        <w:p w:rsidR="00E77D51" w:rsidRDefault="007E06F4">
          <w:pPr>
            <w:pStyle w:val="3"/>
            <w:numPr>
              <w:ilvl w:val="1"/>
              <w:numId w:val="10"/>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rsidR="00E77D51" w:rsidRDefault="00922C9D" w:rsidP="00021793">
              <w:r>
                <w:fldChar w:fldCharType="begin"/>
              </w:r>
              <w:r w:rsidR="00021793">
                <w:instrText xml:space="preserve"> MACROBUTTON  SnrToggleCheckbox □适用 </w:instrText>
              </w:r>
              <w:r>
                <w:fldChar w:fldCharType="end"/>
              </w:r>
              <w:r>
                <w:fldChar w:fldCharType="begin"/>
              </w:r>
              <w:r w:rsidR="00021793">
                <w:instrText xml:space="preserve"> MACROBUTTON  SnrToggleCheckbox √不适用 </w:instrText>
              </w:r>
              <w:r>
                <w:fldChar w:fldCharType="end"/>
              </w:r>
            </w:p>
          </w:sdtContent>
        </w:sdt>
      </w:sdtContent>
    </w:sdt>
    <w:bookmarkEnd w:id="45" w:displacedByCustomXml="prev"/>
    <w:p w:rsidR="00E77D51" w:rsidRDefault="007E06F4">
      <w:pPr>
        <w:pStyle w:val="3"/>
        <w:numPr>
          <w:ilvl w:val="1"/>
          <w:numId w:val="10"/>
        </w:numPr>
        <w:rPr>
          <w:rFonts w:ascii="宋体" w:hAnsi="宋体" w:cs="宋体"/>
          <w:kern w:val="0"/>
          <w:szCs w:val="24"/>
        </w:rPr>
      </w:pPr>
      <w:r>
        <w:rPr>
          <w:rFonts w:ascii="宋体" w:hAnsi="宋体" w:cs="宋体" w:hint="eastAsia"/>
          <w:kern w:val="0"/>
          <w:szCs w:val="24"/>
        </w:rPr>
        <w:t>临时公告未披露或有后续进展的激励情况</w:t>
      </w:r>
    </w:p>
    <w:p w:rsidR="00E77D51" w:rsidRDefault="007E06F4">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Content>
        <w:p w:rsidR="00021793" w:rsidRDefault="00922C9D" w:rsidP="00021793">
          <w:r>
            <w:fldChar w:fldCharType="begin"/>
          </w:r>
          <w:r w:rsidR="00021793">
            <w:instrText xml:space="preserve"> MACROBUTTON  SnrToggleCheckbox □适用 </w:instrText>
          </w:r>
          <w:r>
            <w:fldChar w:fldCharType="end"/>
          </w:r>
          <w:r>
            <w:fldChar w:fldCharType="begin"/>
          </w:r>
          <w:r w:rsidR="00021793">
            <w:instrText xml:space="preserve"> MACROBUTTON  SnrToggleCheckbox √不适用 </w:instrText>
          </w:r>
          <w:r>
            <w:fldChar w:fldCharType="end"/>
          </w:r>
        </w:p>
      </w:sdtContent>
    </w:sdt>
    <w:p w:rsidR="00E77D51" w:rsidRDefault="00E77D51"/>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其他说明</w:t>
          </w:r>
        </w:p>
        <w:p w:rsidR="00E77D51" w:rsidRDefault="00922C9D" w:rsidP="00021793">
          <w:pPr>
            <w:rPr>
              <w:szCs w:val="21"/>
            </w:rPr>
          </w:pPr>
          <w:sdt>
            <w:sdtPr>
              <w:rPr>
                <w:rFonts w:hint="eastAsia"/>
                <w:szCs w:val="21"/>
              </w:rPr>
              <w:alias w:val="是否适用：股权激励情况的说明[双击切换]"/>
              <w:tag w:val="_GBC_e5a032ecd3e24335b29a38809f65a990"/>
              <w:id w:val="-956096972"/>
              <w:lock w:val="sdtLocked"/>
              <w:placeholder>
                <w:docPart w:val="GBC22222222222222222222222222222"/>
              </w:placeholder>
            </w:sdtPr>
            <w:sdtContent>
              <w:r>
                <w:rPr>
                  <w:szCs w:val="21"/>
                </w:rPr>
                <w:fldChar w:fldCharType="begin"/>
              </w:r>
              <w:r w:rsidR="00021793">
                <w:rPr>
                  <w:szCs w:val="21"/>
                </w:rPr>
                <w:instrText xml:space="preserve"> MACROBUTTON  SnrToggleCheckbox □适用 </w:instrText>
              </w:r>
              <w:r>
                <w:rPr>
                  <w:szCs w:val="21"/>
                </w:rPr>
                <w:fldChar w:fldCharType="end"/>
              </w:r>
              <w:r>
                <w:rPr>
                  <w:szCs w:val="21"/>
                </w:rPr>
                <w:fldChar w:fldCharType="begin"/>
              </w:r>
              <w:r w:rsidR="00021793">
                <w:rPr>
                  <w:szCs w:val="21"/>
                </w:rPr>
                <w:instrText xml:space="preserve"> MACROBUTTON  SnrToggleCheckbox √不适用 </w:instrText>
              </w:r>
              <w:r>
                <w:rPr>
                  <w:szCs w:val="21"/>
                </w:rPr>
                <w:fldChar w:fldCharType="end"/>
              </w:r>
            </w:sdtContent>
          </w:sdt>
        </w:p>
      </w:sdtContent>
    </w:sdt>
    <w:p w:rsidR="00E77D51" w:rsidRDefault="00E77D51">
      <w:pPr>
        <w:rPr>
          <w:szCs w:val="21"/>
        </w:rPr>
      </w:pPr>
    </w:p>
    <w:sdt>
      <w:sdtPr>
        <w:rPr>
          <w:rFonts w:hint="eastAsia"/>
        </w:rPr>
        <w:alias w:val="模块:员工持股计划情况"/>
        <w:tag w:val="_SEC_70861e225efc4a6aa2a87c82bdeffa60"/>
        <w:id w:val="29247997"/>
        <w:lock w:val="sdtLocked"/>
        <w:placeholder>
          <w:docPart w:val="GBC22222222222222222222222222222"/>
        </w:placeholder>
      </w:sdtPr>
      <w:sdtEndPr>
        <w:rPr>
          <w:bCs/>
          <w:szCs w:val="21"/>
        </w:rPr>
      </w:sdtEndPr>
      <w:sdtContent>
        <w:p w:rsidR="00E77D51" w:rsidRDefault="007E06F4">
          <w:r>
            <w:rPr>
              <w:rFonts w:hint="eastAsia"/>
            </w:rPr>
            <w:t>员工持股计划情况</w:t>
          </w:r>
        </w:p>
        <w:sdt>
          <w:sdtPr>
            <w:rPr>
              <w:szCs w:val="21"/>
            </w:rPr>
            <w:alias w:val="是否适用：员工持股计划情况[双击切换]"/>
            <w:tag w:val="_GBC_60a13b60efda4715a83fed9c5960ee3b"/>
            <w:id w:val="29248015"/>
            <w:lock w:val="sdtLocked"/>
            <w:placeholder>
              <w:docPart w:val="GBC22222222222222222222222222222"/>
            </w:placeholder>
          </w:sdtPr>
          <w:sdtContent>
            <w:p w:rsidR="00E77D51" w:rsidRDefault="00922C9D" w:rsidP="00021793">
              <w:pPr>
                <w:rPr>
                  <w:bCs/>
                  <w:szCs w:val="21"/>
                </w:rPr>
              </w:pPr>
              <w:r>
                <w:rPr>
                  <w:szCs w:val="21"/>
                </w:rPr>
                <w:fldChar w:fldCharType="begin"/>
              </w:r>
              <w:r w:rsidR="00021793">
                <w:rPr>
                  <w:szCs w:val="21"/>
                </w:rPr>
                <w:instrText xml:space="preserve"> MACROBUTTON  SnrToggleCheckbox □适用 </w:instrText>
              </w:r>
              <w:r>
                <w:rPr>
                  <w:szCs w:val="21"/>
                </w:rPr>
                <w:fldChar w:fldCharType="end"/>
              </w:r>
              <w:r>
                <w:rPr>
                  <w:szCs w:val="21"/>
                </w:rPr>
                <w:fldChar w:fldCharType="begin"/>
              </w:r>
              <w:r w:rsidR="00021793">
                <w:rPr>
                  <w:szCs w:val="21"/>
                </w:rPr>
                <w:instrText xml:space="preserve"> MACROBUTTON  SnrToggleCheckbox √不适用 </w:instrText>
              </w:r>
              <w:r>
                <w:rPr>
                  <w:szCs w:val="21"/>
                </w:rPr>
                <w:fldChar w:fldCharType="end"/>
              </w:r>
            </w:p>
          </w:sdtContent>
        </w:sdt>
      </w:sdtContent>
    </w:sdt>
    <w:p w:rsidR="00E77D51" w:rsidRDefault="00E77D51">
      <w:pPr>
        <w:rPr>
          <w:bCs/>
          <w:szCs w:val="21"/>
        </w:rPr>
      </w:pPr>
    </w:p>
    <w:sdt>
      <w:sdtPr>
        <w:rPr>
          <w:rFonts w:hint="eastAsia"/>
        </w:rPr>
        <w:alias w:val="模块:其他激励措施"/>
        <w:tag w:val="_SEC_63920368dc0b49e9a257b190129bf278"/>
        <w:id w:val="29248002"/>
        <w:lock w:val="sdtLocked"/>
        <w:placeholder>
          <w:docPart w:val="GBC22222222222222222222222222222"/>
        </w:placeholder>
      </w:sdtPr>
      <w:sdtEndPr>
        <w:rPr>
          <w:bCs/>
          <w:szCs w:val="21"/>
        </w:rPr>
      </w:sdtEndPr>
      <w:sdtContent>
        <w:p w:rsidR="00E77D51" w:rsidRDefault="007E06F4">
          <w:r>
            <w:rPr>
              <w:rFonts w:hint="eastAsia"/>
            </w:rPr>
            <w:t>其他激励措施</w:t>
          </w:r>
        </w:p>
        <w:sdt>
          <w:sdtPr>
            <w:rPr>
              <w:szCs w:val="21"/>
            </w:rPr>
            <w:alias w:val="是否适用：其他激励措施[双击切换]"/>
            <w:tag w:val="_GBC_87e3c04518ac4bed97846d84cc8784e1"/>
            <w:id w:val="29248017"/>
            <w:lock w:val="sdtLocked"/>
            <w:placeholder>
              <w:docPart w:val="GBC22222222222222222222222222222"/>
            </w:placeholder>
          </w:sdtPr>
          <w:sdtContent>
            <w:p w:rsidR="00E77D51" w:rsidRDefault="00922C9D" w:rsidP="00021793">
              <w:pPr>
                <w:rPr>
                  <w:bCs/>
                  <w:szCs w:val="21"/>
                </w:rPr>
              </w:pPr>
              <w:r>
                <w:rPr>
                  <w:szCs w:val="21"/>
                </w:rPr>
                <w:fldChar w:fldCharType="begin"/>
              </w:r>
              <w:r w:rsidR="00021793">
                <w:rPr>
                  <w:szCs w:val="21"/>
                </w:rPr>
                <w:instrText xml:space="preserve"> MACROBUTTON  SnrToggleCheckbox □适用 </w:instrText>
              </w:r>
              <w:r>
                <w:rPr>
                  <w:szCs w:val="21"/>
                </w:rPr>
                <w:fldChar w:fldCharType="end"/>
              </w:r>
              <w:r>
                <w:rPr>
                  <w:szCs w:val="21"/>
                </w:rPr>
                <w:fldChar w:fldCharType="begin"/>
              </w:r>
              <w:r w:rsidR="00021793">
                <w:rPr>
                  <w:szCs w:val="21"/>
                </w:rPr>
                <w:instrText xml:space="preserve"> MACROBUTTON  SnrToggleCheckbox √不适用 </w:instrText>
              </w:r>
              <w:r>
                <w:rPr>
                  <w:szCs w:val="21"/>
                </w:rPr>
                <w:fldChar w:fldCharType="end"/>
              </w:r>
            </w:p>
          </w:sdtContent>
        </w:sdt>
      </w:sdtContent>
    </w:sdt>
    <w:p w:rsidR="00E77D51" w:rsidRDefault="00E77D51"/>
    <w:p w:rsidR="00E77D51" w:rsidRDefault="007E06F4">
      <w:pPr>
        <w:pStyle w:val="10"/>
        <w:numPr>
          <w:ilvl w:val="0"/>
          <w:numId w:val="3"/>
        </w:numPr>
        <w:rPr>
          <w:rFonts w:ascii="黑体" w:hAnsi="黑体"/>
        </w:rPr>
      </w:pPr>
      <w:bookmarkStart w:id="46" w:name="_Toc76114276"/>
      <w:r>
        <w:rPr>
          <w:rFonts w:ascii="黑体" w:hAnsi="黑体" w:hint="eastAsia"/>
        </w:rPr>
        <w:t>环境与社会责任</w:t>
      </w:r>
      <w:bookmarkEnd w:id="46"/>
    </w:p>
    <w:p w:rsidR="00E77D51" w:rsidRDefault="007E06F4">
      <w:pPr>
        <w:pStyle w:val="2"/>
        <w:numPr>
          <w:ilvl w:val="0"/>
          <w:numId w:val="115"/>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E77D51" w:rsidRDefault="007E06F4">
      <w:pPr>
        <w:pStyle w:val="3"/>
        <w:numPr>
          <w:ilvl w:val="0"/>
          <w:numId w:val="9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Content>
        <w:p w:rsidR="00177F92" w:rsidRDefault="00922C9D">
          <w:r>
            <w:fldChar w:fldCharType="begin"/>
          </w:r>
          <w:r w:rsidR="00B37380">
            <w:instrText xml:space="preserve"> MACROBUTTON  SnrToggleCheckbox √适用 </w:instrText>
          </w:r>
          <w:r>
            <w:fldChar w:fldCharType="end"/>
          </w:r>
          <w:r>
            <w:fldChar w:fldCharType="begin"/>
          </w:r>
          <w:r w:rsidR="00B37380">
            <w:instrText xml:space="preserve"> MACROBUTTON  SnrToggleCheckbox □不适用 </w:instrText>
          </w:r>
          <w:r>
            <w:fldChar w:fldCharType="end"/>
          </w:r>
        </w:p>
        <w:p w:rsidR="00E77D51" w:rsidRDefault="00922C9D"/>
      </w:sdtContent>
    </w:sdt>
    <w:sdt>
      <w:sdtPr>
        <w:rPr>
          <w:rFonts w:ascii="宋体" w:hAnsi="宋体" w:cs="宋体" w:hint="eastAsia"/>
          <w:b w:val="0"/>
          <w:bCs w:val="0"/>
          <w:kern w:val="0"/>
          <w:szCs w:val="24"/>
        </w:rPr>
        <w:alias w:val="模块:排污信息"/>
        <w:tag w:val="_SEC_692004cb913244878ef4d9f391681f08"/>
        <w:id w:val="-1581970913"/>
        <w:lock w:val="sdtLocked"/>
        <w:placeholder>
          <w:docPart w:val="GBC22222222222222222222222222222"/>
        </w:placeholder>
      </w:sdtPr>
      <w:sdtEndPr>
        <w:rPr>
          <w:rFonts w:ascii="Calibri" w:hAnsi="Calibri" w:cs="Times New Roman" w:hint="default"/>
          <w:kern w:val="2"/>
          <w:szCs w:val="22"/>
        </w:rPr>
      </w:sdtEndPr>
      <w:sdtContent>
        <w:p w:rsidR="007B295C" w:rsidRDefault="007B295C">
          <w:pPr>
            <w:pStyle w:val="4"/>
            <w:numPr>
              <w:ilvl w:val="0"/>
              <w:numId w:val="92"/>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sdtPr>
          <w:sdtContent>
            <w:p w:rsidR="007B295C" w:rsidRDefault="00922C9D">
              <w:pPr>
                <w:pStyle w:val="a9"/>
                <w:ind w:firstLineChars="0" w:firstLine="0"/>
                <w:rPr>
                  <w:rFonts w:ascii="宋体" w:hAnsi="宋体"/>
                </w:rPr>
              </w:pPr>
              <w:r>
                <w:rPr>
                  <w:rFonts w:ascii="宋体" w:hAnsi="宋体"/>
                </w:rPr>
                <w:fldChar w:fldCharType="begin"/>
              </w:r>
              <w:r w:rsidR="00125D6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125D61">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28890c46cf8446cc95bd08ae7c7a17dc"/>
            <w:id w:val="1983420274"/>
            <w:lock w:val="sdtLocked"/>
          </w:sdtPr>
          <w:sdtContent>
            <w:p w:rsidR="00177F92" w:rsidRDefault="00177F92" w:rsidP="00125D61">
              <w:r>
                <w:rPr>
                  <w:rFonts w:hint="eastAsia"/>
                </w:rPr>
                <w:t xml:space="preserve">   根据《关于印发2017年浙江省重点监控企业名单的通知》（浙环函），本公司控股子公司丽水市供排水有限责任公司所属的丽水市污水处理厂和水阁污水处理厂、永康市钱江水务有限公司污水处理厂、宁海县兴海污水处理有限公司属于国家环境保护部备案的浙江省2017年国家重点监控污水处理厂单位。2021年</w:t>
              </w:r>
              <w:r w:rsidR="009D5960">
                <w:rPr>
                  <w:rFonts w:hint="eastAsia"/>
                </w:rPr>
                <w:t>上半年</w:t>
              </w:r>
              <w:r>
                <w:rPr>
                  <w:rFonts w:hint="eastAsia"/>
                </w:rPr>
                <w:t>继续将上述公司的环境信息披露如下：</w:t>
              </w:r>
            </w:p>
            <w:p w:rsidR="00177F92" w:rsidRDefault="00177F92" w:rsidP="00125D61"/>
            <w:p w:rsidR="00125D61" w:rsidRPr="00125D61" w:rsidRDefault="00125D61" w:rsidP="00125D61">
              <w:r>
                <w:rPr>
                  <w:rFonts w:hint="eastAsia"/>
                </w:rPr>
                <w:t>一、</w:t>
              </w:r>
              <w:r w:rsidRPr="00125D61">
                <w:rPr>
                  <w:rFonts w:hint="eastAsia"/>
                  <w:b/>
                  <w:bCs/>
                </w:rPr>
                <w:t>丽水市供排水有限责任公司（丽水市水阁污水处理厂、</w:t>
              </w:r>
              <w:r w:rsidR="00177F92" w:rsidRPr="00125D61">
                <w:rPr>
                  <w:rFonts w:hint="eastAsia"/>
                  <w:b/>
                  <w:bCs/>
                </w:rPr>
                <w:t>丽水市污水处理厂、</w:t>
              </w:r>
              <w:r w:rsidRPr="00125D61">
                <w:rPr>
                  <w:rFonts w:hint="eastAsia"/>
                  <w:b/>
                  <w:bCs/>
                </w:rPr>
                <w:t>青田中部组团污水厂）</w:t>
              </w:r>
            </w:p>
            <w:p w:rsidR="00125D61" w:rsidRDefault="00125D61" w:rsidP="00125D61">
              <w:pPr>
                <w:ind w:firstLineChars="200" w:firstLine="420"/>
              </w:pPr>
              <w:r>
                <w:rPr>
                  <w:rFonts w:ascii="仿宋" w:eastAsia="仿宋" w:hAnsi="仿宋" w:hint="eastAsia"/>
                  <w:szCs w:val="21"/>
                </w:rPr>
                <w:t>1、</w:t>
              </w:r>
              <w:r>
                <w:rPr>
                  <w:rFonts w:hint="eastAsia"/>
                </w:rPr>
                <w:t>丽水市水阁污水处理厂总设计规模10万吨/日，现建成一期规模5万吨/日(设计规模5万吨/日)。</w:t>
              </w:r>
              <w:r>
                <w:t>主要处理</w:t>
              </w:r>
              <w:r>
                <w:rPr>
                  <w:rFonts w:hint="eastAsia"/>
                </w:rPr>
                <w:t>丽水市（水阁工业区）生活污水和工业废水。</w:t>
              </w:r>
            </w:p>
            <w:p w:rsidR="00125D61" w:rsidRDefault="00125D61" w:rsidP="00125D61">
              <w:pPr>
                <w:ind w:firstLineChars="200" w:firstLine="420"/>
                <w:rPr>
                  <w:szCs w:val="21"/>
                </w:rPr>
              </w:pPr>
              <w:r>
                <w:rPr>
                  <w:rFonts w:hint="eastAsia"/>
                  <w:szCs w:val="21"/>
                </w:rPr>
                <w:t>污染物种类：化学需氧量、阴离子表面活性剂、总铬、粪大肠菌群、总铅、总汞、五日生化需氧量、色度、pH值、悬浮物、总氮、总磷、总砷、石油类、烷基汞、六价铬、动植物油、总镉、氨氮。</w:t>
              </w:r>
            </w:p>
            <w:p w:rsidR="00125D61" w:rsidRDefault="00125D61" w:rsidP="00125D61">
              <w:pPr>
                <w:ind w:firstLineChars="200" w:firstLine="420"/>
                <w:rPr>
                  <w:szCs w:val="21"/>
                </w:rPr>
              </w:pPr>
              <w:r>
                <w:rPr>
                  <w:rFonts w:hint="eastAsia"/>
                </w:rPr>
                <w:t>2021年上半年主要污染物排放情况见下表：</w:t>
              </w:r>
            </w:p>
            <w:tbl>
              <w:tblPr>
                <w:tblStyle w:val="a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704"/>
                <w:gridCol w:w="1704"/>
                <w:gridCol w:w="1705"/>
                <w:gridCol w:w="1821"/>
              </w:tblGrid>
              <w:tr w:rsidR="00125D61" w:rsidTr="006D4F44">
                <w:trPr>
                  <w:jc w:val="center"/>
                </w:trPr>
                <w:tc>
                  <w:tcPr>
                    <w:tcW w:w="1704"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种类</w:t>
                    </w:r>
                  </w:p>
                </w:tc>
                <w:tc>
                  <w:tcPr>
                    <w:tcW w:w="1704"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COD</w:t>
                    </w:r>
                  </w:p>
                </w:tc>
                <w:tc>
                  <w:tcPr>
                    <w:tcW w:w="1704"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氨氮</w:t>
                    </w:r>
                  </w:p>
                </w:tc>
                <w:tc>
                  <w:tcPr>
                    <w:tcW w:w="1705"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总氮</w:t>
                    </w:r>
                  </w:p>
                </w:tc>
                <w:tc>
                  <w:tcPr>
                    <w:tcW w:w="1821"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总磷</w:t>
                    </w:r>
                  </w:p>
                </w:tc>
              </w:tr>
              <w:tr w:rsidR="00125D61" w:rsidTr="006D4F44">
                <w:trPr>
                  <w:jc w:val="center"/>
                </w:trPr>
                <w:tc>
                  <w:tcPr>
                    <w:tcW w:w="1704" w:type="dxa"/>
                    <w:vAlign w:val="center"/>
                  </w:tcPr>
                  <w:p w:rsidR="00125D61" w:rsidRPr="00A73711" w:rsidRDefault="00125D61" w:rsidP="006D4F44">
                    <w:pPr>
                      <w:jc w:val="center"/>
                      <w:rPr>
                        <w:rFonts w:asciiTheme="minorEastAsia" w:eastAsiaTheme="minorEastAsia" w:hAnsiTheme="minorEastAsia"/>
                        <w:szCs w:val="21"/>
                      </w:rPr>
                    </w:pPr>
                    <w:r w:rsidRPr="00A73711">
                      <w:rPr>
                        <w:rFonts w:asciiTheme="minorEastAsia" w:eastAsiaTheme="minorEastAsia" w:hAnsiTheme="minorEastAsia" w:hint="eastAsia"/>
                        <w:szCs w:val="21"/>
                      </w:rPr>
                      <w:t>单位</w:t>
                    </w:r>
                  </w:p>
                </w:tc>
                <w:tc>
                  <w:tcPr>
                    <w:tcW w:w="1704" w:type="dxa"/>
                    <w:vAlign w:val="center"/>
                  </w:tcPr>
                  <w:p w:rsidR="00125D61" w:rsidRDefault="00125D61" w:rsidP="006D4F44">
                    <w:pPr>
                      <w:jc w:val="center"/>
                      <w:rPr>
                        <w:rFonts w:ascii="仿宋" w:eastAsia="仿宋" w:hAnsi="仿宋"/>
                        <w:sz w:val="22"/>
                      </w:rPr>
                    </w:pPr>
                    <w:r>
                      <w:rPr>
                        <w:rFonts w:ascii="仿宋" w:eastAsia="仿宋" w:hAnsi="仿宋" w:hint="eastAsia"/>
                        <w:sz w:val="22"/>
                      </w:rPr>
                      <w:t>mg/l</w:t>
                    </w:r>
                  </w:p>
                </w:tc>
                <w:tc>
                  <w:tcPr>
                    <w:tcW w:w="1704" w:type="dxa"/>
                    <w:vAlign w:val="center"/>
                  </w:tcPr>
                  <w:p w:rsidR="00125D61" w:rsidRDefault="00125D61" w:rsidP="006D4F44">
                    <w:pPr>
                      <w:jc w:val="center"/>
                      <w:rPr>
                        <w:rFonts w:ascii="仿宋" w:eastAsia="仿宋" w:hAnsi="仿宋"/>
                        <w:sz w:val="22"/>
                      </w:rPr>
                    </w:pPr>
                    <w:r>
                      <w:rPr>
                        <w:rFonts w:ascii="仿宋" w:eastAsia="仿宋" w:hAnsi="仿宋" w:hint="eastAsia"/>
                        <w:sz w:val="22"/>
                      </w:rPr>
                      <w:t>mg/l</w:t>
                    </w:r>
                  </w:p>
                </w:tc>
                <w:tc>
                  <w:tcPr>
                    <w:tcW w:w="1705" w:type="dxa"/>
                    <w:vAlign w:val="center"/>
                  </w:tcPr>
                  <w:p w:rsidR="00125D61" w:rsidRDefault="00125D61" w:rsidP="006D4F44">
                    <w:pPr>
                      <w:jc w:val="center"/>
                      <w:rPr>
                        <w:rFonts w:ascii="仿宋" w:eastAsia="仿宋" w:hAnsi="仿宋"/>
                        <w:sz w:val="22"/>
                      </w:rPr>
                    </w:pPr>
                    <w:r>
                      <w:rPr>
                        <w:rFonts w:ascii="仿宋" w:eastAsia="仿宋" w:hAnsi="仿宋" w:hint="eastAsia"/>
                        <w:sz w:val="22"/>
                      </w:rPr>
                      <w:t>mg/l</w:t>
                    </w:r>
                  </w:p>
                </w:tc>
                <w:tc>
                  <w:tcPr>
                    <w:tcW w:w="1821" w:type="dxa"/>
                    <w:vAlign w:val="center"/>
                  </w:tcPr>
                  <w:p w:rsidR="00125D61" w:rsidRDefault="00125D61" w:rsidP="006D4F44">
                    <w:pPr>
                      <w:jc w:val="center"/>
                      <w:rPr>
                        <w:rFonts w:ascii="仿宋" w:eastAsia="仿宋" w:hAnsi="仿宋"/>
                        <w:sz w:val="22"/>
                      </w:rPr>
                    </w:pPr>
                    <w:r>
                      <w:rPr>
                        <w:rFonts w:ascii="仿宋" w:eastAsia="仿宋" w:hAnsi="仿宋" w:hint="eastAsia"/>
                        <w:sz w:val="22"/>
                      </w:rPr>
                      <w:t>mg/l</w:t>
                    </w:r>
                  </w:p>
                </w:tc>
              </w:tr>
              <w:tr w:rsidR="00125D61" w:rsidTr="006D4F44">
                <w:trPr>
                  <w:jc w:val="center"/>
                </w:trPr>
                <w:tc>
                  <w:tcPr>
                    <w:tcW w:w="1704" w:type="dxa"/>
                    <w:vAlign w:val="center"/>
                  </w:tcPr>
                  <w:p w:rsidR="00125D61" w:rsidRPr="00A73711" w:rsidRDefault="00125D61" w:rsidP="006D4F44">
                    <w:pPr>
                      <w:jc w:val="center"/>
                      <w:rPr>
                        <w:rFonts w:asciiTheme="minorEastAsia" w:eastAsiaTheme="minorEastAsia" w:hAnsiTheme="minorEastAsia"/>
                        <w:szCs w:val="21"/>
                      </w:rPr>
                    </w:pPr>
                    <w:r w:rsidRPr="00A73711">
                      <w:rPr>
                        <w:rFonts w:asciiTheme="minorEastAsia" w:eastAsiaTheme="minorEastAsia" w:hAnsiTheme="minorEastAsia" w:hint="eastAsia"/>
                        <w:szCs w:val="21"/>
                      </w:rPr>
                      <w:t>排放限值</w:t>
                    </w:r>
                  </w:p>
                </w:tc>
                <w:tc>
                  <w:tcPr>
                    <w:tcW w:w="1704" w:type="dxa"/>
                    <w:vAlign w:val="center"/>
                  </w:tcPr>
                  <w:p w:rsidR="00125D61" w:rsidRDefault="00125D61" w:rsidP="006D4F44">
                    <w:pPr>
                      <w:widowControl/>
                      <w:jc w:val="center"/>
                      <w:rPr>
                        <w:rFonts w:ascii="仿宋" w:eastAsia="仿宋" w:hAnsi="仿宋"/>
                        <w:sz w:val="22"/>
                        <w:szCs w:val="22"/>
                      </w:rPr>
                    </w:pPr>
                    <w:r>
                      <w:rPr>
                        <w:rFonts w:ascii="仿宋" w:eastAsia="仿宋" w:hAnsi="仿宋" w:hint="eastAsia"/>
                        <w:sz w:val="22"/>
                        <w:szCs w:val="22"/>
                      </w:rPr>
                      <w:t>50</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5（8）</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15</w:t>
                    </w:r>
                  </w:p>
                </w:tc>
                <w:tc>
                  <w:tcPr>
                    <w:tcW w:w="182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0.5</w:t>
                    </w:r>
                  </w:p>
                </w:tc>
              </w:tr>
              <w:tr w:rsidR="00125D61" w:rsidTr="006D4F44">
                <w:trPr>
                  <w:jc w:val="center"/>
                </w:trPr>
                <w:tc>
                  <w:tcPr>
                    <w:tcW w:w="1704" w:type="dxa"/>
                    <w:vAlign w:val="center"/>
                  </w:tcPr>
                  <w:p w:rsidR="00125D61" w:rsidRPr="00A73711" w:rsidRDefault="00125D61" w:rsidP="006D4F44">
                    <w:pPr>
                      <w:jc w:val="center"/>
                      <w:rPr>
                        <w:rFonts w:asciiTheme="minorEastAsia" w:eastAsiaTheme="minorEastAsia" w:hAnsiTheme="minorEastAsia"/>
                        <w:szCs w:val="21"/>
                      </w:rPr>
                    </w:pPr>
                    <w:r w:rsidRPr="00A73711">
                      <w:rPr>
                        <w:rFonts w:asciiTheme="minorEastAsia" w:eastAsiaTheme="minorEastAsia" w:hAnsiTheme="minorEastAsia" w:hint="eastAsia"/>
                        <w:szCs w:val="21"/>
                      </w:rPr>
                      <w:t>平均浓度</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28.15</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0.48</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6.25</w:t>
                    </w:r>
                  </w:p>
                </w:tc>
                <w:tc>
                  <w:tcPr>
                    <w:tcW w:w="182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0.07</w:t>
                    </w:r>
                  </w:p>
                </w:tc>
              </w:tr>
              <w:tr w:rsidR="00125D61" w:rsidTr="006D4F44">
                <w:trPr>
                  <w:jc w:val="center"/>
                </w:trPr>
                <w:tc>
                  <w:tcPr>
                    <w:tcW w:w="1704" w:type="dxa"/>
                    <w:vAlign w:val="center"/>
                  </w:tcPr>
                  <w:p w:rsidR="00125D61" w:rsidRPr="00A73711" w:rsidRDefault="00125D61" w:rsidP="006D4F44">
                    <w:pPr>
                      <w:jc w:val="center"/>
                      <w:rPr>
                        <w:rFonts w:asciiTheme="minorEastAsia" w:eastAsiaTheme="minorEastAsia" w:hAnsiTheme="minorEastAsia"/>
                        <w:szCs w:val="21"/>
                      </w:rPr>
                    </w:pPr>
                    <w:r w:rsidRPr="00A73711">
                      <w:rPr>
                        <w:rFonts w:asciiTheme="minorEastAsia" w:eastAsiaTheme="minorEastAsia" w:hAnsiTheme="minorEastAsia" w:hint="eastAsia"/>
                        <w:szCs w:val="21"/>
                      </w:rPr>
                      <w:t>排放总量（t/a）</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195.07</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3.33</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43.31</w:t>
                    </w:r>
                  </w:p>
                </w:tc>
                <w:tc>
                  <w:tcPr>
                    <w:tcW w:w="182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0.49</w:t>
                    </w:r>
                  </w:p>
                </w:tc>
              </w:tr>
              <w:tr w:rsidR="00125D61" w:rsidTr="006D4F44">
                <w:trPr>
                  <w:trHeight w:val="904"/>
                  <w:jc w:val="center"/>
                </w:trPr>
                <w:tc>
                  <w:tcPr>
                    <w:tcW w:w="1704" w:type="dxa"/>
                    <w:vAlign w:val="center"/>
                  </w:tcPr>
                  <w:p w:rsidR="00125D61" w:rsidRPr="00A73711" w:rsidRDefault="00125D61" w:rsidP="006D4F44">
                    <w:pPr>
                      <w:jc w:val="center"/>
                      <w:rPr>
                        <w:rFonts w:asciiTheme="minorEastAsia" w:eastAsiaTheme="minorEastAsia" w:hAnsiTheme="minorEastAsia"/>
                        <w:szCs w:val="21"/>
                      </w:rPr>
                    </w:pPr>
                    <w:r w:rsidRPr="00A73711">
                      <w:rPr>
                        <w:rFonts w:asciiTheme="minorEastAsia" w:eastAsiaTheme="minorEastAsia" w:hAnsiTheme="minorEastAsia" w:hint="eastAsia"/>
                        <w:szCs w:val="21"/>
                      </w:rPr>
                      <w:t>核定排放总量</w:t>
                    </w:r>
                  </w:p>
                  <w:p w:rsidR="00125D61" w:rsidRPr="00A73711" w:rsidRDefault="00125D61" w:rsidP="006D4F44">
                    <w:pPr>
                      <w:jc w:val="center"/>
                      <w:rPr>
                        <w:rFonts w:asciiTheme="minorEastAsia" w:eastAsiaTheme="minorEastAsia" w:hAnsiTheme="minorEastAsia"/>
                        <w:szCs w:val="21"/>
                      </w:rPr>
                    </w:pPr>
                    <w:r w:rsidRPr="00A73711">
                      <w:rPr>
                        <w:rFonts w:asciiTheme="minorEastAsia" w:eastAsiaTheme="minorEastAsia" w:hAnsiTheme="minorEastAsia" w:hint="eastAsia"/>
                        <w:szCs w:val="21"/>
                      </w:rPr>
                      <w:t>（t/a）</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912</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91.2</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273.75</w:t>
                    </w:r>
                  </w:p>
                </w:tc>
                <w:tc>
                  <w:tcPr>
                    <w:tcW w:w="182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9.125</w:t>
                    </w:r>
                  </w:p>
                </w:tc>
              </w:tr>
            </w:tbl>
            <w:p w:rsidR="00125D61" w:rsidRDefault="00125D61" w:rsidP="00125D61">
              <w:pPr>
                <w:ind w:firstLineChars="200" w:firstLine="420"/>
                <w:rPr>
                  <w:szCs w:val="21"/>
                </w:rPr>
              </w:pPr>
              <w:r>
                <w:rPr>
                  <w:szCs w:val="21"/>
                </w:rPr>
                <w:t>排放方式</w:t>
              </w:r>
              <w:r>
                <w:rPr>
                  <w:rFonts w:hint="eastAsia"/>
                  <w:szCs w:val="21"/>
                </w:rPr>
                <w:t>：污水经过处理后排入瓯江。</w:t>
              </w:r>
            </w:p>
            <w:p w:rsidR="00125D61" w:rsidRDefault="00125D61" w:rsidP="00125D61">
              <w:pPr>
                <w:ind w:firstLineChars="200" w:firstLine="420"/>
                <w:rPr>
                  <w:szCs w:val="21"/>
                </w:rPr>
              </w:pPr>
              <w:r>
                <w:rPr>
                  <w:szCs w:val="21"/>
                </w:rPr>
                <w:t>排放口数量和分布情况</w:t>
              </w:r>
              <w:r>
                <w:rPr>
                  <w:rFonts w:hint="eastAsia"/>
                  <w:szCs w:val="21"/>
                </w:rPr>
                <w:t>：排放口一个，排放口坐标：经度119°50′3.73″；纬度28°24′17.57″。</w:t>
              </w:r>
            </w:p>
            <w:p w:rsidR="00125D61" w:rsidRDefault="00125D61" w:rsidP="00125D61">
              <w:pPr>
                <w:ind w:firstLineChars="200" w:firstLine="420"/>
                <w:rPr>
                  <w:szCs w:val="21"/>
                </w:rPr>
              </w:pPr>
              <w:r>
                <w:rPr>
                  <w:szCs w:val="21"/>
                </w:rPr>
                <w:t>超标排放情况</w:t>
              </w:r>
              <w:r>
                <w:rPr>
                  <w:rFonts w:hint="eastAsia"/>
                  <w:szCs w:val="21"/>
                </w:rPr>
                <w:t>：无超标排放情况。</w:t>
              </w:r>
            </w:p>
            <w:p w:rsidR="00125D61" w:rsidRDefault="00125D61" w:rsidP="00125D61">
              <w:pPr>
                <w:ind w:firstLineChars="200" w:firstLine="420"/>
                <w:rPr>
                  <w:szCs w:val="21"/>
                </w:rPr>
              </w:pPr>
              <w:r>
                <w:rPr>
                  <w:szCs w:val="21"/>
                </w:rPr>
                <w:t>执行的污染物排放标准</w:t>
              </w:r>
              <w:r>
                <w:rPr>
                  <w:rFonts w:hint="eastAsia"/>
                  <w:szCs w:val="21"/>
                </w:rPr>
                <w:t>：</w:t>
              </w:r>
              <w:r>
                <w:rPr>
                  <w:szCs w:val="21"/>
                </w:rPr>
                <w:t>执行《城镇污水处理厂污染物排放标准》GB18918-2002一级A标准，</w:t>
              </w:r>
              <w:r>
                <w:rPr>
                  <w:rFonts w:hint="eastAsia"/>
                  <w:szCs w:val="21"/>
                </w:rPr>
                <w:t>达标排放。</w:t>
              </w:r>
            </w:p>
            <w:p w:rsidR="00177F92" w:rsidRDefault="00177F92" w:rsidP="00125D61">
              <w:pPr>
                <w:ind w:firstLineChars="200" w:firstLine="420"/>
                <w:rPr>
                  <w:szCs w:val="21"/>
                </w:rPr>
              </w:pPr>
            </w:p>
            <w:p w:rsidR="00125D61" w:rsidRDefault="00125D61" w:rsidP="00125D61">
              <w:pPr>
                <w:ind w:firstLineChars="200" w:firstLine="420"/>
                <w:rPr>
                  <w:szCs w:val="21"/>
                </w:rPr>
              </w:pPr>
              <w:r>
                <w:rPr>
                  <w:rFonts w:hint="eastAsia"/>
                  <w:szCs w:val="21"/>
                </w:rPr>
                <w:t>2、丽水市污水处理厂设计</w:t>
              </w:r>
              <w:r>
                <w:rPr>
                  <w:szCs w:val="21"/>
                </w:rPr>
                <w:t>规模</w:t>
              </w:r>
              <w:r>
                <w:rPr>
                  <w:rFonts w:hint="eastAsia"/>
                  <w:szCs w:val="21"/>
                </w:rPr>
                <w:t>6</w:t>
              </w:r>
              <w:r>
                <w:rPr>
                  <w:szCs w:val="21"/>
                </w:rPr>
                <w:t>万吨</w:t>
              </w:r>
              <w:r>
                <w:rPr>
                  <w:rFonts w:hint="eastAsia"/>
                  <w:szCs w:val="21"/>
                </w:rPr>
                <w:t>/日，</w:t>
              </w:r>
              <w:r>
                <w:rPr>
                  <w:szCs w:val="21"/>
                </w:rPr>
                <w:t>主要处理丽水</w:t>
              </w:r>
              <w:r>
                <w:rPr>
                  <w:rFonts w:hint="eastAsia"/>
                  <w:szCs w:val="21"/>
                </w:rPr>
                <w:t>市</w:t>
              </w:r>
              <w:r>
                <w:rPr>
                  <w:szCs w:val="21"/>
                </w:rPr>
                <w:t>中心城区生活污水</w:t>
              </w:r>
              <w:r>
                <w:rPr>
                  <w:rFonts w:hint="eastAsia"/>
                  <w:szCs w:val="21"/>
                </w:rPr>
                <w:t>。2002年正式运行，2018年实施提标扩容改造工程，</w:t>
              </w:r>
              <w:r>
                <w:rPr>
                  <w:szCs w:val="21"/>
                </w:rPr>
                <w:t>执行《城镇污水处理厂污染物排放标准》GB18918-2002一级A标准</w:t>
              </w:r>
              <w:r>
                <w:rPr>
                  <w:rFonts w:hint="eastAsia"/>
                  <w:szCs w:val="21"/>
                </w:rPr>
                <w:t>。</w:t>
              </w:r>
            </w:p>
            <w:p w:rsidR="00125D61" w:rsidRDefault="00125D61" w:rsidP="00125D61">
              <w:pPr>
                <w:ind w:firstLineChars="200" w:firstLine="420"/>
                <w:rPr>
                  <w:szCs w:val="21"/>
                </w:rPr>
              </w:pPr>
              <w:r>
                <w:rPr>
                  <w:rFonts w:hint="eastAsia"/>
                  <w:szCs w:val="21"/>
                </w:rPr>
                <w:t>主要污染物为：化学需氧量、氨氮、总氮、生化需氧量、悬浮物、总磷、pH、色度、粪大肠菌群。特征污染物：化学需氧量、氨氮、总氮。</w:t>
              </w:r>
            </w:p>
            <w:p w:rsidR="00125D61" w:rsidRDefault="00125D61" w:rsidP="00125D61">
              <w:pPr>
                <w:ind w:firstLineChars="200" w:firstLine="420"/>
                <w:rPr>
                  <w:szCs w:val="21"/>
                </w:rPr>
              </w:pPr>
              <w:r>
                <w:rPr>
                  <w:rFonts w:hint="eastAsia"/>
                  <w:szCs w:val="21"/>
                </w:rPr>
                <w:t>其余污染物：动植物油、石油类、阴离子表面活性剂、色度、粪大肠菌群、总汞、烷基汞、总镉、总铬、六价铬、总砷、总铅。</w:t>
              </w:r>
            </w:p>
            <w:p w:rsidR="00125D61" w:rsidRDefault="00125D61" w:rsidP="00125D61">
              <w:pPr>
                <w:ind w:firstLineChars="200" w:firstLine="420"/>
                <w:rPr>
                  <w:szCs w:val="21"/>
                </w:rPr>
              </w:pPr>
              <w:r>
                <w:rPr>
                  <w:rFonts w:hint="eastAsia"/>
                  <w:szCs w:val="21"/>
                </w:rPr>
                <w:t>2021年上半年主要污染物见下表：</w:t>
              </w:r>
            </w:p>
            <w:tbl>
              <w:tblPr>
                <w:tblStyle w:val="a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704"/>
                <w:gridCol w:w="1704"/>
                <w:gridCol w:w="1705"/>
                <w:gridCol w:w="1371"/>
              </w:tblGrid>
              <w:tr w:rsidR="00125D61" w:rsidTr="006D4F44">
                <w:trPr>
                  <w:jc w:val="center"/>
                </w:trPr>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种类</w:t>
                    </w:r>
                  </w:p>
                </w:tc>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COD</w:t>
                    </w:r>
                  </w:p>
                </w:tc>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氨氮</w:t>
                    </w:r>
                  </w:p>
                </w:tc>
                <w:tc>
                  <w:tcPr>
                    <w:tcW w:w="1705"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总氮</w:t>
                    </w:r>
                  </w:p>
                </w:tc>
                <w:tc>
                  <w:tcPr>
                    <w:tcW w:w="1371"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总磷</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单位</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c>
                  <w:tcPr>
                    <w:tcW w:w="137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排放限值</w:t>
                    </w:r>
                  </w:p>
                </w:tc>
                <w:tc>
                  <w:tcPr>
                    <w:tcW w:w="1704" w:type="dxa"/>
                    <w:vAlign w:val="center"/>
                  </w:tcPr>
                  <w:p w:rsidR="00125D61" w:rsidRDefault="00125D61" w:rsidP="006D4F44">
                    <w:pPr>
                      <w:widowControl/>
                      <w:jc w:val="center"/>
                      <w:rPr>
                        <w:sz w:val="22"/>
                        <w:szCs w:val="22"/>
                      </w:rPr>
                    </w:pPr>
                    <w:r>
                      <w:rPr>
                        <w:rFonts w:hint="eastAsia"/>
                        <w:sz w:val="22"/>
                        <w:szCs w:val="22"/>
                      </w:rPr>
                      <w:t>50</w:t>
                    </w:r>
                  </w:p>
                </w:tc>
                <w:tc>
                  <w:tcPr>
                    <w:tcW w:w="1704" w:type="dxa"/>
                    <w:vAlign w:val="center"/>
                  </w:tcPr>
                  <w:p w:rsidR="00125D61" w:rsidRDefault="00125D61" w:rsidP="006D4F44">
                    <w:pPr>
                      <w:jc w:val="center"/>
                      <w:rPr>
                        <w:sz w:val="22"/>
                        <w:szCs w:val="22"/>
                      </w:rPr>
                    </w:pPr>
                    <w:r>
                      <w:rPr>
                        <w:rFonts w:hint="eastAsia"/>
                        <w:sz w:val="22"/>
                        <w:szCs w:val="22"/>
                      </w:rPr>
                      <w:t>5（8）</w:t>
                    </w:r>
                  </w:p>
                </w:tc>
                <w:tc>
                  <w:tcPr>
                    <w:tcW w:w="1705" w:type="dxa"/>
                    <w:vAlign w:val="center"/>
                  </w:tcPr>
                  <w:p w:rsidR="00125D61" w:rsidRDefault="00125D61" w:rsidP="006D4F44">
                    <w:pPr>
                      <w:jc w:val="center"/>
                      <w:rPr>
                        <w:sz w:val="22"/>
                        <w:szCs w:val="22"/>
                      </w:rPr>
                    </w:pPr>
                    <w:r>
                      <w:rPr>
                        <w:rFonts w:hint="eastAsia"/>
                        <w:sz w:val="22"/>
                        <w:szCs w:val="22"/>
                      </w:rPr>
                      <w:t>15</w:t>
                    </w:r>
                  </w:p>
                </w:tc>
                <w:tc>
                  <w:tcPr>
                    <w:tcW w:w="1371" w:type="dxa"/>
                    <w:vAlign w:val="center"/>
                  </w:tcPr>
                  <w:p w:rsidR="00125D61" w:rsidRDefault="00125D61" w:rsidP="006D4F44">
                    <w:pPr>
                      <w:jc w:val="center"/>
                      <w:rPr>
                        <w:sz w:val="22"/>
                        <w:szCs w:val="22"/>
                      </w:rPr>
                    </w:pPr>
                    <w:r>
                      <w:rPr>
                        <w:rFonts w:hint="eastAsia"/>
                        <w:sz w:val="22"/>
                        <w:szCs w:val="22"/>
                      </w:rPr>
                      <w:t>0.5</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平均浓度</w:t>
                    </w:r>
                  </w:p>
                </w:tc>
                <w:tc>
                  <w:tcPr>
                    <w:tcW w:w="1704" w:type="dxa"/>
                    <w:vAlign w:val="center"/>
                  </w:tcPr>
                  <w:p w:rsidR="00125D61" w:rsidRDefault="00125D61" w:rsidP="006D4F44">
                    <w:pPr>
                      <w:jc w:val="center"/>
                      <w:rPr>
                        <w:sz w:val="22"/>
                        <w:szCs w:val="22"/>
                      </w:rPr>
                    </w:pPr>
                    <w:r>
                      <w:rPr>
                        <w:rFonts w:hint="eastAsia"/>
                        <w:sz w:val="22"/>
                        <w:szCs w:val="22"/>
                      </w:rPr>
                      <w:t>13.48</w:t>
                    </w:r>
                  </w:p>
                </w:tc>
                <w:tc>
                  <w:tcPr>
                    <w:tcW w:w="1704" w:type="dxa"/>
                    <w:vAlign w:val="center"/>
                  </w:tcPr>
                  <w:p w:rsidR="00125D61" w:rsidRDefault="00125D61" w:rsidP="006D4F44">
                    <w:pPr>
                      <w:jc w:val="center"/>
                      <w:rPr>
                        <w:sz w:val="22"/>
                        <w:szCs w:val="22"/>
                      </w:rPr>
                    </w:pPr>
                    <w:r>
                      <w:rPr>
                        <w:rFonts w:hint="eastAsia"/>
                        <w:sz w:val="22"/>
                        <w:szCs w:val="22"/>
                      </w:rPr>
                      <w:t>0.86</w:t>
                    </w:r>
                  </w:p>
                </w:tc>
                <w:tc>
                  <w:tcPr>
                    <w:tcW w:w="1705" w:type="dxa"/>
                    <w:vAlign w:val="center"/>
                  </w:tcPr>
                  <w:p w:rsidR="00125D61" w:rsidRDefault="00125D61" w:rsidP="006D4F44">
                    <w:pPr>
                      <w:jc w:val="center"/>
                      <w:rPr>
                        <w:sz w:val="22"/>
                        <w:szCs w:val="22"/>
                      </w:rPr>
                    </w:pPr>
                    <w:r>
                      <w:rPr>
                        <w:rFonts w:hint="eastAsia"/>
                        <w:sz w:val="22"/>
                        <w:szCs w:val="22"/>
                      </w:rPr>
                      <w:t>10.69</w:t>
                    </w:r>
                  </w:p>
                </w:tc>
                <w:tc>
                  <w:tcPr>
                    <w:tcW w:w="1371" w:type="dxa"/>
                    <w:vAlign w:val="center"/>
                  </w:tcPr>
                  <w:p w:rsidR="00125D61" w:rsidRDefault="00125D61" w:rsidP="006D4F44">
                    <w:pPr>
                      <w:jc w:val="center"/>
                      <w:rPr>
                        <w:sz w:val="22"/>
                        <w:szCs w:val="22"/>
                      </w:rPr>
                    </w:pPr>
                    <w:r>
                      <w:rPr>
                        <w:rFonts w:hint="eastAsia"/>
                        <w:sz w:val="22"/>
                        <w:szCs w:val="22"/>
                      </w:rPr>
                      <w:t>0.15</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排放总量（t/a）</w:t>
                    </w:r>
                  </w:p>
                </w:tc>
                <w:tc>
                  <w:tcPr>
                    <w:tcW w:w="1704" w:type="dxa"/>
                    <w:vAlign w:val="center"/>
                  </w:tcPr>
                  <w:p w:rsidR="00125D61" w:rsidRDefault="00125D61" w:rsidP="006D4F44">
                    <w:pPr>
                      <w:jc w:val="center"/>
                      <w:rPr>
                        <w:sz w:val="22"/>
                        <w:szCs w:val="22"/>
                      </w:rPr>
                    </w:pPr>
                    <w:r>
                      <w:rPr>
                        <w:rFonts w:hint="eastAsia"/>
                        <w:sz w:val="22"/>
                        <w:szCs w:val="22"/>
                      </w:rPr>
                      <w:t>149.62</w:t>
                    </w:r>
                  </w:p>
                </w:tc>
                <w:tc>
                  <w:tcPr>
                    <w:tcW w:w="1704" w:type="dxa"/>
                    <w:vAlign w:val="center"/>
                  </w:tcPr>
                  <w:p w:rsidR="00125D61" w:rsidRDefault="00125D61" w:rsidP="006D4F44">
                    <w:pPr>
                      <w:jc w:val="center"/>
                      <w:rPr>
                        <w:sz w:val="22"/>
                        <w:szCs w:val="22"/>
                      </w:rPr>
                    </w:pPr>
                    <w:r>
                      <w:rPr>
                        <w:rFonts w:hint="eastAsia"/>
                        <w:sz w:val="22"/>
                        <w:szCs w:val="22"/>
                      </w:rPr>
                      <w:t>9.5</w:t>
                    </w:r>
                  </w:p>
                </w:tc>
                <w:tc>
                  <w:tcPr>
                    <w:tcW w:w="1705" w:type="dxa"/>
                    <w:vAlign w:val="center"/>
                  </w:tcPr>
                  <w:p w:rsidR="00125D61" w:rsidRDefault="00125D61" w:rsidP="006D4F44">
                    <w:pPr>
                      <w:jc w:val="center"/>
                      <w:rPr>
                        <w:sz w:val="22"/>
                        <w:szCs w:val="22"/>
                      </w:rPr>
                    </w:pPr>
                    <w:r>
                      <w:rPr>
                        <w:rFonts w:hint="eastAsia"/>
                        <w:sz w:val="22"/>
                        <w:szCs w:val="22"/>
                      </w:rPr>
                      <w:t>118.58</w:t>
                    </w:r>
                  </w:p>
                </w:tc>
                <w:tc>
                  <w:tcPr>
                    <w:tcW w:w="1371" w:type="dxa"/>
                    <w:vAlign w:val="center"/>
                  </w:tcPr>
                  <w:p w:rsidR="00125D61" w:rsidRDefault="00125D61" w:rsidP="006D4F44">
                    <w:pPr>
                      <w:jc w:val="center"/>
                      <w:rPr>
                        <w:sz w:val="22"/>
                        <w:szCs w:val="22"/>
                      </w:rPr>
                    </w:pPr>
                    <w:r>
                      <w:rPr>
                        <w:rFonts w:hint="eastAsia"/>
                        <w:sz w:val="22"/>
                        <w:szCs w:val="22"/>
                      </w:rPr>
                      <w:t>1.63</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核定排放总量</w:t>
                    </w:r>
                  </w:p>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（t/a）</w:t>
                    </w:r>
                  </w:p>
                </w:tc>
                <w:tc>
                  <w:tcPr>
                    <w:tcW w:w="1704" w:type="dxa"/>
                    <w:vAlign w:val="center"/>
                  </w:tcPr>
                  <w:p w:rsidR="00125D61" w:rsidRDefault="00125D61" w:rsidP="006D4F44">
                    <w:pPr>
                      <w:jc w:val="center"/>
                      <w:rPr>
                        <w:sz w:val="22"/>
                        <w:szCs w:val="22"/>
                      </w:rPr>
                    </w:pPr>
                    <w:r>
                      <w:rPr>
                        <w:rFonts w:hint="eastAsia"/>
                        <w:sz w:val="22"/>
                        <w:szCs w:val="22"/>
                      </w:rPr>
                      <w:t>1</w:t>
                    </w:r>
                    <w:r w:rsidR="00C7229D">
                      <w:rPr>
                        <w:rFonts w:hint="eastAsia"/>
                        <w:sz w:val="22"/>
                        <w:szCs w:val="22"/>
                      </w:rPr>
                      <w:t>,</w:t>
                    </w:r>
                    <w:r>
                      <w:rPr>
                        <w:rFonts w:hint="eastAsia"/>
                        <w:sz w:val="22"/>
                        <w:szCs w:val="22"/>
                      </w:rPr>
                      <w:t>095</w:t>
                    </w:r>
                  </w:p>
                </w:tc>
                <w:tc>
                  <w:tcPr>
                    <w:tcW w:w="1704" w:type="dxa"/>
                    <w:vAlign w:val="center"/>
                  </w:tcPr>
                  <w:p w:rsidR="00125D61" w:rsidRDefault="00125D61" w:rsidP="006D4F44">
                    <w:pPr>
                      <w:jc w:val="center"/>
                      <w:rPr>
                        <w:sz w:val="22"/>
                        <w:szCs w:val="22"/>
                      </w:rPr>
                    </w:pPr>
                    <w:r>
                      <w:rPr>
                        <w:rFonts w:hint="eastAsia"/>
                        <w:sz w:val="22"/>
                        <w:szCs w:val="22"/>
                      </w:rPr>
                      <w:t>109.5</w:t>
                    </w:r>
                  </w:p>
                </w:tc>
                <w:tc>
                  <w:tcPr>
                    <w:tcW w:w="1705" w:type="dxa"/>
                    <w:vAlign w:val="center"/>
                  </w:tcPr>
                  <w:p w:rsidR="00125D61" w:rsidRDefault="00125D61" w:rsidP="006D4F44">
                    <w:pPr>
                      <w:jc w:val="center"/>
                      <w:rPr>
                        <w:sz w:val="22"/>
                        <w:szCs w:val="22"/>
                      </w:rPr>
                    </w:pPr>
                    <w:r>
                      <w:rPr>
                        <w:rFonts w:hint="eastAsia"/>
                        <w:sz w:val="22"/>
                        <w:szCs w:val="22"/>
                      </w:rPr>
                      <w:t>328.5</w:t>
                    </w:r>
                  </w:p>
                </w:tc>
                <w:tc>
                  <w:tcPr>
                    <w:tcW w:w="1371" w:type="dxa"/>
                    <w:vAlign w:val="center"/>
                  </w:tcPr>
                  <w:p w:rsidR="00125D61" w:rsidRDefault="00125D61" w:rsidP="006D4F44">
                    <w:pPr>
                      <w:jc w:val="center"/>
                      <w:rPr>
                        <w:sz w:val="22"/>
                        <w:szCs w:val="22"/>
                      </w:rPr>
                    </w:pPr>
                    <w:r>
                      <w:rPr>
                        <w:rFonts w:hint="eastAsia"/>
                        <w:sz w:val="22"/>
                        <w:szCs w:val="22"/>
                      </w:rPr>
                      <w:t>10.95</w:t>
                    </w:r>
                  </w:p>
                </w:tc>
              </w:tr>
            </w:tbl>
            <w:p w:rsidR="00125D61" w:rsidRDefault="00125D61" w:rsidP="00125D61">
              <w:pPr>
                <w:ind w:firstLineChars="200" w:firstLine="420"/>
              </w:pPr>
              <w:r>
                <w:rPr>
                  <w:rFonts w:hint="eastAsia"/>
                </w:rPr>
                <w:t>排放方式：污水经过处理后排入瓯江。</w:t>
              </w:r>
            </w:p>
            <w:p w:rsidR="00125D61" w:rsidRDefault="00125D61" w:rsidP="00125D61">
              <w:pPr>
                <w:ind w:firstLineChars="200" w:firstLine="420"/>
              </w:pPr>
              <w:r>
                <w:rPr>
                  <w:rFonts w:hint="eastAsia"/>
                </w:rPr>
                <w:t>排放口数量和分布情况：排放口一个，排放口坐标：经度119°56′；纬度28°26′。</w:t>
              </w:r>
            </w:p>
            <w:p w:rsidR="00125D61" w:rsidRDefault="00125D61" w:rsidP="00125D61">
              <w:pPr>
                <w:ind w:firstLineChars="200" w:firstLine="420"/>
              </w:pPr>
              <w:r>
                <w:rPr>
                  <w:rFonts w:hint="eastAsia"/>
                </w:rPr>
                <w:t>超标排放情况：无超标排放情况。</w:t>
              </w:r>
            </w:p>
            <w:p w:rsidR="00125D61" w:rsidRDefault="00125D61" w:rsidP="00125D61">
              <w:pPr>
                <w:ind w:firstLineChars="200" w:firstLine="420"/>
              </w:pPr>
              <w:r>
                <w:rPr>
                  <w:rFonts w:hint="eastAsia"/>
                </w:rPr>
                <w:t>执行的污染物排放标准：执行《城镇污水处理厂污染物排放标准》GB18918-2002一级A标准，达标排放。</w:t>
              </w:r>
            </w:p>
            <w:p w:rsidR="00177F92" w:rsidRDefault="00177F92" w:rsidP="00125D61">
              <w:pPr>
                <w:ind w:firstLineChars="200" w:firstLine="420"/>
              </w:pPr>
            </w:p>
            <w:p w:rsidR="00125D61" w:rsidRDefault="00125D61" w:rsidP="00125D61">
              <w:pPr>
                <w:ind w:firstLineChars="200" w:firstLine="420"/>
              </w:pPr>
              <w:r>
                <w:rPr>
                  <w:rFonts w:hint="eastAsia"/>
                </w:rPr>
                <w:lastRenderedPageBreak/>
                <w:t>3、青田县中部组团污水厂设计规模1万吨/日，主要处理主要处理船寮镇、东源镇、高湖镇及工业园区的生活污水和工业污水。2016年正式运行，执行《城镇污水处理厂污染物排放标准》GB18918-2002一级A标准。</w:t>
              </w:r>
            </w:p>
            <w:p w:rsidR="00125D61" w:rsidRDefault="00125D61" w:rsidP="00125D61">
              <w:pPr>
                <w:ind w:firstLineChars="200" w:firstLine="420"/>
              </w:pPr>
              <w:r>
                <w:rPr>
                  <w:rFonts w:hint="eastAsia"/>
                </w:rPr>
                <w:t>主要污染物为：化学需氧量、氨氮、总氮、生化需氧量、悬浮物、总磷、pH、色度、粪大肠菌群。特征污染物：化学需氧量、氨氮、总氮。</w:t>
              </w:r>
            </w:p>
            <w:p w:rsidR="00125D61" w:rsidRDefault="00125D61" w:rsidP="00125D61">
              <w:pPr>
                <w:ind w:firstLineChars="200" w:firstLine="420"/>
              </w:pPr>
              <w:r>
                <w:rPr>
                  <w:rFonts w:hint="eastAsia"/>
                </w:rPr>
                <w:t>其余污染物：动植物油、石油类、阴离子表面活性剂、色度、粪大肠菌群、总汞、烷基汞、总镉、总铬、六价铬、总砷、总铅。</w:t>
              </w:r>
            </w:p>
            <w:p w:rsidR="00125D61" w:rsidRDefault="00125D61" w:rsidP="00125D61">
              <w:pPr>
                <w:ind w:firstLineChars="200" w:firstLine="420"/>
              </w:pPr>
              <w:r>
                <w:rPr>
                  <w:rFonts w:hint="eastAsia"/>
                </w:rPr>
                <w:t>2021年上半年主要污染物见下表：</w:t>
              </w:r>
            </w:p>
            <w:tbl>
              <w:tblPr>
                <w:tblStyle w:val="a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704"/>
                <w:gridCol w:w="1704"/>
                <w:gridCol w:w="1705"/>
                <w:gridCol w:w="1371"/>
              </w:tblGrid>
              <w:tr w:rsidR="00125D61" w:rsidTr="006D4F44">
                <w:trPr>
                  <w:jc w:val="center"/>
                </w:trPr>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种类</w:t>
                    </w:r>
                  </w:p>
                </w:tc>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COD</w:t>
                    </w:r>
                  </w:p>
                </w:tc>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氨氮</w:t>
                    </w:r>
                  </w:p>
                </w:tc>
                <w:tc>
                  <w:tcPr>
                    <w:tcW w:w="1705"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总氮</w:t>
                    </w:r>
                  </w:p>
                </w:tc>
                <w:tc>
                  <w:tcPr>
                    <w:tcW w:w="1371"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总磷</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单位</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c>
                  <w:tcPr>
                    <w:tcW w:w="137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mg/L</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排放限值</w:t>
                    </w:r>
                  </w:p>
                </w:tc>
                <w:tc>
                  <w:tcPr>
                    <w:tcW w:w="1704" w:type="dxa"/>
                    <w:vAlign w:val="center"/>
                  </w:tcPr>
                  <w:p w:rsidR="00125D61" w:rsidRDefault="00125D61" w:rsidP="006D4F44">
                    <w:pPr>
                      <w:widowControl/>
                      <w:jc w:val="center"/>
                      <w:rPr>
                        <w:sz w:val="22"/>
                        <w:szCs w:val="22"/>
                      </w:rPr>
                    </w:pPr>
                    <w:r>
                      <w:rPr>
                        <w:rFonts w:hint="eastAsia"/>
                        <w:sz w:val="22"/>
                        <w:szCs w:val="22"/>
                      </w:rPr>
                      <w:t>50</w:t>
                    </w:r>
                  </w:p>
                </w:tc>
                <w:tc>
                  <w:tcPr>
                    <w:tcW w:w="1704" w:type="dxa"/>
                    <w:vAlign w:val="center"/>
                  </w:tcPr>
                  <w:p w:rsidR="00125D61" w:rsidRDefault="00125D61" w:rsidP="006D4F44">
                    <w:pPr>
                      <w:jc w:val="center"/>
                      <w:rPr>
                        <w:sz w:val="22"/>
                        <w:szCs w:val="22"/>
                      </w:rPr>
                    </w:pPr>
                    <w:r>
                      <w:rPr>
                        <w:rFonts w:hint="eastAsia"/>
                        <w:sz w:val="22"/>
                        <w:szCs w:val="22"/>
                      </w:rPr>
                      <w:t>5（8）</w:t>
                    </w:r>
                  </w:p>
                </w:tc>
                <w:tc>
                  <w:tcPr>
                    <w:tcW w:w="1705" w:type="dxa"/>
                    <w:vAlign w:val="center"/>
                  </w:tcPr>
                  <w:p w:rsidR="00125D61" w:rsidRDefault="00125D61" w:rsidP="006D4F44">
                    <w:pPr>
                      <w:jc w:val="center"/>
                      <w:rPr>
                        <w:sz w:val="22"/>
                        <w:szCs w:val="22"/>
                      </w:rPr>
                    </w:pPr>
                    <w:r>
                      <w:rPr>
                        <w:rFonts w:hint="eastAsia"/>
                        <w:sz w:val="22"/>
                        <w:szCs w:val="22"/>
                      </w:rPr>
                      <w:t>15</w:t>
                    </w:r>
                  </w:p>
                </w:tc>
                <w:tc>
                  <w:tcPr>
                    <w:tcW w:w="1371" w:type="dxa"/>
                    <w:vAlign w:val="center"/>
                  </w:tcPr>
                  <w:p w:rsidR="00125D61" w:rsidRDefault="00125D61" w:rsidP="006D4F44">
                    <w:pPr>
                      <w:jc w:val="center"/>
                      <w:rPr>
                        <w:sz w:val="22"/>
                        <w:szCs w:val="22"/>
                      </w:rPr>
                    </w:pPr>
                    <w:r>
                      <w:rPr>
                        <w:rFonts w:hint="eastAsia"/>
                        <w:sz w:val="22"/>
                        <w:szCs w:val="22"/>
                      </w:rPr>
                      <w:t>0.5</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平均浓度</w:t>
                    </w:r>
                  </w:p>
                </w:tc>
                <w:tc>
                  <w:tcPr>
                    <w:tcW w:w="1704" w:type="dxa"/>
                    <w:vAlign w:val="center"/>
                  </w:tcPr>
                  <w:p w:rsidR="00125D61" w:rsidRDefault="00125D61" w:rsidP="006D4F44">
                    <w:pPr>
                      <w:jc w:val="center"/>
                      <w:rPr>
                        <w:sz w:val="22"/>
                        <w:szCs w:val="22"/>
                      </w:rPr>
                    </w:pPr>
                    <w:r>
                      <w:rPr>
                        <w:rFonts w:hint="eastAsia"/>
                        <w:sz w:val="22"/>
                        <w:szCs w:val="22"/>
                      </w:rPr>
                      <w:t>6.9</w:t>
                    </w:r>
                  </w:p>
                </w:tc>
                <w:tc>
                  <w:tcPr>
                    <w:tcW w:w="1704" w:type="dxa"/>
                    <w:vAlign w:val="center"/>
                  </w:tcPr>
                  <w:p w:rsidR="00125D61" w:rsidRDefault="00125D61" w:rsidP="006D4F44">
                    <w:pPr>
                      <w:jc w:val="center"/>
                      <w:rPr>
                        <w:sz w:val="22"/>
                        <w:szCs w:val="22"/>
                      </w:rPr>
                    </w:pPr>
                    <w:r>
                      <w:rPr>
                        <w:rFonts w:hint="eastAsia"/>
                        <w:sz w:val="22"/>
                        <w:szCs w:val="22"/>
                      </w:rPr>
                      <w:t>0.3</w:t>
                    </w:r>
                  </w:p>
                </w:tc>
                <w:tc>
                  <w:tcPr>
                    <w:tcW w:w="1705" w:type="dxa"/>
                    <w:vAlign w:val="center"/>
                  </w:tcPr>
                  <w:p w:rsidR="00125D61" w:rsidRDefault="00125D61" w:rsidP="006D4F44">
                    <w:pPr>
                      <w:jc w:val="center"/>
                      <w:rPr>
                        <w:sz w:val="22"/>
                        <w:szCs w:val="22"/>
                      </w:rPr>
                    </w:pPr>
                    <w:r>
                      <w:rPr>
                        <w:rFonts w:hint="eastAsia"/>
                        <w:sz w:val="22"/>
                        <w:szCs w:val="22"/>
                      </w:rPr>
                      <w:t>10</w:t>
                    </w:r>
                  </w:p>
                </w:tc>
                <w:tc>
                  <w:tcPr>
                    <w:tcW w:w="1371" w:type="dxa"/>
                    <w:vAlign w:val="center"/>
                  </w:tcPr>
                  <w:p w:rsidR="00125D61" w:rsidRDefault="00125D61" w:rsidP="006D4F44">
                    <w:pPr>
                      <w:jc w:val="center"/>
                      <w:rPr>
                        <w:sz w:val="22"/>
                        <w:szCs w:val="22"/>
                      </w:rPr>
                    </w:pPr>
                    <w:r>
                      <w:rPr>
                        <w:rFonts w:hint="eastAsia"/>
                        <w:sz w:val="22"/>
                        <w:szCs w:val="22"/>
                      </w:rPr>
                      <w:t>0.2</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排放总量（t/a）</w:t>
                    </w:r>
                  </w:p>
                </w:tc>
                <w:tc>
                  <w:tcPr>
                    <w:tcW w:w="1704" w:type="dxa"/>
                    <w:vAlign w:val="center"/>
                  </w:tcPr>
                  <w:p w:rsidR="00125D61" w:rsidRDefault="00125D61" w:rsidP="006D4F44">
                    <w:pPr>
                      <w:jc w:val="center"/>
                      <w:rPr>
                        <w:sz w:val="22"/>
                        <w:szCs w:val="22"/>
                      </w:rPr>
                    </w:pPr>
                    <w:r>
                      <w:rPr>
                        <w:rFonts w:hint="eastAsia"/>
                        <w:sz w:val="22"/>
                        <w:szCs w:val="22"/>
                      </w:rPr>
                      <w:t>62</w:t>
                    </w:r>
                  </w:p>
                </w:tc>
                <w:tc>
                  <w:tcPr>
                    <w:tcW w:w="1704" w:type="dxa"/>
                    <w:vAlign w:val="center"/>
                  </w:tcPr>
                  <w:p w:rsidR="00125D61" w:rsidRDefault="00125D61" w:rsidP="006D4F44">
                    <w:pPr>
                      <w:jc w:val="center"/>
                      <w:rPr>
                        <w:sz w:val="22"/>
                        <w:szCs w:val="22"/>
                      </w:rPr>
                    </w:pPr>
                    <w:r>
                      <w:rPr>
                        <w:rFonts w:hint="eastAsia"/>
                        <w:sz w:val="22"/>
                        <w:szCs w:val="22"/>
                      </w:rPr>
                      <w:t>12.7</w:t>
                    </w:r>
                  </w:p>
                </w:tc>
                <w:tc>
                  <w:tcPr>
                    <w:tcW w:w="1705" w:type="dxa"/>
                    <w:vAlign w:val="center"/>
                  </w:tcPr>
                  <w:p w:rsidR="00125D61" w:rsidRDefault="00125D61" w:rsidP="006D4F44">
                    <w:pPr>
                      <w:jc w:val="center"/>
                      <w:rPr>
                        <w:sz w:val="22"/>
                        <w:szCs w:val="22"/>
                      </w:rPr>
                    </w:pPr>
                    <w:r>
                      <w:rPr>
                        <w:rFonts w:hint="eastAsia"/>
                        <w:sz w:val="22"/>
                        <w:szCs w:val="22"/>
                      </w:rPr>
                      <w:t>13</w:t>
                    </w:r>
                  </w:p>
                </w:tc>
                <w:tc>
                  <w:tcPr>
                    <w:tcW w:w="1371" w:type="dxa"/>
                    <w:vAlign w:val="center"/>
                  </w:tcPr>
                  <w:p w:rsidR="00125D61" w:rsidRDefault="00125D61" w:rsidP="006D4F44">
                    <w:pPr>
                      <w:jc w:val="center"/>
                      <w:rPr>
                        <w:sz w:val="22"/>
                        <w:szCs w:val="22"/>
                      </w:rPr>
                    </w:pPr>
                    <w:r>
                      <w:rPr>
                        <w:rFonts w:hint="eastAsia"/>
                        <w:sz w:val="22"/>
                        <w:szCs w:val="22"/>
                      </w:rPr>
                      <w:t>1</w:t>
                    </w:r>
                  </w:p>
                </w:tc>
              </w:tr>
              <w:tr w:rsidR="00125D61" w:rsidTr="006D4F44">
                <w:trPr>
                  <w:jc w:val="center"/>
                </w:trPr>
                <w:tc>
                  <w:tcPr>
                    <w:tcW w:w="1704" w:type="dxa"/>
                    <w:vAlign w:val="center"/>
                  </w:tcPr>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核定排放总量</w:t>
                    </w:r>
                  </w:p>
                  <w:p w:rsidR="00125D61" w:rsidRPr="00C7229D" w:rsidRDefault="00125D61" w:rsidP="006D4F44">
                    <w:pPr>
                      <w:jc w:val="center"/>
                      <w:rPr>
                        <w:rFonts w:asciiTheme="minorEastAsia" w:eastAsiaTheme="minorEastAsia" w:hAnsiTheme="minorEastAsia"/>
                        <w:szCs w:val="21"/>
                      </w:rPr>
                    </w:pPr>
                    <w:r w:rsidRPr="00C7229D">
                      <w:rPr>
                        <w:rFonts w:asciiTheme="minorEastAsia" w:eastAsiaTheme="minorEastAsia" w:hAnsiTheme="minorEastAsia" w:hint="eastAsia"/>
                        <w:szCs w:val="21"/>
                      </w:rPr>
                      <w:t>（t/a）</w:t>
                    </w:r>
                  </w:p>
                </w:tc>
                <w:tc>
                  <w:tcPr>
                    <w:tcW w:w="1704" w:type="dxa"/>
                    <w:vAlign w:val="center"/>
                  </w:tcPr>
                  <w:p w:rsidR="00125D61" w:rsidRDefault="00125D61" w:rsidP="006D4F44">
                    <w:pPr>
                      <w:jc w:val="center"/>
                      <w:rPr>
                        <w:sz w:val="22"/>
                        <w:szCs w:val="22"/>
                      </w:rPr>
                    </w:pPr>
                    <w:r>
                      <w:rPr>
                        <w:rFonts w:hint="eastAsia"/>
                        <w:sz w:val="22"/>
                        <w:szCs w:val="22"/>
                      </w:rPr>
                      <w:t>182.5</w:t>
                    </w:r>
                  </w:p>
                </w:tc>
                <w:tc>
                  <w:tcPr>
                    <w:tcW w:w="1704" w:type="dxa"/>
                    <w:vAlign w:val="center"/>
                  </w:tcPr>
                  <w:p w:rsidR="00125D61" w:rsidRDefault="00125D61" w:rsidP="006D4F44">
                    <w:pPr>
                      <w:jc w:val="center"/>
                      <w:rPr>
                        <w:sz w:val="22"/>
                        <w:szCs w:val="22"/>
                      </w:rPr>
                    </w:pPr>
                    <w:r>
                      <w:rPr>
                        <w:rFonts w:hint="eastAsia"/>
                        <w:sz w:val="22"/>
                        <w:szCs w:val="22"/>
                      </w:rPr>
                      <w:t>18.25</w:t>
                    </w:r>
                  </w:p>
                </w:tc>
                <w:tc>
                  <w:tcPr>
                    <w:tcW w:w="1705" w:type="dxa"/>
                    <w:vAlign w:val="center"/>
                  </w:tcPr>
                  <w:p w:rsidR="00125D61" w:rsidRDefault="00125D61" w:rsidP="006D4F44">
                    <w:pPr>
                      <w:jc w:val="center"/>
                      <w:rPr>
                        <w:sz w:val="22"/>
                        <w:szCs w:val="22"/>
                      </w:rPr>
                    </w:pPr>
                    <w:r>
                      <w:rPr>
                        <w:rFonts w:hint="eastAsia"/>
                        <w:sz w:val="22"/>
                        <w:szCs w:val="22"/>
                      </w:rPr>
                      <w:t>54.75</w:t>
                    </w:r>
                  </w:p>
                </w:tc>
                <w:tc>
                  <w:tcPr>
                    <w:tcW w:w="1371" w:type="dxa"/>
                    <w:vAlign w:val="center"/>
                  </w:tcPr>
                  <w:p w:rsidR="00125D61" w:rsidRDefault="00125D61" w:rsidP="006D4F44">
                    <w:pPr>
                      <w:jc w:val="center"/>
                      <w:rPr>
                        <w:sz w:val="22"/>
                        <w:szCs w:val="22"/>
                      </w:rPr>
                    </w:pPr>
                    <w:r>
                      <w:rPr>
                        <w:rFonts w:hint="eastAsia"/>
                        <w:sz w:val="22"/>
                        <w:szCs w:val="22"/>
                      </w:rPr>
                      <w:t>1.825</w:t>
                    </w:r>
                  </w:p>
                </w:tc>
              </w:tr>
            </w:tbl>
            <w:p w:rsidR="00125D61" w:rsidRDefault="00125D61" w:rsidP="00125D61">
              <w:pPr>
                <w:ind w:firstLineChars="200" w:firstLine="420"/>
              </w:pPr>
              <w:r>
                <w:rPr>
                  <w:rFonts w:hint="eastAsia"/>
                </w:rPr>
                <w:t>排放方式：污水经过处理后排入瓯江。</w:t>
              </w:r>
            </w:p>
            <w:p w:rsidR="00125D61" w:rsidRDefault="00125D61" w:rsidP="00125D61">
              <w:pPr>
                <w:ind w:firstLineChars="200" w:firstLine="420"/>
              </w:pPr>
              <w:r>
                <w:rPr>
                  <w:rFonts w:hint="eastAsia"/>
                </w:rPr>
                <w:t>排放口数量和分布情况：排放口一个，排放口坐标：经度120°13′；纬度28°15′。</w:t>
              </w:r>
            </w:p>
            <w:p w:rsidR="00125D61" w:rsidRDefault="00125D61" w:rsidP="00125D61">
              <w:pPr>
                <w:ind w:firstLineChars="200" w:firstLine="420"/>
              </w:pPr>
              <w:r>
                <w:rPr>
                  <w:rFonts w:hint="eastAsia"/>
                </w:rPr>
                <w:t>超标排放情况：无超标排放情况。</w:t>
              </w:r>
            </w:p>
            <w:p w:rsidR="00125D61" w:rsidRDefault="00125D61" w:rsidP="00125D61">
              <w:pPr>
                <w:ind w:firstLineChars="200" w:firstLine="420"/>
                <w:rPr>
                  <w:rFonts w:ascii="仿宋" w:eastAsia="仿宋" w:hAnsi="仿宋"/>
                  <w:szCs w:val="21"/>
                </w:rPr>
              </w:pPr>
              <w:r>
                <w:rPr>
                  <w:rFonts w:hint="eastAsia"/>
                </w:rPr>
                <w:t>执行的污染物排放标准：执行《城镇污水处理厂污染物排放标准》GB18918-2002一级A标准，达标排放。</w:t>
              </w:r>
            </w:p>
            <w:p w:rsidR="00125D61" w:rsidRDefault="00125D61">
              <w:pPr>
                <w:pStyle w:val="a9"/>
                <w:ind w:firstLineChars="0" w:firstLine="0"/>
                <w:rPr>
                  <w:rFonts w:ascii="宋体" w:hAnsi="宋体"/>
                </w:rPr>
              </w:pPr>
            </w:p>
            <w:p w:rsidR="00125D61" w:rsidRDefault="00125D61" w:rsidP="00125D61">
              <w:pPr>
                <w:rPr>
                  <w:b/>
                </w:rPr>
              </w:pPr>
              <w:r>
                <w:rPr>
                  <w:rFonts w:hint="eastAsia"/>
                </w:rPr>
                <w:t>二、</w:t>
              </w:r>
              <w:r>
                <w:rPr>
                  <w:rFonts w:hint="eastAsia"/>
                  <w:b/>
                  <w:bCs/>
                </w:rPr>
                <w:t>永康市钱江水务有限公司城市污水处理厂</w:t>
              </w:r>
            </w:p>
            <w:p w:rsidR="00125D61" w:rsidRDefault="00125D61" w:rsidP="00125D61">
              <w:pPr>
                <w:ind w:firstLineChars="200" w:firstLine="420"/>
                <w:rPr>
                  <w:szCs w:val="21"/>
                </w:rPr>
              </w:pPr>
              <w:r>
                <w:rPr>
                  <w:rFonts w:hint="eastAsia"/>
                  <w:szCs w:val="21"/>
                </w:rPr>
                <w:t>永康市钱江水务有限公司城市污水处理厂，总设计规模</w:t>
              </w:r>
              <w:r>
                <w:rPr>
                  <w:szCs w:val="21"/>
                </w:rPr>
                <w:t>16</w:t>
              </w:r>
              <w:r>
                <w:rPr>
                  <w:rFonts w:hint="eastAsia"/>
                  <w:szCs w:val="21"/>
                </w:rPr>
                <w:t>万吨</w:t>
              </w:r>
              <w:r>
                <w:rPr>
                  <w:szCs w:val="21"/>
                </w:rPr>
                <w:t>/</w:t>
              </w:r>
              <w:r>
                <w:rPr>
                  <w:rFonts w:hint="eastAsia"/>
                  <w:szCs w:val="21"/>
                </w:rPr>
                <w:t>日，占地面积约</w:t>
              </w:r>
              <w:r>
                <w:rPr>
                  <w:szCs w:val="21"/>
                </w:rPr>
                <w:t>24</w:t>
              </w:r>
              <w:r>
                <w:rPr>
                  <w:rFonts w:hint="eastAsia"/>
                  <w:szCs w:val="21"/>
                </w:rPr>
                <w:t>万平方米，目前已建成三期12万吨/日规模。</w:t>
              </w:r>
            </w:p>
            <w:p w:rsidR="00125D61" w:rsidRDefault="00125D61" w:rsidP="00125D61">
              <w:pPr>
                <w:ind w:firstLineChars="200" w:firstLine="420"/>
                <w:rPr>
                  <w:szCs w:val="21"/>
                </w:rPr>
              </w:pPr>
              <w:r>
                <w:rPr>
                  <w:rFonts w:hint="eastAsia"/>
                  <w:szCs w:val="21"/>
                </w:rPr>
                <w:t>污染物种类：pH值、悬浮物、化学需氧量、总氮、总磷、氨氮、五日生化需氧量、粪大肠菌群、色度、阴离子表面活性剂、总铬、总铅、总汞、总砷、石油类、烷基汞、六价铬、动植物油、总镉。</w:t>
              </w:r>
            </w:p>
            <w:p w:rsidR="00125D61" w:rsidRDefault="00125D61" w:rsidP="00125D61">
              <w:pPr>
                <w:rPr>
                  <w:szCs w:val="21"/>
                </w:rPr>
              </w:pPr>
              <w:r>
                <w:rPr>
                  <w:rFonts w:hint="eastAsia"/>
                  <w:szCs w:val="21"/>
                </w:rPr>
                <w:t>2021年上半年主要污染物排放情况见下表：</w:t>
              </w:r>
            </w:p>
            <w:tbl>
              <w:tblPr>
                <w:tblW w:w="8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4"/>
                <w:gridCol w:w="1704"/>
                <w:gridCol w:w="1704"/>
                <w:gridCol w:w="1517"/>
                <w:gridCol w:w="1559"/>
              </w:tblGrid>
              <w:tr w:rsidR="00125D61" w:rsidTr="006D4F44">
                <w:trPr>
                  <w:jc w:val="center"/>
                </w:trPr>
                <w:tc>
                  <w:tcPr>
                    <w:tcW w:w="1704"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种类</w:t>
                    </w:r>
                  </w:p>
                </w:tc>
                <w:tc>
                  <w:tcPr>
                    <w:tcW w:w="1704"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COD</w:t>
                    </w:r>
                  </w:p>
                </w:tc>
                <w:tc>
                  <w:tcPr>
                    <w:tcW w:w="1704"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氨氮</w:t>
                    </w:r>
                  </w:p>
                </w:tc>
                <w:tc>
                  <w:tcPr>
                    <w:tcW w:w="1517"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总氮</w:t>
                    </w:r>
                  </w:p>
                </w:tc>
                <w:tc>
                  <w:tcPr>
                    <w:tcW w:w="1559" w:type="dxa"/>
                    <w:vAlign w:val="center"/>
                  </w:tcPr>
                  <w:p w:rsidR="00125D61" w:rsidRDefault="00125D61" w:rsidP="006D4F44">
                    <w:pPr>
                      <w:jc w:val="center"/>
                      <w:rPr>
                        <w:rFonts w:ascii="仿宋" w:eastAsia="仿宋" w:hAnsi="仿宋"/>
                        <w:b/>
                        <w:bCs/>
                        <w:sz w:val="22"/>
                      </w:rPr>
                    </w:pPr>
                    <w:r>
                      <w:rPr>
                        <w:rFonts w:ascii="仿宋" w:eastAsia="仿宋" w:hAnsi="仿宋" w:hint="eastAsia"/>
                        <w:b/>
                        <w:bCs/>
                        <w:sz w:val="22"/>
                      </w:rPr>
                      <w:t>总磷</w:t>
                    </w:r>
                  </w:p>
                </w:tc>
              </w:tr>
              <w:tr w:rsidR="00125D61" w:rsidTr="006D4F44">
                <w:trPr>
                  <w:jc w:val="center"/>
                </w:trPr>
                <w:tc>
                  <w:tcPr>
                    <w:tcW w:w="1704" w:type="dxa"/>
                    <w:vAlign w:val="center"/>
                  </w:tcPr>
                  <w:p w:rsidR="00125D61" w:rsidRPr="007E551F" w:rsidRDefault="00125D61" w:rsidP="006D4F44">
                    <w:pPr>
                      <w:jc w:val="center"/>
                      <w:rPr>
                        <w:rFonts w:asciiTheme="minorEastAsia" w:eastAsiaTheme="minorEastAsia" w:hAnsiTheme="minorEastAsia"/>
                        <w:szCs w:val="21"/>
                      </w:rPr>
                    </w:pPr>
                    <w:r w:rsidRPr="007E551F">
                      <w:rPr>
                        <w:rFonts w:asciiTheme="minorEastAsia" w:eastAsiaTheme="minorEastAsia" w:hAnsiTheme="minorEastAsia" w:hint="eastAsia"/>
                        <w:szCs w:val="21"/>
                      </w:rPr>
                      <w:t>单位</w:t>
                    </w:r>
                  </w:p>
                </w:tc>
                <w:tc>
                  <w:tcPr>
                    <w:tcW w:w="1704" w:type="dxa"/>
                    <w:vAlign w:val="center"/>
                  </w:tcPr>
                  <w:p w:rsidR="00125D61" w:rsidRDefault="00125D61" w:rsidP="006D4F44">
                    <w:pPr>
                      <w:ind w:firstLineChars="150" w:firstLine="330"/>
                      <w:jc w:val="center"/>
                      <w:rPr>
                        <w:rFonts w:ascii="仿宋" w:eastAsia="仿宋" w:hAnsi="仿宋"/>
                        <w:sz w:val="22"/>
                      </w:rPr>
                    </w:pPr>
                    <w:r>
                      <w:rPr>
                        <w:rFonts w:ascii="仿宋" w:eastAsia="仿宋" w:hAnsi="仿宋" w:hint="eastAsia"/>
                        <w:sz w:val="22"/>
                      </w:rPr>
                      <w:t>mg/L</w:t>
                    </w:r>
                  </w:p>
                </w:tc>
                <w:tc>
                  <w:tcPr>
                    <w:tcW w:w="1704" w:type="dxa"/>
                    <w:vAlign w:val="center"/>
                  </w:tcPr>
                  <w:p w:rsidR="00125D61" w:rsidRDefault="00125D61" w:rsidP="006D4F44">
                    <w:pPr>
                      <w:ind w:firstLineChars="200" w:firstLine="440"/>
                      <w:jc w:val="center"/>
                      <w:rPr>
                        <w:rFonts w:ascii="仿宋" w:eastAsia="仿宋" w:hAnsi="仿宋"/>
                        <w:sz w:val="22"/>
                      </w:rPr>
                    </w:pPr>
                    <w:r>
                      <w:rPr>
                        <w:rFonts w:ascii="仿宋" w:eastAsia="仿宋" w:hAnsi="仿宋" w:hint="eastAsia"/>
                        <w:sz w:val="22"/>
                      </w:rPr>
                      <w:t>mg/L</w:t>
                    </w:r>
                  </w:p>
                </w:tc>
                <w:tc>
                  <w:tcPr>
                    <w:tcW w:w="1517" w:type="dxa"/>
                    <w:vAlign w:val="center"/>
                  </w:tcPr>
                  <w:p w:rsidR="00125D61" w:rsidRDefault="00125D61" w:rsidP="006D4F44">
                    <w:pPr>
                      <w:ind w:firstLineChars="200" w:firstLine="440"/>
                      <w:jc w:val="center"/>
                      <w:rPr>
                        <w:rFonts w:ascii="仿宋" w:eastAsia="仿宋" w:hAnsi="仿宋"/>
                        <w:sz w:val="22"/>
                      </w:rPr>
                    </w:pPr>
                    <w:r>
                      <w:rPr>
                        <w:rFonts w:ascii="仿宋" w:eastAsia="仿宋" w:hAnsi="仿宋" w:hint="eastAsia"/>
                        <w:sz w:val="22"/>
                      </w:rPr>
                      <w:t>mg/L</w:t>
                    </w:r>
                  </w:p>
                </w:tc>
                <w:tc>
                  <w:tcPr>
                    <w:tcW w:w="1559" w:type="dxa"/>
                    <w:vAlign w:val="center"/>
                  </w:tcPr>
                  <w:p w:rsidR="00125D61" w:rsidRDefault="00125D61" w:rsidP="006D4F44">
                    <w:pPr>
                      <w:ind w:firstLineChars="100" w:firstLine="220"/>
                      <w:jc w:val="center"/>
                      <w:rPr>
                        <w:rFonts w:ascii="仿宋" w:eastAsia="仿宋" w:hAnsi="仿宋"/>
                        <w:sz w:val="22"/>
                      </w:rPr>
                    </w:pPr>
                    <w:r>
                      <w:rPr>
                        <w:rFonts w:ascii="仿宋" w:eastAsia="仿宋" w:hAnsi="仿宋" w:hint="eastAsia"/>
                        <w:sz w:val="22"/>
                      </w:rPr>
                      <w:t>mg/L</w:t>
                    </w:r>
                  </w:p>
                </w:tc>
              </w:tr>
              <w:tr w:rsidR="00125D61" w:rsidTr="006D4F44">
                <w:trPr>
                  <w:jc w:val="center"/>
                </w:trPr>
                <w:tc>
                  <w:tcPr>
                    <w:tcW w:w="1704" w:type="dxa"/>
                    <w:vAlign w:val="center"/>
                  </w:tcPr>
                  <w:p w:rsidR="00125D61" w:rsidRPr="007E551F" w:rsidRDefault="00125D61" w:rsidP="006D4F44">
                    <w:pPr>
                      <w:jc w:val="center"/>
                      <w:rPr>
                        <w:rFonts w:asciiTheme="minorEastAsia" w:eastAsiaTheme="minorEastAsia" w:hAnsiTheme="minorEastAsia"/>
                        <w:szCs w:val="21"/>
                      </w:rPr>
                    </w:pPr>
                    <w:r w:rsidRPr="007E551F">
                      <w:rPr>
                        <w:rFonts w:asciiTheme="minorEastAsia" w:eastAsiaTheme="minorEastAsia" w:hAnsiTheme="minorEastAsia" w:hint="eastAsia"/>
                        <w:szCs w:val="21"/>
                      </w:rPr>
                      <w:t>排放限值</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50</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5</w:t>
                    </w:r>
                  </w:p>
                </w:tc>
                <w:tc>
                  <w:tcPr>
                    <w:tcW w:w="1517"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15</w:t>
                    </w:r>
                  </w:p>
                </w:tc>
                <w:tc>
                  <w:tcPr>
                    <w:tcW w:w="1559"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0.5</w:t>
                    </w:r>
                  </w:p>
                </w:tc>
              </w:tr>
              <w:tr w:rsidR="00125D61" w:rsidTr="006D4F44">
                <w:trPr>
                  <w:jc w:val="center"/>
                </w:trPr>
                <w:tc>
                  <w:tcPr>
                    <w:tcW w:w="1704" w:type="dxa"/>
                    <w:vAlign w:val="center"/>
                  </w:tcPr>
                  <w:p w:rsidR="00125D61" w:rsidRPr="007E551F" w:rsidRDefault="00125D61" w:rsidP="006D4F44">
                    <w:pPr>
                      <w:jc w:val="center"/>
                      <w:rPr>
                        <w:rFonts w:asciiTheme="minorEastAsia" w:eastAsiaTheme="minorEastAsia" w:hAnsiTheme="minorEastAsia"/>
                        <w:szCs w:val="21"/>
                      </w:rPr>
                    </w:pPr>
                    <w:r w:rsidRPr="007E551F">
                      <w:rPr>
                        <w:rFonts w:asciiTheme="minorEastAsia" w:eastAsiaTheme="minorEastAsia" w:hAnsiTheme="minorEastAsia" w:hint="eastAsia"/>
                        <w:szCs w:val="21"/>
                      </w:rPr>
                      <w:t>平均浓度</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29.4343</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0.2737</w:t>
                    </w:r>
                  </w:p>
                </w:tc>
                <w:tc>
                  <w:tcPr>
                    <w:tcW w:w="1517"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9.2564</w:t>
                    </w:r>
                  </w:p>
                </w:tc>
                <w:tc>
                  <w:tcPr>
                    <w:tcW w:w="1559"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0.1759</w:t>
                    </w:r>
                  </w:p>
                </w:tc>
              </w:tr>
              <w:tr w:rsidR="00125D61" w:rsidTr="006D4F44">
                <w:trPr>
                  <w:trHeight w:val="242"/>
                  <w:jc w:val="center"/>
                </w:trPr>
                <w:tc>
                  <w:tcPr>
                    <w:tcW w:w="1704" w:type="dxa"/>
                    <w:vAlign w:val="center"/>
                  </w:tcPr>
                  <w:p w:rsidR="00125D61" w:rsidRPr="007E551F" w:rsidRDefault="00125D61" w:rsidP="006D4F44">
                    <w:pPr>
                      <w:jc w:val="center"/>
                      <w:rPr>
                        <w:rFonts w:asciiTheme="minorEastAsia" w:eastAsiaTheme="minorEastAsia" w:hAnsiTheme="minorEastAsia"/>
                        <w:szCs w:val="21"/>
                      </w:rPr>
                    </w:pPr>
                    <w:r w:rsidRPr="007E551F">
                      <w:rPr>
                        <w:rFonts w:asciiTheme="minorEastAsia" w:eastAsiaTheme="minorEastAsia" w:hAnsiTheme="minorEastAsia" w:hint="eastAsia"/>
                        <w:szCs w:val="21"/>
                      </w:rPr>
                      <w:t>排放总量（t/a）</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594.8899</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5.4021</w:t>
                    </w:r>
                  </w:p>
                </w:tc>
                <w:tc>
                  <w:tcPr>
                    <w:tcW w:w="1517"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187.0973</w:t>
                    </w:r>
                  </w:p>
                </w:tc>
                <w:tc>
                  <w:tcPr>
                    <w:tcW w:w="1559"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3.5689</w:t>
                    </w:r>
                  </w:p>
                </w:tc>
              </w:tr>
              <w:tr w:rsidR="00125D61" w:rsidTr="006D4F44">
                <w:trPr>
                  <w:jc w:val="center"/>
                </w:trPr>
                <w:tc>
                  <w:tcPr>
                    <w:tcW w:w="1704" w:type="dxa"/>
                    <w:vAlign w:val="center"/>
                  </w:tcPr>
                  <w:p w:rsidR="00125D61" w:rsidRPr="007E551F" w:rsidRDefault="00125D61" w:rsidP="006D4F44">
                    <w:pPr>
                      <w:jc w:val="center"/>
                      <w:rPr>
                        <w:rFonts w:asciiTheme="minorEastAsia" w:eastAsiaTheme="minorEastAsia" w:hAnsiTheme="minorEastAsia"/>
                        <w:szCs w:val="21"/>
                      </w:rPr>
                    </w:pPr>
                    <w:r w:rsidRPr="007E551F">
                      <w:rPr>
                        <w:rFonts w:asciiTheme="minorEastAsia" w:eastAsiaTheme="minorEastAsia" w:hAnsiTheme="minorEastAsia" w:hint="eastAsia"/>
                        <w:szCs w:val="21"/>
                      </w:rPr>
                      <w:t>核定排放总量</w:t>
                    </w:r>
                  </w:p>
                  <w:p w:rsidR="00125D61" w:rsidRPr="007E551F" w:rsidRDefault="00125D61" w:rsidP="006D4F44">
                    <w:pPr>
                      <w:jc w:val="center"/>
                      <w:rPr>
                        <w:rFonts w:asciiTheme="minorEastAsia" w:eastAsiaTheme="minorEastAsia" w:hAnsiTheme="minorEastAsia"/>
                        <w:szCs w:val="21"/>
                      </w:rPr>
                    </w:pPr>
                    <w:r w:rsidRPr="007E551F">
                      <w:rPr>
                        <w:rFonts w:asciiTheme="minorEastAsia" w:eastAsiaTheme="minorEastAsia" w:hAnsiTheme="minorEastAsia" w:hint="eastAsia"/>
                        <w:szCs w:val="21"/>
                      </w:rPr>
                      <w:t>（t/a）</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2</w:t>
                    </w:r>
                    <w:r w:rsidR="005B4320">
                      <w:rPr>
                        <w:rFonts w:ascii="仿宋" w:eastAsia="仿宋" w:hAnsi="仿宋" w:hint="eastAsia"/>
                        <w:sz w:val="22"/>
                        <w:szCs w:val="22"/>
                      </w:rPr>
                      <w:t>,</w:t>
                    </w:r>
                    <w:r>
                      <w:rPr>
                        <w:rFonts w:ascii="仿宋" w:eastAsia="仿宋" w:hAnsi="仿宋" w:hint="eastAsia"/>
                        <w:sz w:val="22"/>
                        <w:szCs w:val="22"/>
                      </w:rPr>
                      <w:t>190</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219</w:t>
                    </w:r>
                  </w:p>
                </w:tc>
                <w:tc>
                  <w:tcPr>
                    <w:tcW w:w="1517"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657</w:t>
                    </w:r>
                  </w:p>
                </w:tc>
                <w:tc>
                  <w:tcPr>
                    <w:tcW w:w="1559"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21.9</w:t>
                    </w:r>
                  </w:p>
                </w:tc>
              </w:tr>
            </w:tbl>
            <w:p w:rsidR="00125D61" w:rsidRDefault="00125D61" w:rsidP="00125D61">
              <w:pPr>
                <w:ind w:firstLineChars="200" w:firstLine="420"/>
              </w:pPr>
              <w:r>
                <w:t>排放方式</w:t>
              </w:r>
              <w:r>
                <w:rPr>
                  <w:rFonts w:hint="eastAsia"/>
                </w:rPr>
                <w:t>：污水经处理后连续排入永康江。</w:t>
              </w:r>
            </w:p>
            <w:p w:rsidR="00125D61" w:rsidRDefault="00125D61" w:rsidP="00125D61">
              <w:pPr>
                <w:ind w:firstLineChars="200" w:firstLine="420"/>
              </w:pPr>
              <w:r>
                <w:t>排放口数量和分布情况</w:t>
              </w:r>
              <w:r>
                <w:rPr>
                  <w:rFonts w:hint="eastAsia"/>
                </w:rPr>
                <w:t>：排放口1个，排放口坐标：经度119°59′14.14″；纬度28°52′34.39″。</w:t>
              </w:r>
            </w:p>
            <w:p w:rsidR="00125D61" w:rsidRDefault="00125D61" w:rsidP="00125D61">
              <w:pPr>
                <w:ind w:firstLineChars="200" w:firstLine="420"/>
              </w:pPr>
              <w:r>
                <w:t>超标排放情况</w:t>
              </w:r>
              <w:r>
                <w:rPr>
                  <w:rFonts w:hint="eastAsia"/>
                </w:rPr>
                <w:t>：无</w:t>
              </w:r>
              <w:r>
                <w:t>超标排放情况</w:t>
              </w:r>
              <w:r>
                <w:rPr>
                  <w:rFonts w:hint="eastAsia"/>
                </w:rPr>
                <w:t>。</w:t>
              </w:r>
            </w:p>
            <w:p w:rsidR="00125D61" w:rsidRDefault="00125D61" w:rsidP="00125D61">
              <w:pPr>
                <w:ind w:firstLineChars="200" w:firstLine="420"/>
              </w:pPr>
              <w:r>
                <w:t>执行的污染物排放标准</w:t>
              </w:r>
              <w:r>
                <w:rPr>
                  <w:rFonts w:hint="eastAsia"/>
                </w:rPr>
                <w:t>：执行浙江标准（《浙江省城镇污水处理厂主要水污染物排放标准》DB 33/2169-2018，严于《城镇污水处理厂污染物排放标准》GB18918-2002一级A标准），达标排放。</w:t>
              </w:r>
            </w:p>
            <w:p w:rsidR="00125D61" w:rsidRDefault="00125D61">
              <w:pPr>
                <w:pStyle w:val="a9"/>
                <w:ind w:firstLineChars="0" w:firstLine="0"/>
                <w:rPr>
                  <w:rFonts w:ascii="宋体" w:hAnsi="宋体"/>
                </w:rPr>
              </w:pPr>
            </w:p>
            <w:p w:rsidR="00125D61" w:rsidRDefault="00125D61" w:rsidP="00125D61">
              <w:pPr>
                <w:rPr>
                  <w:b/>
                </w:rPr>
              </w:pPr>
              <w:r>
                <w:rPr>
                  <w:rFonts w:hint="eastAsia"/>
                </w:rPr>
                <w:t>三、</w:t>
              </w:r>
              <w:r>
                <w:rPr>
                  <w:rFonts w:hint="eastAsia"/>
                  <w:b/>
                  <w:bCs/>
                </w:rPr>
                <w:t>宁海县兴海污水处理有限公司</w:t>
              </w:r>
            </w:p>
            <w:p w:rsidR="00125D61" w:rsidRPr="00125D61" w:rsidRDefault="00125D61" w:rsidP="00125D61">
              <w:pPr>
                <w:spacing w:line="360" w:lineRule="exact"/>
                <w:ind w:firstLineChars="200" w:firstLine="420"/>
              </w:pPr>
              <w:r w:rsidRPr="00125D61">
                <w:rPr>
                  <w:rFonts w:hint="eastAsia"/>
                </w:rPr>
                <w:t>宁海县兴海污水处理有限公司总设计规模为12万吨/日，目前已建成三期9万吨/日规模，</w:t>
              </w:r>
              <w:r w:rsidRPr="00125D61">
                <w:t>主要处理桃源街道、跃龙街道、梅林街道、桥头胡街道、大佳何镇镇区生活污水及园区部分工业废水</w:t>
              </w:r>
              <w:r w:rsidRPr="00125D61">
                <w:rPr>
                  <w:rFonts w:hint="eastAsia"/>
                </w:rPr>
                <w:t>。</w:t>
              </w:r>
            </w:p>
            <w:p w:rsidR="00125D61" w:rsidRDefault="00125D61" w:rsidP="00125D61">
              <w:pPr>
                <w:ind w:firstLineChars="200" w:firstLine="420"/>
                <w:rPr>
                  <w:szCs w:val="21"/>
                </w:rPr>
              </w:pPr>
              <w:r>
                <w:rPr>
                  <w:rFonts w:hint="eastAsia"/>
                  <w:szCs w:val="21"/>
                </w:rPr>
                <w:lastRenderedPageBreak/>
                <w:t>污染物种类：化学需氧量、阴离子表面活性剂、总铬、粪大肠菌群、总铅、总汞、五日生化需氧量、色度、pH值、悬浮物、总氮、总磷、总砷、石油类、烷基汞、六价铬、动植物油、总镉、氨氮。</w:t>
              </w:r>
            </w:p>
            <w:p w:rsidR="00125D61" w:rsidRDefault="00125D61" w:rsidP="00125D61">
              <w:pPr>
                <w:rPr>
                  <w:rFonts w:ascii="Times New Roman" w:hAnsi="Times New Roman" w:cs="Times New Roman"/>
                  <w:szCs w:val="21"/>
                </w:rPr>
              </w:pPr>
              <w:r>
                <w:rPr>
                  <w:rFonts w:ascii="Times New Roman" w:hAnsi="Times New Roman" w:cs="Times New Roman" w:hint="eastAsia"/>
                  <w:szCs w:val="21"/>
                </w:rPr>
                <w:t>2021</w:t>
              </w:r>
              <w:r>
                <w:rPr>
                  <w:rFonts w:ascii="Times New Roman" w:hAnsi="Times New Roman" w:cs="Times New Roman" w:hint="eastAsia"/>
                  <w:szCs w:val="21"/>
                </w:rPr>
                <w:t>年上半年主要污染物排放情况见下表：</w:t>
              </w:r>
            </w:p>
            <w:tbl>
              <w:tblPr>
                <w:tblStyle w:val="a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704"/>
                <w:gridCol w:w="1704"/>
                <w:gridCol w:w="1705"/>
                <w:gridCol w:w="1371"/>
              </w:tblGrid>
              <w:tr w:rsidR="00125D61" w:rsidTr="006D4F44">
                <w:trPr>
                  <w:jc w:val="center"/>
                </w:trPr>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种类</w:t>
                    </w:r>
                  </w:p>
                </w:tc>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COD</w:t>
                    </w:r>
                  </w:p>
                </w:tc>
                <w:tc>
                  <w:tcPr>
                    <w:tcW w:w="1704"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氨氮</w:t>
                    </w:r>
                  </w:p>
                </w:tc>
                <w:tc>
                  <w:tcPr>
                    <w:tcW w:w="1705"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总氮</w:t>
                    </w:r>
                  </w:p>
                </w:tc>
                <w:tc>
                  <w:tcPr>
                    <w:tcW w:w="1371" w:type="dxa"/>
                    <w:vAlign w:val="center"/>
                  </w:tcPr>
                  <w:p w:rsidR="00125D61" w:rsidRDefault="00125D61" w:rsidP="006D4F44">
                    <w:pPr>
                      <w:jc w:val="center"/>
                      <w:rPr>
                        <w:rFonts w:ascii="仿宋" w:eastAsia="仿宋" w:hAnsi="仿宋"/>
                        <w:b/>
                        <w:bCs/>
                        <w:sz w:val="22"/>
                        <w:szCs w:val="22"/>
                      </w:rPr>
                    </w:pPr>
                    <w:r>
                      <w:rPr>
                        <w:rFonts w:ascii="仿宋" w:eastAsia="仿宋" w:hAnsi="仿宋" w:hint="eastAsia"/>
                        <w:b/>
                        <w:bCs/>
                        <w:sz w:val="22"/>
                        <w:szCs w:val="22"/>
                      </w:rPr>
                      <w:t>总磷</w:t>
                    </w:r>
                  </w:p>
                </w:tc>
              </w:tr>
              <w:tr w:rsidR="00125D61" w:rsidTr="006D4F44">
                <w:trPr>
                  <w:jc w:val="center"/>
                </w:trPr>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单位</w:t>
                    </w:r>
                  </w:p>
                </w:tc>
                <w:tc>
                  <w:tcPr>
                    <w:tcW w:w="1704" w:type="dxa"/>
                    <w:vAlign w:val="center"/>
                  </w:tcPr>
                  <w:p w:rsidR="00125D61" w:rsidRDefault="00125D61" w:rsidP="006D4F44">
                    <w:pPr>
                      <w:ind w:firstLineChars="200" w:firstLine="440"/>
                      <w:jc w:val="center"/>
                      <w:rPr>
                        <w:rFonts w:ascii="仿宋" w:eastAsia="仿宋" w:hAnsi="仿宋"/>
                        <w:sz w:val="22"/>
                        <w:szCs w:val="22"/>
                      </w:rPr>
                    </w:pPr>
                    <w:r>
                      <w:rPr>
                        <w:rFonts w:ascii="仿宋" w:eastAsia="仿宋" w:hAnsi="仿宋" w:hint="eastAsia"/>
                        <w:sz w:val="22"/>
                        <w:szCs w:val="22"/>
                      </w:rPr>
                      <w:t>mg/L</w:t>
                    </w:r>
                  </w:p>
                </w:tc>
                <w:tc>
                  <w:tcPr>
                    <w:tcW w:w="1704" w:type="dxa"/>
                    <w:vAlign w:val="center"/>
                  </w:tcPr>
                  <w:p w:rsidR="00125D61" w:rsidRDefault="00125D61" w:rsidP="006D4F44">
                    <w:pPr>
                      <w:ind w:firstLineChars="200" w:firstLine="440"/>
                      <w:jc w:val="center"/>
                      <w:rPr>
                        <w:rFonts w:ascii="仿宋" w:eastAsia="仿宋" w:hAnsi="仿宋"/>
                        <w:sz w:val="22"/>
                        <w:szCs w:val="22"/>
                      </w:rPr>
                    </w:pPr>
                    <w:r>
                      <w:rPr>
                        <w:rFonts w:ascii="仿宋" w:eastAsia="仿宋" w:hAnsi="仿宋" w:hint="eastAsia"/>
                        <w:sz w:val="22"/>
                        <w:szCs w:val="22"/>
                      </w:rPr>
                      <w:t>mg/L</w:t>
                    </w:r>
                  </w:p>
                </w:tc>
                <w:tc>
                  <w:tcPr>
                    <w:tcW w:w="1705" w:type="dxa"/>
                    <w:vAlign w:val="center"/>
                  </w:tcPr>
                  <w:p w:rsidR="00125D61" w:rsidRDefault="00125D61" w:rsidP="006D4F44">
                    <w:pPr>
                      <w:ind w:firstLineChars="150" w:firstLine="330"/>
                      <w:jc w:val="center"/>
                      <w:rPr>
                        <w:rFonts w:ascii="仿宋" w:eastAsia="仿宋" w:hAnsi="仿宋"/>
                        <w:sz w:val="22"/>
                        <w:szCs w:val="22"/>
                      </w:rPr>
                    </w:pPr>
                    <w:r>
                      <w:rPr>
                        <w:rFonts w:ascii="仿宋" w:eastAsia="仿宋" w:hAnsi="仿宋" w:hint="eastAsia"/>
                        <w:sz w:val="22"/>
                        <w:szCs w:val="22"/>
                      </w:rPr>
                      <w:t>mg/L</w:t>
                    </w:r>
                  </w:p>
                </w:tc>
                <w:tc>
                  <w:tcPr>
                    <w:tcW w:w="1371" w:type="dxa"/>
                    <w:vAlign w:val="center"/>
                  </w:tcPr>
                  <w:p w:rsidR="00125D61" w:rsidRDefault="00125D61" w:rsidP="006D4F44">
                    <w:pPr>
                      <w:ind w:firstLineChars="100" w:firstLine="220"/>
                      <w:jc w:val="center"/>
                      <w:rPr>
                        <w:rFonts w:ascii="仿宋" w:eastAsia="仿宋" w:hAnsi="仿宋"/>
                        <w:sz w:val="22"/>
                        <w:szCs w:val="22"/>
                      </w:rPr>
                    </w:pPr>
                    <w:r>
                      <w:rPr>
                        <w:rFonts w:ascii="仿宋" w:eastAsia="仿宋" w:hAnsi="仿宋" w:hint="eastAsia"/>
                        <w:sz w:val="22"/>
                        <w:szCs w:val="22"/>
                      </w:rPr>
                      <w:t>mg/L</w:t>
                    </w:r>
                  </w:p>
                </w:tc>
              </w:tr>
              <w:tr w:rsidR="00125D61" w:rsidTr="006D4F44">
                <w:trPr>
                  <w:jc w:val="center"/>
                </w:trPr>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排放限值</w:t>
                    </w:r>
                  </w:p>
                </w:tc>
                <w:tc>
                  <w:tcPr>
                    <w:tcW w:w="1704" w:type="dxa"/>
                    <w:vAlign w:val="center"/>
                  </w:tcPr>
                  <w:p w:rsidR="00125D61" w:rsidRDefault="00125D61" w:rsidP="006D4F44">
                    <w:pPr>
                      <w:widowControl/>
                      <w:jc w:val="center"/>
                      <w:rPr>
                        <w:rFonts w:ascii="仿宋" w:eastAsia="仿宋" w:hAnsi="仿宋"/>
                        <w:sz w:val="22"/>
                        <w:szCs w:val="22"/>
                      </w:rPr>
                    </w:pPr>
                    <w:r>
                      <w:rPr>
                        <w:rFonts w:ascii="仿宋" w:eastAsia="仿宋" w:hAnsi="仿宋" w:hint="eastAsia"/>
                        <w:sz w:val="22"/>
                        <w:szCs w:val="22"/>
                      </w:rPr>
                      <w:t>50</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5（8）</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15</w:t>
                    </w:r>
                  </w:p>
                </w:tc>
                <w:tc>
                  <w:tcPr>
                    <w:tcW w:w="137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0.5</w:t>
                    </w:r>
                  </w:p>
                </w:tc>
              </w:tr>
              <w:tr w:rsidR="00125D61" w:rsidTr="006D4F44">
                <w:trPr>
                  <w:jc w:val="center"/>
                </w:trPr>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平均浓度</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19.77</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1.31</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8.85</w:t>
                    </w:r>
                  </w:p>
                </w:tc>
                <w:tc>
                  <w:tcPr>
                    <w:tcW w:w="137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0.21</w:t>
                    </w:r>
                  </w:p>
                </w:tc>
              </w:tr>
              <w:tr w:rsidR="00125D61" w:rsidTr="006D4F44">
                <w:trPr>
                  <w:jc w:val="center"/>
                </w:trPr>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排放总量（t/a）</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cs="仿宋" w:hint="eastAsia"/>
                        <w:sz w:val="22"/>
                        <w:szCs w:val="22"/>
                      </w:rPr>
                      <w:t>296.97</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19.68</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132.94</w:t>
                    </w:r>
                  </w:p>
                </w:tc>
                <w:tc>
                  <w:tcPr>
                    <w:tcW w:w="137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3.15</w:t>
                    </w:r>
                  </w:p>
                </w:tc>
              </w:tr>
              <w:tr w:rsidR="00125D61" w:rsidTr="006D4F44">
                <w:trPr>
                  <w:jc w:val="center"/>
                </w:trPr>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szCs w:val="22"/>
                      </w:rPr>
                      <w:t>核定排放总量</w:t>
                    </w:r>
                  </w:p>
                  <w:p w:rsidR="00125D61" w:rsidRDefault="00125D61" w:rsidP="006D4F44">
                    <w:pPr>
                      <w:jc w:val="center"/>
                      <w:rPr>
                        <w:rFonts w:ascii="仿宋" w:eastAsia="仿宋" w:hAnsi="仿宋"/>
                        <w:sz w:val="22"/>
                        <w:szCs w:val="22"/>
                      </w:rPr>
                    </w:pPr>
                    <w:r>
                      <w:rPr>
                        <w:rFonts w:ascii="仿宋" w:eastAsia="仿宋" w:hAnsi="仿宋" w:hint="eastAsia"/>
                        <w:sz w:val="22"/>
                        <w:szCs w:val="22"/>
                      </w:rPr>
                      <w:t>（t/a）</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rPr>
                      <w:t>1642.50</w:t>
                    </w:r>
                  </w:p>
                </w:tc>
                <w:tc>
                  <w:tcPr>
                    <w:tcW w:w="1704"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rPr>
                      <w:t>164.25</w:t>
                    </w:r>
                  </w:p>
                </w:tc>
                <w:tc>
                  <w:tcPr>
                    <w:tcW w:w="1705"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rPr>
                      <w:t>492.75</w:t>
                    </w:r>
                  </w:p>
                </w:tc>
                <w:tc>
                  <w:tcPr>
                    <w:tcW w:w="1371" w:type="dxa"/>
                    <w:vAlign w:val="center"/>
                  </w:tcPr>
                  <w:p w:rsidR="00125D61" w:rsidRDefault="00125D61" w:rsidP="006D4F44">
                    <w:pPr>
                      <w:jc w:val="center"/>
                      <w:rPr>
                        <w:rFonts w:ascii="仿宋" w:eastAsia="仿宋" w:hAnsi="仿宋"/>
                        <w:sz w:val="22"/>
                        <w:szCs w:val="22"/>
                      </w:rPr>
                    </w:pPr>
                    <w:r>
                      <w:rPr>
                        <w:rFonts w:ascii="仿宋" w:eastAsia="仿宋" w:hAnsi="仿宋" w:hint="eastAsia"/>
                        <w:sz w:val="22"/>
                      </w:rPr>
                      <w:t>16.425</w:t>
                    </w:r>
                  </w:p>
                </w:tc>
              </w:tr>
            </w:tbl>
            <w:p w:rsidR="00125D61" w:rsidRDefault="00125D61" w:rsidP="00125D61">
              <w:pPr>
                <w:ind w:firstLineChars="200" w:firstLine="420"/>
              </w:pPr>
              <w:r>
                <w:t>排放方式</w:t>
              </w:r>
              <w:r>
                <w:rPr>
                  <w:rFonts w:hint="eastAsia"/>
                </w:rPr>
                <w:t>：污水经过处理后连续排入颜公河。</w:t>
              </w:r>
            </w:p>
            <w:p w:rsidR="00125D61" w:rsidRDefault="00125D61" w:rsidP="00125D61">
              <w:pPr>
                <w:ind w:firstLineChars="200" w:firstLine="420"/>
              </w:pPr>
              <w:r>
                <w:t>排放口数量和分布情况</w:t>
              </w:r>
              <w:r>
                <w:rPr>
                  <w:rFonts w:hint="eastAsia"/>
                </w:rPr>
                <w:t>：排放口</w:t>
              </w:r>
              <w:r>
                <w:t>一个</w:t>
              </w:r>
              <w:r>
                <w:rPr>
                  <w:rFonts w:hint="eastAsia"/>
                </w:rPr>
                <w:t>，排放口坐标：经度 121°29′22.96″；纬度29°22′29.75″。</w:t>
              </w:r>
            </w:p>
            <w:p w:rsidR="00125D61" w:rsidRDefault="00125D61" w:rsidP="00125D61">
              <w:pPr>
                <w:ind w:firstLineChars="200" w:firstLine="420"/>
              </w:pPr>
              <w:r>
                <w:t>超标排放情况</w:t>
              </w:r>
              <w:r>
                <w:rPr>
                  <w:rFonts w:hint="eastAsia"/>
                </w:rPr>
                <w:t>：无</w:t>
              </w:r>
              <w:r>
                <w:t>超标排放情况</w:t>
              </w:r>
              <w:r>
                <w:rPr>
                  <w:rFonts w:hint="eastAsia"/>
                </w:rPr>
                <w:t>。</w:t>
              </w:r>
            </w:p>
            <w:p w:rsidR="00125D61" w:rsidRDefault="00125D61" w:rsidP="00125D61">
              <w:pPr>
                <w:ind w:firstLineChars="200" w:firstLine="420"/>
              </w:pPr>
              <w:r>
                <w:t>执行的污染物排放标准</w:t>
              </w:r>
              <w:r>
                <w:rPr>
                  <w:rFonts w:hint="eastAsia"/>
                </w:rPr>
                <w:t>：</w:t>
              </w:r>
              <w:r>
                <w:t>执行《城镇污水处理厂污染物排放标准》GB18918-2002一级A标准，</w:t>
              </w:r>
              <w:r>
                <w:rPr>
                  <w:rFonts w:hint="eastAsia"/>
                </w:rPr>
                <w:t>达标排放</w:t>
              </w:r>
              <w:r>
                <w:t>。</w:t>
              </w:r>
            </w:p>
            <w:p w:rsidR="00E77D51" w:rsidRPr="002030DE" w:rsidRDefault="00922C9D" w:rsidP="002030DE">
              <w:pPr>
                <w:pStyle w:val="a9"/>
                <w:ind w:firstLineChars="0" w:firstLine="0"/>
                <w:rPr>
                  <w:rFonts w:ascii="宋体" w:hAnsi="宋体"/>
                </w:rPr>
              </w:pPr>
            </w:p>
          </w:sdtContent>
        </w:sdt>
      </w:sdtContent>
    </w:sdt>
    <w:sdt>
      <w:sdtPr>
        <w:rPr>
          <w:rFonts w:ascii="宋体" w:hAnsi="宋体" w:hint="eastAsia"/>
          <w:b w:val="0"/>
          <w:bCs w:val="0"/>
          <w:szCs w:val="22"/>
        </w:rPr>
        <w:alias w:val="模块:防治污染设施的建设和运行情况"/>
        <w:tag w:val="_SEC_9647358b46c84a02b09d75557c728419"/>
        <w:id w:val="292872045"/>
        <w:lock w:val="sdtLocked"/>
        <w:placeholder>
          <w:docPart w:val="GBC22222222222222222222222222222"/>
        </w:placeholder>
      </w:sdtPr>
      <w:sdtContent>
        <w:p w:rsidR="007B295C" w:rsidRDefault="007B295C">
          <w:pPr>
            <w:pStyle w:val="4"/>
            <w:numPr>
              <w:ilvl w:val="0"/>
              <w:numId w:val="92"/>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sdtPr>
          <w:sdtContent>
            <w:p w:rsidR="007B295C" w:rsidRDefault="00922C9D">
              <w:r>
                <w:fldChar w:fldCharType="begin"/>
              </w:r>
              <w:r w:rsidR="002030DE">
                <w:instrText xml:space="preserve"> MACROBUTTON  SnrToggleCheckbox √适用 </w:instrText>
              </w:r>
              <w:r>
                <w:fldChar w:fldCharType="end"/>
              </w:r>
              <w:r>
                <w:fldChar w:fldCharType="begin"/>
              </w:r>
              <w:r w:rsidR="002030DE">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sdtPr>
          <w:sdtContent>
            <w:p w:rsidR="002030DE" w:rsidRDefault="002030DE" w:rsidP="002030DE">
              <w:pPr>
                <w:ind w:firstLineChars="200" w:firstLine="420"/>
                <w:rPr>
                  <w:b/>
                  <w:bCs/>
                </w:rPr>
              </w:pPr>
              <w:r>
                <w:rPr>
                  <w:rFonts w:hint="eastAsia"/>
                </w:rPr>
                <w:t>一、</w:t>
              </w:r>
              <w:r>
                <w:rPr>
                  <w:rFonts w:hint="eastAsia"/>
                  <w:b/>
                  <w:bCs/>
                </w:rPr>
                <w:t>丽水市供排水有限责任公司（丽水市水阁污水处理厂、丽水市污水处理厂、腊口污水处理厂、青田中部组团污水厂）</w:t>
              </w:r>
            </w:p>
            <w:p w:rsidR="00177F92" w:rsidRPr="00177F92" w:rsidRDefault="00177F92" w:rsidP="00177F92">
              <w:pPr>
                <w:ind w:firstLineChars="200" w:firstLine="422"/>
                <w:rPr>
                  <w:b/>
                </w:rPr>
              </w:pPr>
            </w:p>
            <w:p w:rsidR="002030DE" w:rsidRDefault="002030DE" w:rsidP="002030DE">
              <w:pPr>
                <w:ind w:firstLineChars="200" w:firstLine="420"/>
              </w:pPr>
              <w:r>
                <w:rPr>
                  <w:rFonts w:hint="eastAsia"/>
                </w:rPr>
                <w:t>1、 丽水市水阁污水处理厂位于丽水市经济开发区水阁工业区，系浙江省重点工程、省政府“811”环境保护新三年行动治理工程。设计规模10万吨/日，目前已建成一期设计日处理能力5万吨，于2010年5月投入运行，采用改良型SBR处理工艺；2017年5月11日水阁污水处理厂进行了提升改造，改造后采用三级AO复合生物膜处理工艺。污水经处理达到《城镇污水处理厂污染物排放标准》GB18918-2002一级A排放标准后排入瓯江，目前运行正常。</w:t>
              </w:r>
            </w:p>
            <w:p w:rsidR="00177F92" w:rsidRDefault="00177F92" w:rsidP="002030DE">
              <w:pPr>
                <w:ind w:firstLineChars="200" w:firstLine="420"/>
              </w:pPr>
            </w:p>
            <w:p w:rsidR="002030DE" w:rsidRDefault="002030DE" w:rsidP="002030DE">
              <w:pPr>
                <w:ind w:firstLineChars="200" w:firstLine="420"/>
              </w:pPr>
              <w:r>
                <w:rPr>
                  <w:rFonts w:hint="eastAsia"/>
                </w:rPr>
                <w:t>2、丽水市</w:t>
              </w:r>
              <w:r>
                <w:t>污水处理厂主要处理丽水中心城区生活污水，工程</w:t>
              </w:r>
              <w:r>
                <w:rPr>
                  <w:rFonts w:hint="eastAsia"/>
                </w:rPr>
                <w:t>原</w:t>
              </w:r>
              <w:r>
                <w:t>设计</w:t>
              </w:r>
              <w:r>
                <w:rPr>
                  <w:rFonts w:hint="eastAsia"/>
                </w:rPr>
                <w:t>规模</w:t>
              </w:r>
              <w:r>
                <w:t>5万吨</w:t>
              </w:r>
              <w:r>
                <w:rPr>
                  <w:rFonts w:hint="eastAsia"/>
                </w:rPr>
                <w:t>/日</w:t>
              </w:r>
              <w:r>
                <w:t>，</w:t>
              </w:r>
              <w:r>
                <w:rPr>
                  <w:rFonts w:hint="eastAsia"/>
                </w:rPr>
                <w:t>于2002年投入运行，</w:t>
              </w:r>
              <w:r>
                <w:t>采用DE氧化沟工艺，</w:t>
              </w:r>
              <w:r>
                <w:rPr>
                  <w:rFonts w:hint="eastAsia"/>
                </w:rPr>
                <w:t>污水经过处理后达到</w:t>
              </w:r>
              <w:r>
                <w:t>《城镇污水处理厂污染物排放标准》GB18918-2002一级B标准</w:t>
              </w:r>
              <w:r>
                <w:rPr>
                  <w:rFonts w:hint="eastAsia"/>
                </w:rPr>
                <w:t>后排入瓯江。</w:t>
              </w:r>
              <w:r>
                <w:t>2018</w:t>
              </w:r>
              <w:r>
                <w:rPr>
                  <w:rFonts w:hint="eastAsia"/>
                </w:rPr>
                <w:t>年10月公司实施应急扩容工程，投资3383万元，设计规模扩容至6万吨/日，新建AO生物池、滤池，改造DE氧化沟的曝气回流设施，改造后采用细格栅+旋流沉沙池+厌氧池及AO生物池+DE氧化沟+二沉池+滤池+次氯酸钠消毒池的三级出水工艺，污水经处理达到《城镇污水处理厂污染物排放标准》GB18918-2002一级A排放标准后排入瓯江，目前运行正常。</w:t>
              </w:r>
            </w:p>
            <w:p w:rsidR="00177F92" w:rsidRDefault="00177F92" w:rsidP="002030DE">
              <w:pPr>
                <w:ind w:firstLineChars="200" w:firstLine="420"/>
              </w:pPr>
            </w:p>
            <w:p w:rsidR="002030DE" w:rsidRDefault="002030DE" w:rsidP="002030DE">
              <w:pPr>
                <w:ind w:firstLineChars="200" w:firstLine="420"/>
              </w:pPr>
              <w:r>
                <w:rPr>
                  <w:rFonts w:hint="eastAsia"/>
                </w:rPr>
                <w:t>3、</w:t>
              </w:r>
              <w:r>
                <w:t>腊</w:t>
              </w:r>
              <w:r>
                <w:rPr>
                  <w:rFonts w:hint="eastAsia"/>
                </w:rPr>
                <w:t>口污水处理厂主要处理北城中心片、水东片、小白岩和水南片、联城花街片（部分）、水阁工业区北片、七百秧北片（部分）、富岭片（部分）、腊口片地区污水。设计规模为 12 万吨/日，于2019年1月4日取得施工许可证，2019年1月正式开工，于2020年12月底进行通水实验，竣工验收时间约为2021年11月。采用格栅+沉砂池+调节池+初沉池+AAO+二沉池+高效沉淀池+反硝化深床滤池+次氯酸钠消毒工艺。主要构筑物包括：总配水井、沉砂池、调节池、初沉池、AAO 池及污泥泵房、二沉池集配水井、二沉池、高效沉淀池、深床反硝化滤池及反冲洗机房、消毒池和出水泵房、鼓风机房及高压配电间、加药间、提升井等。污水处理后尾水排放执行《城镇污水处理厂污染物排放标准》（GB18918-2002）一级 A 标准及浙江省地方标准《城镇污水处理厂主要污染物排放标准》（DB33/2169-2018）。</w:t>
              </w:r>
            </w:p>
            <w:p w:rsidR="00177F92" w:rsidRDefault="00177F92" w:rsidP="002030DE">
              <w:pPr>
                <w:ind w:firstLineChars="200" w:firstLine="420"/>
              </w:pPr>
            </w:p>
            <w:p w:rsidR="002030DE" w:rsidRDefault="002030DE" w:rsidP="002030DE">
              <w:pPr>
                <w:ind w:firstLineChars="200" w:firstLine="420"/>
              </w:pPr>
              <w:r>
                <w:rPr>
                  <w:rFonts w:hint="eastAsia"/>
                </w:rPr>
                <w:t>4、青田县中部组团污水厂主要处理船寮镇、东源镇、高湖镇及工业园区的生活污水和工业污水，现状一期工程处理规模为1.0万m3/d，远期规划处理规模达到2.0万m3/d。清洁排放提标改</w:t>
              </w:r>
              <w:r>
                <w:rPr>
                  <w:rFonts w:hint="eastAsia"/>
                </w:rPr>
                <w:lastRenderedPageBreak/>
                <w:t>造已于2020年11月份开工，预计2021年7月份完工并投入试运行。采用“A2/O-SBR+纤维转盘过滤+紫外线消毒”处理工艺，主要构筑物包括：粗格栅及进水泵房、细格栅、旋流沉砂池、A2/O-SBR池、滤池、消毒池、储泥池、污泥脱水机房等，出水水质执行《城镇污水处理厂污染物排放标准》（GB18918-2002）一级A标准。</w:t>
              </w:r>
            </w:p>
            <w:p w:rsidR="002030DE" w:rsidRDefault="002030DE"/>
            <w:p w:rsidR="002030DE" w:rsidRDefault="002030DE">
              <w:pPr>
                <w:rPr>
                  <w:b/>
                  <w:bCs/>
                </w:rPr>
              </w:pPr>
              <w:r>
                <w:rPr>
                  <w:rFonts w:hint="eastAsia"/>
                </w:rPr>
                <w:t>二、</w:t>
              </w:r>
              <w:r>
                <w:rPr>
                  <w:rFonts w:hint="eastAsia"/>
                  <w:b/>
                  <w:bCs/>
                </w:rPr>
                <w:t>永康市钱江水务有限公司城市污水处理厂</w:t>
              </w:r>
            </w:p>
            <w:p w:rsidR="002030DE" w:rsidRDefault="002030DE" w:rsidP="002030DE">
              <w:pPr>
                <w:ind w:firstLineChars="200" w:firstLine="420"/>
              </w:pPr>
              <w:r>
                <w:rPr>
                  <w:rFonts w:hint="eastAsia"/>
                </w:rPr>
                <w:t>永康市钱江水务有限公司城市污水处理厂于1999年立项，工程总设计规模16万吨/日，目前已建成三期12万吨/日规模。其中一期工程规模4万吨/日，采用A/A/O脱氮除磷“微孔曝气氧化沟”工艺，2006年试运行；二期工程规模4万吨/日，采用“A/A/O微曝氧化沟+活性砂滤池+次氯酸钠消毒”工艺，2014年试运行；三期工程规模4万吨/日，采用“A/A/O微曝氧化沟+活性砂滤池+次氯酸钠消毒”工艺，2017年3月试运行；四期工程规模4万吨/日，采用“A/A/O微曝氧化沟+活性砂滤池+次氯酸钠消毒”工艺，建设中。处理后的污水达到执行浙江标准（《浙江省城镇污水处理厂主要水污染物排放标准》DB 33/2169-2018，严于《城镇污水处理厂污染物排放标准》GB18918-2002一级A标准），目前运行正常。</w:t>
              </w:r>
            </w:p>
            <w:p w:rsidR="002030DE" w:rsidRDefault="002030DE"/>
            <w:p w:rsidR="002030DE" w:rsidRDefault="002030DE">
              <w:pPr>
                <w:rPr>
                  <w:b/>
                  <w:bCs/>
                </w:rPr>
              </w:pPr>
              <w:r>
                <w:rPr>
                  <w:rFonts w:hint="eastAsia"/>
                </w:rPr>
                <w:t>三、</w:t>
              </w:r>
              <w:r>
                <w:rPr>
                  <w:rFonts w:hint="eastAsia"/>
                  <w:b/>
                  <w:bCs/>
                </w:rPr>
                <w:t>宁海县兴海污水处理有限公司</w:t>
              </w:r>
            </w:p>
            <w:p w:rsidR="002030DE" w:rsidRDefault="002030DE" w:rsidP="002030DE">
              <w:pPr>
                <w:ind w:firstLineChars="200" w:firstLine="420"/>
              </w:pPr>
              <w:r>
                <w:rPr>
                  <w:rFonts w:hint="eastAsia"/>
                </w:rPr>
                <w:t>宁海县兴海污水处理有限公司总设计规模为</w:t>
              </w:r>
              <w:r>
                <w:t>12</w:t>
              </w:r>
              <w:r>
                <w:rPr>
                  <w:rFonts w:hint="eastAsia"/>
                </w:rPr>
                <w:t>万吨</w:t>
              </w:r>
              <w:r>
                <w:t>/</w:t>
              </w:r>
              <w:r>
                <w:rPr>
                  <w:rFonts w:hint="eastAsia"/>
                </w:rPr>
                <w:t>日，目前已建成三期</w:t>
              </w:r>
              <w:r>
                <w:t>9</w:t>
              </w:r>
              <w:r>
                <w:rPr>
                  <w:rFonts w:hint="eastAsia"/>
                </w:rPr>
                <w:t>万吨</w:t>
              </w:r>
              <w:r>
                <w:t>/</w:t>
              </w:r>
              <w:r>
                <w:rPr>
                  <w:rFonts w:hint="eastAsia"/>
                </w:rPr>
                <w:t>日规模，其中：一期规模</w:t>
              </w:r>
              <w:r>
                <w:t>3</w:t>
              </w:r>
              <w:r>
                <w:rPr>
                  <w:rFonts w:hint="eastAsia"/>
                </w:rPr>
                <w:t>万吨</w:t>
              </w:r>
              <w:r>
                <w:t>/</w:t>
              </w:r>
              <w:r>
                <w:rPr>
                  <w:rFonts w:hint="eastAsia"/>
                </w:rPr>
                <w:t>日，采用改良</w:t>
              </w:r>
              <w:r>
                <w:t>SBR</w:t>
              </w:r>
              <w:r>
                <w:rPr>
                  <w:rFonts w:hint="eastAsia"/>
                </w:rPr>
                <w:t>工艺，于</w:t>
              </w:r>
              <w:r>
                <w:t>2004</w:t>
              </w:r>
              <w:r>
                <w:rPr>
                  <w:rFonts w:hint="eastAsia"/>
                </w:rPr>
                <w:t>年</w:t>
              </w:r>
              <w:r>
                <w:t>12</w:t>
              </w:r>
              <w:r>
                <w:rPr>
                  <w:rFonts w:hint="eastAsia"/>
                </w:rPr>
                <w:t>月投入运行；二期规模</w:t>
              </w:r>
              <w:r>
                <w:t>3</w:t>
              </w:r>
              <w:r>
                <w:rPr>
                  <w:rFonts w:hint="eastAsia"/>
                </w:rPr>
                <w:t>万吨</w:t>
              </w:r>
              <w:r>
                <w:t>/</w:t>
              </w:r>
              <w:r>
                <w:rPr>
                  <w:rFonts w:hint="eastAsia"/>
                </w:rPr>
                <w:t>日，采用改良SBR工艺，于</w:t>
              </w:r>
              <w:r>
                <w:t>2009</w:t>
              </w:r>
              <w:r>
                <w:rPr>
                  <w:rFonts w:hint="eastAsia"/>
                </w:rPr>
                <w:t>年</w:t>
              </w:r>
              <w:r>
                <w:t>9</w:t>
              </w:r>
              <w:r>
                <w:rPr>
                  <w:rFonts w:hint="eastAsia"/>
                </w:rPr>
                <w:t>月投入运行；三期提标项目（规模3万吨/日），包括三期</w:t>
              </w:r>
              <w:r>
                <w:t>3</w:t>
              </w:r>
              <w:r>
                <w:rPr>
                  <w:rFonts w:hint="eastAsia"/>
                </w:rPr>
                <w:t>万吨/日及前三期</w:t>
              </w:r>
              <w:r>
                <w:t>9</w:t>
              </w:r>
              <w:r>
                <w:rPr>
                  <w:rFonts w:hint="eastAsia"/>
                </w:rPr>
                <w:t>万吨提标工程，三期采用改良SBR工艺，提标改造采用精密过滤</w:t>
              </w:r>
              <w:r>
                <w:t>+</w:t>
              </w:r>
              <w:r>
                <w:rPr>
                  <w:rFonts w:hint="eastAsia"/>
                </w:rPr>
                <w:t>紫外消毒工艺，于</w:t>
              </w:r>
              <w:r>
                <w:t>2016</w:t>
              </w:r>
              <w:r>
                <w:rPr>
                  <w:rFonts w:hint="eastAsia"/>
                </w:rPr>
                <w:t>年</w:t>
              </w:r>
              <w:r>
                <w:t>7</w:t>
              </w:r>
              <w:r>
                <w:rPr>
                  <w:rFonts w:hint="eastAsia"/>
                </w:rPr>
                <w:t>月份试运行。处理后的污水达到</w:t>
              </w:r>
              <w:r>
                <w:t>《城镇污水处理厂污染物排放标准》GB18918-2002一级A标准，</w:t>
              </w:r>
              <w:r>
                <w:rPr>
                  <w:rFonts w:hint="eastAsia"/>
                </w:rPr>
                <w:t>目前运行正常。</w:t>
              </w:r>
            </w:p>
            <w:p w:rsidR="002030DE" w:rsidRDefault="002030DE" w:rsidP="002030DE">
              <w:pPr>
                <w:ind w:firstLineChars="200" w:firstLine="420"/>
              </w:pPr>
              <w:r>
                <w:rPr>
                  <w:rFonts w:hint="eastAsia"/>
                </w:rPr>
                <w:t>为保障区域污水处理，公司于2</w:t>
              </w:r>
              <w:r>
                <w:t>020</w:t>
              </w:r>
              <w:r>
                <w:rPr>
                  <w:rFonts w:hint="eastAsia"/>
                </w:rPr>
                <w:t>年启动四期扩建及提标改造工程，主要处理城镇生活污水及部分工业废水，总设计规模为</w:t>
              </w:r>
              <w:r>
                <w:t>12</w:t>
              </w:r>
              <w:r>
                <w:rPr>
                  <w:rFonts w:hint="eastAsia"/>
                </w:rPr>
                <w:t>万吨</w:t>
              </w:r>
              <w:r>
                <w:t>/</w:t>
              </w:r>
              <w:r>
                <w:rPr>
                  <w:rFonts w:hint="eastAsia"/>
                </w:rPr>
                <w:t>日（包含3万吨新建和9万吨改造），预计2021年12月底竣工验收，采用沉砂池+AAO（MBBR）+二沉池+高效沉淀池+精密过滤+次氯酸钠和紫外线消毒联合消毒工艺，主要构筑物包括细格栅和曝气沉砂池、生化池配水井、AAO（MBBR）池、鼓风机房、脱水机房、二沉池、高效沉淀池、加药间、贮泥池和低压配电间等，污水处理后达到《城镇污水处理厂主要水污染物排放标准》（DB33/2169-2018）改扩建标准。</w:t>
              </w:r>
            </w:p>
            <w:p w:rsidR="007B295C" w:rsidRDefault="00922C9D"/>
          </w:sdtContent>
        </w:sdt>
        <w:p w:rsidR="007B295C" w:rsidRDefault="007B295C">
          <w:pPr>
            <w:pStyle w:val="a9"/>
            <w:ind w:firstLineChars="0" w:firstLine="0"/>
            <w:rPr>
              <w:rFonts w:ascii="宋体" w:hAnsi="宋体"/>
            </w:rPr>
          </w:pPr>
        </w:p>
        <w:p w:rsidR="00E77D51" w:rsidRDefault="00922C9D">
          <w:pPr>
            <w:pStyle w:val="a9"/>
            <w:ind w:firstLineChars="0" w:firstLine="0"/>
            <w:rPr>
              <w:rFonts w:ascii="宋体" w:hAnsi="宋体"/>
            </w:rPr>
          </w:pPr>
        </w:p>
      </w:sdtContent>
    </w:sdt>
    <w:sdt>
      <w:sdtPr>
        <w:rPr>
          <w:rFonts w:ascii="宋体" w:hAnsi="宋体" w:cs="宋体" w:hint="eastAsia"/>
          <w:b w:val="0"/>
          <w:bCs w:val="0"/>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szCs w:val="24"/>
        </w:rPr>
      </w:sdtEndPr>
      <w:sdtContent>
        <w:p w:rsidR="00D56C64" w:rsidRDefault="00D56C64">
          <w:pPr>
            <w:pStyle w:val="4"/>
            <w:numPr>
              <w:ilvl w:val="0"/>
              <w:numId w:val="92"/>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sdtPr>
          <w:sdtContent>
            <w:p w:rsidR="00D56C64" w:rsidRDefault="00922C9D">
              <w:pPr>
                <w:pStyle w:val="a9"/>
                <w:ind w:firstLineChars="0" w:firstLine="0"/>
                <w:rPr>
                  <w:rFonts w:ascii="宋体" w:hAnsi="宋体"/>
                </w:rPr>
              </w:pPr>
              <w:r>
                <w:rPr>
                  <w:rFonts w:ascii="宋体" w:hAnsi="宋体"/>
                </w:rPr>
                <w:fldChar w:fldCharType="begin"/>
              </w:r>
              <w:r w:rsidR="00D56C64">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D56C64">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sdtPr>
          <w:sdtContent>
            <w:p w:rsidR="00D56C64" w:rsidRDefault="00D56C64">
              <w:pPr>
                <w:rPr>
                  <w:b/>
                  <w:bCs/>
                </w:rPr>
              </w:pPr>
              <w:r>
                <w:rPr>
                  <w:rFonts w:hint="eastAsia"/>
                </w:rPr>
                <w:t>一、</w:t>
              </w:r>
              <w:r>
                <w:rPr>
                  <w:rFonts w:hint="eastAsia"/>
                  <w:b/>
                  <w:bCs/>
                </w:rPr>
                <w:t>丽水市供排水有限责任公司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2294"/>
                <w:gridCol w:w="2184"/>
                <w:gridCol w:w="1750"/>
              </w:tblGrid>
              <w:tr w:rsidR="00D56C64" w:rsidTr="006D4F44">
                <w:trPr>
                  <w:jc w:val="center"/>
                </w:trPr>
                <w:tc>
                  <w:tcPr>
                    <w:tcW w:w="2068" w:type="dxa"/>
                    <w:vAlign w:val="center"/>
                  </w:tcPr>
                  <w:p w:rsidR="00D56C64" w:rsidRDefault="00D56C64" w:rsidP="006D4F44">
                    <w:pPr>
                      <w:jc w:val="center"/>
                      <w:rPr>
                        <w:sz w:val="22"/>
                        <w:szCs w:val="22"/>
                      </w:rPr>
                    </w:pPr>
                    <w:r>
                      <w:rPr>
                        <w:rFonts w:hint="eastAsia"/>
                        <w:sz w:val="22"/>
                        <w:szCs w:val="22"/>
                      </w:rPr>
                      <w:t>项目</w:t>
                    </w:r>
                  </w:p>
                </w:tc>
                <w:tc>
                  <w:tcPr>
                    <w:tcW w:w="2294" w:type="dxa"/>
                    <w:vAlign w:val="center"/>
                  </w:tcPr>
                  <w:p w:rsidR="00D56C64" w:rsidRDefault="00D56C64" w:rsidP="006D4F44">
                    <w:pPr>
                      <w:jc w:val="center"/>
                      <w:rPr>
                        <w:sz w:val="22"/>
                        <w:szCs w:val="22"/>
                      </w:rPr>
                    </w:pPr>
                    <w:r>
                      <w:rPr>
                        <w:rFonts w:hint="eastAsia"/>
                        <w:sz w:val="22"/>
                        <w:szCs w:val="22"/>
                      </w:rPr>
                      <w:t>环评批复文号</w:t>
                    </w:r>
                  </w:p>
                </w:tc>
                <w:tc>
                  <w:tcPr>
                    <w:tcW w:w="2184" w:type="dxa"/>
                    <w:vAlign w:val="center"/>
                  </w:tcPr>
                  <w:p w:rsidR="00D56C64" w:rsidRDefault="00D56C64" w:rsidP="006D4F44">
                    <w:pPr>
                      <w:jc w:val="center"/>
                      <w:rPr>
                        <w:sz w:val="22"/>
                        <w:szCs w:val="22"/>
                      </w:rPr>
                    </w:pPr>
                    <w:r>
                      <w:rPr>
                        <w:rFonts w:hint="eastAsia"/>
                        <w:sz w:val="22"/>
                        <w:szCs w:val="22"/>
                      </w:rPr>
                      <w:t>环保验收文号</w:t>
                    </w:r>
                  </w:p>
                </w:tc>
                <w:tc>
                  <w:tcPr>
                    <w:tcW w:w="1750" w:type="dxa"/>
                    <w:vAlign w:val="center"/>
                  </w:tcPr>
                  <w:p w:rsidR="00D56C64" w:rsidRDefault="00D56C64" w:rsidP="006D4F44">
                    <w:pPr>
                      <w:jc w:val="center"/>
                      <w:rPr>
                        <w:sz w:val="22"/>
                        <w:szCs w:val="22"/>
                      </w:rPr>
                    </w:pPr>
                    <w:r>
                      <w:rPr>
                        <w:rFonts w:hint="eastAsia"/>
                        <w:sz w:val="22"/>
                        <w:szCs w:val="22"/>
                      </w:rPr>
                      <w:t>环境保护排放许可</w:t>
                    </w:r>
                  </w:p>
                </w:tc>
              </w:tr>
              <w:tr w:rsidR="00D56C64" w:rsidTr="006D4F44">
                <w:trPr>
                  <w:jc w:val="center"/>
                </w:trPr>
                <w:tc>
                  <w:tcPr>
                    <w:tcW w:w="2068" w:type="dxa"/>
                    <w:vAlign w:val="center"/>
                  </w:tcPr>
                  <w:p w:rsidR="00D56C64" w:rsidRDefault="00D56C64" w:rsidP="006D4F44">
                    <w:pPr>
                      <w:jc w:val="center"/>
                      <w:rPr>
                        <w:sz w:val="22"/>
                        <w:szCs w:val="22"/>
                      </w:rPr>
                    </w:pPr>
                    <w:r>
                      <w:rPr>
                        <w:rFonts w:hint="eastAsia"/>
                        <w:sz w:val="22"/>
                        <w:szCs w:val="22"/>
                      </w:rPr>
                      <w:t>水阁污水项目</w:t>
                    </w:r>
                  </w:p>
                </w:tc>
                <w:tc>
                  <w:tcPr>
                    <w:tcW w:w="2294" w:type="dxa"/>
                    <w:vAlign w:val="center"/>
                  </w:tcPr>
                  <w:p w:rsidR="00D56C64" w:rsidRDefault="00D56C64" w:rsidP="006D4F44">
                    <w:pPr>
                      <w:jc w:val="center"/>
                      <w:rPr>
                        <w:sz w:val="22"/>
                        <w:szCs w:val="22"/>
                      </w:rPr>
                    </w:pPr>
                    <w:r>
                      <w:rPr>
                        <w:rFonts w:hint="eastAsia"/>
                        <w:sz w:val="22"/>
                        <w:szCs w:val="22"/>
                      </w:rPr>
                      <w:t>浙环建[2007]104号</w:t>
                    </w:r>
                  </w:p>
                </w:tc>
                <w:tc>
                  <w:tcPr>
                    <w:tcW w:w="2184" w:type="dxa"/>
                    <w:vAlign w:val="center"/>
                  </w:tcPr>
                  <w:p w:rsidR="00D56C64" w:rsidRDefault="00D56C64" w:rsidP="006D4F44">
                    <w:pPr>
                      <w:jc w:val="center"/>
                      <w:rPr>
                        <w:sz w:val="22"/>
                        <w:szCs w:val="22"/>
                      </w:rPr>
                    </w:pPr>
                    <w:r>
                      <w:rPr>
                        <w:rFonts w:hint="eastAsia"/>
                        <w:sz w:val="22"/>
                        <w:szCs w:val="22"/>
                      </w:rPr>
                      <w:t>浙环建验[2011]6号</w:t>
                    </w:r>
                  </w:p>
                </w:tc>
                <w:tc>
                  <w:tcPr>
                    <w:tcW w:w="1750" w:type="dxa"/>
                    <w:vMerge w:val="restart"/>
                    <w:vAlign w:val="center"/>
                  </w:tcPr>
                  <w:p w:rsidR="00D56C64" w:rsidRDefault="00D56C64" w:rsidP="006D4F44">
                    <w:pPr>
                      <w:jc w:val="center"/>
                      <w:rPr>
                        <w:sz w:val="22"/>
                        <w:szCs w:val="22"/>
                      </w:rPr>
                    </w:pPr>
                    <w:r>
                      <w:rPr>
                        <w:rFonts w:hint="eastAsia"/>
                        <w:sz w:val="22"/>
                        <w:szCs w:val="22"/>
                      </w:rPr>
                      <w:t>已按规定办理</w:t>
                    </w:r>
                  </w:p>
                </w:tc>
              </w:tr>
              <w:tr w:rsidR="00D56C64" w:rsidTr="006D4F44">
                <w:trPr>
                  <w:jc w:val="center"/>
                </w:trPr>
                <w:tc>
                  <w:tcPr>
                    <w:tcW w:w="2068" w:type="dxa"/>
                    <w:vAlign w:val="center"/>
                  </w:tcPr>
                  <w:p w:rsidR="00D56C64" w:rsidRDefault="00D56C64" w:rsidP="006D4F44">
                    <w:pPr>
                      <w:jc w:val="center"/>
                      <w:rPr>
                        <w:sz w:val="22"/>
                        <w:szCs w:val="22"/>
                      </w:rPr>
                    </w:pPr>
                    <w:r>
                      <w:rPr>
                        <w:rFonts w:hint="eastAsia"/>
                        <w:sz w:val="22"/>
                        <w:szCs w:val="22"/>
                      </w:rPr>
                      <w:t>水阁污水提升改造</w:t>
                    </w:r>
                  </w:p>
                </w:tc>
                <w:tc>
                  <w:tcPr>
                    <w:tcW w:w="2294" w:type="dxa"/>
                    <w:vAlign w:val="center"/>
                  </w:tcPr>
                  <w:p w:rsidR="00D56C64" w:rsidRDefault="00D56C64" w:rsidP="006D4F44">
                    <w:pPr>
                      <w:jc w:val="center"/>
                      <w:rPr>
                        <w:sz w:val="22"/>
                        <w:szCs w:val="22"/>
                      </w:rPr>
                    </w:pPr>
                    <w:r>
                      <w:rPr>
                        <w:rFonts w:hint="eastAsia"/>
                        <w:sz w:val="22"/>
                        <w:szCs w:val="22"/>
                      </w:rPr>
                      <w:t>丽环建[2017]9号</w:t>
                    </w:r>
                  </w:p>
                </w:tc>
                <w:tc>
                  <w:tcPr>
                    <w:tcW w:w="2184" w:type="dxa"/>
                    <w:vAlign w:val="center"/>
                  </w:tcPr>
                  <w:p w:rsidR="00D56C64" w:rsidRDefault="00D56C64" w:rsidP="006D4F44">
                    <w:pPr>
                      <w:jc w:val="center"/>
                      <w:rPr>
                        <w:sz w:val="22"/>
                        <w:szCs w:val="22"/>
                      </w:rPr>
                    </w:pPr>
                    <w:r>
                      <w:rPr>
                        <w:rFonts w:hint="eastAsia"/>
                        <w:sz w:val="22"/>
                        <w:szCs w:val="22"/>
                      </w:rPr>
                      <w:t>丽环验[2018]2号</w:t>
                    </w:r>
                  </w:p>
                  <w:p w:rsidR="00D56C64" w:rsidRDefault="00D56C64" w:rsidP="006D4F44">
                    <w:pPr>
                      <w:jc w:val="center"/>
                      <w:rPr>
                        <w:sz w:val="22"/>
                        <w:szCs w:val="22"/>
                      </w:rPr>
                    </w:pPr>
                    <w:r>
                      <w:rPr>
                        <w:rFonts w:hint="eastAsia"/>
                        <w:sz w:val="22"/>
                        <w:szCs w:val="22"/>
                      </w:rPr>
                      <w:t>丽供验[2018]74号</w:t>
                    </w:r>
                  </w:p>
                </w:tc>
                <w:tc>
                  <w:tcPr>
                    <w:tcW w:w="1750" w:type="dxa"/>
                    <w:vMerge/>
                    <w:vAlign w:val="center"/>
                  </w:tcPr>
                  <w:p w:rsidR="00D56C64" w:rsidRDefault="00D56C64" w:rsidP="006D4F44">
                    <w:pPr>
                      <w:jc w:val="center"/>
                      <w:rPr>
                        <w:sz w:val="22"/>
                        <w:szCs w:val="22"/>
                      </w:rPr>
                    </w:pPr>
                  </w:p>
                </w:tc>
              </w:tr>
              <w:tr w:rsidR="00D56C64" w:rsidTr="006D4F44">
                <w:trPr>
                  <w:jc w:val="center"/>
                </w:trPr>
                <w:tc>
                  <w:tcPr>
                    <w:tcW w:w="2068" w:type="dxa"/>
                    <w:vAlign w:val="center"/>
                  </w:tcPr>
                  <w:p w:rsidR="00D56C64" w:rsidRDefault="00D56C64" w:rsidP="006D4F44">
                    <w:pPr>
                      <w:jc w:val="center"/>
                      <w:rPr>
                        <w:sz w:val="22"/>
                        <w:szCs w:val="22"/>
                      </w:rPr>
                    </w:pPr>
                    <w:r>
                      <w:rPr>
                        <w:rFonts w:hint="eastAsia"/>
                        <w:sz w:val="22"/>
                        <w:szCs w:val="22"/>
                      </w:rPr>
                      <w:t>城市污水厂（中岸污水厂）项目</w:t>
                    </w:r>
                  </w:p>
                </w:tc>
                <w:tc>
                  <w:tcPr>
                    <w:tcW w:w="2294" w:type="dxa"/>
                    <w:vAlign w:val="center"/>
                  </w:tcPr>
                  <w:p w:rsidR="00D56C64" w:rsidRDefault="00D56C64" w:rsidP="006D4F44">
                    <w:pPr>
                      <w:jc w:val="center"/>
                      <w:rPr>
                        <w:sz w:val="22"/>
                        <w:szCs w:val="22"/>
                      </w:rPr>
                    </w:pPr>
                    <w:r>
                      <w:rPr>
                        <w:rFonts w:hint="eastAsia"/>
                        <w:sz w:val="22"/>
                        <w:szCs w:val="22"/>
                      </w:rPr>
                      <w:t>浙环开建[1999]57号</w:t>
                    </w:r>
                  </w:p>
                </w:tc>
                <w:tc>
                  <w:tcPr>
                    <w:tcW w:w="2184" w:type="dxa"/>
                    <w:vAlign w:val="center"/>
                  </w:tcPr>
                  <w:p w:rsidR="00D56C64" w:rsidRDefault="00D56C64" w:rsidP="006D4F44">
                    <w:pPr>
                      <w:jc w:val="center"/>
                      <w:rPr>
                        <w:sz w:val="22"/>
                        <w:szCs w:val="22"/>
                      </w:rPr>
                    </w:pPr>
                    <w:r>
                      <w:rPr>
                        <w:rFonts w:hint="eastAsia"/>
                        <w:sz w:val="22"/>
                        <w:szCs w:val="22"/>
                      </w:rPr>
                      <w:t>丽污处指[2003]4号</w:t>
                    </w:r>
                  </w:p>
                </w:tc>
                <w:tc>
                  <w:tcPr>
                    <w:tcW w:w="1750" w:type="dxa"/>
                    <w:vMerge/>
                    <w:vAlign w:val="center"/>
                  </w:tcPr>
                  <w:p w:rsidR="00D56C64" w:rsidRDefault="00D56C64" w:rsidP="006D4F44">
                    <w:pPr>
                      <w:jc w:val="center"/>
                      <w:rPr>
                        <w:sz w:val="22"/>
                        <w:szCs w:val="22"/>
                      </w:rPr>
                    </w:pPr>
                  </w:p>
                </w:tc>
              </w:tr>
              <w:tr w:rsidR="00D56C64" w:rsidTr="006D4F44">
                <w:trPr>
                  <w:jc w:val="center"/>
                </w:trPr>
                <w:tc>
                  <w:tcPr>
                    <w:tcW w:w="2068" w:type="dxa"/>
                    <w:vAlign w:val="center"/>
                  </w:tcPr>
                  <w:p w:rsidR="00D56C64" w:rsidRDefault="00D56C64" w:rsidP="006D4F44">
                    <w:pPr>
                      <w:jc w:val="center"/>
                      <w:rPr>
                        <w:sz w:val="22"/>
                        <w:szCs w:val="22"/>
                      </w:rPr>
                    </w:pPr>
                    <w:r>
                      <w:rPr>
                        <w:rFonts w:hint="eastAsia"/>
                        <w:sz w:val="22"/>
                        <w:szCs w:val="22"/>
                      </w:rPr>
                      <w:t>城市污水厂（中岸污水厂）应急扩容项目</w:t>
                    </w:r>
                  </w:p>
                </w:tc>
                <w:tc>
                  <w:tcPr>
                    <w:tcW w:w="2294" w:type="dxa"/>
                    <w:vAlign w:val="center"/>
                  </w:tcPr>
                  <w:p w:rsidR="00D56C64" w:rsidRDefault="00D56C64" w:rsidP="006D4F44">
                    <w:pPr>
                      <w:jc w:val="center"/>
                      <w:rPr>
                        <w:sz w:val="22"/>
                        <w:szCs w:val="22"/>
                      </w:rPr>
                    </w:pPr>
                    <w:r>
                      <w:rPr>
                        <w:rFonts w:hint="eastAsia"/>
                        <w:sz w:val="22"/>
                        <w:szCs w:val="22"/>
                      </w:rPr>
                      <w:t>丽环建[</w:t>
                    </w:r>
                    <w:r>
                      <w:rPr>
                        <w:sz w:val="22"/>
                        <w:szCs w:val="22"/>
                      </w:rPr>
                      <w:t>2019]33</w:t>
                    </w:r>
                    <w:r>
                      <w:rPr>
                        <w:rFonts w:hint="eastAsia"/>
                        <w:sz w:val="22"/>
                        <w:szCs w:val="22"/>
                      </w:rPr>
                      <w:t>号</w:t>
                    </w:r>
                  </w:p>
                </w:tc>
                <w:tc>
                  <w:tcPr>
                    <w:tcW w:w="2184" w:type="dxa"/>
                    <w:vAlign w:val="center"/>
                  </w:tcPr>
                  <w:p w:rsidR="00D56C64" w:rsidRDefault="00D56C64" w:rsidP="006D4F44">
                    <w:pPr>
                      <w:jc w:val="center"/>
                      <w:rPr>
                        <w:sz w:val="22"/>
                        <w:szCs w:val="22"/>
                      </w:rPr>
                    </w:pPr>
                    <w:r>
                      <w:rPr>
                        <w:rFonts w:hint="eastAsia"/>
                        <w:sz w:val="22"/>
                        <w:szCs w:val="22"/>
                      </w:rPr>
                      <w:t>丽环验[2019]48号</w:t>
                    </w:r>
                  </w:p>
                </w:tc>
                <w:tc>
                  <w:tcPr>
                    <w:tcW w:w="1750" w:type="dxa"/>
                    <w:vMerge/>
                    <w:vAlign w:val="center"/>
                  </w:tcPr>
                  <w:p w:rsidR="00D56C64" w:rsidRDefault="00D56C64" w:rsidP="006D4F44">
                    <w:pPr>
                      <w:jc w:val="center"/>
                      <w:rPr>
                        <w:sz w:val="22"/>
                        <w:szCs w:val="22"/>
                      </w:rPr>
                    </w:pPr>
                  </w:p>
                </w:tc>
              </w:tr>
              <w:tr w:rsidR="00D56C64" w:rsidTr="006D4F44">
                <w:trPr>
                  <w:jc w:val="center"/>
                </w:trPr>
                <w:tc>
                  <w:tcPr>
                    <w:tcW w:w="2068" w:type="dxa"/>
                    <w:vAlign w:val="center"/>
                  </w:tcPr>
                  <w:p w:rsidR="00D56C64" w:rsidRDefault="00D56C64" w:rsidP="006D4F44">
                    <w:pPr>
                      <w:jc w:val="center"/>
                      <w:rPr>
                        <w:sz w:val="22"/>
                        <w:szCs w:val="22"/>
                      </w:rPr>
                    </w:pPr>
                    <w:r>
                      <w:rPr>
                        <w:rFonts w:hint="eastAsia"/>
                        <w:sz w:val="22"/>
                        <w:szCs w:val="22"/>
                      </w:rPr>
                      <w:t>腊口污水厂</w:t>
                    </w:r>
                  </w:p>
                </w:tc>
                <w:tc>
                  <w:tcPr>
                    <w:tcW w:w="2294" w:type="dxa"/>
                    <w:vAlign w:val="center"/>
                  </w:tcPr>
                  <w:p w:rsidR="00D56C64" w:rsidRDefault="00D56C64" w:rsidP="006D4F44">
                    <w:pPr>
                      <w:jc w:val="center"/>
                      <w:rPr>
                        <w:sz w:val="22"/>
                        <w:szCs w:val="22"/>
                      </w:rPr>
                    </w:pPr>
                    <w:r>
                      <w:rPr>
                        <w:rFonts w:hint="eastAsia"/>
                        <w:sz w:val="22"/>
                        <w:szCs w:val="22"/>
                      </w:rPr>
                      <w:t>青环审【2014】132号</w:t>
                    </w:r>
                  </w:p>
                </w:tc>
                <w:tc>
                  <w:tcPr>
                    <w:tcW w:w="2184" w:type="dxa"/>
                    <w:vAlign w:val="center"/>
                  </w:tcPr>
                  <w:p w:rsidR="00D56C64" w:rsidRDefault="00D56C64" w:rsidP="006D4F44">
                    <w:pPr>
                      <w:jc w:val="center"/>
                      <w:rPr>
                        <w:sz w:val="22"/>
                        <w:szCs w:val="22"/>
                      </w:rPr>
                    </w:pPr>
                    <w:r>
                      <w:rPr>
                        <w:rFonts w:hint="eastAsia"/>
                        <w:sz w:val="22"/>
                        <w:szCs w:val="22"/>
                      </w:rPr>
                      <w:t>/</w:t>
                    </w:r>
                  </w:p>
                </w:tc>
                <w:tc>
                  <w:tcPr>
                    <w:tcW w:w="1750" w:type="dxa"/>
                    <w:vAlign w:val="center"/>
                  </w:tcPr>
                  <w:p w:rsidR="00D56C64" w:rsidRDefault="00D56C64" w:rsidP="006D4F44">
                    <w:pPr>
                      <w:jc w:val="center"/>
                      <w:rPr>
                        <w:sz w:val="22"/>
                        <w:szCs w:val="22"/>
                      </w:rPr>
                    </w:pPr>
                    <w:r>
                      <w:rPr>
                        <w:rFonts w:hint="eastAsia"/>
                        <w:sz w:val="22"/>
                        <w:szCs w:val="22"/>
                      </w:rPr>
                      <w:t>建设中</w:t>
                    </w:r>
                  </w:p>
                </w:tc>
              </w:tr>
              <w:tr w:rsidR="00D56C64" w:rsidTr="006D4F44">
                <w:trPr>
                  <w:jc w:val="center"/>
                </w:trPr>
                <w:tc>
                  <w:tcPr>
                    <w:tcW w:w="2068" w:type="dxa"/>
                    <w:vAlign w:val="center"/>
                  </w:tcPr>
                  <w:p w:rsidR="00D56C64" w:rsidRDefault="00D56C64" w:rsidP="006D4F44">
                    <w:pPr>
                      <w:jc w:val="center"/>
                      <w:rPr>
                        <w:sz w:val="22"/>
                        <w:szCs w:val="22"/>
                      </w:rPr>
                    </w:pPr>
                    <w:r>
                      <w:rPr>
                        <w:rFonts w:hint="eastAsia"/>
                        <w:sz w:val="22"/>
                        <w:szCs w:val="22"/>
                      </w:rPr>
                      <w:t>青田中部组团污水厂</w:t>
                    </w:r>
                  </w:p>
                </w:tc>
                <w:tc>
                  <w:tcPr>
                    <w:tcW w:w="2294" w:type="dxa"/>
                    <w:vAlign w:val="center"/>
                  </w:tcPr>
                  <w:p w:rsidR="00D56C64" w:rsidRDefault="00D56C64" w:rsidP="006D4F44">
                    <w:pPr>
                      <w:jc w:val="center"/>
                      <w:rPr>
                        <w:sz w:val="22"/>
                        <w:szCs w:val="22"/>
                      </w:rPr>
                    </w:pPr>
                    <w:r>
                      <w:rPr>
                        <w:rFonts w:hint="eastAsia"/>
                        <w:sz w:val="22"/>
                        <w:szCs w:val="22"/>
                      </w:rPr>
                      <w:t>丽环建青[</w:t>
                    </w:r>
                    <w:r>
                      <w:rPr>
                        <w:sz w:val="22"/>
                        <w:szCs w:val="22"/>
                      </w:rPr>
                      <w:t>2</w:t>
                    </w:r>
                    <w:r>
                      <w:rPr>
                        <w:rFonts w:hint="eastAsia"/>
                        <w:sz w:val="22"/>
                        <w:szCs w:val="22"/>
                      </w:rPr>
                      <w:t>020</w:t>
                    </w:r>
                    <w:r>
                      <w:rPr>
                        <w:sz w:val="22"/>
                        <w:szCs w:val="22"/>
                      </w:rPr>
                      <w:t>]</w:t>
                    </w:r>
                    <w:r>
                      <w:rPr>
                        <w:rFonts w:hint="eastAsia"/>
                        <w:sz w:val="22"/>
                        <w:szCs w:val="22"/>
                      </w:rPr>
                      <w:t>9号</w:t>
                    </w:r>
                  </w:p>
                </w:tc>
                <w:tc>
                  <w:tcPr>
                    <w:tcW w:w="2184" w:type="dxa"/>
                    <w:vAlign w:val="center"/>
                  </w:tcPr>
                  <w:p w:rsidR="00D56C64" w:rsidRDefault="00D56C64" w:rsidP="006D4F44">
                    <w:pPr>
                      <w:jc w:val="center"/>
                      <w:rPr>
                        <w:sz w:val="22"/>
                        <w:szCs w:val="22"/>
                      </w:rPr>
                    </w:pPr>
                    <w:r>
                      <w:rPr>
                        <w:rFonts w:hint="eastAsia"/>
                        <w:sz w:val="22"/>
                        <w:szCs w:val="22"/>
                      </w:rPr>
                      <w:t>/</w:t>
                    </w:r>
                  </w:p>
                </w:tc>
                <w:tc>
                  <w:tcPr>
                    <w:tcW w:w="1750" w:type="dxa"/>
                    <w:vAlign w:val="center"/>
                  </w:tcPr>
                  <w:p w:rsidR="00D56C64" w:rsidRDefault="00D56C64" w:rsidP="006D4F44">
                    <w:pPr>
                      <w:jc w:val="center"/>
                      <w:rPr>
                        <w:sz w:val="22"/>
                        <w:szCs w:val="22"/>
                      </w:rPr>
                    </w:pPr>
                    <w:r>
                      <w:rPr>
                        <w:rFonts w:hint="eastAsia"/>
                        <w:sz w:val="22"/>
                        <w:szCs w:val="22"/>
                      </w:rPr>
                      <w:t>已按规定办理</w:t>
                    </w:r>
                  </w:p>
                </w:tc>
              </w:tr>
            </w:tbl>
            <w:p w:rsidR="00D56C64" w:rsidRDefault="00D56C64"/>
            <w:p w:rsidR="00D56C64" w:rsidRDefault="00D56C64">
              <w:pPr>
                <w:rPr>
                  <w:b/>
                  <w:bCs/>
                </w:rPr>
              </w:pPr>
              <w:r>
                <w:rPr>
                  <w:rFonts w:hint="eastAsia"/>
                </w:rPr>
                <w:t>二、</w:t>
              </w:r>
              <w:r>
                <w:rPr>
                  <w:rFonts w:hint="eastAsia"/>
                  <w:b/>
                  <w:bCs/>
                </w:rPr>
                <w:t>永康市钱江水务有限公司城市污水处理厂</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2402"/>
                <w:gridCol w:w="2111"/>
                <w:gridCol w:w="2142"/>
              </w:tblGrid>
              <w:tr w:rsidR="00D56C64" w:rsidTr="006D4F44">
                <w:trPr>
                  <w:jc w:val="center"/>
                </w:trPr>
                <w:tc>
                  <w:tcPr>
                    <w:tcW w:w="1655" w:type="dxa"/>
                    <w:vAlign w:val="center"/>
                  </w:tcPr>
                  <w:p w:rsidR="00D56C64" w:rsidRDefault="00D56C64" w:rsidP="006D4F44">
                    <w:pPr>
                      <w:jc w:val="center"/>
                      <w:rPr>
                        <w:sz w:val="22"/>
                        <w:szCs w:val="22"/>
                      </w:rPr>
                    </w:pPr>
                    <w:r>
                      <w:rPr>
                        <w:rFonts w:hint="eastAsia"/>
                        <w:sz w:val="22"/>
                        <w:szCs w:val="22"/>
                      </w:rPr>
                      <w:lastRenderedPageBreak/>
                      <w:t>项目</w:t>
                    </w:r>
                  </w:p>
                </w:tc>
                <w:tc>
                  <w:tcPr>
                    <w:tcW w:w="2402" w:type="dxa"/>
                    <w:vAlign w:val="center"/>
                  </w:tcPr>
                  <w:p w:rsidR="00D56C64" w:rsidRDefault="00D56C64" w:rsidP="006D4F44">
                    <w:pPr>
                      <w:jc w:val="center"/>
                      <w:rPr>
                        <w:sz w:val="22"/>
                        <w:szCs w:val="22"/>
                      </w:rPr>
                    </w:pPr>
                    <w:r>
                      <w:rPr>
                        <w:rFonts w:hint="eastAsia"/>
                        <w:sz w:val="22"/>
                        <w:szCs w:val="22"/>
                      </w:rPr>
                      <w:t>环评批复文号</w:t>
                    </w:r>
                  </w:p>
                </w:tc>
                <w:tc>
                  <w:tcPr>
                    <w:tcW w:w="2111" w:type="dxa"/>
                    <w:vAlign w:val="center"/>
                  </w:tcPr>
                  <w:p w:rsidR="00D56C64" w:rsidRDefault="00D56C64" w:rsidP="006D4F44">
                    <w:pPr>
                      <w:jc w:val="center"/>
                      <w:rPr>
                        <w:sz w:val="22"/>
                        <w:szCs w:val="22"/>
                      </w:rPr>
                    </w:pPr>
                    <w:r>
                      <w:rPr>
                        <w:rFonts w:hint="eastAsia"/>
                        <w:sz w:val="22"/>
                        <w:szCs w:val="22"/>
                      </w:rPr>
                      <w:t>环保验收文号</w:t>
                    </w:r>
                  </w:p>
                </w:tc>
                <w:tc>
                  <w:tcPr>
                    <w:tcW w:w="2142" w:type="dxa"/>
                    <w:vAlign w:val="center"/>
                  </w:tcPr>
                  <w:p w:rsidR="00D56C64" w:rsidRDefault="00D56C64" w:rsidP="006D4F44">
                    <w:pPr>
                      <w:jc w:val="center"/>
                      <w:rPr>
                        <w:sz w:val="22"/>
                        <w:szCs w:val="22"/>
                      </w:rPr>
                    </w:pPr>
                    <w:r>
                      <w:rPr>
                        <w:rFonts w:hint="eastAsia"/>
                        <w:sz w:val="22"/>
                        <w:szCs w:val="22"/>
                      </w:rPr>
                      <w:t>环境保护排放许可</w:t>
                    </w:r>
                  </w:p>
                </w:tc>
              </w:tr>
              <w:tr w:rsidR="00D56C64" w:rsidTr="006D4F44">
                <w:trPr>
                  <w:jc w:val="center"/>
                </w:trPr>
                <w:tc>
                  <w:tcPr>
                    <w:tcW w:w="1655" w:type="dxa"/>
                    <w:vAlign w:val="center"/>
                  </w:tcPr>
                  <w:p w:rsidR="00D56C64" w:rsidRDefault="00D56C64" w:rsidP="006D4F44">
                    <w:pPr>
                      <w:jc w:val="center"/>
                      <w:rPr>
                        <w:sz w:val="22"/>
                        <w:szCs w:val="22"/>
                      </w:rPr>
                    </w:pPr>
                    <w:r>
                      <w:rPr>
                        <w:rFonts w:hint="eastAsia"/>
                        <w:sz w:val="22"/>
                        <w:szCs w:val="22"/>
                      </w:rPr>
                      <w:t>污水一期项目</w:t>
                    </w:r>
                  </w:p>
                </w:tc>
                <w:tc>
                  <w:tcPr>
                    <w:tcW w:w="2402" w:type="dxa"/>
                    <w:vAlign w:val="center"/>
                  </w:tcPr>
                  <w:p w:rsidR="00D56C64" w:rsidRDefault="00D56C64" w:rsidP="006D4F44">
                    <w:pPr>
                      <w:jc w:val="center"/>
                      <w:rPr>
                        <w:sz w:val="22"/>
                        <w:szCs w:val="22"/>
                      </w:rPr>
                    </w:pPr>
                    <w:r>
                      <w:rPr>
                        <w:rFonts w:hint="eastAsia"/>
                        <w:sz w:val="22"/>
                        <w:szCs w:val="22"/>
                      </w:rPr>
                      <w:t>浙环开建[1999]56号</w:t>
                    </w:r>
                  </w:p>
                </w:tc>
                <w:tc>
                  <w:tcPr>
                    <w:tcW w:w="2111" w:type="dxa"/>
                    <w:vMerge w:val="restart"/>
                    <w:vAlign w:val="center"/>
                  </w:tcPr>
                  <w:p w:rsidR="00D56C64" w:rsidRDefault="00D56C64" w:rsidP="006D4F44">
                    <w:pPr>
                      <w:jc w:val="center"/>
                      <w:rPr>
                        <w:sz w:val="22"/>
                        <w:szCs w:val="22"/>
                      </w:rPr>
                    </w:pPr>
                    <w:r>
                      <w:rPr>
                        <w:rFonts w:hint="eastAsia"/>
                        <w:sz w:val="22"/>
                        <w:szCs w:val="22"/>
                      </w:rPr>
                      <w:t>浙环竣验[2015]54号</w:t>
                    </w:r>
                  </w:p>
                </w:tc>
                <w:tc>
                  <w:tcPr>
                    <w:tcW w:w="2142" w:type="dxa"/>
                    <w:vMerge w:val="restart"/>
                    <w:vAlign w:val="center"/>
                  </w:tcPr>
                  <w:p w:rsidR="00D56C64" w:rsidRDefault="00D56C64" w:rsidP="006D4F44">
                    <w:pPr>
                      <w:jc w:val="center"/>
                      <w:rPr>
                        <w:sz w:val="22"/>
                        <w:szCs w:val="22"/>
                      </w:rPr>
                    </w:pPr>
                    <w:r>
                      <w:rPr>
                        <w:rFonts w:hint="eastAsia"/>
                        <w:sz w:val="22"/>
                        <w:szCs w:val="22"/>
                      </w:rPr>
                      <w:t>已办理国家版排污许可证，许可证编号为913307846661725383001X</w:t>
                    </w:r>
                  </w:p>
                </w:tc>
              </w:tr>
              <w:tr w:rsidR="00D56C64" w:rsidTr="006D4F44">
                <w:trPr>
                  <w:jc w:val="center"/>
                </w:trPr>
                <w:tc>
                  <w:tcPr>
                    <w:tcW w:w="1655" w:type="dxa"/>
                    <w:vAlign w:val="center"/>
                  </w:tcPr>
                  <w:p w:rsidR="00D56C64" w:rsidRDefault="00D56C64" w:rsidP="006D4F44">
                    <w:pPr>
                      <w:jc w:val="center"/>
                      <w:rPr>
                        <w:sz w:val="22"/>
                        <w:szCs w:val="22"/>
                      </w:rPr>
                    </w:pPr>
                    <w:r>
                      <w:rPr>
                        <w:rFonts w:hint="eastAsia"/>
                        <w:sz w:val="22"/>
                        <w:szCs w:val="22"/>
                      </w:rPr>
                      <w:t>污水二期项目</w:t>
                    </w:r>
                  </w:p>
                </w:tc>
                <w:tc>
                  <w:tcPr>
                    <w:tcW w:w="2402" w:type="dxa"/>
                    <w:vAlign w:val="center"/>
                  </w:tcPr>
                  <w:p w:rsidR="00D56C64" w:rsidRDefault="00D56C64" w:rsidP="006D4F44">
                    <w:pPr>
                      <w:jc w:val="center"/>
                      <w:rPr>
                        <w:sz w:val="22"/>
                        <w:szCs w:val="22"/>
                      </w:rPr>
                    </w:pPr>
                    <w:r>
                      <w:rPr>
                        <w:rFonts w:hint="eastAsia"/>
                        <w:sz w:val="22"/>
                        <w:szCs w:val="22"/>
                      </w:rPr>
                      <w:t>浙环函[2011]117号</w:t>
                    </w:r>
                  </w:p>
                </w:tc>
                <w:tc>
                  <w:tcPr>
                    <w:tcW w:w="2111" w:type="dxa"/>
                    <w:vMerge/>
                    <w:vAlign w:val="center"/>
                  </w:tcPr>
                  <w:p w:rsidR="00D56C64" w:rsidRDefault="00D56C64" w:rsidP="006D4F44">
                    <w:pPr>
                      <w:jc w:val="center"/>
                      <w:rPr>
                        <w:sz w:val="22"/>
                        <w:szCs w:val="22"/>
                      </w:rPr>
                    </w:pPr>
                  </w:p>
                </w:tc>
                <w:tc>
                  <w:tcPr>
                    <w:tcW w:w="2142" w:type="dxa"/>
                    <w:vMerge/>
                    <w:vAlign w:val="center"/>
                  </w:tcPr>
                  <w:p w:rsidR="00D56C64" w:rsidRDefault="00D56C64" w:rsidP="006D4F44">
                    <w:pPr>
                      <w:jc w:val="center"/>
                      <w:rPr>
                        <w:sz w:val="22"/>
                        <w:szCs w:val="22"/>
                      </w:rPr>
                    </w:pPr>
                  </w:p>
                </w:tc>
              </w:tr>
              <w:tr w:rsidR="00D56C64" w:rsidTr="006D4F44">
                <w:trPr>
                  <w:trHeight w:val="1236"/>
                  <w:jc w:val="center"/>
                </w:trPr>
                <w:tc>
                  <w:tcPr>
                    <w:tcW w:w="1655" w:type="dxa"/>
                    <w:vAlign w:val="center"/>
                  </w:tcPr>
                  <w:p w:rsidR="00D56C64" w:rsidRDefault="00D56C64" w:rsidP="006D4F44">
                    <w:pPr>
                      <w:jc w:val="center"/>
                      <w:rPr>
                        <w:sz w:val="22"/>
                        <w:szCs w:val="22"/>
                      </w:rPr>
                    </w:pPr>
                    <w:r>
                      <w:rPr>
                        <w:rFonts w:hint="eastAsia"/>
                        <w:sz w:val="22"/>
                        <w:szCs w:val="22"/>
                      </w:rPr>
                      <w:t>污水三期项目</w:t>
                    </w:r>
                  </w:p>
                </w:tc>
                <w:tc>
                  <w:tcPr>
                    <w:tcW w:w="2402" w:type="dxa"/>
                    <w:vAlign w:val="center"/>
                  </w:tcPr>
                  <w:p w:rsidR="00D56C64" w:rsidRDefault="00D56C64" w:rsidP="006D4F44">
                    <w:pPr>
                      <w:jc w:val="center"/>
                      <w:rPr>
                        <w:sz w:val="22"/>
                        <w:szCs w:val="22"/>
                      </w:rPr>
                    </w:pPr>
                    <w:r>
                      <w:rPr>
                        <w:rFonts w:hint="eastAsia"/>
                        <w:sz w:val="22"/>
                        <w:szCs w:val="22"/>
                      </w:rPr>
                      <w:t>永环行批[2015]2号</w:t>
                    </w:r>
                  </w:p>
                </w:tc>
                <w:tc>
                  <w:tcPr>
                    <w:tcW w:w="2111" w:type="dxa"/>
                    <w:vAlign w:val="center"/>
                  </w:tcPr>
                  <w:p w:rsidR="00D56C64" w:rsidRDefault="00D56C64" w:rsidP="006D4F44">
                    <w:pPr>
                      <w:jc w:val="center"/>
                      <w:rPr>
                        <w:sz w:val="22"/>
                        <w:szCs w:val="22"/>
                      </w:rPr>
                    </w:pPr>
                    <w:r>
                      <w:rPr>
                        <w:rFonts w:hint="eastAsia"/>
                        <w:sz w:val="22"/>
                        <w:szCs w:val="22"/>
                      </w:rPr>
                      <w:t>永环验[2018]13号</w:t>
                    </w:r>
                  </w:p>
                </w:tc>
                <w:tc>
                  <w:tcPr>
                    <w:tcW w:w="2142" w:type="dxa"/>
                    <w:vMerge/>
                    <w:vAlign w:val="center"/>
                  </w:tcPr>
                  <w:p w:rsidR="00D56C64" w:rsidRDefault="00D56C64" w:rsidP="006D4F44">
                    <w:pPr>
                      <w:jc w:val="center"/>
                      <w:rPr>
                        <w:sz w:val="22"/>
                        <w:szCs w:val="22"/>
                      </w:rPr>
                    </w:pPr>
                  </w:p>
                </w:tc>
              </w:tr>
              <w:tr w:rsidR="00D56C64" w:rsidTr="006D4F44">
                <w:trPr>
                  <w:jc w:val="center"/>
                </w:trPr>
                <w:tc>
                  <w:tcPr>
                    <w:tcW w:w="1655" w:type="dxa"/>
                    <w:vAlign w:val="center"/>
                  </w:tcPr>
                  <w:p w:rsidR="00D56C64" w:rsidRDefault="00D56C64" w:rsidP="006D4F44">
                    <w:pPr>
                      <w:jc w:val="center"/>
                      <w:rPr>
                        <w:sz w:val="22"/>
                        <w:szCs w:val="22"/>
                      </w:rPr>
                    </w:pPr>
                    <w:r>
                      <w:rPr>
                        <w:rFonts w:hint="eastAsia"/>
                        <w:sz w:val="22"/>
                        <w:szCs w:val="22"/>
                      </w:rPr>
                      <w:t>污水四期项目</w:t>
                    </w:r>
                  </w:p>
                </w:tc>
                <w:tc>
                  <w:tcPr>
                    <w:tcW w:w="2402" w:type="dxa"/>
                    <w:vAlign w:val="center"/>
                  </w:tcPr>
                  <w:p w:rsidR="00D56C64" w:rsidRDefault="00D56C64" w:rsidP="006D4F44">
                    <w:pPr>
                      <w:jc w:val="center"/>
                      <w:rPr>
                        <w:sz w:val="22"/>
                        <w:szCs w:val="22"/>
                      </w:rPr>
                    </w:pPr>
                    <w:r>
                      <w:rPr>
                        <w:rFonts w:hint="eastAsia"/>
                        <w:sz w:val="22"/>
                        <w:szCs w:val="22"/>
                      </w:rPr>
                      <w:t>金环建永[2021]105号</w:t>
                    </w:r>
                  </w:p>
                </w:tc>
                <w:tc>
                  <w:tcPr>
                    <w:tcW w:w="2111" w:type="dxa"/>
                    <w:vAlign w:val="center"/>
                  </w:tcPr>
                  <w:p w:rsidR="00D56C64" w:rsidRDefault="00D56C64" w:rsidP="006D4F44">
                    <w:pPr>
                      <w:jc w:val="center"/>
                      <w:rPr>
                        <w:sz w:val="22"/>
                        <w:szCs w:val="22"/>
                      </w:rPr>
                    </w:pPr>
                    <w:r>
                      <w:rPr>
                        <w:rFonts w:hint="eastAsia"/>
                        <w:sz w:val="22"/>
                        <w:szCs w:val="22"/>
                      </w:rPr>
                      <w:t>/</w:t>
                    </w:r>
                  </w:p>
                </w:tc>
                <w:tc>
                  <w:tcPr>
                    <w:tcW w:w="2142" w:type="dxa"/>
                    <w:vAlign w:val="center"/>
                  </w:tcPr>
                  <w:p w:rsidR="00D56C64" w:rsidRDefault="00D56C64" w:rsidP="006D4F44">
                    <w:pPr>
                      <w:jc w:val="center"/>
                      <w:rPr>
                        <w:sz w:val="22"/>
                        <w:szCs w:val="22"/>
                      </w:rPr>
                    </w:pPr>
                    <w:r>
                      <w:rPr>
                        <w:rFonts w:hint="eastAsia"/>
                        <w:sz w:val="22"/>
                        <w:szCs w:val="22"/>
                      </w:rPr>
                      <w:t>建设中</w:t>
                    </w:r>
                  </w:p>
                </w:tc>
              </w:tr>
            </w:tbl>
            <w:p w:rsidR="00D56C64" w:rsidRDefault="00D56C64"/>
            <w:p w:rsidR="00D56C64" w:rsidRDefault="00D56C64">
              <w:pPr>
                <w:rPr>
                  <w:b/>
                  <w:bCs/>
                </w:rPr>
              </w:pPr>
              <w:r>
                <w:rPr>
                  <w:rFonts w:hint="eastAsia"/>
                </w:rPr>
                <w:t>三、</w:t>
              </w:r>
              <w:r>
                <w:rPr>
                  <w:rFonts w:hint="eastAsia"/>
                  <w:b/>
                  <w:bCs/>
                </w:rPr>
                <w:t>宁海县兴海污水处理有限公司</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2268"/>
                <w:gridCol w:w="2268"/>
                <w:gridCol w:w="2035"/>
              </w:tblGrid>
              <w:tr w:rsidR="00D56C64" w:rsidTr="006D4F44">
                <w:trPr>
                  <w:jc w:val="center"/>
                </w:trPr>
                <w:tc>
                  <w:tcPr>
                    <w:tcW w:w="1951"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项目</w:t>
                    </w: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环评批复文号</w:t>
                    </w: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环保验收文号</w:t>
                    </w:r>
                  </w:p>
                </w:tc>
                <w:tc>
                  <w:tcPr>
                    <w:tcW w:w="2035"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环境保护排放许可</w:t>
                    </w:r>
                  </w:p>
                </w:tc>
              </w:tr>
              <w:tr w:rsidR="00D56C64" w:rsidTr="006D4F44">
                <w:trPr>
                  <w:jc w:val="center"/>
                </w:trPr>
                <w:tc>
                  <w:tcPr>
                    <w:tcW w:w="1951"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污水一期项目</w:t>
                    </w:r>
                  </w:p>
                </w:tc>
                <w:tc>
                  <w:tcPr>
                    <w:tcW w:w="2268" w:type="dxa"/>
                    <w:vMerge w:val="restart"/>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甬环建（2002）199号</w:t>
                    </w: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一期2006年验收</w:t>
                    </w:r>
                  </w:p>
                </w:tc>
                <w:tc>
                  <w:tcPr>
                    <w:tcW w:w="2035" w:type="dxa"/>
                    <w:vMerge w:val="restart"/>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已按规定办理</w:t>
                    </w:r>
                  </w:p>
                </w:tc>
              </w:tr>
              <w:tr w:rsidR="00D56C64" w:rsidTr="006D4F44">
                <w:trPr>
                  <w:jc w:val="center"/>
                </w:trPr>
                <w:tc>
                  <w:tcPr>
                    <w:tcW w:w="1951"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污水二期项目</w:t>
                    </w:r>
                  </w:p>
                </w:tc>
                <w:tc>
                  <w:tcPr>
                    <w:tcW w:w="2268" w:type="dxa"/>
                    <w:vMerge/>
                    <w:vAlign w:val="center"/>
                  </w:tcPr>
                  <w:p w:rsidR="00D56C64" w:rsidRPr="00177F92" w:rsidRDefault="00D56C64" w:rsidP="006D4F44">
                    <w:pPr>
                      <w:jc w:val="center"/>
                      <w:rPr>
                        <w:rFonts w:asciiTheme="minorEastAsia" w:eastAsiaTheme="minorEastAsia" w:hAnsiTheme="minorEastAsia" w:cs="仿宋"/>
                        <w:sz w:val="22"/>
                        <w:szCs w:val="22"/>
                      </w:rPr>
                    </w:pP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甬环验（2013）36号</w:t>
                    </w:r>
                  </w:p>
                </w:tc>
                <w:tc>
                  <w:tcPr>
                    <w:tcW w:w="2035" w:type="dxa"/>
                    <w:vMerge/>
                    <w:vAlign w:val="center"/>
                  </w:tcPr>
                  <w:p w:rsidR="00D56C64" w:rsidRPr="00177F92" w:rsidRDefault="00D56C64" w:rsidP="006D4F44">
                    <w:pPr>
                      <w:jc w:val="center"/>
                      <w:rPr>
                        <w:rFonts w:asciiTheme="minorEastAsia" w:eastAsiaTheme="minorEastAsia" w:hAnsiTheme="minorEastAsia" w:cs="仿宋"/>
                        <w:sz w:val="22"/>
                        <w:szCs w:val="22"/>
                      </w:rPr>
                    </w:pPr>
                  </w:p>
                </w:tc>
              </w:tr>
              <w:tr w:rsidR="00D56C64" w:rsidTr="006D4F44">
                <w:trPr>
                  <w:jc w:val="center"/>
                </w:trPr>
                <w:tc>
                  <w:tcPr>
                    <w:tcW w:w="1951"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污水三期扩建项目</w:t>
                    </w: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宁环建（2013）190号</w:t>
                    </w: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宁环验（2016）85号</w:t>
                    </w:r>
                  </w:p>
                </w:tc>
                <w:tc>
                  <w:tcPr>
                    <w:tcW w:w="2035" w:type="dxa"/>
                    <w:vMerge/>
                    <w:vAlign w:val="center"/>
                  </w:tcPr>
                  <w:p w:rsidR="00D56C64" w:rsidRPr="00177F92" w:rsidRDefault="00D56C64" w:rsidP="006D4F44">
                    <w:pPr>
                      <w:jc w:val="center"/>
                      <w:rPr>
                        <w:rFonts w:asciiTheme="minorEastAsia" w:eastAsiaTheme="minorEastAsia" w:hAnsiTheme="minorEastAsia" w:cs="仿宋"/>
                        <w:sz w:val="22"/>
                        <w:szCs w:val="22"/>
                      </w:rPr>
                    </w:pPr>
                  </w:p>
                </w:tc>
              </w:tr>
              <w:tr w:rsidR="00D56C64" w:rsidTr="006D4F44">
                <w:trPr>
                  <w:jc w:val="center"/>
                </w:trPr>
                <w:tc>
                  <w:tcPr>
                    <w:tcW w:w="1951"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污水四期及扩建改造</w:t>
                    </w: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甬环宁建【2019】195号</w:t>
                    </w:r>
                  </w:p>
                </w:tc>
                <w:tc>
                  <w:tcPr>
                    <w:tcW w:w="2268" w:type="dxa"/>
                    <w:vAlign w:val="center"/>
                  </w:tcPr>
                  <w:p w:rsidR="00D56C64" w:rsidRPr="00177F92" w:rsidRDefault="00D56C64" w:rsidP="006D4F44">
                    <w:pPr>
                      <w:jc w:val="center"/>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w:t>
                    </w:r>
                  </w:p>
                </w:tc>
                <w:tc>
                  <w:tcPr>
                    <w:tcW w:w="2035" w:type="dxa"/>
                    <w:vAlign w:val="center"/>
                  </w:tcPr>
                  <w:p w:rsidR="00D56C64" w:rsidRPr="00177F92" w:rsidRDefault="00D56C64" w:rsidP="006D4F44">
                    <w:pPr>
                      <w:ind w:firstLineChars="200" w:firstLine="440"/>
                      <w:jc w:val="both"/>
                      <w:rPr>
                        <w:rFonts w:asciiTheme="minorEastAsia" w:eastAsiaTheme="minorEastAsia" w:hAnsiTheme="minorEastAsia" w:cs="仿宋"/>
                        <w:sz w:val="22"/>
                        <w:szCs w:val="22"/>
                      </w:rPr>
                    </w:pPr>
                    <w:r w:rsidRPr="00177F92">
                      <w:rPr>
                        <w:rFonts w:asciiTheme="minorEastAsia" w:eastAsiaTheme="minorEastAsia" w:hAnsiTheme="minorEastAsia" w:cs="仿宋" w:hint="eastAsia"/>
                        <w:sz w:val="22"/>
                        <w:szCs w:val="22"/>
                      </w:rPr>
                      <w:t>建设中</w:t>
                    </w:r>
                  </w:p>
                </w:tc>
              </w:tr>
            </w:tbl>
            <w:p w:rsidR="00E77D51" w:rsidRDefault="00922C9D"/>
          </w:sdtContent>
        </w:sdt>
      </w:sdtContent>
    </w:sdt>
    <w:sdt>
      <w:sdtPr>
        <w:rPr>
          <w:rFonts w:ascii="宋体" w:hAnsi="宋体" w:cs="宋体" w:hint="eastAsia"/>
          <w:b w:val="0"/>
          <w:bCs w:val="0"/>
          <w:kern w:val="0"/>
          <w:szCs w:val="21"/>
        </w:rPr>
        <w:alias w:val="模块:突发环境事件应急预案"/>
        <w:tag w:val="_SEC_8a186947e6794ae7a56369fd5232b227"/>
        <w:id w:val="826563957"/>
        <w:lock w:val="sdtLocked"/>
        <w:placeholder>
          <w:docPart w:val="GBC22222222222222222222222222222"/>
        </w:placeholder>
      </w:sdtPr>
      <w:sdtEndPr>
        <w:rPr>
          <w:rFonts w:hint="default"/>
          <w:szCs w:val="24"/>
        </w:rPr>
      </w:sdtEndPr>
      <w:sdtContent>
        <w:p w:rsidR="00E77D51" w:rsidRDefault="007E06F4">
          <w:pPr>
            <w:pStyle w:val="4"/>
            <w:numPr>
              <w:ilvl w:val="0"/>
              <w:numId w:val="92"/>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GBC22222222222222222222222222222"/>
            </w:placeholder>
          </w:sdtPr>
          <w:sdtContent>
            <w:p w:rsidR="00E77D51" w:rsidRDefault="00922C9D">
              <w:r>
                <w:fldChar w:fldCharType="begin"/>
              </w:r>
              <w:r w:rsidR="00B37380">
                <w:instrText xml:space="preserve"> MACROBUTTON  SnrToggleCheckbox √适用 </w:instrText>
              </w:r>
              <w:r>
                <w:fldChar w:fldCharType="end"/>
              </w:r>
              <w:r>
                <w:fldChar w:fldCharType="begin"/>
              </w:r>
              <w:r w:rsidR="00B37380">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Content>
            <w:p w:rsidR="00724527" w:rsidRDefault="00724527" w:rsidP="00724527">
              <w:pPr>
                <w:spacing w:line="400" w:lineRule="exact"/>
                <w:rPr>
                  <w:b/>
                  <w:bCs/>
                </w:rPr>
              </w:pPr>
              <w:r>
                <w:rPr>
                  <w:rFonts w:hint="eastAsia"/>
                </w:rPr>
                <w:t>一、</w:t>
              </w:r>
              <w:r>
                <w:rPr>
                  <w:rFonts w:hint="eastAsia"/>
                  <w:b/>
                  <w:bCs/>
                </w:rPr>
                <w:t>丽水市供排水有限责任公司</w:t>
              </w:r>
            </w:p>
            <w:p w:rsidR="00B37380" w:rsidRDefault="00724527" w:rsidP="00724527">
              <w:pPr>
                <w:spacing w:line="400" w:lineRule="exact"/>
              </w:pPr>
              <w:r>
                <w:rPr>
                  <w:rFonts w:hint="eastAsia"/>
                  <w:b/>
                  <w:bCs/>
                </w:rPr>
                <w:t xml:space="preserve">    </w:t>
              </w:r>
              <w:r w:rsidR="00B37380">
                <w:t>《丽水市供排水有限责任公司（水阁污水处理厂）突发环境事件应急预案》，在2018年9月在丽水市开发区环保局备案。</w:t>
              </w:r>
            </w:p>
            <w:p w:rsidR="00B37380" w:rsidRDefault="00B37380" w:rsidP="00276E24">
              <w:pPr>
                <w:spacing w:line="360" w:lineRule="exact"/>
                <w:ind w:firstLineChars="200" w:firstLine="420"/>
              </w:pPr>
              <w:r>
                <w:t>《丽水市供排水有限责任公司（</w:t>
              </w:r>
              <w:r w:rsidR="00873176">
                <w:rPr>
                  <w:rFonts w:hint="eastAsia"/>
                </w:rPr>
                <w:t>丽水市</w:t>
              </w:r>
              <w:r>
                <w:t>污水处理厂）突发环境事件应急预案》，</w:t>
              </w:r>
              <w:r w:rsidR="00873176">
                <w:t xml:space="preserve"> </w:t>
              </w:r>
              <w:r>
                <w:t>2020年1月</w:t>
              </w:r>
              <w:r w:rsidR="00873176">
                <w:rPr>
                  <w:rFonts w:hint="eastAsia"/>
                </w:rPr>
                <w:t>丽水</w:t>
              </w:r>
              <w:r>
                <w:t>环保备案</w:t>
              </w:r>
              <w:r>
                <w:rPr>
                  <w:rFonts w:hint="eastAsia"/>
                </w:rPr>
                <w:t>。</w:t>
              </w:r>
            </w:p>
            <w:p w:rsidR="00724527" w:rsidRDefault="00873176" w:rsidP="00B37380">
              <w:r>
                <w:rPr>
                  <w:rFonts w:hint="eastAsia"/>
                </w:rPr>
                <w:t xml:space="preserve">   </w:t>
              </w:r>
              <w:r w:rsidR="00B37380">
                <w:t>《</w:t>
              </w:r>
              <w:r w:rsidR="00B37380">
                <w:rPr>
                  <w:rFonts w:hint="eastAsia"/>
                </w:rPr>
                <w:t>青田县中部组团污水处理厂</w:t>
              </w:r>
              <w:r w:rsidR="00B37380">
                <w:t>突发环境事件应急预案》，</w:t>
              </w:r>
              <w:r>
                <w:t xml:space="preserve"> </w:t>
              </w:r>
              <w:r w:rsidR="00B37380">
                <w:t>20</w:t>
              </w:r>
              <w:r w:rsidR="00B37380">
                <w:rPr>
                  <w:rFonts w:hint="eastAsia"/>
                </w:rPr>
                <w:t>19</w:t>
              </w:r>
              <w:r w:rsidR="00B37380">
                <w:t>年</w:t>
              </w:r>
              <w:r w:rsidR="00B37380">
                <w:rPr>
                  <w:rFonts w:hint="eastAsia"/>
                </w:rPr>
                <w:t>2</w:t>
              </w:r>
              <w:r w:rsidR="00B37380">
                <w:t>月</w:t>
              </w:r>
              <w:r w:rsidR="001A054C">
                <w:rPr>
                  <w:rFonts w:hint="eastAsia"/>
                </w:rPr>
                <w:t>丽水</w:t>
              </w:r>
              <w:r w:rsidR="00B37380">
                <w:t>环保备案</w:t>
              </w:r>
              <w:r w:rsidR="00B37380">
                <w:rPr>
                  <w:rFonts w:hint="eastAsia"/>
                </w:rPr>
                <w:t>。</w:t>
              </w:r>
            </w:p>
            <w:p w:rsidR="00724527" w:rsidRDefault="00724527" w:rsidP="00B37380"/>
            <w:p w:rsidR="00724527" w:rsidRDefault="00724527" w:rsidP="00B37380">
              <w:pPr>
                <w:rPr>
                  <w:b/>
                  <w:bCs/>
                </w:rPr>
              </w:pPr>
              <w:r>
                <w:rPr>
                  <w:rFonts w:hint="eastAsia"/>
                </w:rPr>
                <w:t>二、</w:t>
              </w:r>
              <w:r>
                <w:rPr>
                  <w:rFonts w:hint="eastAsia"/>
                  <w:b/>
                  <w:bCs/>
                </w:rPr>
                <w:t>永康市钱江水务有限公司城市污水处理厂</w:t>
              </w:r>
            </w:p>
            <w:p w:rsidR="00724527" w:rsidRDefault="00724527" w:rsidP="00724527">
              <w:pPr>
                <w:ind w:firstLineChars="200" w:firstLine="420"/>
              </w:pPr>
              <w:r>
                <w:rPr>
                  <w:rFonts w:hint="eastAsia"/>
                </w:rPr>
                <w:t>《永康市城市污水处理厂突发环境事件应急预案》，最新的预案是2020年编制（每三年编制一次），2</w:t>
              </w:r>
              <w:r>
                <w:t>020</w:t>
              </w:r>
              <w:r>
                <w:rPr>
                  <w:rFonts w:hint="eastAsia"/>
                </w:rPr>
                <w:t>年5月在金华市生态环境局永康分局备案。</w:t>
              </w:r>
            </w:p>
            <w:p w:rsidR="00724527" w:rsidRDefault="00724527" w:rsidP="00B37380"/>
            <w:p w:rsidR="00724527" w:rsidRDefault="00724527" w:rsidP="00B37380">
              <w:pPr>
                <w:rPr>
                  <w:b/>
                  <w:bCs/>
                </w:rPr>
              </w:pPr>
              <w:r>
                <w:rPr>
                  <w:rFonts w:hint="eastAsia"/>
                </w:rPr>
                <w:t>三、</w:t>
              </w:r>
              <w:r>
                <w:rPr>
                  <w:rFonts w:hint="eastAsia"/>
                  <w:b/>
                  <w:bCs/>
                </w:rPr>
                <w:t>宁海县兴海污水处理有限公司</w:t>
              </w:r>
            </w:p>
            <w:p w:rsidR="00E77D51" w:rsidRDefault="00276E24" w:rsidP="00B37380">
              <w:r>
                <w:rPr>
                  <w:rFonts w:hint="eastAsia"/>
                </w:rPr>
                <w:t xml:space="preserve">  </w:t>
              </w:r>
              <w:r w:rsidR="00EE6C33">
                <w:rPr>
                  <w:rFonts w:hint="eastAsia"/>
                </w:rPr>
                <w:t xml:space="preserve"> </w:t>
              </w:r>
              <w:r w:rsidR="008900EB">
                <w:rPr>
                  <w:rFonts w:hint="eastAsia"/>
                </w:rPr>
                <w:t>执行</w:t>
              </w:r>
              <w:r>
                <w:rPr>
                  <w:rFonts w:hint="eastAsia"/>
                </w:rPr>
                <w:t>《宁海县兴海污水处理有限公司突发环境事件应急预案》，于</w:t>
              </w:r>
              <w:r>
                <w:t>20</w:t>
              </w:r>
              <w:r>
                <w:rPr>
                  <w:rFonts w:hint="eastAsia"/>
                </w:rPr>
                <w:t>19年12月在宁海县环保局备案。</w:t>
              </w:r>
            </w:p>
          </w:sdtContent>
        </w:sdt>
        <w:p w:rsidR="00E77D51" w:rsidRDefault="00922C9D"/>
      </w:sdtContent>
    </w:sdt>
    <w:sdt>
      <w:sdtPr>
        <w:rPr>
          <w:rFonts w:ascii="宋体" w:hAnsi="宋体" w:cs="宋体" w:hint="eastAsia"/>
          <w:b w:val="0"/>
          <w:bCs w:val="0"/>
          <w:kern w:val="0"/>
          <w:szCs w:val="21"/>
        </w:rPr>
        <w:alias w:val="模块:环境自行监测方案"/>
        <w:tag w:val="_SEC_9756f3e7d2714d9788f7344c9c15bb49"/>
        <w:id w:val="-1968423680"/>
        <w:lock w:val="sdtLocked"/>
        <w:placeholder>
          <w:docPart w:val="GBC22222222222222222222222222222"/>
        </w:placeholder>
      </w:sdtPr>
      <w:sdtEndPr>
        <w:rPr>
          <w:rFonts w:hint="default"/>
          <w:szCs w:val="24"/>
        </w:rPr>
      </w:sdtEndPr>
      <w:sdtContent>
        <w:p w:rsidR="00E77D51" w:rsidRDefault="007E06F4">
          <w:pPr>
            <w:pStyle w:val="4"/>
            <w:numPr>
              <w:ilvl w:val="0"/>
              <w:numId w:val="92"/>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GBC22222222222222222222222222222"/>
            </w:placeholder>
          </w:sdtPr>
          <w:sdtContent>
            <w:p w:rsidR="00E77D51" w:rsidRDefault="00922C9D">
              <w:pPr>
                <w:pStyle w:val="a9"/>
                <w:ind w:firstLineChars="0" w:firstLine="0"/>
                <w:rPr>
                  <w:rFonts w:ascii="宋体" w:hAnsi="宋体"/>
                </w:rPr>
              </w:pPr>
              <w:r>
                <w:rPr>
                  <w:rFonts w:ascii="宋体" w:hAnsi="宋体"/>
                </w:rPr>
                <w:fldChar w:fldCharType="begin"/>
              </w:r>
              <w:r w:rsidR="00B3738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37380">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GBC22222222222222222222222222222"/>
            </w:placeholder>
          </w:sdtPr>
          <w:sdtContent>
            <w:p w:rsidR="008900EB" w:rsidRDefault="008900EB" w:rsidP="008900EB">
              <w:pPr>
                <w:spacing w:line="400" w:lineRule="exact"/>
                <w:rPr>
                  <w:b/>
                  <w:bCs/>
                </w:rPr>
              </w:pPr>
              <w:r>
                <w:rPr>
                  <w:rFonts w:hint="eastAsia"/>
                </w:rPr>
                <w:t>一、</w:t>
              </w:r>
              <w:r>
                <w:rPr>
                  <w:rFonts w:hint="eastAsia"/>
                  <w:b/>
                  <w:bCs/>
                </w:rPr>
                <w:t>丽水市供排水有限责任公司</w:t>
              </w:r>
            </w:p>
            <w:p w:rsidR="008900EB" w:rsidRDefault="008900EB" w:rsidP="00B37380">
              <w:pPr>
                <w:spacing w:line="400" w:lineRule="exact"/>
                <w:ind w:firstLineChars="200" w:firstLine="420"/>
              </w:pPr>
              <w:r>
                <w:t>污染源自行监测方案在浙江省企业自行监测信息公开平台（http://app.zjepb.gov.cn:8091/zxjc/）及浙江省重点排污单位自行监测信息公开平台网站（http://223.4.64.201:8080/eap/hb/homeHb/home_qyjcxx.jsp?sheng=330000&amp;model=1）公开。</w:t>
              </w:r>
            </w:p>
            <w:p w:rsidR="008900EB" w:rsidRDefault="008900EB" w:rsidP="00B37380">
              <w:pPr>
                <w:spacing w:line="400" w:lineRule="exact"/>
                <w:ind w:firstLineChars="200" w:firstLine="420"/>
              </w:pPr>
            </w:p>
            <w:p w:rsidR="008900EB" w:rsidRDefault="008900EB" w:rsidP="008900EB">
              <w:pPr>
                <w:spacing w:line="400" w:lineRule="exact"/>
                <w:rPr>
                  <w:b/>
                  <w:bCs/>
                </w:rPr>
              </w:pPr>
              <w:r>
                <w:rPr>
                  <w:rFonts w:hint="eastAsia"/>
                </w:rPr>
                <w:t>二、</w:t>
              </w:r>
              <w:r>
                <w:rPr>
                  <w:rFonts w:hint="eastAsia"/>
                  <w:b/>
                  <w:bCs/>
                </w:rPr>
                <w:t>永康市钱江水务有限公司城市污水处理厂</w:t>
              </w:r>
            </w:p>
            <w:p w:rsidR="008900EB" w:rsidRDefault="00EE6C33" w:rsidP="00EE6C33">
              <w:r>
                <w:rPr>
                  <w:rFonts w:hint="eastAsia"/>
                </w:rPr>
                <w:lastRenderedPageBreak/>
                <w:t xml:space="preserve">   </w:t>
              </w:r>
              <w:r w:rsidR="008900EB">
                <w:rPr>
                  <w:rFonts w:hint="eastAsia"/>
                </w:rPr>
                <w:t>污染源自行监测方案在全国排污许可证管理信息平台公开端（http://permit.mee.gov.cn/permitExt/outside/default.jsp）及浙江省重点排污单位自行监测信息公开平台网站（http://223.4.64.201:8080/eap/hb/homeHb/home_qyjcxx.jsp?sheng=330000&amp;model=1）公开。</w:t>
              </w:r>
            </w:p>
            <w:p w:rsidR="008900EB" w:rsidRDefault="008900EB" w:rsidP="008900EB">
              <w:pPr>
                <w:spacing w:line="400" w:lineRule="exact"/>
              </w:pPr>
            </w:p>
            <w:p w:rsidR="008900EB" w:rsidRDefault="008900EB" w:rsidP="008900EB">
              <w:pPr>
                <w:rPr>
                  <w:b/>
                  <w:bCs/>
                </w:rPr>
              </w:pPr>
              <w:r>
                <w:rPr>
                  <w:rFonts w:hint="eastAsia"/>
                </w:rPr>
                <w:t>三、</w:t>
              </w:r>
              <w:r>
                <w:rPr>
                  <w:rFonts w:hint="eastAsia"/>
                  <w:b/>
                  <w:bCs/>
                </w:rPr>
                <w:t>宁海县兴海污水处理有限公司</w:t>
              </w:r>
            </w:p>
            <w:p w:rsidR="00E77D51" w:rsidRDefault="00EE6C33" w:rsidP="008900EB">
              <w:pPr>
                <w:spacing w:line="400" w:lineRule="exact"/>
              </w:pPr>
              <w:r>
                <w:rPr>
                  <w:rFonts w:hint="eastAsia"/>
                </w:rPr>
                <w:t xml:space="preserve">   </w:t>
              </w:r>
              <w:r w:rsidR="008900EB">
                <w:rPr>
                  <w:rFonts w:hint="eastAsia"/>
                </w:rPr>
                <w:t>污染源自行监测方案在浙江省重点排污单位自行监测信息公开平台网站（http://223.4.64.201:8080/eap/hb/homeHb/home_qyjcxx.jsp?sheng=330000&amp;model=1）公开。</w:t>
              </w:r>
            </w:p>
          </w:sdtContent>
        </w:sdt>
      </w:sdtContent>
    </w:sdt>
    <w:p w:rsidR="00E77D51" w:rsidRDefault="00E77D51"/>
    <w:sdt>
      <w:sdtPr>
        <w:rPr>
          <w:rFonts w:ascii="宋体" w:hAnsi="宋体" w:cs="宋体" w:hint="eastAsia"/>
          <w:b w:val="0"/>
          <w:bCs w:val="0"/>
          <w:kern w:val="0"/>
          <w:szCs w:val="21"/>
        </w:rPr>
        <w:alias w:val="模块:报告期内因环境问题受到行政处罚的情况"/>
        <w:tag w:val="_SEC_d4d4f3aa551f4da6b52a96fc74100d07"/>
        <w:id w:val="1688398780"/>
        <w:lock w:val="sdtLocked"/>
        <w:placeholder>
          <w:docPart w:val="GBC22222222222222222222222222222"/>
        </w:placeholder>
      </w:sdtPr>
      <w:sdtEndPr>
        <w:rPr>
          <w:rFonts w:ascii="Calibri" w:hAnsi="Calibri" w:cs="Times New Roman" w:hint="default"/>
          <w:kern w:val="2"/>
          <w:szCs w:val="22"/>
        </w:rPr>
      </w:sdtEndPr>
      <w:sdtContent>
        <w:p w:rsidR="00E77D51" w:rsidRDefault="007E06F4">
          <w:pPr>
            <w:pStyle w:val="4"/>
            <w:numPr>
              <w:ilvl w:val="0"/>
              <w:numId w:val="92"/>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019656684"/>
            <w:lock w:val="sdtLocked"/>
            <w:placeholder>
              <w:docPart w:val="GBC22222222222222222222222222222"/>
            </w:placeholder>
          </w:sdtPr>
          <w:sdtContent>
            <w:p w:rsidR="00E77D51" w:rsidRDefault="00922C9D" w:rsidP="00B37380">
              <w:pPr>
                <w:pStyle w:val="afc"/>
                <w:ind w:firstLineChars="0" w:firstLine="0"/>
              </w:pPr>
              <w:r>
                <w:rPr>
                  <w:rFonts w:ascii="宋体" w:hAnsi="宋体"/>
                </w:rPr>
                <w:fldChar w:fldCharType="begin"/>
              </w:r>
              <w:r w:rsidR="00B3738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37380">
                <w:rPr>
                  <w:rFonts w:ascii="宋体" w:hAnsi="宋体"/>
                </w:rPr>
                <w:instrText xml:space="preserve"> MACROBUTTON  SnrToggleCheckbox √不适用 </w:instrText>
              </w:r>
              <w:r>
                <w:rPr>
                  <w:rFonts w:ascii="宋体" w:hAnsi="宋体"/>
                </w:rPr>
                <w:fldChar w:fldCharType="end"/>
              </w:r>
            </w:p>
          </w:sdtContent>
        </w:sdt>
      </w:sdtContent>
    </w:sdt>
    <w:p w:rsidR="00E77D51" w:rsidRDefault="00E77D51"/>
    <w:sdt>
      <w:sdtPr>
        <w:rPr>
          <w:rFonts w:ascii="宋体" w:hAnsi="宋体" w:cs="宋体" w:hint="eastAsia"/>
          <w:b w:val="0"/>
          <w:bCs w:val="0"/>
          <w:kern w:val="0"/>
          <w:szCs w:val="21"/>
        </w:rPr>
        <w:alias w:val="模块:其他应当公开的环境信息"/>
        <w:tag w:val="_SEC_c87c813c87604960a2e846d148a1280c"/>
        <w:id w:val="-2117513610"/>
        <w:lock w:val="sdtLocked"/>
        <w:placeholder>
          <w:docPart w:val="GBC22222222222222222222222222222"/>
        </w:placeholder>
      </w:sdtPr>
      <w:sdtEndPr>
        <w:rPr>
          <w:szCs w:val="24"/>
        </w:rPr>
      </w:sdtEndPr>
      <w:sdtContent>
        <w:p w:rsidR="00E77D51" w:rsidRDefault="007E06F4">
          <w:pPr>
            <w:pStyle w:val="4"/>
            <w:numPr>
              <w:ilvl w:val="0"/>
              <w:numId w:val="92"/>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GBC22222222222222222222222222222"/>
            </w:placeholder>
          </w:sdtPr>
          <w:sdtContent>
            <w:p w:rsidR="00E77D51" w:rsidRDefault="00922C9D">
              <w:r>
                <w:fldChar w:fldCharType="begin"/>
              </w:r>
              <w:r w:rsidR="00B37380">
                <w:instrText xml:space="preserve"> MACROBUTTON  SnrToggleCheckbox √适用 </w:instrText>
              </w:r>
              <w:r>
                <w:fldChar w:fldCharType="end"/>
              </w:r>
              <w:r>
                <w:fldChar w:fldCharType="begin"/>
              </w:r>
              <w:r w:rsidR="00B37380">
                <w:instrText xml:space="preserve"> MACROBUTTON  SnrToggleCheckbox □不适用 </w:instrText>
              </w:r>
              <w:r>
                <w:fldChar w:fldCharType="end"/>
              </w:r>
            </w:p>
          </w:sdtContent>
        </w:sdt>
        <w:sdt>
          <w:sdtPr>
            <w:alias w:val="其他应当公开的环境信息"/>
            <w:tag w:val="_GBC_e8dd35c2f7204faaacb629f84279b445"/>
            <w:id w:val="-1486465256"/>
            <w:lock w:val="sdtLocked"/>
            <w:placeholder>
              <w:docPart w:val="GBC22222222222222222222222222222"/>
            </w:placeholder>
          </w:sdtPr>
          <w:sdtContent>
            <w:p w:rsidR="008900EB" w:rsidRDefault="008900EB">
              <w:r>
                <w:rPr>
                  <w:rFonts w:hint="eastAsia"/>
                </w:rPr>
                <w:t>一、</w:t>
              </w:r>
              <w:r>
                <w:rPr>
                  <w:rFonts w:hint="eastAsia"/>
                  <w:b/>
                  <w:bCs/>
                </w:rPr>
                <w:t>丽水市供排水有限责任公司</w:t>
              </w:r>
              <w:r>
                <w:br/>
              </w:r>
              <w:r>
                <w:rPr>
                  <w:rFonts w:hint="eastAsia"/>
                </w:rPr>
                <w:t xml:space="preserve">  公司在</w:t>
              </w:r>
              <w:r>
                <w:t>浙江省重点排污单位自行监测信息公开平台，公布（http://223.4.64.201:8080/eap/hb/homeHb/home_qyjcxx.jsp?sheng=330000&amp;model=1）</w:t>
              </w:r>
            </w:p>
            <w:p w:rsidR="008900EB" w:rsidRDefault="008900EB"/>
            <w:p w:rsidR="008900EB" w:rsidRDefault="008900EB">
              <w:pPr>
                <w:rPr>
                  <w:b/>
                  <w:bCs/>
                </w:rPr>
              </w:pPr>
              <w:r>
                <w:rPr>
                  <w:rFonts w:hint="eastAsia"/>
                </w:rPr>
                <w:t>二、</w:t>
              </w:r>
              <w:r>
                <w:rPr>
                  <w:rFonts w:hint="eastAsia"/>
                  <w:b/>
                  <w:bCs/>
                </w:rPr>
                <w:t>永康市钱江水务有限公司城市污水处理厂</w:t>
              </w:r>
            </w:p>
            <w:p w:rsidR="008900EB" w:rsidRDefault="008900EB" w:rsidP="008900EB">
              <w:r>
                <w:rPr>
                  <w:rFonts w:hint="eastAsia"/>
                </w:rPr>
                <w:t xml:space="preserve">  公司在以下网站公开监测数据：</w:t>
              </w:r>
            </w:p>
            <w:p w:rsidR="008900EB" w:rsidRDefault="008900EB" w:rsidP="008900EB">
              <w:r>
                <w:rPr>
                  <w:rFonts w:hint="eastAsia"/>
                </w:rPr>
                <w:t xml:space="preserve">  公司在浙江省重点排污单位自行监测信息公开平台，每日公布（http://223.4.64.201:8080/eap/hb/homeHb/home_qyjcxx.jsp?sheng=330000&amp;model=1）。</w:t>
              </w:r>
            </w:p>
            <w:p w:rsidR="008900EB" w:rsidRDefault="008900EB"/>
            <w:p w:rsidR="008900EB" w:rsidRDefault="008900EB" w:rsidP="008900EB">
              <w:pPr>
                <w:rPr>
                  <w:b/>
                  <w:bCs/>
                </w:rPr>
              </w:pPr>
              <w:r>
                <w:rPr>
                  <w:rFonts w:hint="eastAsia"/>
                </w:rPr>
                <w:t>三、</w:t>
              </w:r>
              <w:r>
                <w:rPr>
                  <w:rFonts w:hint="eastAsia"/>
                  <w:b/>
                  <w:bCs/>
                </w:rPr>
                <w:t>宁海县兴海污水处理有限公司</w:t>
              </w:r>
            </w:p>
            <w:p w:rsidR="008900EB" w:rsidRPr="008900EB" w:rsidRDefault="008900EB" w:rsidP="008900EB">
              <w:pPr>
                <w:rPr>
                  <w:b/>
                  <w:bCs/>
                </w:rPr>
              </w:pPr>
              <w:r>
                <w:rPr>
                  <w:rFonts w:hint="eastAsia"/>
                </w:rPr>
                <w:t>1、公司在以下网站公开监测数据：</w:t>
              </w:r>
            </w:p>
            <w:p w:rsidR="008900EB" w:rsidRDefault="008900EB" w:rsidP="008900EB">
              <w:r>
                <w:rPr>
                  <w:rFonts w:hint="eastAsia"/>
                </w:rPr>
                <w:t xml:space="preserve">   公司在浙江省重点排污单位自行监测信息公开平台，每日公布（http://223.4.64.201:8080/eap/hb/homeHb/home_qyjcxx.jsp?sheng=330000&amp;model=1）</w:t>
              </w:r>
            </w:p>
            <w:p w:rsidR="008900EB" w:rsidRPr="008900EB" w:rsidRDefault="008900EB" w:rsidP="008900EB">
              <w:r>
                <w:rPr>
                  <w:rFonts w:hint="eastAsia"/>
                </w:rPr>
                <w:t>2、</w:t>
              </w:r>
              <w:r>
                <w:t>通过新浪微博每日发布当天出水主要污染物排放浓度，每月发布一次其他污染物排放浓度、无组织废气排放浓度及厂界噪声。</w:t>
              </w:r>
            </w:p>
            <w:p w:rsidR="00E77D51" w:rsidRDefault="00922C9D"/>
          </w:sdtContent>
        </w:sdt>
        <w:p w:rsidR="00E77D51" w:rsidRDefault="00922C9D"/>
      </w:sdtContent>
    </w:sdt>
    <w:p w:rsidR="00E77D51" w:rsidRDefault="007E06F4">
      <w:pPr>
        <w:pStyle w:val="3"/>
        <w:numPr>
          <w:ilvl w:val="0"/>
          <w:numId w:val="91"/>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Content>
        <w:p w:rsidR="00B37380" w:rsidRDefault="00922C9D" w:rsidP="00B37380">
          <w:r>
            <w:fldChar w:fldCharType="begin"/>
          </w:r>
          <w:r w:rsidR="00B37380">
            <w:instrText xml:space="preserve"> MACROBUTTON  SnrToggleCheckbox □适用 </w:instrText>
          </w:r>
          <w:r>
            <w:fldChar w:fldCharType="end"/>
          </w:r>
          <w:r>
            <w:fldChar w:fldCharType="begin"/>
          </w:r>
          <w:r w:rsidR="00B37380">
            <w:instrText xml:space="preserve"> MACROBUTTON  SnrToggleCheckbox √不适用 </w:instrText>
          </w:r>
          <w:r>
            <w:fldChar w:fldCharType="end"/>
          </w:r>
        </w:p>
      </w:sdtContent>
    </w:sdt>
    <w:p w:rsidR="00E77D51" w:rsidRDefault="00E77D51"/>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E77D51" w:rsidRDefault="007E06F4">
          <w:pPr>
            <w:pStyle w:val="3"/>
            <w:numPr>
              <w:ilvl w:val="0"/>
              <w:numId w:val="9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Content>
            <w:p w:rsidR="00E77D51" w:rsidRDefault="00922C9D" w:rsidP="00B37380">
              <w:r>
                <w:fldChar w:fldCharType="begin"/>
              </w:r>
              <w:r w:rsidR="00B37380">
                <w:instrText xml:space="preserve"> MACROBUTTON  SnrToggleCheckbox □适用 </w:instrText>
              </w:r>
              <w:r>
                <w:fldChar w:fldCharType="end"/>
              </w:r>
              <w:r>
                <w:fldChar w:fldCharType="begin"/>
              </w:r>
              <w:r w:rsidR="00B37380">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rPr>
      </w:sdtEndPr>
      <w:sdtContent>
        <w:p w:rsidR="00E77D51" w:rsidRDefault="007E06F4">
          <w:pPr>
            <w:pStyle w:val="3"/>
            <w:numPr>
              <w:ilvl w:val="0"/>
              <w:numId w:val="91"/>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rPr>
              <w:szCs w:val="21"/>
            </w:r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rsidR="00E77D51" w:rsidRDefault="00922C9D" w:rsidP="00B37380">
              <w:pPr>
                <w:rPr>
                  <w:szCs w:val="21"/>
                </w:rPr>
              </w:pPr>
              <w:r>
                <w:rPr>
                  <w:szCs w:val="21"/>
                </w:rPr>
                <w:fldChar w:fldCharType="begin"/>
              </w:r>
              <w:r w:rsidR="00B37380">
                <w:rPr>
                  <w:szCs w:val="21"/>
                </w:rPr>
                <w:instrText xml:space="preserve"> MACROBUTTON  SnrToggleCheckbox □适用 </w:instrText>
              </w:r>
              <w:r>
                <w:rPr>
                  <w:szCs w:val="21"/>
                </w:rPr>
                <w:fldChar w:fldCharType="end"/>
              </w:r>
              <w:r>
                <w:rPr>
                  <w:szCs w:val="21"/>
                </w:rPr>
                <w:fldChar w:fldCharType="begin"/>
              </w:r>
              <w:r w:rsidR="00B37380">
                <w:rPr>
                  <w:szCs w:val="21"/>
                </w:rPr>
                <w:instrText xml:space="preserve"> MACROBUTTON  SnrToggleCheckbox √不适用 </w:instrText>
              </w:r>
              <w:r>
                <w:rPr>
                  <w:szCs w:val="21"/>
                </w:rPr>
                <w:fldChar w:fldCharType="end"/>
              </w:r>
            </w:p>
          </w:sdtContent>
        </w:sdt>
        <w:p w:rsidR="00E77D51" w:rsidRDefault="00922C9D"/>
      </w:sdtContent>
    </w:sdt>
    <w:sdt>
      <w:sdtPr>
        <w:rPr>
          <w:rFonts w:ascii="宋体" w:hAnsi="宋体" w:cs="宋体"/>
          <w:b w:val="0"/>
          <w:bCs w:val="0"/>
          <w:kern w:val="0"/>
          <w:szCs w:val="24"/>
        </w:rPr>
        <w:alias w:val="模块:在报告期内为减少其碳排放所采取的措施及效果"/>
        <w:tag w:val="_SEC_87628184e820413e96ce4b271e0a263e"/>
        <w:id w:val="-1146269813"/>
        <w:lock w:val="sdtLocked"/>
        <w:placeholder>
          <w:docPart w:val="GBC22222222222222222222222222222"/>
        </w:placeholder>
      </w:sdtPr>
      <w:sdtContent>
        <w:p w:rsidR="00E77D51" w:rsidRDefault="007E06F4">
          <w:pPr>
            <w:pStyle w:val="3"/>
            <w:numPr>
              <w:ilvl w:val="0"/>
              <w:numId w:val="9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Content>
            <w:p w:rsidR="00E77D51" w:rsidRDefault="00922C9D">
              <w:r>
                <w:fldChar w:fldCharType="begin"/>
              </w:r>
              <w:r w:rsidR="00B37380">
                <w:instrText xml:space="preserve"> MACROBUTTON  SnrToggleCheckbox √适用 </w:instrText>
              </w:r>
              <w:r>
                <w:fldChar w:fldCharType="end"/>
              </w:r>
              <w:r>
                <w:fldChar w:fldCharType="begin"/>
              </w:r>
              <w:r w:rsidR="00B37380">
                <w:instrText xml:space="preserve"> MACROBUTTON  SnrToggleCheckbox □不适用 </w:instrText>
              </w:r>
              <w:r>
                <w:fldChar w:fldCharType="end"/>
              </w:r>
            </w:p>
          </w:sdtContent>
        </w:sdt>
        <w:sdt>
          <w:sdtPr>
            <w:alias w:val="在报告期内为减少其碳排放所采取的措施及效果 "/>
            <w:tag w:val="_GBC_221e39ea9306408396fdb801430670c9"/>
            <w:id w:val="-1659846601"/>
            <w:lock w:val="sdtLocked"/>
            <w:placeholder>
              <w:docPart w:val="GBC22222222222222222222222222222"/>
            </w:placeholder>
          </w:sdtPr>
          <w:sdtContent>
            <w:p w:rsidR="00E77D51" w:rsidRDefault="005B4320">
              <w:r>
                <w:rPr>
                  <w:rFonts w:hint="eastAsia"/>
                </w:rPr>
                <w:t xml:space="preserve">    公司</w:t>
              </w:r>
              <w:r w:rsidR="00B37380" w:rsidRPr="00B37380">
                <w:rPr>
                  <w:rFonts w:asciiTheme="minorEastAsia" w:eastAsiaTheme="minorEastAsia" w:hAnsiTheme="minorEastAsia" w:cs="Times New Roman" w:hint="eastAsia"/>
                  <w:color w:val="000000"/>
                  <w:szCs w:val="21"/>
                </w:rPr>
                <w:t>各</w:t>
              </w:r>
              <w:r>
                <w:rPr>
                  <w:rFonts w:asciiTheme="minorEastAsia" w:eastAsiaTheme="minorEastAsia" w:hAnsiTheme="minorEastAsia" w:cs="Times New Roman" w:hint="eastAsia"/>
                  <w:color w:val="000000"/>
                  <w:szCs w:val="21"/>
                </w:rPr>
                <w:t>分子</w:t>
              </w:r>
              <w:r w:rsidR="00B37380" w:rsidRPr="00B37380">
                <w:rPr>
                  <w:rFonts w:asciiTheme="minorEastAsia" w:eastAsiaTheme="minorEastAsia" w:hAnsiTheme="minorEastAsia" w:cs="Times New Roman" w:hint="eastAsia"/>
                  <w:color w:val="000000"/>
                  <w:szCs w:val="21"/>
                </w:rPr>
                <w:t>公司积极履行环境责任，在保护生态、防止污染上采取多项举措，永康市城市污水处理厂尾水深度处理复合生态湿地工程（一期）自2018年完工以来，运行良好，采用微污染水生态系统净化的工程手段，致力于在污水处理厂尾水处理合格的前提下进一步提升出水水质，进而提高永康江的环境容量，为下游居民提供安全、可靠、健康的水环境。同时各公司积极响应国</w:t>
              </w:r>
              <w:r w:rsidR="00B37380" w:rsidRPr="00B37380">
                <w:rPr>
                  <w:rFonts w:asciiTheme="minorEastAsia" w:eastAsiaTheme="minorEastAsia" w:hAnsiTheme="minorEastAsia" w:cs="Times New Roman" w:hint="eastAsia"/>
                  <w:color w:val="000000"/>
                  <w:szCs w:val="21"/>
                </w:rPr>
                <w:lastRenderedPageBreak/>
                <w:t>家碳达峰碳中和发展要求，倡导污水处理工程的低碳运行，并取得一定成效，目前，宁海县城北污水处理厂已入选《2021年重点环节保护使用技术及示范工程名录（第一批，城镇污水处理低碳示范工程领域）》。</w:t>
              </w:r>
            </w:p>
          </w:sdtContent>
        </w:sdt>
      </w:sdtContent>
    </w:sdt>
    <w:p w:rsidR="00E77D51" w:rsidRDefault="00E77D51"/>
    <w:sdt>
      <w:sdtPr>
        <w:rPr>
          <w:rFonts w:ascii="宋体" w:hAnsi="宋体" w:cs="宋体" w:hint="eastAsia"/>
          <w:b w:val="0"/>
          <w:bCs w:val="0"/>
          <w:kern w:val="0"/>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rPr>
      </w:sdtEndPr>
      <w:sdtContent>
        <w:p w:rsidR="00E77D51" w:rsidRDefault="007E06F4">
          <w:pPr>
            <w:pStyle w:val="2"/>
            <w:numPr>
              <w:ilvl w:val="0"/>
              <w:numId w:val="115"/>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Content>
            <w:p w:rsidR="00415336" w:rsidRDefault="00922C9D" w:rsidP="000837AB">
              <w:r>
                <w:fldChar w:fldCharType="begin"/>
              </w:r>
              <w:r w:rsidR="00415336">
                <w:instrText xml:space="preserve"> MACROBUTTON  SnrToggleCheckbox √适用 </w:instrText>
              </w:r>
              <w:r>
                <w:fldChar w:fldCharType="end"/>
              </w:r>
              <w:r>
                <w:fldChar w:fldCharType="begin"/>
              </w:r>
              <w:r w:rsidR="00415336">
                <w:instrText xml:space="preserve"> MACROBUTTON  SnrToggleCheckbox □不适用 </w:instrText>
              </w:r>
              <w:r>
                <w:fldChar w:fldCharType="end"/>
              </w:r>
            </w:p>
          </w:sdtContent>
        </w:sdt>
        <w:sdt>
          <w:sdtPr>
            <w:alias w:val="巩固拓展脱贫攻坚成果、乡村振兴工作具体情况"/>
            <w:tag w:val="_GBC_d85322d97d5a43f2aa7d20954969492d"/>
            <w:id w:val="634457528"/>
            <w:lock w:val="sdtLocked"/>
          </w:sdtPr>
          <w:sdtContent>
            <w:p w:rsidR="00415336" w:rsidRDefault="005B4320" w:rsidP="006D4F44">
              <w:r>
                <w:rPr>
                  <w:rFonts w:hint="eastAsia"/>
                </w:rPr>
                <w:t xml:space="preserve">   </w:t>
              </w:r>
              <w:r w:rsidR="00415336">
                <w:rPr>
                  <w:rFonts w:hint="eastAsia"/>
                </w:rPr>
                <w:t>公司</w:t>
              </w:r>
              <w:r w:rsidR="00196075">
                <w:rPr>
                  <w:rFonts w:hint="eastAsia"/>
                </w:rPr>
                <w:t>继续巩固拓展脱贫攻坚成果，计划</w:t>
              </w:r>
              <w:r w:rsidR="00415336">
                <w:rPr>
                  <w:rFonts w:hint="eastAsia"/>
                </w:rPr>
                <w:t>将于2021年</w:t>
              </w:r>
              <w:r w:rsidR="00196075">
                <w:rPr>
                  <w:rFonts w:hint="eastAsia"/>
                </w:rPr>
                <w:t>内</w:t>
              </w:r>
              <w:r w:rsidR="00CD54A5">
                <w:rPr>
                  <w:rFonts w:hint="eastAsia"/>
                </w:rPr>
                <w:t>继续响应政府“扶贫结对村、百企结百村、文明单位结对村资金、技术等扶持”</w:t>
              </w:r>
              <w:r w:rsidR="00CA5CA5">
                <w:rPr>
                  <w:rFonts w:hint="eastAsia"/>
                </w:rPr>
                <w:t>的乡村振兴工作</w:t>
              </w:r>
              <w:r w:rsidR="00347648">
                <w:rPr>
                  <w:rFonts w:hint="eastAsia"/>
                </w:rPr>
                <w:t>，助力</w:t>
              </w:r>
              <w:r w:rsidR="00415336">
                <w:rPr>
                  <w:rFonts w:hint="eastAsia"/>
                </w:rPr>
                <w:t>乡村振兴发展。</w:t>
              </w:r>
            </w:p>
          </w:sdtContent>
        </w:sdt>
        <w:p w:rsidR="00E77D51" w:rsidRDefault="00922C9D"/>
      </w:sdtContent>
    </w:sdt>
    <w:p w:rsidR="00E77D51" w:rsidRDefault="00E77D51">
      <w:pPr>
        <w:sectPr w:rsidR="00E77D51" w:rsidSect="004860B6">
          <w:pgSz w:w="11906" w:h="16838"/>
          <w:pgMar w:top="1525" w:right="1276" w:bottom="1440" w:left="1797" w:header="851" w:footer="992" w:gutter="0"/>
          <w:cols w:space="425"/>
          <w:docGrid w:linePitch="312"/>
        </w:sectPr>
      </w:pPr>
    </w:p>
    <w:p w:rsidR="00E77D51" w:rsidRDefault="007E06F4">
      <w:pPr>
        <w:pStyle w:val="10"/>
        <w:numPr>
          <w:ilvl w:val="0"/>
          <w:numId w:val="3"/>
        </w:numPr>
        <w:rPr>
          <w:rFonts w:ascii="黑体" w:hAnsi="黑体"/>
        </w:rPr>
      </w:pPr>
      <w:bookmarkStart w:id="47" w:name="_Toc76114277"/>
      <w:r>
        <w:rPr>
          <w:rFonts w:ascii="黑体" w:hAnsi="黑体"/>
        </w:rPr>
        <w:lastRenderedPageBreak/>
        <w:t>重要事项</w:t>
      </w:r>
      <w:bookmarkEnd w:id="47"/>
    </w:p>
    <w:p w:rsidR="00E77D51" w:rsidRDefault="00E77D51"/>
    <w:p w:rsidR="00E77D51" w:rsidRDefault="007E06F4">
      <w:pPr>
        <w:pStyle w:val="2"/>
        <w:numPr>
          <w:ilvl w:val="0"/>
          <w:numId w:val="116"/>
        </w:numPr>
        <w:tabs>
          <w:tab w:val="left" w:pos="426"/>
        </w:tabs>
        <w:ind w:firstLineChars="0"/>
        <w:jc w:val="left"/>
        <w:rPr>
          <w:rFonts w:ascii="宋体" w:hAnsi="宋体"/>
        </w:rPr>
      </w:pPr>
      <w:bookmarkStart w:id="48"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E77D51" w:rsidRDefault="007E06F4">
          <w:pPr>
            <w:pStyle w:val="3"/>
            <w:numPr>
              <w:ilvl w:val="1"/>
              <w:numId w:val="16"/>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Content>
            <w:p w:rsidR="00E77D51" w:rsidRDefault="00922C9D" w:rsidP="00F82C2E">
              <w:pPr>
                <w:rPr>
                  <w:szCs w:val="21"/>
                </w:rPr>
              </w:pPr>
              <w:r>
                <w:fldChar w:fldCharType="begin"/>
              </w:r>
              <w:r w:rsidR="00F82C2E">
                <w:instrText xml:space="preserve"> MACROBUTTON  SnrToggleCheckbox □适用 </w:instrText>
              </w:r>
              <w:r>
                <w:fldChar w:fldCharType="end"/>
              </w:r>
              <w:r>
                <w:fldChar w:fldCharType="begin"/>
              </w:r>
              <w:r w:rsidR="00F82C2E">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rPr>
      </w:sdtEndPr>
      <w:sdtContent>
        <w:p w:rsidR="00E77D51" w:rsidRDefault="007E06F4" w:rsidP="003F339D">
          <w:pPr>
            <w:pStyle w:val="2"/>
            <w:numPr>
              <w:ilvl w:val="0"/>
              <w:numId w:val="116"/>
            </w:numPr>
            <w:tabs>
              <w:tab w:val="left" w:pos="426"/>
            </w:tabs>
            <w:ind w:left="420"/>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e82394ae54d49eba71e8d8d6447c499"/>
            <w:id w:val="1372886137"/>
            <w:lock w:val="sdtLocked"/>
            <w:placeholder>
              <w:docPart w:val="GBC22222222222222222222222222222"/>
            </w:placeholder>
          </w:sdtPr>
          <w:sdtContent>
            <w:p w:rsidR="003F339D" w:rsidRDefault="00922C9D" w:rsidP="00BF6AC1">
              <w:r>
                <w:rPr>
                  <w:szCs w:val="21"/>
                </w:rPr>
                <w:fldChar w:fldCharType="begin"/>
              </w:r>
              <w:r w:rsidR="00BF6AC1">
                <w:rPr>
                  <w:szCs w:val="21"/>
                </w:rPr>
                <w:instrText xml:space="preserve"> MACROBUTTON  SnrToggleCheckbox □适用 </w:instrText>
              </w:r>
              <w:r>
                <w:rPr>
                  <w:szCs w:val="21"/>
                </w:rPr>
                <w:fldChar w:fldCharType="end"/>
              </w:r>
              <w:r>
                <w:rPr>
                  <w:szCs w:val="21"/>
                </w:rPr>
                <w:fldChar w:fldCharType="begin"/>
              </w:r>
              <w:r w:rsidR="00BF6AC1">
                <w:rPr>
                  <w:szCs w:val="21"/>
                </w:rPr>
                <w:instrText xml:space="preserve"> MACROBUTTON  SnrToggleCheckbox √不适用 </w:instrText>
              </w:r>
              <w:r>
                <w:rPr>
                  <w:szCs w:val="21"/>
                </w:rPr>
                <w:fldChar w:fldCharType="end"/>
              </w:r>
            </w:p>
          </w:sdtContent>
        </w:sdt>
        <w:p w:rsidR="00E77D51" w:rsidRDefault="00922C9D" w:rsidP="00F82C2E"/>
      </w:sdtContent>
    </w:sdt>
    <w:sdt>
      <w:sdtPr>
        <w:rPr>
          <w:rFonts w:ascii="宋体" w:hAnsi="宋体" w:cs="宋体" w:hint="eastAsia"/>
          <w:b w:val="0"/>
          <w:bCs w:val="0"/>
          <w:kern w:val="0"/>
          <w:szCs w:val="24"/>
        </w:rPr>
        <w:alias w:val="模块:违规担保情况"/>
        <w:tag w:val="_SEC_623f0c33c18d4979b146b229057a4e89"/>
        <w:id w:val="718862550"/>
        <w:lock w:val="sdtLocked"/>
        <w:placeholder>
          <w:docPart w:val="GBC22222222222222222222222222222"/>
        </w:placeholder>
      </w:sdtPr>
      <w:sdtEndPr>
        <w:rPr>
          <w:rFonts w:hint="default"/>
        </w:rPr>
      </w:sdtEndPr>
      <w:sdtContent>
        <w:p w:rsidR="00E77D51" w:rsidRDefault="007E06F4" w:rsidP="003F339D">
          <w:pPr>
            <w:pStyle w:val="2"/>
            <w:numPr>
              <w:ilvl w:val="0"/>
              <w:numId w:val="116"/>
            </w:numPr>
            <w:tabs>
              <w:tab w:val="left" w:pos="426"/>
            </w:tabs>
            <w:ind w:left="420"/>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Content>
            <w:p w:rsidR="003F339D" w:rsidRDefault="00922C9D" w:rsidP="000572BE">
              <w:r>
                <w:fldChar w:fldCharType="begin"/>
              </w:r>
              <w:r w:rsidR="000572BE">
                <w:instrText xml:space="preserve"> MACROBUTTON  SnrToggleCheckbox □适用 </w:instrText>
              </w:r>
              <w:r>
                <w:fldChar w:fldCharType="end"/>
              </w:r>
              <w:r>
                <w:fldChar w:fldCharType="begin"/>
              </w:r>
              <w:r w:rsidR="000572BE">
                <w:instrText xml:space="preserve"> MACROBUTTON  SnrToggleCheckbox √不适用 </w:instrText>
              </w:r>
              <w:r>
                <w:fldChar w:fldCharType="end"/>
              </w:r>
            </w:p>
          </w:sdtContent>
        </w:sdt>
        <w:p w:rsidR="00E77D51" w:rsidRDefault="00922C9D" w:rsidP="00F82C2E"/>
      </w:sdtContent>
    </w:sdt>
    <w:p w:rsidR="00E77D51" w:rsidRDefault="00E77D51">
      <w:pPr>
        <w:rPr>
          <w:szCs w:val="21"/>
        </w:rPr>
        <w:sectPr w:rsidR="00E77D51" w:rsidSect="00714478">
          <w:pgSz w:w="16838" w:h="11906" w:orient="landscape"/>
          <w:pgMar w:top="1797" w:right="1525" w:bottom="1276" w:left="1440" w:header="851" w:footer="992" w:gutter="0"/>
          <w:cols w:space="425"/>
          <w:docGrid w:linePitch="312"/>
        </w:sectPr>
      </w:pPr>
    </w:p>
    <w:p w:rsidR="00E77D51" w:rsidRDefault="007E06F4">
      <w:pPr>
        <w:pStyle w:val="2"/>
        <w:numPr>
          <w:ilvl w:val="0"/>
          <w:numId w:val="116"/>
        </w:numPr>
        <w:tabs>
          <w:tab w:val="left" w:pos="426"/>
        </w:tabs>
        <w:ind w:left="422" w:hanging="422"/>
        <w:jc w:val="left"/>
        <w:rPr>
          <w:rFonts w:ascii="宋体" w:hAnsi="宋体"/>
        </w:rPr>
      </w:pPr>
      <w:r>
        <w:rPr>
          <w:rFonts w:ascii="宋体" w:hAnsi="宋体" w:hint="eastAsia"/>
        </w:rPr>
        <w:lastRenderedPageBreak/>
        <w:t>半年报审计情况</w:t>
      </w:r>
    </w:p>
    <w:sdt>
      <w:sdtPr>
        <w:rPr>
          <w:szCs w:val="21"/>
        </w:rPr>
        <w:alias w:val="是否适用：半年报审计情况  [双击切换]"/>
        <w:tag w:val="_GBC_b2faf86be7fd4060a2a7ad4018aaf033"/>
        <w:id w:val="-742488396"/>
        <w:lock w:val="sdtLocked"/>
        <w:placeholder>
          <w:docPart w:val="GBC22222222222222222222222222222"/>
        </w:placeholder>
      </w:sdtPr>
      <w:sdtContent>
        <w:p w:rsidR="00F82C2E" w:rsidRDefault="00922C9D" w:rsidP="00F82C2E">
          <w:r>
            <w:rPr>
              <w:szCs w:val="21"/>
            </w:rPr>
            <w:fldChar w:fldCharType="begin"/>
          </w:r>
          <w:r w:rsidR="00F82C2E">
            <w:rPr>
              <w:szCs w:val="21"/>
            </w:rPr>
            <w:instrText xml:space="preserve"> MACROBUTTON  SnrToggleCheckbox □适用 </w:instrText>
          </w:r>
          <w:r>
            <w:rPr>
              <w:szCs w:val="21"/>
            </w:rPr>
            <w:fldChar w:fldCharType="end"/>
          </w:r>
          <w:r>
            <w:rPr>
              <w:szCs w:val="21"/>
            </w:rPr>
            <w:fldChar w:fldCharType="begin"/>
          </w:r>
          <w:r w:rsidR="00F82C2E">
            <w:rPr>
              <w:szCs w:val="21"/>
            </w:rPr>
            <w:instrText xml:space="preserve"> MACROBUTTON  SnrToggleCheckbox √不适用 </w:instrText>
          </w:r>
          <w:r>
            <w:rPr>
              <w:szCs w:val="21"/>
            </w:rPr>
            <w:fldChar w:fldCharType="end"/>
          </w:r>
        </w:p>
      </w:sdtContent>
    </w:sdt>
    <w:p w:rsidR="00E77D51" w:rsidRDefault="00E77D51"/>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E77D51" w:rsidRDefault="007E06F4" w:rsidP="003F339D">
          <w:pPr>
            <w:pStyle w:val="2"/>
            <w:numPr>
              <w:ilvl w:val="0"/>
              <w:numId w:val="116"/>
            </w:numPr>
            <w:tabs>
              <w:tab w:val="left" w:pos="426"/>
            </w:tabs>
            <w:ind w:left="420"/>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rsidR="00E77D51" w:rsidRDefault="00922C9D" w:rsidP="00544C25">
              <w:r>
                <w:fldChar w:fldCharType="begin"/>
              </w:r>
              <w:r w:rsidR="00544C25">
                <w:instrText xml:space="preserve"> MACROBUTTON  SnrToggleCheckbox □适用 </w:instrText>
              </w:r>
              <w:r>
                <w:fldChar w:fldCharType="end"/>
              </w:r>
              <w:r>
                <w:fldChar w:fldCharType="begin"/>
              </w:r>
              <w:r w:rsidR="00544C25">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E77D51" w:rsidRDefault="007E06F4" w:rsidP="003F339D">
          <w:pPr>
            <w:pStyle w:val="2"/>
            <w:numPr>
              <w:ilvl w:val="0"/>
              <w:numId w:val="116"/>
            </w:numPr>
            <w:tabs>
              <w:tab w:val="left" w:pos="426"/>
            </w:tabs>
            <w:ind w:left="420"/>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Content>
            <w:p w:rsidR="00E77D51" w:rsidRDefault="00922C9D" w:rsidP="00F82C2E">
              <w:r>
                <w:fldChar w:fldCharType="begin"/>
              </w:r>
              <w:r w:rsidR="00F82C2E">
                <w:instrText xml:space="preserve"> MACROBUTTON  SnrToggleCheckbox □适用 </w:instrText>
              </w:r>
              <w:r>
                <w:fldChar w:fldCharType="end"/>
              </w:r>
              <w:r>
                <w:fldChar w:fldCharType="begin"/>
              </w:r>
              <w:r w:rsidR="00F82C2E">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2"/>
        <w:numPr>
          <w:ilvl w:val="0"/>
          <w:numId w:val="116"/>
        </w:numPr>
        <w:tabs>
          <w:tab w:val="left" w:pos="426"/>
        </w:tabs>
        <w:ind w:left="422" w:hanging="422"/>
        <w:jc w:val="left"/>
        <w:rPr>
          <w:rFonts w:ascii="宋体" w:hAnsi="宋体"/>
        </w:rPr>
      </w:pPr>
      <w:r>
        <w:rPr>
          <w:rFonts w:ascii="宋体" w:hAnsi="宋体"/>
        </w:rPr>
        <w:t>重大诉讼、仲裁事项</w:t>
      </w:r>
    </w:p>
    <w:sdt>
      <w:sdtPr>
        <w:rPr>
          <w:szCs w:val="21"/>
        </w:rPr>
        <w:alias w:val="本年度公司有无重大诉讼、仲裁事项"/>
        <w:tag w:val="_GBC_0fcf1cd2d0814185bde747855edf5227"/>
        <w:id w:val="82108174"/>
        <w:lock w:val="sdtLocked"/>
        <w:placeholder>
          <w:docPart w:val="GBC22222222222222222222222222222"/>
        </w:placeholder>
      </w:sdtPr>
      <w:sdtContent>
        <w:p w:rsidR="00F82C2E" w:rsidRDefault="00922C9D" w:rsidP="00F82C2E">
          <w:r>
            <w:rPr>
              <w:szCs w:val="21"/>
            </w:rPr>
            <w:fldChar w:fldCharType="begin"/>
          </w:r>
          <w:r w:rsidR="00F82C2E">
            <w:rPr>
              <w:szCs w:val="21"/>
            </w:rPr>
            <w:instrText xml:space="preserve"> MACROBUTTON  SnrToggleCheckbox □本报告期公司有重大诉讼、仲裁事项 </w:instrText>
          </w:r>
          <w:r>
            <w:rPr>
              <w:szCs w:val="21"/>
            </w:rPr>
            <w:fldChar w:fldCharType="end"/>
          </w:r>
          <w:r>
            <w:rPr>
              <w:szCs w:val="21"/>
            </w:rPr>
            <w:fldChar w:fldCharType="begin"/>
          </w:r>
          <w:r w:rsidR="00F82C2E">
            <w:rPr>
              <w:szCs w:val="21"/>
            </w:rPr>
            <w:instrText xml:space="preserve"> MACROBUTTON  SnrToggleCheckbox √本报告期公司无重大诉讼、仲裁事项 </w:instrText>
          </w:r>
          <w:r>
            <w:rPr>
              <w:szCs w:val="21"/>
            </w:rPr>
            <w:fldChar w:fldCharType="end"/>
          </w:r>
        </w:p>
      </w:sdtContent>
    </w:sdt>
    <w:p w:rsidR="00E77D51" w:rsidRDefault="00E77D51"/>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E77D51" w:rsidRDefault="007E06F4" w:rsidP="003F339D">
          <w:pPr>
            <w:pStyle w:val="2"/>
            <w:numPr>
              <w:ilvl w:val="0"/>
              <w:numId w:val="116"/>
            </w:numPr>
            <w:tabs>
              <w:tab w:val="left" w:pos="426"/>
            </w:tabs>
            <w:ind w:left="420"/>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E77D51" w:rsidRDefault="007E06F4" w:rsidP="003F339D">
          <w:pPr>
            <w:pStyle w:val="2"/>
            <w:numPr>
              <w:ilvl w:val="0"/>
              <w:numId w:val="116"/>
            </w:numPr>
            <w:tabs>
              <w:tab w:val="left" w:pos="426"/>
            </w:tabs>
            <w:ind w:left="420"/>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p w:rsidR="00E77D51" w:rsidRDefault="00922C9D"/>
      </w:sdtContent>
    </w:sdt>
    <w:p w:rsidR="00E77D51" w:rsidRDefault="007E06F4">
      <w:pPr>
        <w:pStyle w:val="2"/>
        <w:numPr>
          <w:ilvl w:val="0"/>
          <w:numId w:val="116"/>
        </w:numPr>
        <w:tabs>
          <w:tab w:val="left" w:pos="426"/>
        </w:tabs>
        <w:ind w:left="422" w:hanging="422"/>
        <w:jc w:val="left"/>
        <w:rPr>
          <w:rFonts w:ascii="宋体" w:hAnsi="宋体"/>
        </w:rPr>
      </w:pPr>
      <w:r>
        <w:rPr>
          <w:rFonts w:ascii="宋体" w:hAnsi="宋体" w:hint="eastAsia"/>
        </w:rPr>
        <w:t>重大关联交易</w:t>
      </w:r>
    </w:p>
    <w:p w:rsidR="00E77D51" w:rsidRDefault="007E06F4">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4"/>
        </w:rPr>
      </w:sdtEndPr>
      <w:sdtContent>
        <w:p w:rsidR="00E77D51" w:rsidRDefault="007E06F4">
          <w:pPr>
            <w:pStyle w:val="4"/>
            <w:numPr>
              <w:ilvl w:val="2"/>
              <w:numId w:val="1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E77D51"/>
    <w:sdt>
      <w:sdtPr>
        <w:rPr>
          <w:rFonts w:ascii="宋体" w:hAnsi="宋体"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4"/>
        </w:rPr>
      </w:sdtEndPr>
      <w:sdtContent>
        <w:p w:rsidR="00E77D51" w:rsidRDefault="007E06F4">
          <w:pPr>
            <w:pStyle w:val="4"/>
            <w:numPr>
              <w:ilvl w:val="2"/>
              <w:numId w:val="1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E77D51"/>
    <w:sdt>
      <w:sdtPr>
        <w:rPr>
          <w:rFonts w:ascii="宋体" w:hAnsi="宋体"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4"/>
        </w:rPr>
      </w:sdtEndPr>
      <w:sdtContent>
        <w:p w:rsidR="00E77D51" w:rsidRDefault="007E06F4">
          <w:pPr>
            <w:pStyle w:val="4"/>
            <w:numPr>
              <w:ilvl w:val="2"/>
              <w:numId w:val="11"/>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rsidR="00E77D51" w:rsidRDefault="00922C9D" w:rsidP="00BF6AC1">
              <w:pPr>
                <w:rPr>
                  <w:szCs w:val="21"/>
                </w:rPr>
              </w:pPr>
              <w:r>
                <w:fldChar w:fldCharType="begin"/>
              </w:r>
              <w:r w:rsidR="00BF6AC1">
                <w:instrText xml:space="preserve"> MACROBUTTON  SnrToggleCheckbox □适用 </w:instrText>
              </w:r>
              <w:r>
                <w:fldChar w:fldCharType="end"/>
              </w:r>
              <w:r>
                <w:fldChar w:fldCharType="begin"/>
              </w:r>
              <w:r w:rsidR="00BF6AC1">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4"/>
        </w:rPr>
      </w:sdtEndPr>
      <w:sdtContent>
        <w:p w:rsidR="00E77D51" w:rsidRDefault="007E06F4">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E77D51"/>
    <w:sdt>
      <w:sdtPr>
        <w:rPr>
          <w:rFonts w:ascii="宋体" w:hAnsi="宋体"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4"/>
        </w:rPr>
      </w:sdtEndPr>
      <w:sdtContent>
        <w:p w:rsidR="00E77D51" w:rsidRDefault="007E06F4">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E77D51"/>
    <w:sdt>
      <w:sdtPr>
        <w:rPr>
          <w:rFonts w:ascii="宋体" w:hAnsi="宋体"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4"/>
        </w:rPr>
      </w:sdtEndPr>
      <w:sdtContent>
        <w:p w:rsidR="00E77D51" w:rsidRDefault="007E06F4">
          <w:pPr>
            <w:pStyle w:val="4"/>
            <w:numPr>
              <w:ilvl w:val="0"/>
              <w:numId w:val="22"/>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rsidR="00D816CA"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p w:rsidR="00E77D51" w:rsidRDefault="00922C9D"/>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E77D51" w:rsidRDefault="007E06F4">
          <w:pPr>
            <w:pStyle w:val="4"/>
            <w:numPr>
              <w:ilvl w:val="0"/>
              <w:numId w:val="22"/>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E77D51"/>
    <w:p w:rsidR="00E77D51" w:rsidRDefault="007E06F4">
      <w:pPr>
        <w:pStyle w:val="3"/>
        <w:numPr>
          <w:ilvl w:val="2"/>
          <w:numId w:val="2"/>
        </w:numPr>
        <w:rPr>
          <w:rFonts w:ascii="宋体" w:hAnsi="宋体"/>
        </w:rPr>
      </w:pPr>
      <w:r>
        <w:rPr>
          <w:rFonts w:ascii="宋体" w:hAnsi="宋体"/>
        </w:rPr>
        <w:lastRenderedPageBreak/>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4"/>
        </w:rPr>
      </w:sdtEndPr>
      <w:sdtContent>
        <w:p w:rsidR="00E77D51" w:rsidRDefault="007E06F4">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4"/>
        </w:rPr>
      </w:sdtEndPr>
      <w:sdtContent>
        <w:p w:rsidR="00E77D51" w:rsidRDefault="007E06F4">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4"/>
        </w:rPr>
      </w:sdtEndPr>
      <w:sdtContent>
        <w:p w:rsidR="00E77D51" w:rsidRDefault="007E06F4">
          <w:pPr>
            <w:pStyle w:val="4"/>
            <w:numPr>
              <w:ilvl w:val="0"/>
              <w:numId w:val="23"/>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rsidR="00D816CA"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p w:rsidR="00E77D51" w:rsidRDefault="00922C9D"/>
      </w:sdtContent>
    </w:sdt>
    <w:p w:rsidR="00E77D51" w:rsidRDefault="007E06F4">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4"/>
        </w:rPr>
      </w:sdtEndPr>
      <w:sdtContent>
        <w:p w:rsidR="00E77D51" w:rsidRDefault="007E06F4">
          <w:pPr>
            <w:pStyle w:val="4"/>
            <w:numPr>
              <w:ilvl w:val="0"/>
              <w:numId w:val="2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4"/>
        </w:rPr>
      </w:sdtEndPr>
      <w:sdtContent>
        <w:p w:rsidR="00E77D51" w:rsidRDefault="007E06F4">
          <w:pPr>
            <w:pStyle w:val="4"/>
            <w:numPr>
              <w:ilvl w:val="0"/>
              <w:numId w:val="2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rsidR="00E77D51" w:rsidRDefault="007E06F4">
          <w:pPr>
            <w:pStyle w:val="4"/>
            <w:numPr>
              <w:ilvl w:val="0"/>
              <w:numId w:val="24"/>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Content>
            <w:p w:rsidR="00E77D51" w:rsidRDefault="00922C9D" w:rsidP="00D816CA">
              <w:pPr>
                <w:rPr>
                  <w:szCs w:val="21"/>
                </w:rPr>
              </w:pPr>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7E06F4">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Content>
        <w:p w:rsidR="00BF6AC1" w:rsidRDefault="00922C9D" w:rsidP="00BF6AC1">
          <w:pPr>
            <w:rPr>
              <w:color w:val="000000" w:themeColor="text1"/>
              <w:szCs w:val="21"/>
            </w:rPr>
          </w:pPr>
          <w:r>
            <w:fldChar w:fldCharType="begin"/>
          </w:r>
          <w:r w:rsidR="00BF6AC1">
            <w:instrText xml:space="preserve"> MACROBUTTON  SnrToggleCheckbox □适用 </w:instrText>
          </w:r>
          <w:r>
            <w:fldChar w:fldCharType="end"/>
          </w:r>
          <w:r>
            <w:fldChar w:fldCharType="begin"/>
          </w:r>
          <w:r w:rsidR="00BF6AC1">
            <w:instrText xml:space="preserve"> MACROBUTTON  SnrToggleCheckbox √不适用 </w:instrText>
          </w:r>
          <w:r>
            <w:fldChar w:fldCharType="end"/>
          </w:r>
        </w:p>
      </w:sdtContent>
    </w:sdt>
    <w:p w:rsidR="00E77D51" w:rsidRDefault="00E77D51">
      <w:pPr>
        <w:rPr>
          <w:color w:val="000000" w:themeColor="text1"/>
          <w:szCs w:val="21"/>
        </w:rPr>
      </w:pPr>
    </w:p>
    <w:sdt>
      <w:sdtPr>
        <w:rPr>
          <w:rFonts w:ascii="宋体" w:hAnsi="宋体" w:cs="宋体" w:hint="eastAsia"/>
          <w:b w:val="0"/>
          <w:bCs w:val="0"/>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rsidR="00E77D51" w:rsidRDefault="007E06F4">
          <w:pPr>
            <w:pStyle w:val="3"/>
            <w:numPr>
              <w:ilvl w:val="2"/>
              <w:numId w:val="2"/>
            </w:numPr>
            <w:rPr>
              <w:rFonts w:ascii="宋体" w:hAnsi="宋体"/>
            </w:rPr>
          </w:pPr>
          <w:r>
            <w:rPr>
              <w:rFonts w:ascii="宋体" w:hAnsi="宋体" w:hint="eastAsia"/>
            </w:rPr>
            <w:t>其他重大关联交易</w:t>
          </w:r>
        </w:p>
        <w:sdt>
          <w:sdtPr>
            <w:rPr>
              <w:rFonts w:hint="eastAsia"/>
              <w:szCs w:val="21"/>
            </w:rPr>
            <w:alias w:val="是否适用：重大关联交易其他说明[双击切换]"/>
            <w:tag w:val="_GBC_7dd39ac420a244dcb8ea88c29ac07190"/>
            <w:id w:val="-200022821"/>
            <w:lock w:val="sdtLocked"/>
            <w:placeholder>
              <w:docPart w:val="GBC22222222222222222222222222222"/>
            </w:placeholder>
          </w:sdtPr>
          <w:sdtContent>
            <w:p w:rsidR="00E77D51" w:rsidRDefault="00922C9D" w:rsidP="00D816CA">
              <w:r>
                <w:rPr>
                  <w:szCs w:val="21"/>
                </w:rPr>
                <w:fldChar w:fldCharType="begin"/>
              </w:r>
              <w:r w:rsidR="00D816CA">
                <w:rPr>
                  <w:szCs w:val="21"/>
                </w:rPr>
                <w:instrText xml:space="preserve"> MACROBUTTON  SnrToggleCheckbox □适用 </w:instrText>
              </w:r>
              <w:r>
                <w:rPr>
                  <w:szCs w:val="21"/>
                </w:rPr>
                <w:fldChar w:fldCharType="end"/>
              </w:r>
              <w:r>
                <w:rPr>
                  <w:szCs w:val="21"/>
                </w:rPr>
                <w:fldChar w:fldCharType="begin"/>
              </w:r>
              <w:r w:rsidR="00D816CA">
                <w:rPr>
                  <w:szCs w:val="21"/>
                </w:rPr>
                <w:instrText xml:space="preserve"> MACROBUTTON  SnrToggleCheckbox √不适用 </w:instrText>
              </w:r>
              <w:r>
                <w:rPr>
                  <w:szCs w:val="21"/>
                </w:rPr>
                <w:fldChar w:fldCharType="end"/>
              </w:r>
            </w:p>
          </w:sdtContent>
        </w:sdt>
      </w:sdtContent>
    </w:sdt>
    <w:p w:rsidR="00E77D51" w:rsidRDefault="00E77D51"/>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E77D51" w:rsidRDefault="007E06F4">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116"/>
        </w:numPr>
        <w:tabs>
          <w:tab w:val="left" w:pos="426"/>
        </w:tabs>
        <w:ind w:left="422" w:hanging="422"/>
        <w:jc w:val="left"/>
        <w:rPr>
          <w:rFonts w:ascii="宋体" w:hAnsi="宋体"/>
        </w:rPr>
      </w:pPr>
      <w:r>
        <w:rPr>
          <w:rFonts w:ascii="宋体" w:hAnsi="宋体" w:hint="eastAsia"/>
        </w:rPr>
        <w:t>重大合同及其履行情况</w:t>
      </w:r>
    </w:p>
    <w:p w:rsidR="00E77D51" w:rsidRDefault="007E06F4">
      <w:pPr>
        <w:pStyle w:val="3"/>
        <w:numPr>
          <w:ilvl w:val="0"/>
          <w:numId w:val="25"/>
        </w:numPr>
        <w:rPr>
          <w:rFonts w:ascii="宋体" w:hAnsi="宋体"/>
        </w:rPr>
      </w:pPr>
      <w:r>
        <w:rPr>
          <w:rFonts w:ascii="宋体" w:hAnsi="宋体"/>
        </w:rPr>
        <w:t>托管、承包、租赁事项</w:t>
      </w:r>
    </w:p>
    <w:p w:rsidR="00415336" w:rsidRDefault="00922C9D" w:rsidP="00415336">
      <w:pPr>
        <w:rPr>
          <w:szCs w:val="21"/>
          <w:shd w:val="pct15" w:color="auto" w:fill="FFFFFF"/>
        </w:rPr>
      </w:pPr>
      <w:sdt>
        <w:sdtPr>
          <w:rPr>
            <w:szCs w:val="21"/>
          </w:rPr>
          <w:alias w:val="是否适用：托管、承包、租赁事项[双击切换]"/>
          <w:tag w:val="_GBC_daed561e68674d828a348a97bffbc154"/>
          <w:id w:val="-894351938"/>
          <w:lock w:val="sdtLocked"/>
          <w:placeholder>
            <w:docPart w:val="GBC22222222222222222222222222222"/>
          </w:placeholder>
        </w:sdtPr>
        <w:sdtContent>
          <w:r>
            <w:rPr>
              <w:szCs w:val="21"/>
            </w:rPr>
            <w:fldChar w:fldCharType="begin"/>
          </w:r>
          <w:r w:rsidR="00415336">
            <w:rPr>
              <w:szCs w:val="21"/>
            </w:rPr>
            <w:instrText xml:space="preserve"> MACROBUTTON  SnrToggleCheckbox □适用 </w:instrText>
          </w:r>
          <w:r>
            <w:rPr>
              <w:szCs w:val="21"/>
            </w:rPr>
            <w:fldChar w:fldCharType="end"/>
          </w:r>
          <w:r>
            <w:rPr>
              <w:szCs w:val="21"/>
            </w:rPr>
            <w:fldChar w:fldCharType="begin"/>
          </w:r>
          <w:r w:rsidR="00415336">
            <w:rPr>
              <w:szCs w:val="21"/>
            </w:rPr>
            <w:instrText xml:space="preserve"> MACROBUTTON  SnrToggleCheckbox √不适用 </w:instrText>
          </w:r>
          <w:r>
            <w:rPr>
              <w:szCs w:val="21"/>
            </w:rPr>
            <w:fldChar w:fldCharType="end"/>
          </w:r>
        </w:sdtContent>
      </w:sdt>
    </w:p>
    <w:p w:rsidR="00D97D12" w:rsidRDefault="00D97D12">
      <w:pPr>
        <w:rPr>
          <w:szCs w:val="21"/>
          <w:shd w:val="pct15" w:color="auto" w:fill="FFFFFF"/>
        </w:rPr>
      </w:pPr>
    </w:p>
    <w:p w:rsidR="00E77D51" w:rsidRDefault="00E77D51">
      <w:pPr>
        <w:rPr>
          <w:szCs w:val="21"/>
          <w:shd w:val="pct15" w:color="auto" w:fill="FFFFFF"/>
        </w:rPr>
        <w:sectPr w:rsidR="00E77D51" w:rsidSect="004860B6">
          <w:pgSz w:w="11906" w:h="16838"/>
          <w:pgMar w:top="1525" w:right="1276" w:bottom="1440" w:left="1797" w:header="851" w:footer="992" w:gutter="0"/>
          <w:cols w:space="425"/>
          <w:docGrid w:linePitch="312"/>
        </w:sectPr>
      </w:pPr>
    </w:p>
    <w:p w:rsidR="00E77D51" w:rsidRDefault="007E06F4">
      <w:pPr>
        <w:pStyle w:val="3"/>
        <w:numPr>
          <w:ilvl w:val="0"/>
          <w:numId w:val="110"/>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Locked"/>
        <w:placeholder>
          <w:docPart w:val="GBC22222222222222222222222222222"/>
        </w:placeholder>
      </w:sdtPr>
      <w:sdtContent>
        <w:p w:rsidR="00E77D51" w:rsidRDefault="00922C9D">
          <w:r>
            <w:fldChar w:fldCharType="begin"/>
          </w:r>
          <w:r w:rsidR="000572BE">
            <w:instrText xml:space="preserve"> MACROBUTTON  SnrToggleCheckbox √适用 </w:instrText>
          </w:r>
          <w:r>
            <w:fldChar w:fldCharType="end"/>
          </w:r>
          <w:r>
            <w:fldChar w:fldCharType="begin"/>
          </w:r>
          <w:r w:rsidR="000572BE">
            <w:instrText xml:space="preserve"> MACROBUTTON  SnrToggleCheckbox □不适用 </w:instrText>
          </w:r>
          <w:r>
            <w:fldChar w:fldCharType="end"/>
          </w:r>
        </w:p>
      </w:sdtContent>
    </w:sdt>
    <w:bookmarkStart w:id="49" w:name="_Hlk42868045" w:displacedByCustomXml="next"/>
    <w:sdt>
      <w:sdtPr>
        <w:rPr>
          <w:rFonts w:hint="eastAsia"/>
          <w:szCs w:val="21"/>
        </w:rPr>
        <w:alias w:val="模块:担保情况"/>
        <w:tag w:val="_SEC_7252a26412904d92b0bddfc3266d9f75"/>
        <w:id w:val="-1715648184"/>
        <w:lock w:val="sdtLocked"/>
        <w:placeholder>
          <w:docPart w:val="GBC22222222222222222222222222222"/>
        </w:placeholder>
      </w:sdtPr>
      <w:sdtContent>
        <w:p w:rsidR="00E77D51" w:rsidRDefault="007E06F4" w:rsidP="00041BEE">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币种</w:t>
          </w:r>
          <w:r>
            <w:rPr>
              <w:szCs w:val="21"/>
            </w:rPr>
            <w:t xml:space="preserve">： </w:t>
          </w:r>
          <w:sdt>
            <w:sdtPr>
              <w:rPr>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827"/>
            <w:gridCol w:w="863"/>
            <w:gridCol w:w="864"/>
            <w:gridCol w:w="956"/>
            <w:gridCol w:w="864"/>
            <w:gridCol w:w="861"/>
            <w:gridCol w:w="747"/>
            <w:gridCol w:w="970"/>
            <w:gridCol w:w="864"/>
            <w:gridCol w:w="864"/>
            <w:gridCol w:w="864"/>
            <w:gridCol w:w="864"/>
            <w:gridCol w:w="950"/>
            <w:gridCol w:w="864"/>
            <w:gridCol w:w="864"/>
            <w:gridCol w:w="847"/>
          </w:tblGrid>
          <w:tr w:rsidR="00E77D51" w:rsidTr="008851D2">
            <w:trPr>
              <w:trHeight w:val="293"/>
            </w:trPr>
            <w:sdt>
              <w:sdtPr>
                <w:tag w:val="_PLD_e4c50adfca70424b94b9e8ceed3333ed"/>
                <w:id w:val="16504293"/>
                <w:lock w:val="sdtLocked"/>
              </w:sdtPr>
              <w:sdtContent>
                <w:tc>
                  <w:tcPr>
                    <w:tcW w:w="5000" w:type="pct"/>
                    <w:gridSpan w:val="16"/>
                    <w:tcBorders>
                      <w:top w:val="single" w:sz="4" w:space="0" w:color="auto"/>
                      <w:bottom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公司对外担保情况（不包括对子公司的担保）</w:t>
                    </w:r>
                  </w:p>
                </w:tc>
              </w:sdtContent>
            </w:sdt>
          </w:tr>
          <w:tr w:rsidR="00E77D51" w:rsidTr="000572BE">
            <w:trPr>
              <w:trHeight w:val="293"/>
            </w:trPr>
            <w:sdt>
              <w:sdtPr>
                <w:tag w:val="_PLD_b5e3bfe83f5247d8b2e96e12bee8662f"/>
                <w:id w:val="220249780"/>
                <w:lock w:val="sdtLocked"/>
              </w:sdtPr>
              <w:sdtContent>
                <w:tc>
                  <w:tcPr>
                    <w:tcW w:w="297" w:type="pct"/>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担保方</w:t>
                    </w:r>
                  </w:p>
                </w:tc>
              </w:sdtContent>
            </w:sdt>
            <w:sdt>
              <w:sdtPr>
                <w:tag w:val="_PLD_11e8ec3aaba140989322530dbb4ee821"/>
                <w:id w:val="1847986334"/>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担保方与上市公司的关系</w:t>
                    </w:r>
                  </w:p>
                </w:tc>
              </w:sdtContent>
            </w:sdt>
            <w:sdt>
              <w:sdtPr>
                <w:tag w:val="_PLD_0a624167897e488eac102851cdaa2dd6"/>
                <w:id w:val="-740549962"/>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被担保方</w:t>
                    </w:r>
                  </w:p>
                </w:tc>
              </w:sdtContent>
            </w:sdt>
            <w:sdt>
              <w:sdtPr>
                <w:tag w:val="_PLD_d74521a92aaa42b5808e61f4fb826446"/>
                <w:id w:val="158896948"/>
                <w:lock w:val="sdtLocked"/>
              </w:sdt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担保金额</w:t>
                    </w:r>
                  </w:p>
                </w:tc>
              </w:sdtContent>
            </w:sdt>
            <w:sdt>
              <w:sdtPr>
                <w:tag w:val="_PLD_6741824a509a46cebcb644a6151b055d"/>
                <w:id w:val="-1810319769"/>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0e011a3a87e14e378e635db52fd873bd"/>
                <w:id w:val="-121692918"/>
                <w:lock w:val="sdtLocked"/>
              </w:sdt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w:t>
                    </w:r>
                  </w:p>
                  <w:p w:rsidR="00E77D51" w:rsidRDefault="007E06F4">
                    <w:pPr>
                      <w:autoSpaceDE w:val="0"/>
                      <w:autoSpaceDN w:val="0"/>
                      <w:adjustRightInd w:val="0"/>
                      <w:jc w:val="center"/>
                      <w:rPr>
                        <w:szCs w:val="21"/>
                      </w:rPr>
                    </w:pPr>
                    <w:r>
                      <w:rPr>
                        <w:rFonts w:hint="eastAsia"/>
                        <w:szCs w:val="21"/>
                      </w:rPr>
                      <w:t>起始日</w:t>
                    </w:r>
                  </w:p>
                </w:tc>
              </w:sdtContent>
            </w:sdt>
            <w:sdt>
              <w:sdtPr>
                <w:tag w:val="_PLD_938a1d93f58f4900b7afb7849e3e6a58"/>
                <w:id w:val="1325478920"/>
                <w:lock w:val="sdtLocked"/>
              </w:sdt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w:t>
                    </w:r>
                  </w:p>
                  <w:p w:rsidR="00E77D51" w:rsidRDefault="007E06F4">
                    <w:pPr>
                      <w:autoSpaceDE w:val="0"/>
                      <w:autoSpaceDN w:val="0"/>
                      <w:adjustRightInd w:val="0"/>
                      <w:jc w:val="center"/>
                      <w:rPr>
                        <w:szCs w:val="21"/>
                      </w:rPr>
                    </w:pPr>
                    <w:r>
                      <w:rPr>
                        <w:rFonts w:hint="eastAsia"/>
                        <w:szCs w:val="21"/>
                      </w:rPr>
                      <w:t>到期日</w:t>
                    </w:r>
                  </w:p>
                </w:tc>
              </w:sdtContent>
            </w:sdt>
            <w:sdt>
              <w:sdtPr>
                <w:tag w:val="_PLD_51fa31228c524c01adac764c60a6999c"/>
                <w:id w:val="1813289239"/>
                <w:lock w:val="sdtLocked"/>
              </w:sdt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担保类型</w:t>
                    </w:r>
                  </w:p>
                </w:tc>
              </w:sdtContent>
            </w:sdt>
            <w:sdt>
              <w:sdtPr>
                <w:rPr>
                  <w:rFonts w:hint="eastAsia"/>
                  <w:szCs w:val="21"/>
                </w:rPr>
                <w:tag w:val="_PLD_1f3f8cca8d8c4b94a8d81954f7951552"/>
                <w:id w:val="1717621528"/>
                <w:lock w:val="sdtLocked"/>
              </w:sdtPr>
              <w:sdtContent>
                <w:tc>
                  <w:tcPr>
                    <w:tcW w:w="310" w:type="pct"/>
                    <w:tcBorders>
                      <w:top w:val="single" w:sz="4" w:space="0" w:color="auto"/>
                      <w:left w:val="single" w:sz="4" w:space="0" w:color="auto"/>
                      <w:bottom w:val="single" w:sz="4" w:space="0" w:color="auto"/>
                      <w:right w:val="single" w:sz="4" w:space="0" w:color="auto"/>
                    </w:tcBorders>
                    <w:vAlign w:val="center"/>
                  </w:tcPr>
                  <w:p w:rsidR="00E77D51" w:rsidRDefault="007E06F4">
                    <w:pPr>
                      <w:autoSpaceDE w:val="0"/>
                      <w:autoSpaceDN w:val="0"/>
                      <w:adjustRightInd w:val="0"/>
                      <w:jc w:val="center"/>
                    </w:pPr>
                    <w:r>
                      <w:rPr>
                        <w:rFonts w:hint="eastAsia"/>
                        <w:szCs w:val="21"/>
                      </w:rPr>
                      <w:t>主债务情况</w:t>
                    </w:r>
                  </w:p>
                </w:tc>
              </w:sdtContent>
            </w:sdt>
            <w:sdt>
              <w:sdtPr>
                <w:rPr>
                  <w:rFonts w:hint="eastAsia"/>
                  <w:szCs w:val="21"/>
                </w:rPr>
                <w:tag w:val="_PLD_cd7b5ab30a06466e9c30b0ca1035b8c8"/>
                <w:id w:val="-1942060166"/>
                <w:lock w:val="sdtLocked"/>
              </w:sdtPr>
              <w:sdtContent>
                <w:tc>
                  <w:tcPr>
                    <w:tcW w:w="310" w:type="pct"/>
                    <w:tcBorders>
                      <w:top w:val="single" w:sz="4" w:space="0" w:color="auto"/>
                      <w:left w:val="single" w:sz="4" w:space="0" w:color="auto"/>
                      <w:bottom w:val="single" w:sz="4" w:space="0" w:color="auto"/>
                      <w:right w:val="single" w:sz="4" w:space="0" w:color="auto"/>
                    </w:tcBorders>
                    <w:vAlign w:val="center"/>
                  </w:tcPr>
                  <w:p w:rsidR="00E77D51" w:rsidRDefault="007E06F4">
                    <w:pPr>
                      <w:autoSpaceDE w:val="0"/>
                      <w:autoSpaceDN w:val="0"/>
                      <w:adjustRightInd w:val="0"/>
                      <w:jc w:val="center"/>
                    </w:pPr>
                    <w:r>
                      <w:rPr>
                        <w:rFonts w:hint="eastAsia"/>
                        <w:szCs w:val="21"/>
                      </w:rPr>
                      <w:t>担保物（如有）</w:t>
                    </w:r>
                  </w:p>
                </w:tc>
              </w:sdtContent>
            </w:sdt>
            <w:sdt>
              <w:sdtPr>
                <w:tag w:val="_PLD_a4bc1e9d84484ec38af3f5d7a2752067"/>
                <w:id w:val="1913888231"/>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担保是否已经履行完毕</w:t>
                    </w:r>
                  </w:p>
                </w:tc>
              </w:sdtContent>
            </w:sdt>
            <w:sdt>
              <w:sdtPr>
                <w:tag w:val="_PLD_3adcf1d50e504a54949358562441ef7b"/>
                <w:id w:val="319701356"/>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担保是否逾期</w:t>
                    </w:r>
                  </w:p>
                </w:tc>
              </w:sdtContent>
            </w:sdt>
            <w:sdt>
              <w:sdtPr>
                <w:tag w:val="_PLD_3860b2e281fb4e30b2945d128cc96939"/>
                <w:id w:val="378437544"/>
                <w:lock w:val="sdtLocked"/>
              </w:sdt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tag w:val="_PLD_63e29615db7e439fbe446447d9abc680"/>
                  <w:id w:val="-33587962"/>
                  <w:lock w:val="sdtLocked"/>
                </w:sdtPr>
                <w:sdtContent>
                  <w:p w:rsidR="00E77D51" w:rsidRDefault="007E06F4">
                    <w:pPr>
                      <w:autoSpaceDE w:val="0"/>
                      <w:autoSpaceDN w:val="0"/>
                      <w:adjustRightInd w:val="0"/>
                      <w:jc w:val="center"/>
                    </w:pPr>
                    <w:r>
                      <w:rPr>
                        <w:rFonts w:hint="eastAsia"/>
                        <w:szCs w:val="21"/>
                      </w:rPr>
                      <w:t>反担保情况</w:t>
                    </w:r>
                  </w:p>
                </w:sdtContent>
              </w:sdt>
            </w:tc>
            <w:sdt>
              <w:sdtPr>
                <w:tag w:val="_PLD_0f93b7a8a3684e3ba874246a93cd5173"/>
                <w:id w:val="-1063018931"/>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是否为关联方担保</w:t>
                    </w:r>
                  </w:p>
                </w:tc>
              </w:sdtContent>
            </w:sdt>
            <w:sdt>
              <w:sdtPr>
                <w:tag w:val="_PLD_fd1e6b8b28d64a7ea7816d45bcfc0699"/>
                <w:id w:val="1134986503"/>
                <w:lock w:val="sdtLocked"/>
              </w:sdtPr>
              <w:sdtContent>
                <w:tc>
                  <w:tcPr>
                    <w:tcW w:w="304" w:type="pct"/>
                    <w:tcBorders>
                      <w:top w:val="single" w:sz="4" w:space="0" w:color="auto"/>
                      <w:left w:val="single" w:sz="4" w:space="0" w:color="auto"/>
                      <w:bottom w:val="single" w:sz="4" w:space="0" w:color="auto"/>
                    </w:tcBorders>
                    <w:shd w:val="clear" w:color="auto" w:fill="auto"/>
                    <w:vAlign w:val="center"/>
                  </w:tcPr>
                  <w:p w:rsidR="00E77D51" w:rsidRDefault="007E06F4">
                    <w:pPr>
                      <w:autoSpaceDE w:val="0"/>
                      <w:autoSpaceDN w:val="0"/>
                      <w:adjustRightInd w:val="0"/>
                      <w:jc w:val="center"/>
                      <w:rPr>
                        <w:szCs w:val="21"/>
                      </w:rPr>
                    </w:pPr>
                    <w:r>
                      <w:rPr>
                        <w:rFonts w:hint="eastAsia"/>
                        <w:szCs w:val="21"/>
                      </w:rPr>
                      <w:t>关联</w:t>
                    </w:r>
                  </w:p>
                  <w:p w:rsidR="00E77D51" w:rsidRDefault="007E06F4">
                    <w:pPr>
                      <w:autoSpaceDE w:val="0"/>
                      <w:autoSpaceDN w:val="0"/>
                      <w:adjustRightInd w:val="0"/>
                      <w:jc w:val="center"/>
                      <w:rPr>
                        <w:szCs w:val="21"/>
                      </w:rPr>
                    </w:pPr>
                    <w:r>
                      <w:rPr>
                        <w:rFonts w:hint="eastAsia"/>
                        <w:szCs w:val="21"/>
                      </w:rPr>
                      <w:t>关系</w:t>
                    </w:r>
                  </w:p>
                </w:tc>
              </w:sdtContent>
            </w:sdt>
          </w:tr>
          <w:tr w:rsidR="00E77D51" w:rsidTr="007A7E56">
            <w:trPr>
              <w:trHeight w:val="308"/>
            </w:trPr>
            <w:sdt>
              <w:sdtPr>
                <w:tag w:val="_PLD_d3f8496ab2aa4285bf776285bebe3438"/>
                <w:id w:val="223955377"/>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rPr>
                        <w:szCs w:val="21"/>
                      </w:rPr>
                    </w:pPr>
                    <w:r>
                      <w:rPr>
                        <w:rFonts w:hint="eastAsia"/>
                        <w:szCs w:val="21"/>
                      </w:rPr>
                      <w:t>报告期内担保发生额合计（不包括对子公司的担保）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rsidP="00041BEE">
                <w:pPr>
                  <w:ind w:rightChars="40" w:right="84"/>
                  <w:jc w:val="right"/>
                  <w:rPr>
                    <w:szCs w:val="21"/>
                  </w:rPr>
                </w:pPr>
              </w:p>
            </w:tc>
          </w:tr>
          <w:tr w:rsidR="00E77D51" w:rsidTr="007A7E56">
            <w:trPr>
              <w:trHeight w:val="308"/>
            </w:trPr>
            <w:sdt>
              <w:sdtPr>
                <w:tag w:val="_PLD_b55a1c0b2abc412094fcc159dfb3ecda"/>
                <w:id w:val="-1938353430"/>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rsidP="00041BEE">
                <w:pPr>
                  <w:autoSpaceDE w:val="0"/>
                  <w:autoSpaceDN w:val="0"/>
                  <w:adjustRightInd w:val="0"/>
                  <w:ind w:rightChars="40" w:right="84"/>
                  <w:jc w:val="right"/>
                  <w:rPr>
                    <w:szCs w:val="21"/>
                  </w:rPr>
                </w:pPr>
              </w:p>
            </w:tc>
          </w:tr>
          <w:tr w:rsidR="00E77D51" w:rsidTr="007A7E56">
            <w:trPr>
              <w:trHeight w:val="308"/>
            </w:trPr>
            <w:tc>
              <w:tcPr>
                <w:tcW w:w="5000" w:type="pct"/>
                <w:gridSpan w:val="16"/>
                <w:tcBorders>
                  <w:top w:val="single" w:sz="4" w:space="0" w:color="auto"/>
                  <w:bottom w:val="single" w:sz="4" w:space="0" w:color="auto"/>
                </w:tcBorders>
                <w:shd w:val="clear" w:color="auto" w:fill="auto"/>
                <w:vAlign w:val="center"/>
              </w:tcPr>
              <w:p w:rsidR="00E77D51" w:rsidRDefault="00922C9D" w:rsidP="00041BEE">
                <w:pPr>
                  <w:autoSpaceDE w:val="0"/>
                  <w:autoSpaceDN w:val="0"/>
                  <w:adjustRightInd w:val="0"/>
                  <w:ind w:rightChars="40" w:right="84"/>
                  <w:jc w:val="center"/>
                  <w:rPr>
                    <w:szCs w:val="21"/>
                  </w:rPr>
                </w:pPr>
                <w:sdt>
                  <w:sdtPr>
                    <w:rPr>
                      <w:rFonts w:hint="eastAsia"/>
                    </w:rPr>
                    <w:tag w:val="_PLD_05f81595191b432fba2f5467a459f70b"/>
                    <w:id w:val="-1319564499"/>
                    <w:lock w:val="sdtLocked"/>
                  </w:sdtPr>
                  <w:sdtContent>
                    <w:r w:rsidR="007E06F4">
                      <w:rPr>
                        <w:rFonts w:hint="eastAsia"/>
                      </w:rPr>
                      <w:t>公司对子公司的担保情况</w:t>
                    </w:r>
                  </w:sdtContent>
                </w:sdt>
              </w:p>
            </w:tc>
          </w:tr>
          <w:tr w:rsidR="000572BE" w:rsidTr="007A7E56">
            <w:trPr>
              <w:trHeight w:val="308"/>
            </w:trPr>
            <w:sdt>
              <w:sdtPr>
                <w:tag w:val="_PLD_bd646052ed464f3aaf4411adbc884bb9"/>
                <w:id w:val="1509943583"/>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0572BE" w:rsidRDefault="000572BE" w:rsidP="00041BEE">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0572BE" w:rsidRDefault="000572BE" w:rsidP="00E43F52">
                <w:pPr>
                  <w:jc w:val="right"/>
                  <w:rPr>
                    <w:sz w:val="24"/>
                  </w:rPr>
                </w:pPr>
                <w:r>
                  <w:t>132,092,633.80</w:t>
                </w:r>
              </w:p>
            </w:tc>
          </w:tr>
          <w:tr w:rsidR="000572BE" w:rsidTr="007A7E56">
            <w:trPr>
              <w:trHeight w:val="308"/>
            </w:trPr>
            <w:sdt>
              <w:sdtPr>
                <w:tag w:val="_PLD_350c26e78409464a9a6fe0a9a4a2a65a"/>
                <w:id w:val="-1118211703"/>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0572BE" w:rsidRDefault="000572BE" w:rsidP="00041BEE">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0572BE" w:rsidRDefault="000572BE" w:rsidP="00E43F52">
                <w:pPr>
                  <w:jc w:val="right"/>
                  <w:rPr>
                    <w:sz w:val="24"/>
                  </w:rPr>
                </w:pPr>
                <w:r>
                  <w:t>383,815,775.80</w:t>
                </w:r>
              </w:p>
            </w:tc>
          </w:tr>
          <w:tr w:rsidR="00E77D51" w:rsidTr="007A7E56">
            <w:trPr>
              <w:trHeight w:val="308"/>
            </w:trPr>
            <w:sdt>
              <w:sdtPr>
                <w:tag w:val="_PLD_7934b7db222a4b859de67adddfbf4ea4"/>
                <w:id w:val="-1522073536"/>
                <w:lock w:val="sdtLocked"/>
              </w:sdtPr>
              <w:sdtContent>
                <w:tc>
                  <w:tcPr>
                    <w:tcW w:w="5000" w:type="pct"/>
                    <w:gridSpan w:val="16"/>
                    <w:tcBorders>
                      <w:top w:val="single" w:sz="4" w:space="0" w:color="auto"/>
                      <w:bottom w:val="single" w:sz="4" w:space="0" w:color="auto"/>
                    </w:tcBorders>
                    <w:shd w:val="clear" w:color="auto" w:fill="auto"/>
                    <w:vAlign w:val="center"/>
                  </w:tcPr>
                  <w:p w:rsidR="00E77D51" w:rsidRDefault="007E06F4" w:rsidP="00041BEE">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0572BE" w:rsidTr="007A7E56">
            <w:trPr>
              <w:trHeight w:val="470"/>
            </w:trPr>
            <w:sdt>
              <w:sdtPr>
                <w:tag w:val="_PLD_6b0c4c002c694982b48e0ac72810185e"/>
                <w:id w:val="-760225337"/>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0572BE" w:rsidRDefault="000572BE" w:rsidP="00041BEE">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0572BE" w:rsidRDefault="000572BE" w:rsidP="00E43F52">
                <w:pPr>
                  <w:jc w:val="right"/>
                  <w:rPr>
                    <w:sz w:val="24"/>
                  </w:rPr>
                </w:pPr>
                <w:r>
                  <w:t>383,815,775.80</w:t>
                </w:r>
              </w:p>
            </w:tc>
          </w:tr>
          <w:tr w:rsidR="000572BE" w:rsidTr="007A7E56">
            <w:trPr>
              <w:trHeight w:val="308"/>
            </w:trPr>
            <w:sdt>
              <w:sdtPr>
                <w:tag w:val="_PLD_2d0f72aea87f48239298404a726330f6"/>
                <w:id w:val="637158476"/>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0572BE" w:rsidRDefault="000572BE" w:rsidP="00041BEE">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0572BE" w:rsidRDefault="000572BE" w:rsidP="00E43F52">
                <w:pPr>
                  <w:jc w:val="right"/>
                  <w:rPr>
                    <w:sz w:val="24"/>
                  </w:rPr>
                </w:pPr>
                <w:r>
                  <w:t>18.96</w:t>
                </w:r>
              </w:p>
            </w:tc>
          </w:tr>
          <w:tr w:rsidR="00E77D51" w:rsidTr="007A7E56">
            <w:trPr>
              <w:trHeight w:val="308"/>
            </w:trPr>
            <w:sdt>
              <w:sdtPr>
                <w:rPr>
                  <w:rFonts w:ascii="宋体" w:hAnsi="宋体"/>
                </w:rPr>
                <w:tag w:val="_PLD_a773089c19754364bad6c8803a7c8022"/>
                <w:id w:val="985207684"/>
                <w:lock w:val="sdtLocked"/>
              </w:sdtPr>
              <w:sdtContent>
                <w:tc>
                  <w:tcPr>
                    <w:tcW w:w="5000" w:type="pct"/>
                    <w:gridSpan w:val="16"/>
                    <w:tcBorders>
                      <w:top w:val="single" w:sz="4" w:space="0" w:color="auto"/>
                      <w:bottom w:val="single" w:sz="4" w:space="0" w:color="auto"/>
                    </w:tcBorders>
                    <w:shd w:val="clear" w:color="auto" w:fill="auto"/>
                    <w:vAlign w:val="center"/>
                  </w:tcPr>
                  <w:p w:rsidR="00E77D51" w:rsidRDefault="007E06F4" w:rsidP="00041BEE">
                    <w:pPr>
                      <w:pStyle w:val="a8"/>
                      <w:autoSpaceDE w:val="0"/>
                      <w:autoSpaceDN w:val="0"/>
                      <w:adjustRightInd w:val="0"/>
                      <w:ind w:rightChars="40" w:right="84"/>
                      <w:rPr>
                        <w:rFonts w:ascii="宋体" w:hAnsi="宋体"/>
                      </w:rPr>
                    </w:pPr>
                    <w:r>
                      <w:rPr>
                        <w:rFonts w:ascii="宋体" w:hAnsi="宋体" w:hint="eastAsia"/>
                      </w:rPr>
                      <w:t>其中：</w:t>
                    </w:r>
                  </w:p>
                </w:tc>
              </w:sdtContent>
            </w:sdt>
          </w:tr>
          <w:tr w:rsidR="00E77D51" w:rsidTr="007A7E56">
            <w:trPr>
              <w:trHeight w:val="308"/>
            </w:trPr>
            <w:sdt>
              <w:sdtPr>
                <w:tag w:val="_PLD_2b478682f6824384b68d5b0029a80fac"/>
                <w:id w:val="175466358"/>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rsidP="00041BEE">
                <w:pPr>
                  <w:ind w:rightChars="40" w:right="84"/>
                  <w:jc w:val="right"/>
                  <w:rPr>
                    <w:szCs w:val="21"/>
                  </w:rPr>
                </w:pPr>
              </w:p>
            </w:tc>
          </w:tr>
          <w:tr w:rsidR="00E77D51" w:rsidTr="007A7E56">
            <w:trPr>
              <w:trHeight w:val="308"/>
            </w:trPr>
            <w:sdt>
              <w:sdtPr>
                <w:tag w:val="_PLD_bd548a5f7dc24a60aa38273913ff7b9c"/>
                <w:id w:val="-1185130642"/>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rsidP="00041BEE">
                <w:pPr>
                  <w:autoSpaceDE w:val="0"/>
                  <w:autoSpaceDN w:val="0"/>
                  <w:adjustRightInd w:val="0"/>
                  <w:ind w:rightChars="40" w:right="84"/>
                  <w:jc w:val="right"/>
                  <w:rPr>
                    <w:szCs w:val="21"/>
                  </w:rPr>
                </w:pPr>
              </w:p>
            </w:tc>
          </w:tr>
          <w:tr w:rsidR="00E77D51" w:rsidTr="007A7E56">
            <w:trPr>
              <w:trHeight w:val="308"/>
            </w:trPr>
            <w:sdt>
              <w:sdtPr>
                <w:tag w:val="_PLD_9d058e02099a4546a00404272905f4bd"/>
                <w:id w:val="-155448742"/>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rsidP="00041BEE">
                <w:pPr>
                  <w:ind w:rightChars="40" w:right="84"/>
                  <w:jc w:val="right"/>
                  <w:rPr>
                    <w:szCs w:val="21"/>
                  </w:rPr>
                </w:pPr>
              </w:p>
            </w:tc>
          </w:tr>
          <w:tr w:rsidR="00E77D51" w:rsidTr="007A7E56">
            <w:trPr>
              <w:trHeight w:val="308"/>
            </w:trPr>
            <w:sdt>
              <w:sdtPr>
                <w:tag w:val="_PLD_03da683ec4b5413c894077b5f513200f"/>
                <w:id w:val="398264838"/>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rsidP="00041BEE">
                <w:pPr>
                  <w:autoSpaceDE w:val="0"/>
                  <w:autoSpaceDN w:val="0"/>
                  <w:adjustRightInd w:val="0"/>
                  <w:ind w:rightChars="40" w:right="84"/>
                  <w:jc w:val="right"/>
                  <w:rPr>
                    <w:szCs w:val="21"/>
                  </w:rPr>
                </w:pPr>
              </w:p>
            </w:tc>
          </w:tr>
          <w:tr w:rsidR="00E77D51" w:rsidTr="007A7E56">
            <w:trPr>
              <w:trHeight w:val="308"/>
            </w:trPr>
            <w:sdt>
              <w:sdtPr>
                <w:rPr>
                  <w:rFonts w:ascii="宋体" w:hAnsi="宋体"/>
                </w:rPr>
                <w:tag w:val="_PLD_ae4f1a7cfa594de68497f7d16c7d80e5"/>
                <w:id w:val="-143509389"/>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pPr>
                  <w:autoSpaceDE w:val="0"/>
                  <w:autoSpaceDN w:val="0"/>
                  <w:adjustRightInd w:val="0"/>
                  <w:rPr>
                    <w:szCs w:val="21"/>
                  </w:rPr>
                </w:pPr>
              </w:p>
            </w:tc>
          </w:tr>
          <w:tr w:rsidR="00E77D51" w:rsidTr="007A7E56">
            <w:trPr>
              <w:trHeight w:val="308"/>
            </w:trPr>
            <w:sdt>
              <w:sdtPr>
                <w:tag w:val="_PLD_88f88dacaff54d419c61ced0566505e9"/>
                <w:id w:val="-1314794973"/>
                <w:lock w:val="sdtLocked"/>
              </w:sdt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E77D51" w:rsidRDefault="007E06F4">
                    <w:pPr>
                      <w:autoSpaceDE w:val="0"/>
                      <w:autoSpaceDN w:val="0"/>
                      <w:adjustRightInd w:val="0"/>
                      <w:rPr>
                        <w:szCs w:val="21"/>
                      </w:rPr>
                    </w:pPr>
                    <w:r>
                      <w:rPr>
                        <w:rFonts w:hint="eastAsia"/>
                        <w:szCs w:val="21"/>
                      </w:rPr>
                      <w:t>担保情况说明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E77D51" w:rsidRDefault="00E77D51">
                <w:pPr>
                  <w:autoSpaceDE w:val="0"/>
                  <w:autoSpaceDN w:val="0"/>
                  <w:adjustRightInd w:val="0"/>
                  <w:rPr>
                    <w:szCs w:val="21"/>
                  </w:rPr>
                </w:pPr>
              </w:p>
            </w:tc>
          </w:tr>
        </w:tbl>
        <w:p w:rsidR="00E77D51" w:rsidRDefault="00922C9D">
          <w:pPr>
            <w:rPr>
              <w:szCs w:val="21"/>
            </w:rPr>
          </w:pPr>
        </w:p>
      </w:sdtContent>
    </w:sdt>
    <w:bookmarkEnd w:id="49" w:displacedByCustomXml="prev"/>
    <w:p w:rsidR="00E77D51" w:rsidRDefault="00E77D51">
      <w:pPr>
        <w:sectPr w:rsidR="00E77D51" w:rsidSect="00F9523F">
          <w:pgSz w:w="16838" w:h="11906" w:orient="landscape"/>
          <w:pgMar w:top="1797" w:right="1525" w:bottom="1276" w:left="1440" w:header="851" w:footer="992" w:gutter="0"/>
          <w:cols w:space="425"/>
          <w:docGrid w:linePitch="312"/>
        </w:sectPr>
      </w:pPr>
    </w:p>
    <w:sdt>
      <w:sdtPr>
        <w:rPr>
          <w:rFonts w:ascii="宋体" w:hAnsi="宋体" w:cs="宋体"/>
          <w:b w:val="0"/>
          <w:bCs w:val="0"/>
          <w:kern w:val="0"/>
          <w:szCs w:val="21"/>
        </w:rPr>
        <w:alias w:val="模块:其他重大合同"/>
        <w:tag w:val="_SEC_e046194a1b604165ab4ac9dbd406e6b1"/>
        <w:id w:val="1197430623"/>
        <w:lock w:val="sdtLocked"/>
        <w:placeholder>
          <w:docPart w:val="GBC22222222222222222222222222222"/>
        </w:placeholder>
      </w:sdtPr>
      <w:sdtEndPr>
        <w:rPr>
          <w:rFonts w:hint="eastAsia"/>
          <w:szCs w:val="24"/>
        </w:rPr>
      </w:sdtEndPr>
      <w:sdtContent>
        <w:p w:rsidR="00E77D51" w:rsidRDefault="007E06F4">
          <w:pPr>
            <w:pStyle w:val="3"/>
            <w:numPr>
              <w:ilvl w:val="0"/>
              <w:numId w:val="110"/>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bookmarkStart w:id="50" w:name="_Hlk74904700" w:displacedByCustomXml="next"/>
    <w:sdt>
      <w:sdtPr>
        <w:rPr>
          <w:rFonts w:ascii="宋体" w:hAnsi="宋体" w:cs="宋体"/>
          <w:b w:val="0"/>
          <w:bCs w:val="0"/>
          <w:kern w:val="0"/>
          <w:szCs w:val="24"/>
        </w:rPr>
        <w:alias w:val="模块:"/>
        <w:tag w:val="_SEC_82a7281a6dc544bea8ef97d430f7b6fc"/>
        <w:id w:val="-1718270627"/>
        <w:lock w:val="sdtLocked"/>
        <w:placeholder>
          <w:docPart w:val="GBC22222222222222222222222222222"/>
        </w:placeholder>
      </w:sdtPr>
      <w:sdtContent>
        <w:bookmarkStart w:id="51" w:name="_Hlk74820557" w:displacedByCustomXml="prev"/>
        <w:p w:rsidR="00E77D51" w:rsidRDefault="007E06F4" w:rsidP="003F339D">
          <w:pPr>
            <w:pStyle w:val="2"/>
            <w:numPr>
              <w:ilvl w:val="0"/>
              <w:numId w:val="116"/>
            </w:numPr>
            <w:tabs>
              <w:tab w:val="left" w:pos="426"/>
            </w:tabs>
            <w:ind w:left="420"/>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p w:rsidR="00E77D51" w:rsidRDefault="00922C9D"/>
        <w:bookmarkEnd w:id="51" w:displacedByCustomXml="next"/>
      </w:sdtContent>
    </w:sdt>
    <w:bookmarkEnd w:id="50" w:displacedByCustomXml="prev"/>
    <w:p w:rsidR="00E77D51" w:rsidRDefault="00E77D51"/>
    <w:p w:rsidR="00E77D51" w:rsidRDefault="007E06F4">
      <w:pPr>
        <w:pStyle w:val="10"/>
        <w:numPr>
          <w:ilvl w:val="0"/>
          <w:numId w:val="3"/>
        </w:numPr>
        <w:rPr>
          <w:rFonts w:ascii="黑体" w:hAnsi="黑体"/>
        </w:rPr>
      </w:pPr>
      <w:bookmarkStart w:id="52" w:name="_Toc392233016"/>
      <w:bookmarkStart w:id="53" w:name="_Toc76114278"/>
      <w:r>
        <w:rPr>
          <w:rFonts w:ascii="黑体" w:hAnsi="黑体" w:hint="eastAsia"/>
        </w:rPr>
        <w:t>股份变动及股东情况</w:t>
      </w:r>
      <w:bookmarkEnd w:id="48"/>
      <w:bookmarkEnd w:id="52"/>
      <w:bookmarkEnd w:id="53"/>
    </w:p>
    <w:p w:rsidR="00E77D51" w:rsidRDefault="007E06F4">
      <w:pPr>
        <w:pStyle w:val="2"/>
        <w:numPr>
          <w:ilvl w:val="0"/>
          <w:numId w:val="1"/>
        </w:numPr>
        <w:spacing w:line="360" w:lineRule="auto"/>
        <w:ind w:left="422" w:hanging="422"/>
        <w:rPr>
          <w:rFonts w:ascii="宋体" w:hAnsi="宋体"/>
        </w:rPr>
      </w:pPr>
      <w:bookmarkStart w:id="54" w:name="_Toc342059476"/>
      <w:bookmarkStart w:id="55" w:name="_Toc342565989"/>
      <w:r>
        <w:rPr>
          <w:rFonts w:ascii="宋体" w:hAnsi="宋体"/>
        </w:rPr>
        <w:t>股</w:t>
      </w:r>
      <w:r>
        <w:rPr>
          <w:rFonts w:ascii="宋体" w:hAnsi="宋体" w:hint="eastAsia"/>
        </w:rPr>
        <w:t>本变动情况</w:t>
      </w:r>
      <w:bookmarkEnd w:id="54"/>
      <w:bookmarkEnd w:id="55"/>
    </w:p>
    <w:p w:rsidR="00E77D51" w:rsidRDefault="007E06F4">
      <w:pPr>
        <w:pStyle w:val="3"/>
        <w:numPr>
          <w:ilvl w:val="1"/>
          <w:numId w:val="12"/>
        </w:numPr>
        <w:rPr>
          <w:rFonts w:ascii="宋体" w:hAnsi="宋体"/>
        </w:rPr>
      </w:pPr>
      <w:bookmarkStart w:id="56" w:name="_Toc342059477"/>
      <w:bookmarkStart w:id="57" w:name="_Toc342565990"/>
      <w:r>
        <w:rPr>
          <w:rFonts w:ascii="宋体" w:hAnsi="宋体" w:hint="eastAsia"/>
        </w:rPr>
        <w:t>股份变动情况表</w:t>
      </w:r>
      <w:bookmarkEnd w:id="56"/>
      <w:bookmarkEnd w:id="57"/>
    </w:p>
    <w:p w:rsidR="00E77D51" w:rsidRDefault="007E06F4">
      <w:pPr>
        <w:pStyle w:val="4"/>
        <w:numPr>
          <w:ilvl w:val="2"/>
          <w:numId w:val="13"/>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E77D51" w:rsidRDefault="007E06F4">
          <w:r>
            <w:rPr>
              <w:rFonts w:hint="eastAsia"/>
            </w:rPr>
            <w:t>报告期内，公司股份总数及股本结构未发生变化。</w:t>
          </w:r>
        </w:p>
      </w:sdtContent>
    </w:sdt>
    <w:p w:rsidR="00E77D51" w:rsidRDefault="00E77D51">
      <w:pPr>
        <w:rPr>
          <w:szCs w:val="21"/>
        </w:rPr>
      </w:pPr>
    </w:p>
    <w:bookmarkStart w:id="58" w:name="_Toc342565996" w:displacedByCustomXml="next"/>
    <w:bookmarkStart w:id="59" w:name="_Toc342059483" w:displacedByCustomXml="next"/>
    <w:sdt>
      <w:sdtPr>
        <w:rPr>
          <w:rFonts w:ascii="宋体" w:hAnsi="宋体"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4"/>
        </w:rPr>
      </w:sdtEndPr>
      <w:sdtContent>
        <w:p w:rsidR="00E77D51" w:rsidRDefault="007E06F4">
          <w:pPr>
            <w:pStyle w:val="4"/>
            <w:numPr>
              <w:ilvl w:val="2"/>
              <w:numId w:val="13"/>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Content>
            <w:p w:rsidR="00E77D51" w:rsidRDefault="00922C9D" w:rsidP="00D816CA">
              <w:r>
                <w:fldChar w:fldCharType="begin"/>
              </w:r>
              <w:r w:rsidR="00D816CA">
                <w:instrText xml:space="preserve"> MACROBUTTON  SnrToggleCheckbox □适用 </w:instrText>
              </w:r>
              <w:r>
                <w:fldChar w:fldCharType="end"/>
              </w:r>
              <w:r>
                <w:fldChar w:fldCharType="begin"/>
              </w:r>
              <w:r w:rsidR="00D816CA">
                <w:instrText xml:space="preserve"> MACROBUTTON  SnrToggleCheckbox √不适用 </w:instrText>
              </w:r>
              <w:r>
                <w:fldChar w:fldCharType="end"/>
              </w:r>
            </w:p>
          </w:sdtContent>
        </w:sdt>
      </w:sdtContent>
    </w:sdt>
    <w:p w:rsidR="00E77D51" w:rsidRDefault="00E77D51"/>
    <w:sdt>
      <w:sdtPr>
        <w:rPr>
          <w:rFonts w:ascii="宋体" w:hAnsi="宋体" w:cs="宋体"/>
          <w:b w:val="0"/>
          <w:bCs w:val="0"/>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szCs w:val="24"/>
        </w:rPr>
      </w:sdtEndPr>
      <w:sdtContent>
        <w:p w:rsidR="00E77D51" w:rsidRDefault="007E06F4">
          <w:pPr>
            <w:pStyle w:val="4"/>
            <w:numPr>
              <w:ilvl w:val="2"/>
              <w:numId w:val="13"/>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rsidR="00E77D51" w:rsidRDefault="00922C9D" w:rsidP="006A7DDF">
              <w:r>
                <w:fldChar w:fldCharType="begin"/>
              </w:r>
              <w:r w:rsidR="006A7DDF">
                <w:instrText xml:space="preserve"> MACROBUTTON  SnrToggleCheckbox □适用 </w:instrText>
              </w:r>
              <w:r>
                <w:fldChar w:fldCharType="end"/>
              </w:r>
              <w:r>
                <w:fldChar w:fldCharType="begin"/>
              </w:r>
              <w:r w:rsidR="006A7DDF">
                <w:instrText xml:space="preserve"> MACROBUTTON  SnrToggleCheckbox √不适用 </w:instrText>
              </w:r>
              <w:r>
                <w:fldChar w:fldCharType="end"/>
              </w:r>
            </w:p>
          </w:sdtContent>
        </w:sdt>
      </w:sdtContent>
    </w:sdt>
    <w:p w:rsidR="00E77D51" w:rsidRDefault="00E77D51"/>
    <w:sdt>
      <w:sdtPr>
        <w:rPr>
          <w:rFonts w:ascii="宋体" w:hAnsi="宋体"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4"/>
        </w:rPr>
      </w:sdtEndPr>
      <w:sdtContent>
        <w:p w:rsidR="00E77D51" w:rsidRDefault="007E06F4">
          <w:pPr>
            <w:pStyle w:val="4"/>
            <w:numPr>
              <w:ilvl w:val="2"/>
              <w:numId w:val="13"/>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rsidR="00E77D51" w:rsidRDefault="00922C9D" w:rsidP="006A7DDF">
              <w:r>
                <w:fldChar w:fldCharType="begin"/>
              </w:r>
              <w:r w:rsidR="006A7DDF">
                <w:instrText xml:space="preserve"> MACROBUTTON  SnrToggleCheckbox □适用 </w:instrText>
              </w:r>
              <w:r>
                <w:fldChar w:fldCharType="end"/>
              </w:r>
              <w:r>
                <w:fldChar w:fldCharType="begin"/>
              </w:r>
              <w:r w:rsidR="006A7DDF">
                <w:instrText xml:space="preserve"> MACROBUTTON  SnrToggleCheckbox √不适用 </w:instrText>
              </w:r>
              <w:r>
                <w:fldChar w:fldCharType="end"/>
              </w:r>
            </w:p>
          </w:sdtContent>
        </w:sdt>
      </w:sdtContent>
    </w:sdt>
    <w:p w:rsidR="00E77D51" w:rsidRDefault="00E77D51"/>
    <w:sdt>
      <w:sdtPr>
        <w:rPr>
          <w:rFonts w:ascii="宋体" w:hAnsi="宋体" w:cs="宋体"/>
          <w:b w:val="0"/>
          <w:bCs w:val="0"/>
          <w:kern w:val="0"/>
          <w:szCs w:val="24"/>
        </w:rPr>
        <w:alias w:val="模块:限售股份变动情况"/>
        <w:tag w:val="_SEC_71bda84d0fff4902850bfc37d3477fb7"/>
        <w:id w:val="-610973217"/>
        <w:lock w:val="sdtLocked"/>
        <w:placeholder>
          <w:docPart w:val="GBC22222222222222222222222222222"/>
        </w:placeholder>
      </w:sdtPr>
      <w:sdtContent>
        <w:p w:rsidR="00E77D51" w:rsidRDefault="007E06F4">
          <w:pPr>
            <w:pStyle w:val="3"/>
            <w:numPr>
              <w:ilvl w:val="1"/>
              <w:numId w:val="12"/>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Content>
            <w:p w:rsidR="00E77D51" w:rsidRDefault="00922C9D" w:rsidP="006A7DDF">
              <w:r>
                <w:fldChar w:fldCharType="begin"/>
              </w:r>
              <w:r w:rsidR="006A7DDF">
                <w:instrText xml:space="preserve"> MACROBUTTON  SnrToggleCheckbox □适用 </w:instrText>
              </w:r>
              <w:r>
                <w:fldChar w:fldCharType="end"/>
              </w:r>
              <w:r>
                <w:fldChar w:fldCharType="begin"/>
              </w:r>
              <w:r w:rsidR="006A7DDF">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1"/>
        </w:numPr>
        <w:spacing w:line="360" w:lineRule="auto"/>
        <w:ind w:left="422" w:hanging="422"/>
        <w:rPr>
          <w:rFonts w:ascii="宋体" w:hAnsi="宋体"/>
        </w:rPr>
      </w:pPr>
      <w:r>
        <w:rPr>
          <w:rFonts w:ascii="宋体" w:hAnsi="宋体"/>
        </w:rPr>
        <w:t>股东情况</w:t>
      </w:r>
      <w:bookmarkEnd w:id="59"/>
      <w:bookmarkEnd w:id="58"/>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E77D51" w:rsidRDefault="007E06F4">
          <w:pPr>
            <w:pStyle w:val="3"/>
            <w:numPr>
              <w:ilvl w:val="1"/>
              <w:numId w:val="14"/>
            </w:numPr>
            <w:rPr>
              <w:rFonts w:ascii="宋体" w:hAnsi="宋体"/>
            </w:rPr>
          </w:pPr>
          <w:r>
            <w:rPr>
              <w:rFonts w:ascii="宋体" w:hAnsi="宋体"/>
            </w:rPr>
            <w:t>股东总数：</w:t>
          </w:r>
        </w:p>
        <w:tbl>
          <w:tblPr>
            <w:tblStyle w:val="a6"/>
            <w:tblW w:w="0" w:type="auto"/>
            <w:tblLook w:val="04A0"/>
          </w:tblPr>
          <w:tblGrid>
            <w:gridCol w:w="5070"/>
            <w:gridCol w:w="3978"/>
          </w:tblGrid>
          <w:tr w:rsidR="00E77D51" w:rsidTr="00310188">
            <w:sdt>
              <w:sdtPr>
                <w:tag w:val="_PLD_9206d6884981495295105158630a6172"/>
                <w:id w:val="-1960098505"/>
                <w:lock w:val="sdtLocked"/>
              </w:sdtPr>
              <w:sdtContent>
                <w:tc>
                  <w:tcPr>
                    <w:tcW w:w="5070" w:type="dxa"/>
                  </w:tcPr>
                  <w:p w:rsidR="00E77D51" w:rsidRDefault="007E06F4">
                    <w:r>
                      <w:t>截止报告期末</w:t>
                    </w:r>
                    <w:r>
                      <w:rPr>
                        <w:rFonts w:hint="eastAsia"/>
                      </w:rPr>
                      <w:t>普通股</w:t>
                    </w:r>
                    <w:r>
                      <w:t>股东总数(户)</w:t>
                    </w:r>
                  </w:p>
                </w:tc>
              </w:sdtContent>
            </w:sdt>
            <w:sdt>
              <w:sdtPr>
                <w:alias w:val="报告期末股东总数"/>
                <w:tag w:val="_GBC_9fd402ec66014f4e9716c7fdb0286bd2"/>
                <w:id w:val="19905797"/>
                <w:lock w:val="sdtLocked"/>
              </w:sdtPr>
              <w:sdtContent>
                <w:tc>
                  <w:tcPr>
                    <w:tcW w:w="3978" w:type="dxa"/>
                  </w:tcPr>
                  <w:p w:rsidR="00E77D51" w:rsidRDefault="000572BE" w:rsidP="000572BE">
                    <w:pPr>
                      <w:jc w:val="right"/>
                    </w:pPr>
                    <w:r>
                      <w:rPr>
                        <w:rFonts w:hint="eastAsia"/>
                      </w:rPr>
                      <w:t>26,635</w:t>
                    </w:r>
                  </w:p>
                </w:tc>
              </w:sdtContent>
            </w:sdt>
          </w:tr>
        </w:tbl>
        <w:p w:rsidR="00E77D51" w:rsidRDefault="00922C9D"/>
      </w:sdtContent>
    </w:sdt>
    <w:bookmarkStart w:id="60" w:name="_Toc342059485" w:displacedByCustomXml="next"/>
    <w:bookmarkStart w:id="61"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bCs/>
          <w:szCs w:val="21"/>
        </w:rPr>
      </w:sdtEndPr>
      <w:sdtContent>
        <w:bookmarkEnd w:id="61" w:displacedByCustomXml="prev"/>
        <w:bookmarkEnd w:id="60" w:displacedByCustomXml="prev"/>
        <w:p w:rsidR="00E77D51" w:rsidRDefault="007E06F4">
          <w:pPr>
            <w:pStyle w:val="3"/>
            <w:numPr>
              <w:ilvl w:val="1"/>
              <w:numId w:val="14"/>
            </w:numPr>
            <w:rPr>
              <w:rFonts w:ascii="宋体" w:hAnsi="宋体"/>
            </w:rPr>
          </w:pPr>
          <w:r>
            <w:rPr>
              <w:rFonts w:ascii="宋体" w:hAnsi="宋体" w:hint="eastAsia"/>
              <w:szCs w:val="21"/>
            </w:rPr>
            <w:t>截止报告期末前十名股东、前十名流通股东（或无限售条件股东）持股情况表</w:t>
          </w:r>
        </w:p>
        <w:p w:rsidR="00E77D51" w:rsidRDefault="007E06F4">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
            <w:gridCol w:w="1013"/>
            <w:gridCol w:w="1690"/>
            <w:gridCol w:w="962"/>
            <w:gridCol w:w="588"/>
            <w:gridCol w:w="588"/>
            <w:gridCol w:w="1297"/>
            <w:gridCol w:w="291"/>
            <w:gridCol w:w="384"/>
            <w:gridCol w:w="1274"/>
          </w:tblGrid>
          <w:tr w:rsidR="00BE6C39" w:rsidTr="006D4F44">
            <w:trPr>
              <w:cantSplit/>
            </w:trPr>
            <w:sdt>
              <w:sdtPr>
                <w:rPr>
                  <w:rFonts w:ascii="宋体" w:hAnsi="宋体"/>
                </w:rPr>
                <w:tag w:val="_PLD_3038da138bad4905b589aeba821a8575"/>
                <w:id w:val="452745"/>
                <w:lock w:val="sdtLocked"/>
              </w:sdtPr>
              <w:sdtContent>
                <w:tc>
                  <w:tcPr>
                    <w:tcW w:w="0" w:type="auto"/>
                    <w:gridSpan w:val="10"/>
                    <w:shd w:val="clear" w:color="auto" w:fill="auto"/>
                    <w:vAlign w:val="center"/>
                  </w:tcPr>
                  <w:p w:rsidR="00BE6C39" w:rsidRDefault="00BE6C39" w:rsidP="006D4F44">
                    <w:pPr>
                      <w:pStyle w:val="a8"/>
                      <w:jc w:val="center"/>
                      <w:rPr>
                        <w:rFonts w:ascii="宋体" w:hAnsi="宋体"/>
                      </w:rPr>
                    </w:pPr>
                    <w:r>
                      <w:rPr>
                        <w:rFonts w:ascii="宋体" w:hAnsi="宋体"/>
                      </w:rPr>
                      <w:t>前十名股东持股情况</w:t>
                    </w:r>
                  </w:p>
                </w:tc>
              </w:sdtContent>
            </w:sdt>
          </w:tr>
          <w:tr w:rsidR="00BE6C39" w:rsidTr="006D4F44">
            <w:trPr>
              <w:cantSplit/>
            </w:trPr>
            <w:sdt>
              <w:sdtPr>
                <w:tag w:val="_PLD_80eda5ca76254dc1b950ed7de7dc5885"/>
                <w:id w:val="452746"/>
                <w:lock w:val="sdtLocked"/>
              </w:sdtPr>
              <w:sdtContent>
                <w:tc>
                  <w:tcPr>
                    <w:tcW w:w="0" w:type="auto"/>
                    <w:vMerge w:val="restart"/>
                    <w:shd w:val="clear" w:color="auto" w:fill="auto"/>
                    <w:vAlign w:val="center"/>
                  </w:tcPr>
                  <w:p w:rsidR="00BE6C39" w:rsidRDefault="00BE6C39" w:rsidP="006D4F44">
                    <w:pPr>
                      <w:jc w:val="center"/>
                      <w:rPr>
                        <w:szCs w:val="21"/>
                      </w:rPr>
                    </w:pPr>
                    <w:r>
                      <w:rPr>
                        <w:szCs w:val="21"/>
                      </w:rPr>
                      <w:t>股东名称</w:t>
                    </w:r>
                  </w:p>
                  <w:p w:rsidR="00BE6C39" w:rsidRDefault="00BE6C39" w:rsidP="006D4F44">
                    <w:pPr>
                      <w:jc w:val="center"/>
                      <w:rPr>
                        <w:szCs w:val="21"/>
                      </w:rPr>
                    </w:pPr>
                    <w:r>
                      <w:rPr>
                        <w:rFonts w:hint="eastAsia"/>
                        <w:szCs w:val="21"/>
                      </w:rPr>
                      <w:t>（全称）</w:t>
                    </w:r>
                  </w:p>
                </w:tc>
              </w:sdtContent>
            </w:sdt>
            <w:sdt>
              <w:sdtPr>
                <w:tag w:val="_PLD_ca2ffd3fc186426e98aac562ecc1ba54"/>
                <w:id w:val="452747"/>
                <w:lock w:val="sdtLocked"/>
              </w:sdtPr>
              <w:sdtContent>
                <w:tc>
                  <w:tcPr>
                    <w:tcW w:w="0" w:type="auto"/>
                    <w:vMerge w:val="restart"/>
                    <w:shd w:val="clear" w:color="auto" w:fill="auto"/>
                    <w:vAlign w:val="center"/>
                  </w:tcPr>
                  <w:p w:rsidR="00BE6C39" w:rsidRDefault="00BE6C39" w:rsidP="006D4F44">
                    <w:pPr>
                      <w:jc w:val="center"/>
                      <w:rPr>
                        <w:szCs w:val="21"/>
                      </w:rPr>
                    </w:pPr>
                    <w:r>
                      <w:rPr>
                        <w:szCs w:val="21"/>
                      </w:rPr>
                      <w:t>报告期内增减</w:t>
                    </w:r>
                  </w:p>
                </w:tc>
              </w:sdtContent>
            </w:sdt>
            <w:sdt>
              <w:sdtPr>
                <w:tag w:val="_PLD_084006d53bec42bea9418fc4576a1210"/>
                <w:id w:val="452748"/>
                <w:lock w:val="sdtLocked"/>
              </w:sdtPr>
              <w:sdtContent>
                <w:tc>
                  <w:tcPr>
                    <w:tcW w:w="0" w:type="auto"/>
                    <w:vMerge w:val="restart"/>
                    <w:shd w:val="clear" w:color="auto" w:fill="auto"/>
                    <w:vAlign w:val="center"/>
                  </w:tcPr>
                  <w:p w:rsidR="00BE6C39" w:rsidRDefault="00BE6C39" w:rsidP="006D4F44">
                    <w:pPr>
                      <w:jc w:val="center"/>
                      <w:rPr>
                        <w:szCs w:val="21"/>
                      </w:rPr>
                    </w:pPr>
                    <w:r>
                      <w:rPr>
                        <w:szCs w:val="21"/>
                      </w:rPr>
                      <w:t>期末持股数量</w:t>
                    </w:r>
                  </w:p>
                </w:tc>
              </w:sdtContent>
            </w:sdt>
            <w:sdt>
              <w:sdtPr>
                <w:tag w:val="_PLD_f27008de77ee4b27b35e2ae22d35699c"/>
                <w:id w:val="452749"/>
                <w:lock w:val="sdtLocked"/>
              </w:sdtPr>
              <w:sdtContent>
                <w:tc>
                  <w:tcPr>
                    <w:tcW w:w="0" w:type="auto"/>
                    <w:vMerge w:val="restart"/>
                    <w:shd w:val="clear" w:color="auto" w:fill="auto"/>
                    <w:vAlign w:val="center"/>
                  </w:tcPr>
                  <w:p w:rsidR="00BE6C39" w:rsidRDefault="00BE6C39" w:rsidP="006D4F44">
                    <w:pPr>
                      <w:jc w:val="center"/>
                      <w:rPr>
                        <w:szCs w:val="21"/>
                      </w:rPr>
                    </w:pPr>
                    <w:r>
                      <w:rPr>
                        <w:szCs w:val="21"/>
                      </w:rPr>
                      <w:t>比例(%)</w:t>
                    </w:r>
                  </w:p>
                </w:tc>
              </w:sdtContent>
            </w:sdt>
            <w:sdt>
              <w:sdtPr>
                <w:rPr>
                  <w:rFonts w:ascii="宋体" w:hAnsi="宋体"/>
                </w:rPr>
                <w:tag w:val="_PLD_34fcc5fa9a414555bef1b48aa74c8135"/>
                <w:id w:val="452750"/>
                <w:lock w:val="sdtLocked"/>
              </w:sdtPr>
              <w:sdtContent>
                <w:tc>
                  <w:tcPr>
                    <w:tcW w:w="0" w:type="auto"/>
                    <w:gridSpan w:val="2"/>
                    <w:vMerge w:val="restart"/>
                    <w:shd w:val="clear" w:color="auto" w:fill="auto"/>
                    <w:vAlign w:val="center"/>
                  </w:tcPr>
                  <w:p w:rsidR="00BE6C39" w:rsidRDefault="00BE6C39" w:rsidP="006D4F44">
                    <w:pPr>
                      <w:pStyle w:val="af0"/>
                      <w:rPr>
                        <w:rFonts w:ascii="宋体" w:hAnsi="宋体"/>
                        <w:bCs/>
                        <w:color w:val="00B050"/>
                      </w:rPr>
                    </w:pPr>
                    <w:r>
                      <w:rPr>
                        <w:rFonts w:ascii="宋体" w:hAnsi="宋体"/>
                        <w:bCs/>
                      </w:rPr>
                      <w:t>持有有限售条件股份数量</w:t>
                    </w:r>
                  </w:p>
                </w:tc>
              </w:sdtContent>
            </w:sdt>
            <w:sdt>
              <w:sdtPr>
                <w:tag w:val="_PLD_94fbee67e09740e59eb90272af77b58a"/>
                <w:id w:val="452751"/>
                <w:lock w:val="sdtLocked"/>
              </w:sdtPr>
              <w:sdtContent>
                <w:tc>
                  <w:tcPr>
                    <w:tcW w:w="0" w:type="auto"/>
                    <w:gridSpan w:val="3"/>
                    <w:shd w:val="clear" w:color="auto" w:fill="auto"/>
                    <w:vAlign w:val="center"/>
                  </w:tcPr>
                  <w:p w:rsidR="00BE6C39" w:rsidRDefault="00BE6C39" w:rsidP="006D4F44">
                    <w:pPr>
                      <w:jc w:val="center"/>
                      <w:rPr>
                        <w:szCs w:val="21"/>
                      </w:rPr>
                    </w:pPr>
                    <w:r>
                      <w:rPr>
                        <w:szCs w:val="21"/>
                      </w:rPr>
                      <w:t>质押</w:t>
                    </w:r>
                    <w:r>
                      <w:rPr>
                        <w:rFonts w:hint="eastAsia"/>
                        <w:szCs w:val="21"/>
                      </w:rPr>
                      <w:t>、标记</w:t>
                    </w:r>
                    <w:r>
                      <w:rPr>
                        <w:szCs w:val="21"/>
                      </w:rPr>
                      <w:t>或冻结情况</w:t>
                    </w:r>
                  </w:p>
                </w:tc>
              </w:sdtContent>
            </w:sdt>
            <w:sdt>
              <w:sdtPr>
                <w:tag w:val="_PLD_2228ecf4db6a4362bff11fe1e2d3c903"/>
                <w:id w:val="452752"/>
                <w:lock w:val="sdtLocked"/>
              </w:sdtPr>
              <w:sdtContent>
                <w:tc>
                  <w:tcPr>
                    <w:tcW w:w="0" w:type="auto"/>
                    <w:vMerge w:val="restart"/>
                    <w:shd w:val="clear" w:color="auto" w:fill="auto"/>
                    <w:vAlign w:val="center"/>
                  </w:tcPr>
                  <w:p w:rsidR="00BE6C39" w:rsidRDefault="00BE6C39" w:rsidP="006D4F44">
                    <w:pPr>
                      <w:jc w:val="center"/>
                      <w:rPr>
                        <w:szCs w:val="21"/>
                      </w:rPr>
                    </w:pPr>
                    <w:r>
                      <w:rPr>
                        <w:szCs w:val="21"/>
                      </w:rPr>
                      <w:t>股东性质</w:t>
                    </w:r>
                  </w:p>
                </w:tc>
              </w:sdtContent>
            </w:sdt>
          </w:tr>
          <w:tr w:rsidR="00BE6C39" w:rsidTr="006D4F44">
            <w:trPr>
              <w:cantSplit/>
            </w:trPr>
            <w:tc>
              <w:tcPr>
                <w:tcW w:w="0" w:type="auto"/>
                <w:vMerge/>
                <w:tcBorders>
                  <w:bottom w:val="single" w:sz="4" w:space="0" w:color="auto"/>
                </w:tcBorders>
                <w:shd w:val="clear" w:color="auto" w:fill="auto"/>
                <w:vAlign w:val="center"/>
              </w:tcPr>
              <w:p w:rsidR="00BE6C39" w:rsidRDefault="00BE6C39" w:rsidP="006D4F44">
                <w:pPr>
                  <w:jc w:val="center"/>
                  <w:rPr>
                    <w:szCs w:val="21"/>
                  </w:rPr>
                </w:pPr>
              </w:p>
            </w:tc>
            <w:tc>
              <w:tcPr>
                <w:tcW w:w="0" w:type="auto"/>
                <w:vMerge/>
                <w:tcBorders>
                  <w:bottom w:val="single" w:sz="4" w:space="0" w:color="auto"/>
                </w:tcBorders>
                <w:shd w:val="clear" w:color="auto" w:fill="auto"/>
                <w:vAlign w:val="center"/>
              </w:tcPr>
              <w:p w:rsidR="00BE6C39" w:rsidRDefault="00BE6C39" w:rsidP="006D4F44">
                <w:pPr>
                  <w:jc w:val="center"/>
                  <w:rPr>
                    <w:szCs w:val="21"/>
                  </w:rPr>
                </w:pPr>
              </w:p>
            </w:tc>
            <w:tc>
              <w:tcPr>
                <w:tcW w:w="0" w:type="auto"/>
                <w:vMerge/>
                <w:tcBorders>
                  <w:bottom w:val="single" w:sz="4" w:space="0" w:color="auto"/>
                </w:tcBorders>
                <w:shd w:val="clear" w:color="auto" w:fill="auto"/>
                <w:vAlign w:val="center"/>
              </w:tcPr>
              <w:p w:rsidR="00BE6C39" w:rsidRDefault="00BE6C39" w:rsidP="006D4F44">
                <w:pPr>
                  <w:jc w:val="center"/>
                  <w:rPr>
                    <w:szCs w:val="21"/>
                  </w:rPr>
                </w:pPr>
              </w:p>
            </w:tc>
            <w:tc>
              <w:tcPr>
                <w:tcW w:w="0" w:type="auto"/>
                <w:vMerge/>
                <w:tcBorders>
                  <w:bottom w:val="single" w:sz="4" w:space="0" w:color="auto"/>
                </w:tcBorders>
                <w:shd w:val="clear" w:color="auto" w:fill="auto"/>
                <w:vAlign w:val="center"/>
              </w:tcPr>
              <w:p w:rsidR="00BE6C39" w:rsidRDefault="00BE6C39" w:rsidP="006D4F44">
                <w:pPr>
                  <w:jc w:val="center"/>
                  <w:rPr>
                    <w:szCs w:val="21"/>
                  </w:rPr>
                </w:pPr>
              </w:p>
            </w:tc>
            <w:tc>
              <w:tcPr>
                <w:tcW w:w="0" w:type="auto"/>
                <w:gridSpan w:val="2"/>
                <w:vMerge/>
                <w:tcBorders>
                  <w:bottom w:val="single" w:sz="4" w:space="0" w:color="auto"/>
                </w:tcBorders>
                <w:shd w:val="clear" w:color="auto" w:fill="auto"/>
                <w:vAlign w:val="center"/>
              </w:tcPr>
              <w:p w:rsidR="00BE6C39" w:rsidRDefault="00BE6C39" w:rsidP="006D4F44">
                <w:pPr>
                  <w:jc w:val="center"/>
                  <w:rPr>
                    <w:szCs w:val="21"/>
                  </w:rPr>
                </w:pPr>
              </w:p>
            </w:tc>
            <w:sdt>
              <w:sdtPr>
                <w:tag w:val="_PLD_45bf36a531de47beb596ebacadac576a"/>
                <w:id w:val="452753"/>
                <w:lock w:val="sdtLocked"/>
              </w:sdtPr>
              <w:sdtContent>
                <w:tc>
                  <w:tcPr>
                    <w:tcW w:w="0" w:type="auto"/>
                    <w:tcBorders>
                      <w:bottom w:val="single" w:sz="4" w:space="0" w:color="auto"/>
                    </w:tcBorders>
                    <w:shd w:val="clear" w:color="auto" w:fill="auto"/>
                    <w:vAlign w:val="center"/>
                  </w:tcPr>
                  <w:p w:rsidR="00BE6C39" w:rsidRDefault="00BE6C39" w:rsidP="006D4F44">
                    <w:pPr>
                      <w:jc w:val="center"/>
                      <w:rPr>
                        <w:szCs w:val="21"/>
                      </w:rPr>
                    </w:pPr>
                    <w:r>
                      <w:rPr>
                        <w:szCs w:val="21"/>
                      </w:rPr>
                      <w:t>股份状态</w:t>
                    </w:r>
                  </w:p>
                </w:tc>
              </w:sdtContent>
            </w:sdt>
            <w:sdt>
              <w:sdtPr>
                <w:tag w:val="_PLD_bea7397233604f859f8d14f2ae0a0417"/>
                <w:id w:val="452754"/>
                <w:lock w:val="sdtLocked"/>
              </w:sdtPr>
              <w:sdtContent>
                <w:tc>
                  <w:tcPr>
                    <w:tcW w:w="0" w:type="auto"/>
                    <w:gridSpan w:val="2"/>
                    <w:tcBorders>
                      <w:bottom w:val="single" w:sz="4" w:space="0" w:color="auto"/>
                    </w:tcBorders>
                    <w:shd w:val="clear" w:color="auto" w:fill="auto"/>
                    <w:vAlign w:val="center"/>
                  </w:tcPr>
                  <w:p w:rsidR="00BE6C39" w:rsidRDefault="00BE6C39" w:rsidP="006D4F44">
                    <w:pPr>
                      <w:jc w:val="center"/>
                      <w:rPr>
                        <w:szCs w:val="21"/>
                      </w:rPr>
                    </w:pPr>
                    <w:r>
                      <w:rPr>
                        <w:szCs w:val="21"/>
                      </w:rPr>
                      <w:t>数量</w:t>
                    </w:r>
                  </w:p>
                </w:tc>
              </w:sdtContent>
            </w:sdt>
            <w:tc>
              <w:tcPr>
                <w:tcW w:w="0" w:type="auto"/>
                <w:vMerge/>
                <w:shd w:val="clear" w:color="auto" w:fill="auto"/>
                <w:vAlign w:val="center"/>
              </w:tcPr>
              <w:p w:rsidR="00BE6C39" w:rsidRDefault="00BE6C39" w:rsidP="006D4F44">
                <w:pPr>
                  <w:jc w:val="center"/>
                  <w:rPr>
                    <w:szCs w:val="21"/>
                  </w:rPr>
                </w:pPr>
              </w:p>
            </w:tc>
          </w:tr>
          <w:sdt>
            <w:sdtPr>
              <w:rPr>
                <w:szCs w:val="21"/>
              </w:rPr>
              <w:alias w:val="前十名股东持股情况"/>
              <w:tag w:val="_GBC_5fc8eaeeffc7456eb1a09687db3d4206"/>
              <w:id w:val="452757"/>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rPr>
                        <w:rFonts w:hint="eastAsia"/>
                        <w:szCs w:val="21"/>
                      </w:rPr>
                      <w:t>中国水务投资有限公司</w:t>
                    </w:r>
                  </w:p>
                </w:tc>
                <w:tc>
                  <w:tcPr>
                    <w:tcW w:w="0" w:type="auto"/>
                    <w:shd w:val="clear" w:color="auto" w:fill="auto"/>
                    <w:vAlign w:val="center"/>
                  </w:tcPr>
                  <w:p w:rsidR="00BE6C39" w:rsidRDefault="00BE6C39" w:rsidP="006D4F44">
                    <w:pPr>
                      <w:jc w:val="right"/>
                      <w:rPr>
                        <w:szCs w:val="21"/>
                      </w:rPr>
                    </w:pPr>
                    <w:r>
                      <w:rPr>
                        <w:rFonts w:hint="eastAsia"/>
                        <w:szCs w:val="21"/>
                      </w:rPr>
                      <w:t>0</w:t>
                    </w:r>
                  </w:p>
                </w:tc>
                <w:tc>
                  <w:tcPr>
                    <w:tcW w:w="0" w:type="auto"/>
                    <w:shd w:val="clear" w:color="auto" w:fill="auto"/>
                    <w:vAlign w:val="center"/>
                  </w:tcPr>
                  <w:p w:rsidR="00BE6C39" w:rsidRDefault="00BE6C39" w:rsidP="00B52BF4">
                    <w:pPr>
                      <w:jc w:val="right"/>
                      <w:rPr>
                        <w:sz w:val="24"/>
                      </w:rPr>
                    </w:pPr>
                    <w:r>
                      <w:t>118</w:t>
                    </w:r>
                    <w:r>
                      <w:rPr>
                        <w:rFonts w:hint="eastAsia"/>
                      </w:rPr>
                      <w:t>,</w:t>
                    </w:r>
                    <w:r>
                      <w:t>436</w:t>
                    </w:r>
                    <w:r>
                      <w:rPr>
                        <w:rFonts w:hint="eastAsia"/>
                      </w:rPr>
                      <w:t>,</w:t>
                    </w:r>
                    <w:r>
                      <w:t>629</w:t>
                    </w:r>
                  </w:p>
                </w:tc>
                <w:tc>
                  <w:tcPr>
                    <w:tcW w:w="0" w:type="auto"/>
                    <w:shd w:val="clear" w:color="auto" w:fill="auto"/>
                    <w:vAlign w:val="center"/>
                  </w:tcPr>
                  <w:p w:rsidR="00BE6C39" w:rsidRDefault="00BE6C39" w:rsidP="00B52BF4">
                    <w:pPr>
                      <w:jc w:val="right"/>
                      <w:rPr>
                        <w:sz w:val="24"/>
                      </w:rPr>
                    </w:pPr>
                    <w:r>
                      <w:t>33.55</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5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无</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国有法人</w:t>
                        </w:r>
                      </w:p>
                    </w:tc>
                  </w:sdtContent>
                </w:sdt>
              </w:tr>
            </w:sdtContent>
          </w:sdt>
          <w:sdt>
            <w:sdtPr>
              <w:rPr>
                <w:szCs w:val="21"/>
              </w:rPr>
              <w:alias w:val="前十名股东持股情况"/>
              <w:tag w:val="_GBC_5fc8eaeeffc7456eb1a09687db3d4206"/>
              <w:id w:val="452760"/>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rPr>
                        <w:rFonts w:hint="eastAsia"/>
                        <w:szCs w:val="21"/>
                      </w:rPr>
                      <w:t>浙江省新能源投资集团股份有限公司</w:t>
                    </w:r>
                  </w:p>
                </w:tc>
                <w:tc>
                  <w:tcPr>
                    <w:tcW w:w="0" w:type="auto"/>
                    <w:shd w:val="clear" w:color="auto" w:fill="auto"/>
                    <w:vAlign w:val="center"/>
                  </w:tcPr>
                  <w:p w:rsidR="00BE6C39" w:rsidRDefault="00BE6C39" w:rsidP="006D4F44">
                    <w:pPr>
                      <w:jc w:val="right"/>
                      <w:rPr>
                        <w:szCs w:val="21"/>
                      </w:rPr>
                    </w:pPr>
                    <w:r>
                      <w:rPr>
                        <w:rFonts w:hint="eastAsia"/>
                        <w:szCs w:val="21"/>
                      </w:rPr>
                      <w:t>0</w:t>
                    </w:r>
                  </w:p>
                </w:tc>
                <w:tc>
                  <w:tcPr>
                    <w:tcW w:w="0" w:type="auto"/>
                    <w:shd w:val="clear" w:color="auto" w:fill="auto"/>
                    <w:vAlign w:val="center"/>
                  </w:tcPr>
                  <w:p w:rsidR="00BE6C39" w:rsidRDefault="00BE6C39" w:rsidP="00B52BF4">
                    <w:pPr>
                      <w:jc w:val="right"/>
                      <w:rPr>
                        <w:sz w:val="24"/>
                      </w:rPr>
                    </w:pPr>
                    <w:r>
                      <w:t>89</w:t>
                    </w:r>
                    <w:r>
                      <w:rPr>
                        <w:rFonts w:hint="eastAsia"/>
                      </w:rPr>
                      <w:t>,</w:t>
                    </w:r>
                    <w:r>
                      <w:t>802</w:t>
                    </w:r>
                    <w:r>
                      <w:rPr>
                        <w:rFonts w:hint="eastAsia"/>
                      </w:rPr>
                      <w:t>,</w:t>
                    </w:r>
                    <w:r>
                      <w:t>172</w:t>
                    </w:r>
                  </w:p>
                </w:tc>
                <w:tc>
                  <w:tcPr>
                    <w:tcW w:w="0" w:type="auto"/>
                    <w:shd w:val="clear" w:color="auto" w:fill="auto"/>
                    <w:vAlign w:val="center"/>
                  </w:tcPr>
                  <w:p w:rsidR="00BE6C39" w:rsidRDefault="00BE6C39" w:rsidP="00B52BF4">
                    <w:pPr>
                      <w:jc w:val="right"/>
                      <w:rPr>
                        <w:sz w:val="24"/>
                      </w:rPr>
                    </w:pPr>
                    <w:r>
                      <w:t>25.44</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5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无</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国有法人</w:t>
                        </w:r>
                      </w:p>
                    </w:tc>
                  </w:sdtContent>
                </w:sdt>
              </w:tr>
            </w:sdtContent>
          </w:sdt>
          <w:sdt>
            <w:sdtPr>
              <w:rPr>
                <w:szCs w:val="21"/>
              </w:rPr>
              <w:alias w:val="前十名股东持股情况"/>
              <w:tag w:val="_GBC_5fc8eaeeffc7456eb1a09687db3d4206"/>
              <w:id w:val="452763"/>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rPr>
                        <w:rFonts w:hint="eastAsia"/>
                        <w:szCs w:val="21"/>
                      </w:rPr>
                      <w:t>钱江硅谷控股有限责任公司</w:t>
                    </w:r>
                  </w:p>
                </w:tc>
                <w:tc>
                  <w:tcPr>
                    <w:tcW w:w="0" w:type="auto"/>
                    <w:shd w:val="clear" w:color="auto" w:fill="auto"/>
                    <w:vAlign w:val="center"/>
                  </w:tcPr>
                  <w:p w:rsidR="00BE6C39" w:rsidRDefault="00BE6C39" w:rsidP="006D4F44">
                    <w:pPr>
                      <w:jc w:val="right"/>
                      <w:rPr>
                        <w:szCs w:val="21"/>
                      </w:rPr>
                    </w:pPr>
                    <w:r>
                      <w:rPr>
                        <w:rFonts w:hint="eastAsia"/>
                        <w:szCs w:val="21"/>
                      </w:rPr>
                      <w:t>0</w:t>
                    </w:r>
                  </w:p>
                </w:tc>
                <w:tc>
                  <w:tcPr>
                    <w:tcW w:w="0" w:type="auto"/>
                    <w:shd w:val="clear" w:color="auto" w:fill="auto"/>
                    <w:vAlign w:val="center"/>
                  </w:tcPr>
                  <w:p w:rsidR="00BE6C39" w:rsidRDefault="00BE6C39" w:rsidP="00B52BF4">
                    <w:pPr>
                      <w:jc w:val="right"/>
                      <w:rPr>
                        <w:sz w:val="24"/>
                      </w:rPr>
                    </w:pPr>
                    <w:r>
                      <w:t>22</w:t>
                    </w:r>
                    <w:r>
                      <w:rPr>
                        <w:rFonts w:hint="eastAsia"/>
                      </w:rPr>
                      <w:t>,</w:t>
                    </w:r>
                    <w:r>
                      <w:t>729</w:t>
                    </w:r>
                    <w:r>
                      <w:rPr>
                        <w:rFonts w:hint="eastAsia"/>
                      </w:rPr>
                      <w:t>,</w:t>
                    </w:r>
                    <w:r>
                      <w:t>832</w:t>
                    </w:r>
                  </w:p>
                </w:tc>
                <w:tc>
                  <w:tcPr>
                    <w:tcW w:w="0" w:type="auto"/>
                    <w:shd w:val="clear" w:color="auto" w:fill="auto"/>
                    <w:vAlign w:val="center"/>
                  </w:tcPr>
                  <w:p w:rsidR="00BE6C39" w:rsidRDefault="00BE6C39" w:rsidP="00B52BF4">
                    <w:pPr>
                      <w:jc w:val="right"/>
                      <w:rPr>
                        <w:sz w:val="24"/>
                      </w:rPr>
                    </w:pPr>
                    <w:r>
                      <w:t>6.44</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6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无</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国有法人</w:t>
                        </w:r>
                      </w:p>
                    </w:tc>
                  </w:sdtContent>
                </w:sdt>
              </w:tr>
            </w:sdtContent>
          </w:sdt>
          <w:sdt>
            <w:sdtPr>
              <w:rPr>
                <w:szCs w:val="21"/>
              </w:rPr>
              <w:alias w:val="前十名股东持股情况"/>
              <w:tag w:val="_GBC_5fc8eaeeffc7456eb1a09687db3d4206"/>
              <w:id w:val="452766"/>
              <w:lock w:val="sdtLocked"/>
            </w:sdtPr>
            <w:sdtEndPr>
              <w:rPr>
                <w:color w:val="FF9900"/>
              </w:rPr>
            </w:sdtEndPr>
            <w:sdtContent>
              <w:tr w:rsidR="00BE6C39" w:rsidTr="006D4F44">
                <w:trPr>
                  <w:cantSplit/>
                </w:trPr>
                <w:tc>
                  <w:tcPr>
                    <w:tcW w:w="0" w:type="auto"/>
                    <w:shd w:val="clear" w:color="auto" w:fill="auto"/>
                    <w:vAlign w:val="center"/>
                  </w:tcPr>
                  <w:p w:rsidR="00BE6C39" w:rsidRPr="002E13B2" w:rsidRDefault="00BE6C39" w:rsidP="006D4F44">
                    <w:pPr>
                      <w:rPr>
                        <w:sz w:val="24"/>
                      </w:rPr>
                    </w:pPr>
                    <w:r>
                      <w:rPr>
                        <w:rFonts w:hint="eastAsia"/>
                      </w:rPr>
                      <w:t>浙江省水电实业公司</w:t>
                    </w:r>
                  </w:p>
                </w:tc>
                <w:tc>
                  <w:tcPr>
                    <w:tcW w:w="0" w:type="auto"/>
                    <w:shd w:val="clear" w:color="auto" w:fill="auto"/>
                    <w:vAlign w:val="center"/>
                  </w:tcPr>
                  <w:p w:rsidR="00BE6C39" w:rsidRDefault="00BE6C39" w:rsidP="006D4F44">
                    <w:pPr>
                      <w:jc w:val="right"/>
                      <w:rPr>
                        <w:szCs w:val="21"/>
                      </w:rPr>
                    </w:pPr>
                    <w:r>
                      <w:rPr>
                        <w:rFonts w:hint="eastAsia"/>
                        <w:szCs w:val="21"/>
                      </w:rPr>
                      <w:t>0</w:t>
                    </w:r>
                  </w:p>
                </w:tc>
                <w:tc>
                  <w:tcPr>
                    <w:tcW w:w="0" w:type="auto"/>
                    <w:shd w:val="clear" w:color="auto" w:fill="auto"/>
                    <w:vAlign w:val="center"/>
                  </w:tcPr>
                  <w:p w:rsidR="00BE6C39" w:rsidRDefault="00BE6C39" w:rsidP="00B52BF4">
                    <w:pPr>
                      <w:jc w:val="right"/>
                      <w:rPr>
                        <w:sz w:val="24"/>
                      </w:rPr>
                    </w:pPr>
                    <w:r>
                      <w:t>16</w:t>
                    </w:r>
                    <w:r>
                      <w:rPr>
                        <w:rFonts w:hint="eastAsia"/>
                      </w:rPr>
                      <w:t>,</w:t>
                    </w:r>
                    <w:r>
                      <w:t>077</w:t>
                    </w:r>
                    <w:r>
                      <w:rPr>
                        <w:rFonts w:hint="eastAsia"/>
                      </w:rPr>
                      <w:t>,</w:t>
                    </w:r>
                    <w:r>
                      <w:t>044</w:t>
                    </w:r>
                  </w:p>
                </w:tc>
                <w:tc>
                  <w:tcPr>
                    <w:tcW w:w="0" w:type="auto"/>
                    <w:shd w:val="clear" w:color="auto" w:fill="auto"/>
                    <w:vAlign w:val="center"/>
                  </w:tcPr>
                  <w:p w:rsidR="00BE6C39" w:rsidRDefault="00BE6C39" w:rsidP="00B52BF4">
                    <w:pPr>
                      <w:jc w:val="right"/>
                      <w:rPr>
                        <w:sz w:val="24"/>
                      </w:rPr>
                    </w:pPr>
                    <w:r>
                      <w:t>4.55</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6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173978" w:rsidP="006D4F44">
                        <w:pPr>
                          <w:jc w:val="center"/>
                          <w:rPr>
                            <w:color w:val="FF9900"/>
                            <w:szCs w:val="21"/>
                          </w:rPr>
                        </w:pPr>
                        <w:r>
                          <w:rPr>
                            <w:szCs w:val="21"/>
                          </w:rPr>
                          <w:t>无</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国有法人</w:t>
                        </w:r>
                      </w:p>
                    </w:tc>
                  </w:sdtContent>
                </w:sdt>
              </w:tr>
            </w:sdtContent>
          </w:sdt>
          <w:sdt>
            <w:sdtPr>
              <w:rPr>
                <w:szCs w:val="21"/>
              </w:rPr>
              <w:alias w:val="前十名股东持股情况"/>
              <w:tag w:val="_GBC_5fc8eaeeffc7456eb1a09687db3d4206"/>
              <w:id w:val="452769"/>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t>叶德资</w:t>
                    </w:r>
                  </w:p>
                </w:tc>
                <w:tc>
                  <w:tcPr>
                    <w:tcW w:w="0" w:type="auto"/>
                    <w:shd w:val="clear" w:color="auto" w:fill="auto"/>
                    <w:vAlign w:val="center"/>
                  </w:tcPr>
                  <w:p w:rsidR="00BE6C39" w:rsidRDefault="00BE6C39" w:rsidP="006D4F44">
                    <w:pPr>
                      <w:jc w:val="right"/>
                      <w:rPr>
                        <w:szCs w:val="21"/>
                      </w:rPr>
                    </w:pPr>
                    <w:r>
                      <w:rPr>
                        <w:rFonts w:hint="eastAsia"/>
                        <w:szCs w:val="21"/>
                      </w:rPr>
                      <w:t>8,200</w:t>
                    </w:r>
                  </w:p>
                </w:tc>
                <w:tc>
                  <w:tcPr>
                    <w:tcW w:w="0" w:type="auto"/>
                    <w:shd w:val="clear" w:color="auto" w:fill="auto"/>
                    <w:vAlign w:val="center"/>
                  </w:tcPr>
                  <w:p w:rsidR="00BE6C39" w:rsidRDefault="00BE6C39" w:rsidP="00B52BF4">
                    <w:pPr>
                      <w:jc w:val="right"/>
                      <w:rPr>
                        <w:sz w:val="24"/>
                      </w:rPr>
                    </w:pPr>
                    <w:r>
                      <w:t>1</w:t>
                    </w:r>
                    <w:r>
                      <w:rPr>
                        <w:rFonts w:hint="eastAsia"/>
                      </w:rPr>
                      <w:t>,</w:t>
                    </w:r>
                    <w:r>
                      <w:t>769</w:t>
                    </w:r>
                    <w:r>
                      <w:rPr>
                        <w:rFonts w:hint="eastAsia"/>
                      </w:rPr>
                      <w:t>,</w:t>
                    </w:r>
                    <w:r>
                      <w:t>642</w:t>
                    </w:r>
                  </w:p>
                </w:tc>
                <w:tc>
                  <w:tcPr>
                    <w:tcW w:w="0" w:type="auto"/>
                    <w:shd w:val="clear" w:color="auto" w:fill="auto"/>
                    <w:vAlign w:val="center"/>
                  </w:tcPr>
                  <w:p w:rsidR="00BE6C39" w:rsidRDefault="00BE6C39" w:rsidP="00B52BF4">
                    <w:pPr>
                      <w:jc w:val="right"/>
                      <w:rPr>
                        <w:sz w:val="24"/>
                      </w:rPr>
                    </w:pPr>
                    <w:r>
                      <w:t>0.50</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6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未知</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其他</w:t>
                        </w:r>
                      </w:p>
                    </w:tc>
                  </w:sdtContent>
                </w:sdt>
              </w:tr>
            </w:sdtContent>
          </w:sdt>
          <w:sdt>
            <w:sdtPr>
              <w:rPr>
                <w:szCs w:val="21"/>
              </w:rPr>
              <w:alias w:val="前十名股东持股情况"/>
              <w:tag w:val="_GBC_5fc8eaeeffc7456eb1a09687db3d4206"/>
              <w:id w:val="452772"/>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t>高建勇</w:t>
                    </w:r>
                  </w:p>
                </w:tc>
                <w:tc>
                  <w:tcPr>
                    <w:tcW w:w="0" w:type="auto"/>
                    <w:shd w:val="clear" w:color="auto" w:fill="auto"/>
                    <w:vAlign w:val="center"/>
                  </w:tcPr>
                  <w:p w:rsidR="00BE6C39" w:rsidRDefault="00BE6C39" w:rsidP="006D4F44">
                    <w:pPr>
                      <w:jc w:val="right"/>
                      <w:rPr>
                        <w:szCs w:val="21"/>
                      </w:rPr>
                    </w:pPr>
                    <w:r>
                      <w:rPr>
                        <w:rFonts w:hint="eastAsia"/>
                        <w:szCs w:val="21"/>
                      </w:rPr>
                      <w:t>73,000</w:t>
                    </w:r>
                  </w:p>
                </w:tc>
                <w:tc>
                  <w:tcPr>
                    <w:tcW w:w="0" w:type="auto"/>
                    <w:shd w:val="clear" w:color="auto" w:fill="auto"/>
                    <w:vAlign w:val="center"/>
                  </w:tcPr>
                  <w:p w:rsidR="00BE6C39" w:rsidRDefault="00BE6C39" w:rsidP="00B52BF4">
                    <w:pPr>
                      <w:jc w:val="right"/>
                      <w:rPr>
                        <w:sz w:val="24"/>
                      </w:rPr>
                    </w:pPr>
                    <w:r>
                      <w:t>1</w:t>
                    </w:r>
                    <w:r>
                      <w:rPr>
                        <w:rFonts w:hint="eastAsia"/>
                      </w:rPr>
                      <w:t>,</w:t>
                    </w:r>
                    <w:r>
                      <w:t>535</w:t>
                    </w:r>
                    <w:r>
                      <w:rPr>
                        <w:rFonts w:hint="eastAsia"/>
                      </w:rPr>
                      <w:t>,</w:t>
                    </w:r>
                    <w:r>
                      <w:t>005</w:t>
                    </w:r>
                  </w:p>
                </w:tc>
                <w:tc>
                  <w:tcPr>
                    <w:tcW w:w="0" w:type="auto"/>
                    <w:shd w:val="clear" w:color="auto" w:fill="auto"/>
                    <w:vAlign w:val="center"/>
                  </w:tcPr>
                  <w:p w:rsidR="00BE6C39" w:rsidRDefault="00BE6C39" w:rsidP="00B52BF4">
                    <w:pPr>
                      <w:jc w:val="right"/>
                      <w:rPr>
                        <w:sz w:val="24"/>
                      </w:rPr>
                    </w:pPr>
                    <w:r>
                      <w:t>0.43</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7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未知</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其他</w:t>
                        </w:r>
                      </w:p>
                    </w:tc>
                  </w:sdtContent>
                </w:sdt>
              </w:tr>
            </w:sdtContent>
          </w:sdt>
          <w:sdt>
            <w:sdtPr>
              <w:rPr>
                <w:szCs w:val="21"/>
              </w:rPr>
              <w:alias w:val="前十名股东持股情况"/>
              <w:tag w:val="_GBC_5fc8eaeeffc7456eb1a09687db3d4206"/>
              <w:id w:val="452775"/>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t>钱荣光</w:t>
                    </w:r>
                  </w:p>
                </w:tc>
                <w:tc>
                  <w:tcPr>
                    <w:tcW w:w="0" w:type="auto"/>
                    <w:shd w:val="clear" w:color="auto" w:fill="auto"/>
                    <w:vAlign w:val="center"/>
                  </w:tcPr>
                  <w:p w:rsidR="00BE6C39" w:rsidRDefault="00BE6C39" w:rsidP="006D4F44">
                    <w:pPr>
                      <w:jc w:val="right"/>
                      <w:rPr>
                        <w:szCs w:val="21"/>
                      </w:rPr>
                    </w:pPr>
                    <w:r>
                      <w:rPr>
                        <w:rFonts w:hint="eastAsia"/>
                        <w:szCs w:val="21"/>
                      </w:rPr>
                      <w:t>933,600</w:t>
                    </w:r>
                  </w:p>
                </w:tc>
                <w:tc>
                  <w:tcPr>
                    <w:tcW w:w="0" w:type="auto"/>
                    <w:shd w:val="clear" w:color="auto" w:fill="auto"/>
                    <w:vAlign w:val="center"/>
                  </w:tcPr>
                  <w:p w:rsidR="00BE6C39" w:rsidRDefault="00BE6C39" w:rsidP="00B52BF4">
                    <w:pPr>
                      <w:jc w:val="right"/>
                      <w:rPr>
                        <w:sz w:val="24"/>
                      </w:rPr>
                    </w:pPr>
                    <w:r>
                      <w:t>933</w:t>
                    </w:r>
                    <w:r>
                      <w:rPr>
                        <w:rFonts w:hint="eastAsia"/>
                      </w:rPr>
                      <w:t>,</w:t>
                    </w:r>
                    <w:r>
                      <w:t>600</w:t>
                    </w:r>
                  </w:p>
                </w:tc>
                <w:tc>
                  <w:tcPr>
                    <w:tcW w:w="0" w:type="auto"/>
                    <w:shd w:val="clear" w:color="auto" w:fill="auto"/>
                    <w:vAlign w:val="center"/>
                  </w:tcPr>
                  <w:p w:rsidR="00BE6C39" w:rsidRDefault="00BE6C39" w:rsidP="00B52BF4">
                    <w:pPr>
                      <w:jc w:val="right"/>
                      <w:rPr>
                        <w:sz w:val="24"/>
                      </w:rPr>
                    </w:pPr>
                    <w:r>
                      <w:t>0.26</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7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未知</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其他</w:t>
                        </w:r>
                      </w:p>
                    </w:tc>
                  </w:sdtContent>
                </w:sdt>
              </w:tr>
            </w:sdtContent>
          </w:sdt>
          <w:sdt>
            <w:sdtPr>
              <w:rPr>
                <w:szCs w:val="21"/>
              </w:rPr>
              <w:alias w:val="前十名股东持股情况"/>
              <w:tag w:val="_GBC_5fc8eaeeffc7456eb1a09687db3d4206"/>
              <w:id w:val="452778"/>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t>王毓</w:t>
                    </w:r>
                  </w:p>
                </w:tc>
                <w:tc>
                  <w:tcPr>
                    <w:tcW w:w="0" w:type="auto"/>
                    <w:shd w:val="clear" w:color="auto" w:fill="auto"/>
                    <w:vAlign w:val="center"/>
                  </w:tcPr>
                  <w:p w:rsidR="00BE6C39" w:rsidRDefault="00BE6C39" w:rsidP="006D4F44">
                    <w:pPr>
                      <w:jc w:val="right"/>
                      <w:rPr>
                        <w:szCs w:val="21"/>
                      </w:rPr>
                    </w:pPr>
                    <w:r>
                      <w:rPr>
                        <w:rFonts w:hint="eastAsia"/>
                        <w:szCs w:val="21"/>
                      </w:rPr>
                      <w:t>20,816</w:t>
                    </w:r>
                  </w:p>
                </w:tc>
                <w:tc>
                  <w:tcPr>
                    <w:tcW w:w="0" w:type="auto"/>
                    <w:shd w:val="clear" w:color="auto" w:fill="auto"/>
                    <w:vAlign w:val="center"/>
                  </w:tcPr>
                  <w:p w:rsidR="00BE6C39" w:rsidRDefault="00BE6C39" w:rsidP="00B52BF4">
                    <w:pPr>
                      <w:jc w:val="right"/>
                      <w:rPr>
                        <w:sz w:val="24"/>
                      </w:rPr>
                    </w:pPr>
                    <w:r>
                      <w:t>827</w:t>
                    </w:r>
                    <w:r>
                      <w:rPr>
                        <w:rFonts w:hint="eastAsia"/>
                      </w:rPr>
                      <w:t>,</w:t>
                    </w:r>
                    <w:r>
                      <w:t>216</w:t>
                    </w:r>
                  </w:p>
                </w:tc>
                <w:tc>
                  <w:tcPr>
                    <w:tcW w:w="0" w:type="auto"/>
                    <w:shd w:val="clear" w:color="auto" w:fill="auto"/>
                    <w:vAlign w:val="center"/>
                  </w:tcPr>
                  <w:p w:rsidR="00BE6C39" w:rsidRDefault="00BE6C39" w:rsidP="00B52BF4">
                    <w:pPr>
                      <w:jc w:val="right"/>
                      <w:rPr>
                        <w:sz w:val="24"/>
                      </w:rPr>
                    </w:pPr>
                    <w:r>
                      <w:t>0.23</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7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未知</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其他</w:t>
                        </w:r>
                      </w:p>
                    </w:tc>
                  </w:sdtContent>
                </w:sdt>
              </w:tr>
            </w:sdtContent>
          </w:sdt>
          <w:sdt>
            <w:sdtPr>
              <w:rPr>
                <w:szCs w:val="21"/>
              </w:rPr>
              <w:alias w:val="前十名股东持股情况"/>
              <w:tag w:val="_GBC_5fc8eaeeffc7456eb1a09687db3d4206"/>
              <w:id w:val="452781"/>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t>林珍</w:t>
                    </w:r>
                  </w:p>
                </w:tc>
                <w:tc>
                  <w:tcPr>
                    <w:tcW w:w="0" w:type="auto"/>
                    <w:shd w:val="clear" w:color="auto" w:fill="auto"/>
                    <w:vAlign w:val="center"/>
                  </w:tcPr>
                  <w:p w:rsidR="00BE6C39" w:rsidRDefault="00BE6C39" w:rsidP="006D4F44">
                    <w:pPr>
                      <w:jc w:val="right"/>
                      <w:rPr>
                        <w:szCs w:val="21"/>
                      </w:rPr>
                    </w:pPr>
                    <w:r>
                      <w:rPr>
                        <w:rFonts w:hint="eastAsia"/>
                        <w:szCs w:val="21"/>
                      </w:rPr>
                      <w:t>0</w:t>
                    </w:r>
                  </w:p>
                </w:tc>
                <w:tc>
                  <w:tcPr>
                    <w:tcW w:w="0" w:type="auto"/>
                    <w:shd w:val="clear" w:color="auto" w:fill="auto"/>
                    <w:vAlign w:val="center"/>
                  </w:tcPr>
                  <w:p w:rsidR="00BE6C39" w:rsidRDefault="00BE6C39" w:rsidP="00B52BF4">
                    <w:pPr>
                      <w:jc w:val="right"/>
                      <w:rPr>
                        <w:sz w:val="24"/>
                      </w:rPr>
                    </w:pPr>
                    <w:r>
                      <w:t>820</w:t>
                    </w:r>
                    <w:r>
                      <w:rPr>
                        <w:rFonts w:hint="eastAsia"/>
                      </w:rPr>
                      <w:t>,</w:t>
                    </w:r>
                    <w:r>
                      <w:t>000</w:t>
                    </w:r>
                  </w:p>
                </w:tc>
                <w:tc>
                  <w:tcPr>
                    <w:tcW w:w="0" w:type="auto"/>
                    <w:shd w:val="clear" w:color="auto" w:fill="auto"/>
                    <w:vAlign w:val="center"/>
                  </w:tcPr>
                  <w:p w:rsidR="00BE6C39" w:rsidRDefault="00BE6C39" w:rsidP="00B52BF4">
                    <w:pPr>
                      <w:jc w:val="right"/>
                      <w:rPr>
                        <w:sz w:val="24"/>
                      </w:rPr>
                    </w:pPr>
                    <w:r>
                      <w:t>0.23</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7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未知</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其他</w:t>
                        </w:r>
                      </w:p>
                    </w:tc>
                  </w:sdtContent>
                </w:sdt>
              </w:tr>
            </w:sdtContent>
          </w:sdt>
          <w:sdt>
            <w:sdtPr>
              <w:rPr>
                <w:szCs w:val="21"/>
              </w:rPr>
              <w:alias w:val="前十名股东持股情况"/>
              <w:tag w:val="_GBC_5fc8eaeeffc7456eb1a09687db3d4206"/>
              <w:id w:val="452784"/>
              <w:lock w:val="sdtLocked"/>
            </w:sdtPr>
            <w:sdtEndPr>
              <w:rPr>
                <w:color w:val="FF9900"/>
              </w:rPr>
            </w:sdtEndPr>
            <w:sdtContent>
              <w:tr w:rsidR="00BE6C39" w:rsidTr="006D4F44">
                <w:trPr>
                  <w:cantSplit/>
                </w:trPr>
                <w:tc>
                  <w:tcPr>
                    <w:tcW w:w="0" w:type="auto"/>
                    <w:shd w:val="clear" w:color="auto" w:fill="auto"/>
                    <w:vAlign w:val="center"/>
                  </w:tcPr>
                  <w:p w:rsidR="00BE6C39" w:rsidRDefault="00BE6C39" w:rsidP="006D4F44">
                    <w:pPr>
                      <w:rPr>
                        <w:szCs w:val="21"/>
                      </w:rPr>
                    </w:pPr>
                    <w:r>
                      <w:t>吴军</w:t>
                    </w:r>
                  </w:p>
                </w:tc>
                <w:tc>
                  <w:tcPr>
                    <w:tcW w:w="0" w:type="auto"/>
                    <w:shd w:val="clear" w:color="auto" w:fill="auto"/>
                    <w:vAlign w:val="center"/>
                  </w:tcPr>
                  <w:p w:rsidR="00BE6C39" w:rsidRDefault="00BE6C39" w:rsidP="006D4F44">
                    <w:pPr>
                      <w:jc w:val="right"/>
                      <w:rPr>
                        <w:szCs w:val="21"/>
                      </w:rPr>
                    </w:pPr>
                    <w:r>
                      <w:rPr>
                        <w:rFonts w:hint="eastAsia"/>
                        <w:szCs w:val="21"/>
                      </w:rPr>
                      <w:t>650,000</w:t>
                    </w:r>
                  </w:p>
                </w:tc>
                <w:tc>
                  <w:tcPr>
                    <w:tcW w:w="0" w:type="auto"/>
                    <w:shd w:val="clear" w:color="auto" w:fill="auto"/>
                    <w:vAlign w:val="center"/>
                  </w:tcPr>
                  <w:p w:rsidR="00BE6C39" w:rsidRDefault="00BE6C39" w:rsidP="00B52BF4">
                    <w:pPr>
                      <w:jc w:val="right"/>
                      <w:rPr>
                        <w:sz w:val="24"/>
                      </w:rPr>
                    </w:pPr>
                    <w:r>
                      <w:t>650</w:t>
                    </w:r>
                    <w:r>
                      <w:rPr>
                        <w:rFonts w:hint="eastAsia"/>
                      </w:rPr>
                      <w:t>,</w:t>
                    </w:r>
                    <w:r>
                      <w:t>000</w:t>
                    </w:r>
                  </w:p>
                </w:tc>
                <w:tc>
                  <w:tcPr>
                    <w:tcW w:w="0" w:type="auto"/>
                    <w:shd w:val="clear" w:color="auto" w:fill="auto"/>
                    <w:vAlign w:val="center"/>
                  </w:tcPr>
                  <w:p w:rsidR="00BE6C39" w:rsidRDefault="00BE6C39" w:rsidP="00B52BF4">
                    <w:pPr>
                      <w:jc w:val="right"/>
                      <w:rPr>
                        <w:sz w:val="24"/>
                      </w:rPr>
                    </w:pPr>
                    <w:r>
                      <w:t>0.18</w:t>
                    </w:r>
                  </w:p>
                </w:tc>
                <w:tc>
                  <w:tcPr>
                    <w:tcW w:w="0" w:type="auto"/>
                    <w:gridSpan w:val="2"/>
                    <w:shd w:val="clear" w:color="auto" w:fill="auto"/>
                    <w:vAlign w:val="center"/>
                  </w:tcPr>
                  <w:p w:rsidR="00BE6C39" w:rsidRDefault="00BE6C39" w:rsidP="006D4F44">
                    <w:pPr>
                      <w:jc w:val="right"/>
                      <w:rPr>
                        <w:szCs w:val="21"/>
                      </w:rPr>
                    </w:pPr>
                  </w:p>
                </w:tc>
                <w:sdt>
                  <w:sdtPr>
                    <w:rPr>
                      <w:szCs w:val="21"/>
                    </w:rPr>
                    <w:alias w:val="前十名股东持有股份状态"/>
                    <w:tag w:val="_GBC_d5194108b2a8481e94140819dbdc5afe"/>
                    <w:id w:val="45278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BE6C39" w:rsidRDefault="00BE6C39" w:rsidP="006D4F44">
                        <w:pPr>
                          <w:jc w:val="center"/>
                          <w:rPr>
                            <w:color w:val="FF9900"/>
                            <w:szCs w:val="21"/>
                          </w:rPr>
                        </w:pPr>
                        <w:r>
                          <w:rPr>
                            <w:szCs w:val="21"/>
                          </w:rPr>
                          <w:t>未知</w:t>
                        </w:r>
                      </w:p>
                    </w:tc>
                  </w:sdtContent>
                </w:sdt>
                <w:tc>
                  <w:tcPr>
                    <w:tcW w:w="0" w:type="auto"/>
                    <w:gridSpan w:val="2"/>
                    <w:shd w:val="clear" w:color="auto" w:fill="auto"/>
                    <w:vAlign w:val="center"/>
                  </w:tcPr>
                  <w:p w:rsidR="00BE6C39" w:rsidRDefault="00BE6C39" w:rsidP="006D4F44">
                    <w:pPr>
                      <w:jc w:val="right"/>
                      <w:rPr>
                        <w:szCs w:val="21"/>
                      </w:rPr>
                    </w:pPr>
                  </w:p>
                </w:tc>
                <w:sdt>
                  <w:sdtPr>
                    <w:rPr>
                      <w:szCs w:val="21"/>
                    </w:rPr>
                    <w:alias w:val="前十名股东的股东性质"/>
                    <w:tag w:val="_GBC_71380bc899eb4b9781e95e37e7a1e221"/>
                    <w:id w:val="4527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BE6C39" w:rsidRDefault="00BE6C39" w:rsidP="006D4F44">
                        <w:pPr>
                          <w:rPr>
                            <w:color w:val="FF9900"/>
                            <w:szCs w:val="21"/>
                          </w:rPr>
                        </w:pPr>
                        <w:r>
                          <w:rPr>
                            <w:szCs w:val="21"/>
                          </w:rPr>
                          <w:t>其他</w:t>
                        </w:r>
                      </w:p>
                    </w:tc>
                  </w:sdtContent>
                </w:sdt>
              </w:tr>
            </w:sdtContent>
          </w:sdt>
          <w:tr w:rsidR="00BE6C39" w:rsidTr="006D4F44">
            <w:trPr>
              <w:cantSplit/>
            </w:trPr>
            <w:sdt>
              <w:sdtPr>
                <w:tag w:val="_PLD_6f36efd0621247ffb7b2462dd9753e27"/>
                <w:id w:val="452785"/>
                <w:lock w:val="sdtLocked"/>
              </w:sdtPr>
              <w:sdtContent>
                <w:tc>
                  <w:tcPr>
                    <w:tcW w:w="0" w:type="auto"/>
                    <w:gridSpan w:val="10"/>
                    <w:shd w:val="clear" w:color="auto" w:fill="auto"/>
                    <w:vAlign w:val="center"/>
                  </w:tcPr>
                  <w:p w:rsidR="00BE6C39" w:rsidRDefault="00BE6C39" w:rsidP="006D4F44">
                    <w:pPr>
                      <w:jc w:val="center"/>
                      <w:rPr>
                        <w:color w:val="FF9900"/>
                        <w:szCs w:val="21"/>
                      </w:rPr>
                    </w:pPr>
                    <w:r>
                      <w:rPr>
                        <w:szCs w:val="21"/>
                      </w:rPr>
                      <w:t>前十名无限售条件股东持股情况</w:t>
                    </w:r>
                  </w:p>
                </w:tc>
              </w:sdtContent>
            </w:sdt>
          </w:tr>
          <w:tr w:rsidR="00BE6C39" w:rsidTr="00BE6C39">
            <w:trPr>
              <w:cantSplit/>
            </w:trPr>
            <w:sdt>
              <w:sdtPr>
                <w:tag w:val="_PLD_6c8c7d50ba2b44858757eeaaa20b5499"/>
                <w:id w:val="452786"/>
                <w:lock w:val="sdtLocked"/>
              </w:sdtPr>
              <w:sdtContent>
                <w:tc>
                  <w:tcPr>
                    <w:tcW w:w="1975" w:type="dxa"/>
                    <w:gridSpan w:val="2"/>
                    <w:vMerge w:val="restart"/>
                    <w:shd w:val="clear" w:color="auto" w:fill="auto"/>
                    <w:vAlign w:val="center"/>
                  </w:tcPr>
                  <w:p w:rsidR="00BE6C39" w:rsidRDefault="00BE6C39" w:rsidP="006D4F44">
                    <w:pPr>
                      <w:jc w:val="center"/>
                      <w:rPr>
                        <w:color w:val="FF9900"/>
                        <w:szCs w:val="21"/>
                      </w:rPr>
                    </w:pPr>
                    <w:r>
                      <w:t>股东名称</w:t>
                    </w:r>
                  </w:p>
                </w:tc>
              </w:sdtContent>
            </w:sdt>
            <w:sdt>
              <w:sdtPr>
                <w:tag w:val="_PLD_e4987b1a07a6489c82ab5ef0aa3370ea"/>
                <w:id w:val="452787"/>
                <w:lock w:val="sdtLocked"/>
              </w:sdtPr>
              <w:sdtContent>
                <w:tc>
                  <w:tcPr>
                    <w:tcW w:w="3240" w:type="dxa"/>
                    <w:gridSpan w:val="3"/>
                    <w:vMerge w:val="restart"/>
                    <w:shd w:val="clear" w:color="auto" w:fill="auto"/>
                    <w:vAlign w:val="center"/>
                  </w:tcPr>
                  <w:p w:rsidR="00BE6C39" w:rsidRDefault="00BE6C39" w:rsidP="006D4F44">
                    <w:pPr>
                      <w:jc w:val="center"/>
                      <w:rPr>
                        <w:color w:val="FF9900"/>
                        <w:szCs w:val="21"/>
                      </w:rPr>
                    </w:pPr>
                    <w:r>
                      <w:t>持有无限售条件流通股的数量</w:t>
                    </w:r>
                  </w:p>
                </w:tc>
              </w:sdtContent>
            </w:sdt>
            <w:sdt>
              <w:sdtPr>
                <w:tag w:val="_PLD_26ce78cac14a427ca05aa80b21b65936"/>
                <w:id w:val="452788"/>
                <w:lock w:val="sdtLocked"/>
              </w:sdtPr>
              <w:sdtContent>
                <w:tc>
                  <w:tcPr>
                    <w:tcW w:w="3834" w:type="dxa"/>
                    <w:gridSpan w:val="5"/>
                    <w:tcBorders>
                      <w:bottom w:val="single" w:sz="4" w:space="0" w:color="auto"/>
                    </w:tcBorders>
                    <w:shd w:val="clear" w:color="auto" w:fill="auto"/>
                    <w:vAlign w:val="center"/>
                  </w:tcPr>
                  <w:p w:rsidR="00BE6C39" w:rsidRDefault="00BE6C39" w:rsidP="006D4F44">
                    <w:pPr>
                      <w:jc w:val="center"/>
                      <w:rPr>
                        <w:color w:val="FF9900"/>
                        <w:szCs w:val="21"/>
                      </w:rPr>
                    </w:pPr>
                    <w:r>
                      <w:rPr>
                        <w:szCs w:val="21"/>
                      </w:rPr>
                      <w:t>股份种类</w:t>
                    </w:r>
                    <w:r>
                      <w:rPr>
                        <w:rFonts w:hint="eastAsia"/>
                        <w:szCs w:val="21"/>
                      </w:rPr>
                      <w:t>及数量</w:t>
                    </w:r>
                  </w:p>
                </w:tc>
              </w:sdtContent>
            </w:sdt>
          </w:tr>
          <w:tr w:rsidR="00BE6C39" w:rsidTr="00BE6C39">
            <w:trPr>
              <w:cantSplit/>
            </w:trPr>
            <w:tc>
              <w:tcPr>
                <w:tcW w:w="1975" w:type="dxa"/>
                <w:gridSpan w:val="2"/>
                <w:vMerge/>
                <w:shd w:val="clear" w:color="auto" w:fill="auto"/>
                <w:vAlign w:val="center"/>
              </w:tcPr>
              <w:p w:rsidR="00BE6C39" w:rsidRDefault="00BE6C39" w:rsidP="006D4F44">
                <w:pPr>
                  <w:jc w:val="center"/>
                  <w:rPr>
                    <w:color w:val="FF9900"/>
                    <w:szCs w:val="21"/>
                  </w:rPr>
                </w:pPr>
              </w:p>
            </w:tc>
            <w:tc>
              <w:tcPr>
                <w:tcW w:w="3240" w:type="dxa"/>
                <w:gridSpan w:val="3"/>
                <w:vMerge/>
                <w:shd w:val="clear" w:color="auto" w:fill="auto"/>
                <w:vAlign w:val="center"/>
              </w:tcPr>
              <w:p w:rsidR="00BE6C39" w:rsidRDefault="00BE6C39" w:rsidP="006D4F44">
                <w:pPr>
                  <w:jc w:val="center"/>
                  <w:rPr>
                    <w:color w:val="FF9900"/>
                    <w:szCs w:val="21"/>
                  </w:rPr>
                </w:pPr>
              </w:p>
            </w:tc>
            <w:sdt>
              <w:sdtPr>
                <w:tag w:val="_PLD_05580a00e3f942c0b2da618818a84669"/>
                <w:id w:val="452789"/>
                <w:lock w:val="sdtLocked"/>
              </w:sdtPr>
              <w:sdtContent>
                <w:tc>
                  <w:tcPr>
                    <w:tcW w:w="2176" w:type="dxa"/>
                    <w:gridSpan w:val="3"/>
                    <w:shd w:val="clear" w:color="auto" w:fill="auto"/>
                    <w:vAlign w:val="center"/>
                  </w:tcPr>
                  <w:p w:rsidR="00BE6C39" w:rsidRDefault="00BE6C39" w:rsidP="006D4F44">
                    <w:pPr>
                      <w:jc w:val="center"/>
                      <w:rPr>
                        <w:color w:val="008000"/>
                        <w:szCs w:val="21"/>
                      </w:rPr>
                    </w:pPr>
                    <w:r>
                      <w:rPr>
                        <w:rFonts w:hint="eastAsia"/>
                        <w:szCs w:val="21"/>
                      </w:rPr>
                      <w:t>种类</w:t>
                    </w:r>
                  </w:p>
                </w:tc>
              </w:sdtContent>
            </w:sdt>
            <w:sdt>
              <w:sdtPr>
                <w:tag w:val="_PLD_7f8ec6251e234192b411b34b07ccd732"/>
                <w:id w:val="452790"/>
                <w:lock w:val="sdtLocked"/>
              </w:sdtPr>
              <w:sdtContent>
                <w:tc>
                  <w:tcPr>
                    <w:tcW w:w="0" w:type="auto"/>
                    <w:gridSpan w:val="2"/>
                    <w:shd w:val="clear" w:color="auto" w:fill="auto"/>
                    <w:vAlign w:val="center"/>
                  </w:tcPr>
                  <w:p w:rsidR="00BE6C39" w:rsidRDefault="00BE6C39" w:rsidP="006D4F44">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452792"/>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中国水务投资有限公司</w:t>
                    </w:r>
                  </w:p>
                </w:tc>
                <w:tc>
                  <w:tcPr>
                    <w:tcW w:w="3240" w:type="dxa"/>
                    <w:gridSpan w:val="3"/>
                    <w:shd w:val="clear" w:color="auto" w:fill="auto"/>
                    <w:vAlign w:val="center"/>
                  </w:tcPr>
                  <w:p w:rsidR="00BE6C39" w:rsidRDefault="00BE6C39" w:rsidP="00B52BF4">
                    <w:pPr>
                      <w:jc w:val="right"/>
                      <w:rPr>
                        <w:sz w:val="24"/>
                      </w:rPr>
                    </w:pPr>
                    <w:r>
                      <w:t>118,436,629</w:t>
                    </w:r>
                  </w:p>
                </w:tc>
                <w:sdt>
                  <w:sdtPr>
                    <w:rPr>
                      <w:bCs/>
                      <w:szCs w:val="21"/>
                    </w:rPr>
                    <w:alias w:val="前十名无限售条件股东期末持有流通股的种类"/>
                    <w:tag w:val="_GBC_5d0d3dfc3b8545ce906ab8a21728fb94"/>
                    <w:id w:val="45279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118,436,629</w:t>
                    </w:r>
                  </w:p>
                </w:tc>
              </w:tr>
            </w:sdtContent>
          </w:sdt>
          <w:sdt>
            <w:sdtPr>
              <w:rPr>
                <w:szCs w:val="21"/>
              </w:rPr>
              <w:alias w:val="前十名无限售条件股东持股情况"/>
              <w:tag w:val="_GBC_d4835fea183942b8823bf8913d1f2f26"/>
              <w:id w:val="452794"/>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浙江省新能源投资集团股份有限公司</w:t>
                    </w:r>
                  </w:p>
                </w:tc>
                <w:tc>
                  <w:tcPr>
                    <w:tcW w:w="3240" w:type="dxa"/>
                    <w:gridSpan w:val="3"/>
                    <w:shd w:val="clear" w:color="auto" w:fill="auto"/>
                    <w:vAlign w:val="center"/>
                  </w:tcPr>
                  <w:p w:rsidR="00BE6C39" w:rsidRDefault="00BE6C39" w:rsidP="00B52BF4">
                    <w:pPr>
                      <w:jc w:val="right"/>
                      <w:rPr>
                        <w:sz w:val="24"/>
                      </w:rPr>
                    </w:pPr>
                    <w:r>
                      <w:t>89,802,172</w:t>
                    </w:r>
                  </w:p>
                </w:tc>
                <w:sdt>
                  <w:sdtPr>
                    <w:rPr>
                      <w:bCs/>
                      <w:szCs w:val="21"/>
                    </w:rPr>
                    <w:alias w:val="前十名无限售条件股东期末持有流通股的种类"/>
                    <w:tag w:val="_GBC_5d0d3dfc3b8545ce906ab8a21728fb94"/>
                    <w:id w:val="45279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89,802,172</w:t>
                    </w:r>
                  </w:p>
                </w:tc>
              </w:tr>
            </w:sdtContent>
          </w:sdt>
          <w:sdt>
            <w:sdtPr>
              <w:rPr>
                <w:szCs w:val="21"/>
              </w:rPr>
              <w:alias w:val="前十名无限售条件股东持股情况"/>
              <w:tag w:val="_GBC_d4835fea183942b8823bf8913d1f2f26"/>
              <w:id w:val="452796"/>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钱江硅谷控股有限责任公司</w:t>
                    </w:r>
                  </w:p>
                </w:tc>
                <w:tc>
                  <w:tcPr>
                    <w:tcW w:w="3240" w:type="dxa"/>
                    <w:gridSpan w:val="3"/>
                    <w:shd w:val="clear" w:color="auto" w:fill="auto"/>
                    <w:vAlign w:val="center"/>
                  </w:tcPr>
                  <w:p w:rsidR="00BE6C39" w:rsidRDefault="00BE6C39" w:rsidP="00B52BF4">
                    <w:pPr>
                      <w:jc w:val="right"/>
                      <w:rPr>
                        <w:sz w:val="24"/>
                      </w:rPr>
                    </w:pPr>
                    <w:r>
                      <w:t>22,729,832</w:t>
                    </w:r>
                  </w:p>
                </w:tc>
                <w:sdt>
                  <w:sdtPr>
                    <w:rPr>
                      <w:bCs/>
                      <w:szCs w:val="21"/>
                    </w:rPr>
                    <w:alias w:val="前十名无限售条件股东期末持有流通股的种类"/>
                    <w:tag w:val="_GBC_5d0d3dfc3b8545ce906ab8a21728fb94"/>
                    <w:id w:val="45279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22,729,832</w:t>
                    </w:r>
                  </w:p>
                </w:tc>
              </w:tr>
            </w:sdtContent>
          </w:sdt>
          <w:sdt>
            <w:sdtPr>
              <w:rPr>
                <w:szCs w:val="21"/>
              </w:rPr>
              <w:alias w:val="前十名无限售条件股东持股情况"/>
              <w:tag w:val="_GBC_d4835fea183942b8823bf8913d1f2f26"/>
              <w:id w:val="452798"/>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浙江省水电实业公司</w:t>
                    </w:r>
                  </w:p>
                </w:tc>
                <w:tc>
                  <w:tcPr>
                    <w:tcW w:w="3240" w:type="dxa"/>
                    <w:gridSpan w:val="3"/>
                    <w:shd w:val="clear" w:color="auto" w:fill="auto"/>
                    <w:vAlign w:val="center"/>
                  </w:tcPr>
                  <w:p w:rsidR="00BE6C39" w:rsidRDefault="00BE6C39" w:rsidP="00B52BF4">
                    <w:pPr>
                      <w:jc w:val="right"/>
                      <w:rPr>
                        <w:sz w:val="24"/>
                      </w:rPr>
                    </w:pPr>
                    <w:r>
                      <w:t>16,077,044</w:t>
                    </w:r>
                  </w:p>
                </w:tc>
                <w:sdt>
                  <w:sdtPr>
                    <w:rPr>
                      <w:bCs/>
                      <w:szCs w:val="21"/>
                    </w:rPr>
                    <w:alias w:val="前十名无限售条件股东期末持有流通股的种类"/>
                    <w:tag w:val="_GBC_5d0d3dfc3b8545ce906ab8a21728fb94"/>
                    <w:id w:val="45279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16,077,044</w:t>
                    </w:r>
                  </w:p>
                </w:tc>
              </w:tr>
            </w:sdtContent>
          </w:sdt>
          <w:sdt>
            <w:sdtPr>
              <w:rPr>
                <w:szCs w:val="21"/>
              </w:rPr>
              <w:alias w:val="前十名无限售条件股东持股情况"/>
              <w:tag w:val="_GBC_d4835fea183942b8823bf8913d1f2f26"/>
              <w:id w:val="452800"/>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叶德资</w:t>
                    </w:r>
                  </w:p>
                </w:tc>
                <w:tc>
                  <w:tcPr>
                    <w:tcW w:w="3240" w:type="dxa"/>
                    <w:gridSpan w:val="3"/>
                    <w:shd w:val="clear" w:color="auto" w:fill="auto"/>
                    <w:vAlign w:val="center"/>
                  </w:tcPr>
                  <w:p w:rsidR="00BE6C39" w:rsidRDefault="00BE6C39" w:rsidP="00B52BF4">
                    <w:pPr>
                      <w:jc w:val="right"/>
                      <w:rPr>
                        <w:sz w:val="24"/>
                      </w:rPr>
                    </w:pPr>
                    <w:r>
                      <w:t>1,769,642</w:t>
                    </w:r>
                  </w:p>
                </w:tc>
                <w:sdt>
                  <w:sdtPr>
                    <w:rPr>
                      <w:bCs/>
                      <w:szCs w:val="21"/>
                    </w:rPr>
                    <w:alias w:val="前十名无限售条件股东期末持有流通股的种类"/>
                    <w:tag w:val="_GBC_5d0d3dfc3b8545ce906ab8a21728fb94"/>
                    <w:id w:val="45279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1,769,642</w:t>
                    </w:r>
                  </w:p>
                </w:tc>
              </w:tr>
            </w:sdtContent>
          </w:sdt>
          <w:sdt>
            <w:sdtPr>
              <w:rPr>
                <w:szCs w:val="21"/>
              </w:rPr>
              <w:alias w:val="前十名无限售条件股东持股情况"/>
              <w:tag w:val="_GBC_d4835fea183942b8823bf8913d1f2f26"/>
              <w:id w:val="452802"/>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高建勇</w:t>
                    </w:r>
                  </w:p>
                </w:tc>
                <w:tc>
                  <w:tcPr>
                    <w:tcW w:w="3240" w:type="dxa"/>
                    <w:gridSpan w:val="3"/>
                    <w:shd w:val="clear" w:color="auto" w:fill="auto"/>
                    <w:vAlign w:val="center"/>
                  </w:tcPr>
                  <w:p w:rsidR="00BE6C39" w:rsidRDefault="00BE6C39" w:rsidP="00B52BF4">
                    <w:pPr>
                      <w:jc w:val="right"/>
                      <w:rPr>
                        <w:sz w:val="24"/>
                      </w:rPr>
                    </w:pPr>
                    <w:r>
                      <w:t>1,535,005</w:t>
                    </w:r>
                  </w:p>
                </w:tc>
                <w:sdt>
                  <w:sdtPr>
                    <w:rPr>
                      <w:bCs/>
                      <w:szCs w:val="21"/>
                    </w:rPr>
                    <w:alias w:val="前十名无限售条件股东期末持有流通股的种类"/>
                    <w:tag w:val="_GBC_5d0d3dfc3b8545ce906ab8a21728fb94"/>
                    <w:id w:val="45280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1,535,005</w:t>
                    </w:r>
                  </w:p>
                </w:tc>
              </w:tr>
            </w:sdtContent>
          </w:sdt>
          <w:sdt>
            <w:sdtPr>
              <w:rPr>
                <w:szCs w:val="21"/>
              </w:rPr>
              <w:alias w:val="前十名无限售条件股东持股情况"/>
              <w:tag w:val="_GBC_d4835fea183942b8823bf8913d1f2f26"/>
              <w:id w:val="452804"/>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钱荣光</w:t>
                    </w:r>
                  </w:p>
                </w:tc>
                <w:tc>
                  <w:tcPr>
                    <w:tcW w:w="3240" w:type="dxa"/>
                    <w:gridSpan w:val="3"/>
                    <w:shd w:val="clear" w:color="auto" w:fill="auto"/>
                    <w:vAlign w:val="center"/>
                  </w:tcPr>
                  <w:p w:rsidR="00BE6C39" w:rsidRDefault="00BE6C39" w:rsidP="00B52BF4">
                    <w:pPr>
                      <w:jc w:val="right"/>
                      <w:rPr>
                        <w:sz w:val="24"/>
                      </w:rPr>
                    </w:pPr>
                    <w:r>
                      <w:t>933,600</w:t>
                    </w:r>
                  </w:p>
                </w:tc>
                <w:sdt>
                  <w:sdtPr>
                    <w:rPr>
                      <w:bCs/>
                      <w:szCs w:val="21"/>
                    </w:rPr>
                    <w:alias w:val="前十名无限售条件股东期末持有流通股的种类"/>
                    <w:tag w:val="_GBC_5d0d3dfc3b8545ce906ab8a21728fb94"/>
                    <w:id w:val="45280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933,600</w:t>
                    </w:r>
                  </w:p>
                </w:tc>
              </w:tr>
            </w:sdtContent>
          </w:sdt>
          <w:sdt>
            <w:sdtPr>
              <w:rPr>
                <w:szCs w:val="21"/>
              </w:rPr>
              <w:alias w:val="前十名无限售条件股东持股情况"/>
              <w:tag w:val="_GBC_d4835fea183942b8823bf8913d1f2f26"/>
              <w:id w:val="452806"/>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王毓</w:t>
                    </w:r>
                  </w:p>
                </w:tc>
                <w:tc>
                  <w:tcPr>
                    <w:tcW w:w="3240" w:type="dxa"/>
                    <w:gridSpan w:val="3"/>
                    <w:shd w:val="clear" w:color="auto" w:fill="auto"/>
                    <w:vAlign w:val="center"/>
                  </w:tcPr>
                  <w:p w:rsidR="00BE6C39" w:rsidRDefault="00BE6C39" w:rsidP="00B52BF4">
                    <w:pPr>
                      <w:jc w:val="right"/>
                      <w:rPr>
                        <w:sz w:val="24"/>
                      </w:rPr>
                    </w:pPr>
                    <w:r>
                      <w:t>827,216</w:t>
                    </w:r>
                  </w:p>
                </w:tc>
                <w:sdt>
                  <w:sdtPr>
                    <w:rPr>
                      <w:bCs/>
                      <w:szCs w:val="21"/>
                    </w:rPr>
                    <w:alias w:val="前十名无限售条件股东期末持有流通股的种类"/>
                    <w:tag w:val="_GBC_5d0d3dfc3b8545ce906ab8a21728fb94"/>
                    <w:id w:val="45280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827,216</w:t>
                    </w:r>
                  </w:p>
                </w:tc>
              </w:tr>
            </w:sdtContent>
          </w:sdt>
          <w:sdt>
            <w:sdtPr>
              <w:rPr>
                <w:szCs w:val="21"/>
              </w:rPr>
              <w:alias w:val="前十名无限售条件股东持股情况"/>
              <w:tag w:val="_GBC_d4835fea183942b8823bf8913d1f2f26"/>
              <w:id w:val="452808"/>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林珍</w:t>
                    </w:r>
                  </w:p>
                </w:tc>
                <w:tc>
                  <w:tcPr>
                    <w:tcW w:w="3240" w:type="dxa"/>
                    <w:gridSpan w:val="3"/>
                    <w:shd w:val="clear" w:color="auto" w:fill="auto"/>
                    <w:vAlign w:val="center"/>
                  </w:tcPr>
                  <w:p w:rsidR="00BE6C39" w:rsidRDefault="00BE6C39" w:rsidP="00B52BF4">
                    <w:pPr>
                      <w:jc w:val="right"/>
                      <w:rPr>
                        <w:sz w:val="24"/>
                      </w:rPr>
                    </w:pPr>
                    <w:r>
                      <w:t>820,000</w:t>
                    </w:r>
                  </w:p>
                </w:tc>
                <w:sdt>
                  <w:sdtPr>
                    <w:rPr>
                      <w:bCs/>
                      <w:szCs w:val="21"/>
                    </w:rPr>
                    <w:alias w:val="前十名无限售条件股东期末持有流通股的种类"/>
                    <w:tag w:val="_GBC_5d0d3dfc3b8545ce906ab8a21728fb94"/>
                    <w:id w:val="45280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820,000</w:t>
                    </w:r>
                  </w:p>
                </w:tc>
              </w:tr>
            </w:sdtContent>
          </w:sdt>
          <w:sdt>
            <w:sdtPr>
              <w:rPr>
                <w:szCs w:val="21"/>
              </w:rPr>
              <w:alias w:val="前十名无限售条件股东持股情况"/>
              <w:tag w:val="_GBC_d4835fea183942b8823bf8913d1f2f26"/>
              <w:id w:val="452810"/>
              <w:lock w:val="sdtLocked"/>
            </w:sdtPr>
            <w:sdtContent>
              <w:tr w:rsidR="00BE6C39" w:rsidTr="00BE6C39">
                <w:trPr>
                  <w:cantSplit/>
                </w:trPr>
                <w:tc>
                  <w:tcPr>
                    <w:tcW w:w="0" w:type="auto"/>
                    <w:gridSpan w:val="2"/>
                    <w:shd w:val="clear" w:color="auto" w:fill="auto"/>
                    <w:vAlign w:val="center"/>
                  </w:tcPr>
                  <w:p w:rsidR="00BE6C39" w:rsidRDefault="00BE6C39" w:rsidP="006D4F44">
                    <w:pPr>
                      <w:rPr>
                        <w:szCs w:val="21"/>
                      </w:rPr>
                    </w:pPr>
                    <w:r>
                      <w:t>吴军</w:t>
                    </w:r>
                  </w:p>
                </w:tc>
                <w:tc>
                  <w:tcPr>
                    <w:tcW w:w="3240" w:type="dxa"/>
                    <w:gridSpan w:val="3"/>
                    <w:shd w:val="clear" w:color="auto" w:fill="auto"/>
                    <w:vAlign w:val="center"/>
                  </w:tcPr>
                  <w:p w:rsidR="00BE6C39" w:rsidRDefault="00BE6C39" w:rsidP="00B52BF4">
                    <w:pPr>
                      <w:jc w:val="right"/>
                      <w:rPr>
                        <w:sz w:val="24"/>
                      </w:rPr>
                    </w:pPr>
                    <w:r>
                      <w:t>650,000</w:t>
                    </w:r>
                  </w:p>
                </w:tc>
                <w:sdt>
                  <w:sdtPr>
                    <w:rPr>
                      <w:bCs/>
                      <w:szCs w:val="21"/>
                    </w:rPr>
                    <w:alias w:val="前十名无限售条件股东期末持有流通股的种类"/>
                    <w:tag w:val="_GBC_5d0d3dfc3b8545ce906ab8a21728fb94"/>
                    <w:id w:val="45280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76" w:type="dxa"/>
                        <w:gridSpan w:val="3"/>
                        <w:shd w:val="clear" w:color="auto" w:fill="auto"/>
                        <w:vAlign w:val="center"/>
                      </w:tcPr>
                      <w:p w:rsidR="00BE6C39" w:rsidRDefault="00BE6C39" w:rsidP="006D4F44">
                        <w:pPr>
                          <w:jc w:val="center"/>
                          <w:rPr>
                            <w:bCs/>
                            <w:szCs w:val="21"/>
                          </w:rPr>
                        </w:pPr>
                        <w:r>
                          <w:rPr>
                            <w:bCs/>
                            <w:szCs w:val="21"/>
                          </w:rPr>
                          <w:t>人民币普通股</w:t>
                        </w:r>
                      </w:p>
                    </w:tc>
                  </w:sdtContent>
                </w:sdt>
                <w:tc>
                  <w:tcPr>
                    <w:tcW w:w="0" w:type="auto"/>
                    <w:gridSpan w:val="2"/>
                    <w:shd w:val="clear" w:color="auto" w:fill="auto"/>
                    <w:vAlign w:val="center"/>
                  </w:tcPr>
                  <w:p w:rsidR="00BE6C39" w:rsidRDefault="00BE6C39" w:rsidP="006D4F44">
                    <w:pPr>
                      <w:jc w:val="right"/>
                      <w:rPr>
                        <w:szCs w:val="21"/>
                      </w:rPr>
                    </w:pPr>
                    <w:r>
                      <w:t>650,000</w:t>
                    </w:r>
                  </w:p>
                </w:tc>
              </w:tr>
            </w:sdtContent>
          </w:sdt>
          <w:tr w:rsidR="00BE6C39" w:rsidTr="006D4F44">
            <w:trPr>
              <w:cantSplit/>
            </w:trPr>
            <w:tc>
              <w:tcPr>
                <w:tcW w:w="0" w:type="auto"/>
                <w:gridSpan w:val="2"/>
                <w:shd w:val="clear" w:color="auto" w:fill="auto"/>
                <w:vAlign w:val="center"/>
              </w:tcPr>
              <w:sdt>
                <w:sdtPr>
                  <w:rPr>
                    <w:rFonts w:hint="eastAsia"/>
                  </w:rPr>
                  <w:tag w:val="_PLD_4b46a710569e470996b1037551fc02bf"/>
                  <w:id w:val="452811"/>
                  <w:lock w:val="sdtLocked"/>
                </w:sdtPr>
                <w:sdtContent>
                  <w:p w:rsidR="00BE6C39" w:rsidRDefault="00BE6C39" w:rsidP="006D4F44">
                    <w:pPr>
                      <w:rPr>
                        <w:szCs w:val="21"/>
                      </w:rPr>
                    </w:pPr>
                    <w:r>
                      <w:rPr>
                        <w:rFonts w:hint="eastAsia"/>
                      </w:rPr>
                      <w:t>前十名股东中回购专户情况说明</w:t>
                    </w:r>
                  </w:p>
                </w:sdtContent>
              </w:sdt>
            </w:tc>
            <w:tc>
              <w:tcPr>
                <w:tcW w:w="0" w:type="auto"/>
                <w:gridSpan w:val="8"/>
                <w:shd w:val="clear" w:color="auto" w:fill="auto"/>
                <w:vAlign w:val="center"/>
              </w:tcPr>
              <w:p w:rsidR="00BE6C39" w:rsidRDefault="00BE6C39" w:rsidP="006D4F44">
                <w:pPr>
                  <w:rPr>
                    <w:szCs w:val="21"/>
                  </w:rPr>
                </w:pPr>
                <w:r>
                  <w:rPr>
                    <w:rFonts w:hint="eastAsia"/>
                    <w:szCs w:val="21"/>
                  </w:rPr>
                  <w:t>不适用</w:t>
                </w:r>
              </w:p>
            </w:tc>
          </w:tr>
          <w:tr w:rsidR="00BE6C39" w:rsidTr="006D4F44">
            <w:trPr>
              <w:cantSplit/>
            </w:trPr>
            <w:tc>
              <w:tcPr>
                <w:tcW w:w="0" w:type="auto"/>
                <w:gridSpan w:val="2"/>
                <w:shd w:val="clear" w:color="auto" w:fill="auto"/>
                <w:vAlign w:val="center"/>
              </w:tcPr>
              <w:sdt>
                <w:sdtPr>
                  <w:rPr>
                    <w:szCs w:val="21"/>
                  </w:rPr>
                  <w:tag w:val="_PLD_bc2af940e93042a39994415f0e50380a"/>
                  <w:id w:val="452812"/>
                  <w:lock w:val="sdtLocked"/>
                </w:sdtPr>
                <w:sdtContent>
                  <w:p w:rsidR="00BE6C39" w:rsidRDefault="00BE6C39" w:rsidP="006D4F44">
                    <w:r>
                      <w:rPr>
                        <w:szCs w:val="21"/>
                      </w:rPr>
                      <w:t>上述股东</w:t>
                    </w:r>
                    <w:r>
                      <w:rPr>
                        <w:rFonts w:hint="eastAsia"/>
                        <w:szCs w:val="21"/>
                      </w:rPr>
                      <w:t>委托表决权、受托表决权、放弃表决权</w:t>
                    </w:r>
                    <w:r>
                      <w:rPr>
                        <w:szCs w:val="21"/>
                      </w:rPr>
                      <w:t>的说明</w:t>
                    </w:r>
                  </w:p>
                </w:sdtContent>
              </w:sdt>
            </w:tc>
            <w:tc>
              <w:tcPr>
                <w:tcW w:w="0" w:type="auto"/>
                <w:gridSpan w:val="8"/>
                <w:shd w:val="clear" w:color="auto" w:fill="auto"/>
                <w:vAlign w:val="center"/>
              </w:tcPr>
              <w:p w:rsidR="00BE6C39" w:rsidRDefault="00BE6C39" w:rsidP="006D4F44">
                <w:pPr>
                  <w:rPr>
                    <w:szCs w:val="21"/>
                  </w:rPr>
                </w:pPr>
                <w:r>
                  <w:rPr>
                    <w:rFonts w:hint="eastAsia"/>
                    <w:szCs w:val="21"/>
                  </w:rPr>
                  <w:t>不适用</w:t>
                </w:r>
              </w:p>
            </w:tc>
          </w:tr>
          <w:tr w:rsidR="00BE6C39" w:rsidTr="006D4F44">
            <w:trPr>
              <w:cantSplit/>
            </w:trPr>
            <w:sdt>
              <w:sdtPr>
                <w:tag w:val="_PLD_7013809d29cf4718a9bcc3305f3a2fcd"/>
                <w:id w:val="452813"/>
                <w:lock w:val="sdtLocked"/>
              </w:sdtPr>
              <w:sdtContent>
                <w:tc>
                  <w:tcPr>
                    <w:tcW w:w="0" w:type="auto"/>
                    <w:gridSpan w:val="2"/>
                    <w:shd w:val="clear" w:color="auto" w:fill="auto"/>
                    <w:vAlign w:val="center"/>
                  </w:tcPr>
                  <w:p w:rsidR="00BE6C39" w:rsidRDefault="00BE6C39" w:rsidP="006D4F44">
                    <w:pPr>
                      <w:rPr>
                        <w:szCs w:val="21"/>
                      </w:rPr>
                    </w:pPr>
                    <w:r>
                      <w:rPr>
                        <w:szCs w:val="21"/>
                      </w:rPr>
                      <w:t>上述股东关联关系或一致行动的说明</w:t>
                    </w:r>
                  </w:p>
                </w:tc>
              </w:sdtContent>
            </w:sdt>
            <w:tc>
              <w:tcPr>
                <w:tcW w:w="0" w:type="auto"/>
                <w:gridSpan w:val="8"/>
                <w:shd w:val="clear" w:color="auto" w:fill="auto"/>
                <w:vAlign w:val="center"/>
              </w:tcPr>
              <w:p w:rsidR="00BE6C39" w:rsidRDefault="00BE6C39" w:rsidP="006D4F44">
                <w:pPr>
                  <w:rPr>
                    <w:szCs w:val="21"/>
                  </w:rPr>
                </w:pPr>
                <w:r>
                  <w:rPr>
                    <w:rFonts w:hint="eastAsia"/>
                    <w:szCs w:val="21"/>
                  </w:rPr>
                  <w:t>钱江硅谷控股有限责任公司是中国水务投资有限公司的全资子公司，是一致行动人；第一、第三股东与第二、第四股东之间不存在关联关系或属于《上市公司收购管理办法》规定的一致行动人，其他股东之间未知其是否存在关联关系或属于《上市公司收购管理办法》规定的一致行动人。</w:t>
                </w:r>
              </w:p>
            </w:tc>
          </w:tr>
        </w:tbl>
        <w:p w:rsidR="00BE6C39" w:rsidRDefault="00BE6C39"/>
        <w:p w:rsidR="00E77D51" w:rsidRDefault="007E06F4">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1955167338"/>
            <w:lock w:val="sdtLocked"/>
            <w:placeholder>
              <w:docPart w:val="GBC22222222222222222222222222222"/>
            </w:placeholder>
          </w:sdtPr>
          <w:sdtContent>
            <w:p w:rsidR="00E77D51" w:rsidRDefault="00922C9D" w:rsidP="008D3043">
              <w:pPr>
                <w:rPr>
                  <w:szCs w:val="21"/>
                </w:rPr>
              </w:pPr>
              <w:r>
                <w:rPr>
                  <w:bCs/>
                  <w:szCs w:val="21"/>
                </w:rPr>
                <w:fldChar w:fldCharType="begin"/>
              </w:r>
              <w:r w:rsidR="008D3043">
                <w:rPr>
                  <w:bCs/>
                  <w:szCs w:val="21"/>
                </w:rPr>
                <w:instrText xml:space="preserve"> MACROBUTTON  SnrToggleCheckbox □适用 </w:instrText>
              </w:r>
              <w:r>
                <w:rPr>
                  <w:bCs/>
                  <w:szCs w:val="21"/>
                </w:rPr>
                <w:fldChar w:fldCharType="end"/>
              </w:r>
              <w:r>
                <w:rPr>
                  <w:bCs/>
                  <w:szCs w:val="21"/>
                </w:rPr>
                <w:fldChar w:fldCharType="begin"/>
              </w:r>
              <w:r w:rsidR="008D3043">
                <w:rPr>
                  <w:bCs/>
                  <w:szCs w:val="21"/>
                </w:rPr>
                <w:instrText xml:space="preserve"> MACROBUTTON  SnrToggleCheckbox √不适用 </w:instrText>
              </w:r>
              <w:r>
                <w:rPr>
                  <w:bCs/>
                  <w:szCs w:val="21"/>
                </w:rPr>
                <w:fldChar w:fldCharType="end"/>
              </w:r>
            </w:p>
          </w:sdtContent>
        </w:sdt>
      </w:sdtContent>
    </w:sdt>
    <w:p w:rsidR="00E77D51" w:rsidRDefault="00E77D51">
      <w:bookmarkStart w:id="62" w:name="_Toc342059487"/>
      <w:bookmarkStart w:id="63" w:name="_Toc342566000"/>
    </w:p>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4"/>
        </w:rPr>
      </w:sdtEndPr>
      <w:sdtContent>
        <w:p w:rsidR="00E77D51" w:rsidRDefault="007E06F4">
          <w:pPr>
            <w:pStyle w:val="3"/>
            <w:numPr>
              <w:ilvl w:val="1"/>
              <w:numId w:val="14"/>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rsidR="00E77D51"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1"/>
        </w:numPr>
        <w:spacing w:line="360" w:lineRule="auto"/>
        <w:ind w:left="422" w:hanging="422"/>
        <w:rPr>
          <w:rFonts w:ascii="宋体" w:hAnsi="宋体"/>
        </w:rPr>
      </w:pPr>
      <w:bookmarkStart w:id="64" w:name="_Toc342566004"/>
      <w:bookmarkStart w:id="65" w:name="_Toc342057944"/>
      <w:r>
        <w:rPr>
          <w:rFonts w:ascii="宋体" w:hAnsi="宋体"/>
        </w:rPr>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Content>
        <w:p w:rsidR="00E77D51" w:rsidRDefault="007E06F4">
          <w:pPr>
            <w:pStyle w:val="3"/>
            <w:numPr>
              <w:ilvl w:val="2"/>
              <w:numId w:val="15"/>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Content>
            <w:p w:rsidR="00E77D51"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sdtContent>
    </w:sdt>
    <w:p w:rsidR="00E77D51" w:rsidRDefault="00E77D51"/>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E77D51" w:rsidRDefault="007E06F4">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rsidR="00E77D51"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sdtContent>
    </w:sdt>
    <w:p w:rsidR="00E77D51" w:rsidRDefault="00E77D51"/>
    <w:bookmarkEnd w:id="65" w:displacedByCustomXml="next"/>
    <w:bookmarkEnd w:id="64" w:displacedByCustomXml="next"/>
    <w:bookmarkStart w:id="66" w:name="_Toc342057945" w:displacedByCustomXml="next"/>
    <w:bookmarkStart w:id="67"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rsidR="00E77D51" w:rsidRDefault="007E06F4">
          <w:pPr>
            <w:pStyle w:val="3"/>
            <w:numPr>
              <w:ilvl w:val="2"/>
              <w:numId w:val="15"/>
            </w:numPr>
            <w:rPr>
              <w:rFonts w:ascii="宋体" w:hAnsi="宋体"/>
            </w:rPr>
          </w:pPr>
          <w:r>
            <w:rPr>
              <w:rFonts w:ascii="宋体" w:hAnsi="宋体" w:hint="eastAsia"/>
            </w:rPr>
            <w:t>董事、监事、高级管理人员报告期内被授予的股权激励情况</w:t>
          </w:r>
          <w:bookmarkEnd w:id="67"/>
          <w:bookmarkEnd w:id="66"/>
        </w:p>
        <w:p w:rsidR="00E77D51" w:rsidRDefault="00922C9D" w:rsidP="008D3043">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rPr>
                  <w:szCs w:val="21"/>
                </w:rPr>
                <w:fldChar w:fldCharType="begin"/>
              </w:r>
              <w:r w:rsidR="008D3043">
                <w:rPr>
                  <w:szCs w:val="21"/>
                </w:rPr>
                <w:instrText xml:space="preserve"> MACROBUTTON  SnrToggleCheckbox □适用 </w:instrText>
              </w:r>
              <w:r>
                <w:rPr>
                  <w:szCs w:val="21"/>
                </w:rPr>
                <w:fldChar w:fldCharType="end"/>
              </w:r>
              <w:r>
                <w:rPr>
                  <w:szCs w:val="21"/>
                </w:rPr>
                <w:fldChar w:fldCharType="begin"/>
              </w:r>
              <w:r w:rsidR="008D3043">
                <w:rPr>
                  <w:szCs w:val="21"/>
                </w:rPr>
                <w:instrText xml:space="preserve"> MACROBUTTON  SnrToggleCheckbox √不适用 </w:instrText>
              </w:r>
              <w:r>
                <w:rPr>
                  <w:szCs w:val="21"/>
                </w:rPr>
                <w:fldChar w:fldCharType="end"/>
              </w:r>
            </w:sdtContent>
          </w:sdt>
        </w:p>
      </w:sdtContent>
    </w:sdt>
    <w:p w:rsidR="00E77D51" w:rsidRDefault="00E77D51"/>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E77D51" w:rsidRDefault="007E06F4">
          <w:pPr>
            <w:pStyle w:val="3"/>
            <w:numPr>
              <w:ilvl w:val="2"/>
              <w:numId w:val="15"/>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Content>
            <w:p w:rsidR="00E77D51"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sdtContent>
    </w:sdt>
    <w:p w:rsidR="00E77D51" w:rsidRDefault="00E77D51"/>
    <w:bookmarkEnd w:id="62"/>
    <w:bookmarkEnd w:id="63"/>
    <w:p w:rsidR="00E77D51" w:rsidRDefault="007E06F4">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Locked"/>
            <w:placeholder>
              <w:docPart w:val="GBC22222222222222222222222222222"/>
            </w:placeholder>
          </w:sdtPr>
          <w:sdtContent>
            <w:p w:rsidR="00E77D51"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sdtContent>
    </w:sdt>
    <w:p w:rsidR="00E77D51" w:rsidRDefault="00E77D51"/>
    <w:p w:rsidR="00E77D51" w:rsidRDefault="007E06F4">
      <w:pPr>
        <w:pStyle w:val="10"/>
        <w:numPr>
          <w:ilvl w:val="0"/>
          <w:numId w:val="3"/>
        </w:numPr>
        <w:rPr>
          <w:rFonts w:ascii="黑体" w:hAnsi="黑体"/>
        </w:rPr>
      </w:pPr>
      <w:bookmarkStart w:id="68" w:name="_Toc392233017"/>
      <w:bookmarkStart w:id="69" w:name="_Toc76114279"/>
      <w:r>
        <w:rPr>
          <w:rFonts w:ascii="黑体" w:hAnsi="黑体" w:hint="eastAsia"/>
        </w:rPr>
        <w:t>优先股相关情况</w:t>
      </w:r>
      <w:bookmarkEnd w:id="68"/>
      <w:bookmarkEnd w:id="69"/>
    </w:p>
    <w:sdt>
      <w:sdtPr>
        <w:alias w:val="是否适用：优先股相关情况[双击切换]"/>
        <w:tag w:val="_GBC_2113adbee8464e1c828b3d6d35c60abf"/>
        <w:id w:val="835425082"/>
        <w:lock w:val="sdtLocked"/>
        <w:placeholder>
          <w:docPart w:val="GBC22222222222222222222222222222"/>
        </w:placeholder>
      </w:sdtPr>
      <w:sdtContent>
        <w:p w:rsidR="008D3043"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p w:rsidR="00E77D51" w:rsidRDefault="00E77D51"/>
    <w:p w:rsidR="00E77D51" w:rsidRDefault="00E77D51"/>
    <w:p w:rsidR="00E77D51" w:rsidRDefault="007E06F4">
      <w:pPr>
        <w:pStyle w:val="10"/>
        <w:numPr>
          <w:ilvl w:val="0"/>
          <w:numId w:val="3"/>
        </w:numPr>
        <w:rPr>
          <w:rFonts w:ascii="黑体" w:hAnsi="黑体"/>
          <w:bCs w:val="0"/>
          <w:szCs w:val="28"/>
        </w:rPr>
      </w:pPr>
      <w:bookmarkStart w:id="70" w:name="_Toc437440717"/>
      <w:bookmarkStart w:id="71" w:name="_Toc438111012"/>
      <w:bookmarkStart w:id="72" w:name="_Toc76114280"/>
      <w:r>
        <w:rPr>
          <w:rFonts w:ascii="黑体" w:hAnsi="黑体" w:hint="eastAsia"/>
          <w:bCs w:val="0"/>
          <w:szCs w:val="28"/>
        </w:rPr>
        <w:t>债券相关情况</w:t>
      </w:r>
      <w:bookmarkEnd w:id="70"/>
      <w:bookmarkEnd w:id="71"/>
      <w:bookmarkEnd w:id="72"/>
    </w:p>
    <w:p w:rsidR="00E77D51" w:rsidRDefault="007E06F4">
      <w:pPr>
        <w:pStyle w:val="2"/>
        <w:numPr>
          <w:ilvl w:val="0"/>
          <w:numId w:val="118"/>
        </w:numPr>
        <w:ind w:firstLineChars="0"/>
        <w:rPr>
          <w:rFonts w:ascii="宋体" w:hAnsi="宋体"/>
        </w:rPr>
      </w:pPr>
      <w:r>
        <w:rPr>
          <w:rFonts w:ascii="宋体" w:hAnsi="宋体" w:hint="eastAsia"/>
        </w:rPr>
        <w:t>企业债券、公司债券和非金融企业债务融资工具</w:t>
      </w:r>
    </w:p>
    <w:bookmarkStart w:id="73" w:name="_Hlk73352152" w:displacedByCustomXml="next"/>
    <w:sdt>
      <w:sdtPr>
        <w:rPr>
          <w:szCs w:val="21"/>
        </w:rPr>
        <w:alias w:val="是否适用：债券相关情况[双击切换]"/>
        <w:tag w:val="_GBC_8e6b9cf2d8c24a6faf41199f98e408b3"/>
        <w:id w:val="1193501235"/>
        <w:lock w:val="sdtLocked"/>
        <w:placeholder>
          <w:docPart w:val="GBC22222222222222222222222222222"/>
        </w:placeholder>
      </w:sdtPr>
      <w:sdtContent>
        <w:p w:rsidR="008D3043" w:rsidRDefault="00922C9D" w:rsidP="008D3043">
          <w:r>
            <w:rPr>
              <w:szCs w:val="21"/>
            </w:rPr>
            <w:fldChar w:fldCharType="begin"/>
          </w:r>
          <w:r w:rsidR="008D3043">
            <w:rPr>
              <w:szCs w:val="21"/>
            </w:rPr>
            <w:instrText xml:space="preserve"> MACROBUTTON  SnrToggleCheckbox □适用 </w:instrText>
          </w:r>
          <w:r>
            <w:rPr>
              <w:szCs w:val="21"/>
            </w:rPr>
            <w:fldChar w:fldCharType="end"/>
          </w:r>
          <w:r>
            <w:rPr>
              <w:szCs w:val="21"/>
            </w:rPr>
            <w:fldChar w:fldCharType="begin"/>
          </w:r>
          <w:r w:rsidR="008D3043">
            <w:rPr>
              <w:szCs w:val="21"/>
            </w:rPr>
            <w:instrText xml:space="preserve"> MACROBUTTON  SnrToggleCheckbox √不适用 </w:instrText>
          </w:r>
          <w:r>
            <w:rPr>
              <w:szCs w:val="21"/>
            </w:rPr>
            <w:fldChar w:fldCharType="end"/>
          </w:r>
        </w:p>
      </w:sdtContent>
    </w:sdt>
    <w:bookmarkEnd w:id="73" w:displacedByCustomXml="prev"/>
    <w:p w:rsidR="00E77D51" w:rsidRDefault="00E77D51"/>
    <w:p w:rsidR="00E77D51" w:rsidRDefault="007E06F4">
      <w:pPr>
        <w:pStyle w:val="2"/>
        <w:numPr>
          <w:ilvl w:val="0"/>
          <w:numId w:val="118"/>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651216828"/>
        <w:lock w:val="sdtLocked"/>
        <w:placeholder>
          <w:docPart w:val="GBC22222222222222222222222222222"/>
        </w:placeholder>
      </w:sdtPr>
      <w:sdtContent>
        <w:p w:rsidR="008D3043"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p w:rsidR="00E77D51" w:rsidRDefault="00E77D51"/>
    <w:p w:rsidR="00E77D51" w:rsidRDefault="00E77D51"/>
    <w:p w:rsidR="00E77D51" w:rsidRDefault="00E77D51">
      <w:pPr>
        <w:sectPr w:rsidR="00E77D51" w:rsidSect="004860B6">
          <w:pgSz w:w="11906" w:h="16838"/>
          <w:pgMar w:top="1525" w:right="1276" w:bottom="1440" w:left="1797" w:header="851" w:footer="992" w:gutter="0"/>
          <w:cols w:space="425"/>
          <w:docGrid w:linePitch="312"/>
        </w:sectPr>
      </w:pPr>
    </w:p>
    <w:p w:rsidR="00E77D51" w:rsidRDefault="007E06F4">
      <w:pPr>
        <w:pStyle w:val="10"/>
        <w:numPr>
          <w:ilvl w:val="0"/>
          <w:numId w:val="3"/>
        </w:numPr>
        <w:rPr>
          <w:rFonts w:ascii="黑体" w:hAnsi="黑体"/>
          <w:bCs w:val="0"/>
          <w:szCs w:val="28"/>
        </w:rPr>
      </w:pPr>
      <w:bookmarkStart w:id="74" w:name="_Toc76114281"/>
      <w:r>
        <w:rPr>
          <w:rFonts w:ascii="黑体" w:hAnsi="黑体"/>
          <w:bCs w:val="0"/>
          <w:szCs w:val="28"/>
        </w:rPr>
        <w:lastRenderedPageBreak/>
        <w:t>财务报告</w:t>
      </w:r>
      <w:bookmarkEnd w:id="74"/>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E77D51" w:rsidRDefault="007E06F4">
          <w:pPr>
            <w:pStyle w:val="2"/>
            <w:numPr>
              <w:ilvl w:val="0"/>
              <w:numId w:val="32"/>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rsidR="00E77D51" w:rsidRDefault="00922C9D" w:rsidP="008D3043">
              <w:r>
                <w:fldChar w:fldCharType="begin"/>
              </w:r>
              <w:r w:rsidR="008D3043">
                <w:instrText xml:space="preserve"> MACROBUTTON  SnrToggleCheckbox □适用 </w:instrText>
              </w:r>
              <w:r>
                <w:fldChar w:fldCharType="end"/>
              </w:r>
              <w:r>
                <w:fldChar w:fldCharType="begin"/>
              </w:r>
              <w:r w:rsidR="008D3043">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32"/>
        </w:numPr>
        <w:ind w:left="422" w:hanging="422"/>
        <w:rPr>
          <w:rFonts w:ascii="宋体" w:hAnsi="宋体"/>
        </w:rPr>
      </w:pPr>
      <w:r>
        <w:rPr>
          <w:rFonts w:ascii="宋体" w:hAnsi="宋体" w:hint="eastAsia"/>
        </w:rPr>
        <w:t>财务报表</w:t>
      </w:r>
    </w:p>
    <w:bookmarkStart w:id="75"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E77D51" w:rsidRDefault="007E06F4">
              <w:pPr>
                <w:pStyle w:val="3"/>
                <w:jc w:val="center"/>
                <w:rPr>
                  <w:rFonts w:ascii="宋体" w:hAnsi="宋体"/>
                </w:rPr>
              </w:pPr>
              <w:r>
                <w:rPr>
                  <w:rFonts w:ascii="宋体" w:hAnsi="宋体" w:hint="eastAsia"/>
                </w:rPr>
                <w:t>合并资产负债表</w:t>
              </w:r>
            </w:p>
            <w:p w:rsidR="00E77D51" w:rsidRDefault="007E06F4">
              <w:pPr>
                <w:snapToGrid w:val="0"/>
                <w:spacing w:line="240" w:lineRule="atLeast"/>
                <w:jc w:val="center"/>
                <w:rPr>
                  <w:b/>
                  <w:szCs w:val="21"/>
                </w:rPr>
              </w:pPr>
              <w:r>
                <w:rPr>
                  <w:szCs w:val="21"/>
                </w:rPr>
                <w:t>2021年6月30日</w:t>
              </w:r>
            </w:p>
            <w:p w:rsidR="00E77D51" w:rsidRDefault="007E06F4">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钱江水利开发股份有限公司</w:t>
                  </w:r>
                </w:sdtContent>
              </w:sdt>
            </w:p>
            <w:p w:rsidR="00E77D51" w:rsidRDefault="007E06F4">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F63644" w:rsidTr="00110D42">
                <w:sdt>
                  <w:sdtPr>
                    <w:tag w:val="_PLD_1d3f74748a444e6ea0d191e81e54edca"/>
                    <w:id w:val="9070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jc w:val="center"/>
                          <w:rPr>
                            <w:b/>
                            <w:szCs w:val="21"/>
                          </w:rPr>
                        </w:pPr>
                        <w:r>
                          <w:rPr>
                            <w:b/>
                            <w:szCs w:val="21"/>
                          </w:rPr>
                          <w:t>项目</w:t>
                        </w:r>
                      </w:p>
                    </w:tc>
                  </w:sdtContent>
                </w:sdt>
                <w:sdt>
                  <w:sdtPr>
                    <w:tag w:val="_PLD_da216b439a53487e85f12225916c5563"/>
                    <w:id w:val="907079"/>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jc w:val="center"/>
                          <w:rPr>
                            <w:b/>
                            <w:szCs w:val="21"/>
                          </w:rPr>
                        </w:pPr>
                        <w:r>
                          <w:rPr>
                            <w:rFonts w:hint="eastAsia"/>
                            <w:b/>
                            <w:szCs w:val="21"/>
                          </w:rPr>
                          <w:t>附注</w:t>
                        </w:r>
                      </w:p>
                    </w:tc>
                  </w:sdtContent>
                </w:sdt>
                <w:sdt>
                  <w:sdtPr>
                    <w:tag w:val="_PLD_21df1d74f3114abf83688ef31bc4d9a7"/>
                    <w:id w:val="907080"/>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jc w:val="center"/>
                          <w:rPr>
                            <w:b/>
                            <w:szCs w:val="21"/>
                          </w:rPr>
                        </w:pPr>
                        <w:r>
                          <w:rPr>
                            <w:rFonts w:hint="eastAsia"/>
                            <w:b/>
                          </w:rPr>
                          <w:t>2021年6月30日</w:t>
                        </w:r>
                      </w:p>
                    </w:tc>
                  </w:sdtContent>
                </w:sdt>
                <w:sdt>
                  <w:sdtPr>
                    <w:tag w:val="_PLD_d92c936206d34a64b4b2139999e7311b"/>
                    <w:id w:val="907081"/>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jc w:val="center"/>
                          <w:rPr>
                            <w:b/>
                            <w:szCs w:val="21"/>
                          </w:rPr>
                        </w:pPr>
                        <w:r>
                          <w:rPr>
                            <w:rFonts w:hint="eastAsia"/>
                            <w:b/>
                            <w:szCs w:val="21"/>
                          </w:rPr>
                          <w:t>2020年12月31日</w:t>
                        </w:r>
                      </w:p>
                    </w:tc>
                  </w:sdtContent>
                </w:sdt>
              </w:tr>
              <w:tr w:rsidR="00F63644" w:rsidTr="00110D42">
                <w:sdt>
                  <w:sdtPr>
                    <w:tag w:val="_PLD_c47a329e79ad491ca413bdaf35b1f19b"/>
                    <w:id w:val="9070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rPr>
                        <w:b/>
                        <w:color w:val="FF00FF"/>
                        <w:szCs w:val="21"/>
                      </w:rPr>
                    </w:pPr>
                  </w:p>
                </w:tc>
              </w:tr>
              <w:tr w:rsidR="00F63644" w:rsidTr="00110D42">
                <w:sdt>
                  <w:sdtPr>
                    <w:tag w:val="_PLD_36a7056a6e314e22ba0fd39d033ba0ea"/>
                    <w:id w:val="9070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538,465,634.25</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549,287,202.58</w:t>
                    </w:r>
                  </w:p>
                </w:tc>
              </w:tr>
              <w:tr w:rsidR="00F63644" w:rsidTr="00110D42">
                <w:sdt>
                  <w:sdtPr>
                    <w:tag w:val="_PLD_eeecea89787644c581a60f0ab1e1e353"/>
                    <w:id w:val="9070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879bf785eb864905ac5a35d3fcf6fc5e"/>
                    <w:id w:val="9070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07086"/>
                      <w:lock w:val="sdtLocked"/>
                    </w:sdtPr>
                    <w:sdtContent>
                      <w:p w:rsidR="00F63644" w:rsidRDefault="00F63644" w:rsidP="00110D42">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a2a2e8b160574a929568047f67b21dba"/>
                    <w:id w:val="9070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b4275fbbd6c24380aaa849df8e4a5394"/>
                    <w:id w:val="9070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300,000.00</w:t>
                    </w:r>
                  </w:p>
                </w:tc>
              </w:tr>
              <w:tr w:rsidR="00F63644" w:rsidTr="00110D42">
                <w:sdt>
                  <w:sdtPr>
                    <w:tag w:val="_PLD_916701d47616495dad873446e57f88f1"/>
                    <w:id w:val="9070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166,105,899.58</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115,556,221.27</w:t>
                    </w: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907090"/>
                      <w:lock w:val="sdtLocked"/>
                    </w:sdtPr>
                    <w:sdtContent>
                      <w:p w:rsidR="00F63644" w:rsidRDefault="00F63644" w:rsidP="00110D42">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eff32a719f7a407f8e2bd0fc67579696"/>
                    <w:id w:val="9070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64,490,817.24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63,617,364.06</w:t>
                    </w:r>
                  </w:p>
                </w:tc>
              </w:tr>
              <w:tr w:rsidR="00F63644" w:rsidTr="00110D42">
                <w:sdt>
                  <w:sdtPr>
                    <w:tag w:val="_PLD_a40cfdfb0ba6490cb057d30f2eced3ad"/>
                    <w:id w:val="9070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78ae33502cc54f38ad943e4f0832ea8d"/>
                    <w:id w:val="9070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c81dfd1c51694e04be879fd98e2f222f"/>
                    <w:id w:val="9070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14b6c1004ee94e9c86f6872629ce8ec5"/>
                    <w:id w:val="9070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14,108,636.80</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28,010,031.72</w:t>
                    </w:r>
                  </w:p>
                </w:tc>
              </w:tr>
              <w:tr w:rsidR="00F63644" w:rsidTr="00110D42">
                <w:sdt>
                  <w:sdtPr>
                    <w:tag w:val="_PLD_f7b8b5cf09f34b18bdaa893a720147a3"/>
                    <w:id w:val="9070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4,930.55</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p>
                </w:tc>
              </w:tr>
              <w:tr w:rsidR="00F63644" w:rsidTr="00110D42">
                <w:sdt>
                  <w:sdtPr>
                    <w:tag w:val="_PLD_4d3fdbd13bd44399aedfc802cf2f5e84"/>
                    <w:id w:val="907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1,960,000.00</w:t>
                    </w:r>
                  </w:p>
                </w:tc>
              </w:tr>
              <w:tr w:rsidR="00F63644" w:rsidTr="00110D42">
                <w:sdt>
                  <w:sdtPr>
                    <w:tag w:val="_PLD_150565b75bcd4f3c8e385b838e4135fa"/>
                    <w:id w:val="9070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0967af437eee4294b4f611b5abd91937"/>
                    <w:id w:val="9070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642,334,826.63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557,815,229.25</w:t>
                    </w: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907100"/>
                      <w:lock w:val="sdtLocked"/>
                    </w:sdtPr>
                    <w:sdtContent>
                      <w:p w:rsidR="00F63644" w:rsidRDefault="00F63644" w:rsidP="00110D42">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56,957.25</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56,957.25</w:t>
                    </w:r>
                  </w:p>
                </w:tc>
              </w:tr>
              <w:tr w:rsidR="00F63644" w:rsidTr="00110D42">
                <w:sdt>
                  <w:sdtPr>
                    <w:tag w:val="_PLD_20a26361e8f8463bbf996022971e66c0"/>
                    <w:id w:val="9071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85034baf09ae473db2e4694be7430d29"/>
                    <w:id w:val="9071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59111301b0474503970c30d14c6c16c1"/>
                    <w:id w:val="907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47,562,518.63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38,293,366.57</w:t>
                    </w:r>
                  </w:p>
                </w:tc>
              </w:tr>
              <w:tr w:rsidR="00F63644" w:rsidTr="00110D42">
                <w:sdt>
                  <w:sdtPr>
                    <w:tag w:val="_PLD_e89c5fc1115a4751868d93f96af78d12"/>
                    <w:id w:val="9071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1,473,125,290.38</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1,352,936,372.70</w:t>
                    </w:r>
                  </w:p>
                </w:tc>
              </w:tr>
              <w:tr w:rsidR="00F63644" w:rsidTr="00110D42">
                <w:sdt>
                  <w:sdtPr>
                    <w:tag w:val="_PLD_66ac6acc14e74939b5cc43190a3afd2b"/>
                    <w:id w:val="9071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008000"/>
                        <w:szCs w:val="21"/>
                      </w:rPr>
                    </w:pPr>
                  </w:p>
                </w:tc>
              </w:tr>
              <w:tr w:rsidR="00F63644" w:rsidTr="00110D42">
                <w:sdt>
                  <w:sdtPr>
                    <w:tag w:val="_PLD_22aa48a975974ca794a64ae94835362c"/>
                    <w:id w:val="9071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907107"/>
                      <w:lock w:val="sdtLocked"/>
                    </w:sdtPr>
                    <w:sdtContent>
                      <w:p w:rsidR="00F63644" w:rsidRDefault="00F63644" w:rsidP="00110D42">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907108"/>
                      <w:lock w:val="sdtLocked"/>
                    </w:sdtPr>
                    <w:sdtContent>
                      <w:p w:rsidR="00F63644" w:rsidRDefault="00F63644" w:rsidP="00110D42">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235e8def5b4b4c7abc05596f3566e5ca"/>
                    <w:id w:val="9071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a03693997f484cfcaa912b0e71d5709d"/>
                    <w:id w:val="9071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562,634,379.94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543,824,110.71</w:t>
                    </w: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907111"/>
                      <w:lock w:val="sdtLocked"/>
                    </w:sdtPr>
                    <w:sdtContent>
                      <w:p w:rsidR="00F63644" w:rsidRDefault="00F63644" w:rsidP="00110D42">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129,527,155.41</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129,527,155.41</w:t>
                    </w: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907112"/>
                      <w:lock w:val="sdtLocked"/>
                    </w:sdtPr>
                    <w:sdtContent>
                      <w:p w:rsidR="00F63644" w:rsidRDefault="00F63644" w:rsidP="00110D42">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4684cd13f34942aabf4f5a55f1148c84"/>
                    <w:id w:val="907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7,760,140.97</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7,952,101.44</w:t>
                    </w:r>
                  </w:p>
                </w:tc>
              </w:tr>
              <w:tr w:rsidR="00F63644" w:rsidTr="00110D42">
                <w:sdt>
                  <w:sdtPr>
                    <w:tag w:val="_PLD_ea85d42312a14428bf960d1d9ac28904"/>
                    <w:id w:val="907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2,636,332,911.56</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2,698,023,205.41</w:t>
                    </w:r>
                  </w:p>
                </w:tc>
              </w:tr>
              <w:tr w:rsidR="00F63644" w:rsidTr="00110D42">
                <w:sdt>
                  <w:sdtPr>
                    <w:tag w:val="_PLD_6572a20e6bfc4146a00336e842a92a6c"/>
                    <w:id w:val="9071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648,228,201.84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441,222,801.06</w:t>
                    </w:r>
                  </w:p>
                </w:tc>
              </w:tr>
              <w:tr w:rsidR="00F63644" w:rsidTr="00110D42">
                <w:sdt>
                  <w:sdtPr>
                    <w:tag w:val="_PLD_681c8940563045f7a9114e64a64c0cbb"/>
                    <w:id w:val="9071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86e2225c67a84720afd738287a9c2365"/>
                    <w:id w:val="9071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907118"/>
                      <w:lock w:val="sdtLocked"/>
                    </w:sdtPr>
                    <w:sdtContent>
                      <w:p w:rsidR="00F63644" w:rsidRDefault="00F63644" w:rsidP="00110D42">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r>
                      <w:rPr>
                        <w:szCs w:val="21"/>
                      </w:rPr>
                      <w:t>5,088,943.54</w:t>
                    </w: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f9f0cc8ce8dc4387b1611032921da1ea"/>
                    <w:id w:val="9071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500,781,892.07</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511,933,200.67</w:t>
                    </w:r>
                  </w:p>
                </w:tc>
              </w:tr>
              <w:tr w:rsidR="00F63644" w:rsidTr="00110D42">
                <w:sdt>
                  <w:sdtPr>
                    <w:tag w:val="_PLD_9e19501f4749495c8e2c099358304536"/>
                    <w:id w:val="9071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f8ed91a88675406ea5643bb20525ebab"/>
                    <w:id w:val="9071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c7616aaf37e541948f0c2ca1f9b68af9"/>
                    <w:id w:val="9071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15,306,254.53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17,380,119.76</w:t>
                    </w:r>
                  </w:p>
                </w:tc>
              </w:tr>
              <w:tr w:rsidR="00F63644" w:rsidTr="00110D42">
                <w:sdt>
                  <w:sdtPr>
                    <w:tag w:val="_PLD_831746b98bdc4418bed3ce5f97331371"/>
                    <w:id w:val="9071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52,709,379.80</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52,069,788.41</w:t>
                    </w:r>
                  </w:p>
                </w:tc>
              </w:tr>
              <w:tr w:rsidR="00F63644" w:rsidTr="00110D42">
                <w:sdt>
                  <w:sdtPr>
                    <w:tag w:val="_PLD_b16d4dbbdf9e4712984ce3d90131c10b"/>
                    <w:id w:val="9071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F63644">
                    <w:pPr>
                      <w:rPr>
                        <w:szCs w:val="21"/>
                      </w:rPr>
                    </w:pPr>
                    <w:r>
                      <w:t>2,375,059.90</w:t>
                    </w: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F63644">
                    <w:pPr>
                      <w:rPr>
                        <w:szCs w:val="21"/>
                      </w:rPr>
                    </w:pPr>
                    <w:r>
                      <w:t>979,266.00</w:t>
                    </w:r>
                  </w:p>
                </w:tc>
              </w:tr>
              <w:tr w:rsidR="00F63644" w:rsidTr="00110D42">
                <w:sdt>
                  <w:sdtPr>
                    <w:tag w:val="_PLD_244b63fab9214d849ab2fc2afd25f0a8"/>
                    <w:id w:val="9071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4,560,744,319.56</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4,402,911,748.87</w:t>
                    </w:r>
                  </w:p>
                </w:tc>
              </w:tr>
              <w:tr w:rsidR="00F63644" w:rsidTr="00110D42">
                <w:sdt>
                  <w:sdtPr>
                    <w:tag w:val="_PLD_6e563319c2e4471398624f06f1db4a4e"/>
                    <w:id w:val="9071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6,033,869,609.94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F63644">
                    <w:pPr>
                      <w:rPr>
                        <w:sz w:val="24"/>
                      </w:rPr>
                    </w:pPr>
                    <w:r>
                      <w:t>5,755,848,121.57</w:t>
                    </w:r>
                  </w:p>
                </w:tc>
              </w:tr>
              <w:tr w:rsidR="00F63644" w:rsidTr="00110D42">
                <w:sdt>
                  <w:sdtPr>
                    <w:tag w:val="_PLD_9375d0f637964c329fb26d2b4f648745"/>
                    <w:id w:val="9071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FF00FF"/>
                        <w:szCs w:val="21"/>
                      </w:rPr>
                    </w:pPr>
                  </w:p>
                </w:tc>
              </w:tr>
              <w:tr w:rsidR="00F63644" w:rsidTr="00110D42">
                <w:sdt>
                  <w:sdtPr>
                    <w:tag w:val="_PLD_2fd37dc37d5e4c28b5b0dbe25be93232"/>
                    <w:id w:val="9071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468,495,694.44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538,615,722.22</w:t>
                    </w:r>
                  </w:p>
                </w:tc>
              </w:tr>
              <w:tr w:rsidR="00F63644" w:rsidTr="00110D42">
                <w:sdt>
                  <w:sdtPr>
                    <w:tag w:val="_PLD_d4d41992aeff449e841a25d78244a217"/>
                    <w:id w:val="9071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aa8e7d1680b146519de30874741a7d72"/>
                    <w:id w:val="9071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907131"/>
                      <w:lock w:val="sdtLocked"/>
                    </w:sdtPr>
                    <w:sdtContent>
                      <w:p w:rsidR="00F63644" w:rsidRDefault="00F63644" w:rsidP="00110D42">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24e5d5bfa7f841d1bd60fddcb2e66c58"/>
                    <w:id w:val="9071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a1ccdf0c4f4443b685142442e1c3f8f6"/>
                    <w:id w:val="9071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63f7bc90fdbe4fe9b76159c57157c382"/>
                    <w:id w:val="9071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233,460,371.10</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209,512,045.00</w:t>
                    </w:r>
                  </w:p>
                </w:tc>
              </w:tr>
              <w:tr w:rsidR="00F63644" w:rsidTr="00110D42">
                <w:sdt>
                  <w:sdtPr>
                    <w:tag w:val="_PLD_3652c9d68fee4d45b2cd80abc417bcfd"/>
                    <w:id w:val="9071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727,897.73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2,235,341.30</w:t>
                    </w: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907136"/>
                      <w:lock w:val="sdtLocked"/>
                    </w:sdtPr>
                    <w:sdtContent>
                      <w:p w:rsidR="00F63644" w:rsidRDefault="00F63644" w:rsidP="00110D42">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777,029,184.35</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683,790,038.89</w:t>
                    </w:r>
                  </w:p>
                </w:tc>
              </w:tr>
              <w:tr w:rsidR="00F63644" w:rsidTr="00110D42">
                <w:sdt>
                  <w:sdtPr>
                    <w:tag w:val="_PLD_be5eec398fb24e96b51c778e07be994c"/>
                    <w:id w:val="9071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c96881e9f0ab40769bcc86283e6097ff"/>
                    <w:id w:val="9071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f52e1d03b4c642029c957ce402548b4d"/>
                    <w:id w:val="9071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eac3eaf64a174f42beaddc0b3be0ef73"/>
                    <w:id w:val="9071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b46164c72e3e41ec9fc7c62554dc88df"/>
                    <w:id w:val="9071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29,066,181.59</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42,772,460.42</w:t>
                    </w:r>
                  </w:p>
                </w:tc>
              </w:tr>
              <w:tr w:rsidR="00F63644" w:rsidTr="00110D42">
                <w:sdt>
                  <w:sdtPr>
                    <w:tag w:val="_PLD_da4e94adb66d4e528e4e8867ce4f2302"/>
                    <w:id w:val="9071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47,887,493.83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73,350,911.25</w:t>
                    </w:r>
                  </w:p>
                </w:tc>
              </w:tr>
              <w:tr w:rsidR="00F63644" w:rsidTr="00110D42">
                <w:sdt>
                  <w:sdtPr>
                    <w:tag w:val="_PLD_f1bb75ef275f4cabafc790de2f817512"/>
                    <w:id w:val="907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227,798,684.03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145,547,083.14</w:t>
                    </w:r>
                  </w:p>
                </w:tc>
              </w:tr>
              <w:tr w:rsidR="00F63644" w:rsidTr="00110D42">
                <w:sdt>
                  <w:sdtPr>
                    <w:tag w:val="_PLD_c2d9be160e384569b83c6b4fa8a1aa71"/>
                    <w:id w:val="9071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p>
                </w:tc>
              </w:tr>
              <w:tr w:rsidR="00F63644" w:rsidTr="00110D42">
                <w:sdt>
                  <w:sdtPr>
                    <w:tag w:val="_PLD_d687f45d03d4450780c80600a9c2e9d5"/>
                    <w:id w:val="9071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Pr="00955D71" w:rsidRDefault="00F63644" w:rsidP="00110D42">
                    <w:pPr>
                      <w:rPr>
                        <w:szCs w:val="21"/>
                      </w:rPr>
                    </w:pPr>
                    <w:r w:rsidRPr="00955D71">
                      <w:rPr>
                        <w:szCs w:val="21"/>
                      </w:rPr>
                      <w:t>84,054,363.70</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p>
                </w:tc>
              </w:tr>
              <w:tr w:rsidR="00F63644" w:rsidTr="00110D42">
                <w:sdt>
                  <w:sdtPr>
                    <w:tag w:val="_PLD_92ed0ec1441a49ed9ae726f88f149d23"/>
                    <w:id w:val="9071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3cd74a6b00ca416da58e99206b2a6150"/>
                    <w:id w:val="9071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e2e76edca1004352bfa9fe9ea4f74480"/>
                    <w:id w:val="9071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3d84ac3419c14af1a70409a1e659bc33"/>
                    <w:id w:val="9071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261,035,349.86</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30,810,293.81</w:t>
                    </w:r>
                  </w:p>
                </w:tc>
              </w:tr>
              <w:tr w:rsidR="00F63644" w:rsidTr="00110D42">
                <w:sdt>
                  <w:sdtPr>
                    <w:tag w:val="_PLD_d98d6b8169c447a0bc0b1ae069d60a30"/>
                    <w:id w:val="9071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6,325,338.81</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5,160,424.92</w:t>
                    </w:r>
                  </w:p>
                </w:tc>
              </w:tr>
              <w:tr w:rsidR="00F63644" w:rsidTr="00110D42">
                <w:sdt>
                  <w:sdtPr>
                    <w:tag w:val="_PLD_d6387f8c45ce4f8599c26d4b88544573"/>
                    <w:id w:val="9071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2,051,826,195.74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1,731,794,320.95</w:t>
                    </w:r>
                  </w:p>
                </w:tc>
              </w:tr>
              <w:tr w:rsidR="00F63644" w:rsidTr="00110D42">
                <w:sdt>
                  <w:sdtPr>
                    <w:tag w:val="_PLD_e92d79badc1945afbed8782cdacf599f"/>
                    <w:id w:val="9071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color w:val="008000"/>
                        <w:szCs w:val="21"/>
                      </w:rPr>
                    </w:pPr>
                  </w:p>
                </w:tc>
              </w:tr>
              <w:tr w:rsidR="00F63644" w:rsidTr="00110D42">
                <w:sdt>
                  <w:sdtPr>
                    <w:tag w:val="_PLD_4515eae7d3ee403aac2fdade1a6ff71a"/>
                    <w:id w:val="9071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0b8d7682584443f4bae26e2ed50f8040"/>
                    <w:id w:val="907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699,300,350.00</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775,104,638.80</w:t>
                    </w:r>
                  </w:p>
                </w:tc>
              </w:tr>
              <w:tr w:rsidR="00F63644" w:rsidTr="00110D42">
                <w:sdt>
                  <w:sdtPr>
                    <w:tag w:val="_PLD_21503c6281dc48d19440b9f16f150ec0"/>
                    <w:id w:val="9071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cfeff2e31a4d4689842e8f9ce5e8b342"/>
                    <w:id w:val="907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36b6cba673904261afdd80fbfbf5d1b4"/>
                    <w:id w:val="9071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907158"/>
                      <w:lock w:val="sdtLocked"/>
                    </w:sdtPr>
                    <w:sdtContent>
                      <w:p w:rsidR="00F63644" w:rsidRDefault="00F63644" w:rsidP="00110D42">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6,029,143.54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p>
                </w:tc>
              </w:tr>
              <w:tr w:rsidR="00F63644" w:rsidTr="00110D42">
                <w:sdt>
                  <w:sdtPr>
                    <w:tag w:val="_PLD_e7eb803a0fb248e2b8805e67dbe2336f"/>
                    <w:id w:val="907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94,246,413.63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96,083,482.58</w:t>
                    </w:r>
                  </w:p>
                </w:tc>
              </w:tr>
              <w:tr w:rsidR="00F63644" w:rsidTr="00110D42">
                <w:sdt>
                  <w:sdtPr>
                    <w:tag w:val="_PLD_5eafba3923544dfc81be450ef6e000ee"/>
                    <w:id w:val="9071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ed2d2511d3684ed0ac593049a3abc203"/>
                    <w:id w:val="9071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ee1b0ee29ae24aa09d29da2690e141a2"/>
                    <w:id w:val="9071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597,527,661.32</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599,533,240.09</w:t>
                    </w:r>
                  </w:p>
                </w:tc>
              </w:tr>
              <w:tr w:rsidR="00F63644" w:rsidTr="00110D42">
                <w:sdt>
                  <w:sdtPr>
                    <w:tag w:val="_PLD_f6e51ce85b734d1984a9495c17250c42"/>
                    <w:id w:val="9071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6,405,708.34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6,742,498.59</w:t>
                    </w:r>
                  </w:p>
                </w:tc>
              </w:tr>
              <w:tr w:rsidR="00F63644" w:rsidTr="00110D42">
                <w:sdt>
                  <w:sdtPr>
                    <w:tag w:val="_PLD_4811ce5907e64a868d871af763ddc347"/>
                    <w:id w:val="9071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9a037ee272c84e11aebdce23c3e2fab7"/>
                    <w:id w:val="9071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1,403,509,276.83</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1,477,463,860.06</w:t>
                    </w:r>
                  </w:p>
                </w:tc>
              </w:tr>
              <w:tr w:rsidR="00F63644" w:rsidTr="00110D42">
                <w:sdt>
                  <w:sdtPr>
                    <w:tag w:val="_PLD_233108162bf84d59baba5ef73da9dcd0"/>
                    <w:id w:val="9071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3,455,335,472.57</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3,209,258,181.01</w:t>
                    </w:r>
                  </w:p>
                </w:tc>
              </w:tr>
              <w:tr w:rsidR="00F63644" w:rsidTr="00110D42">
                <w:sdt>
                  <w:sdtPr>
                    <w:tag w:val="_PLD_4fe68479676b4c8c840de2211f0c67b8"/>
                    <w:id w:val="9071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rPr>
                        <w:color w:val="008000"/>
                        <w:szCs w:val="21"/>
                      </w:rPr>
                    </w:pPr>
                  </w:p>
                </w:tc>
              </w:tr>
              <w:tr w:rsidR="00F63644" w:rsidTr="00110D42">
                <w:sdt>
                  <w:sdtPr>
                    <w:tag w:val="_PLD_b456a8ee715b430f8ed57755440db66b"/>
                    <w:id w:val="9071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352,995,758.00</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352,995,758.00</w:t>
                    </w:r>
                  </w:p>
                </w:tc>
              </w:tr>
              <w:tr w:rsidR="00F63644" w:rsidTr="00110D42">
                <w:sdt>
                  <w:sdtPr>
                    <w:tag w:val="_PLD_f03411a9f0b84565a295b92424cbb955"/>
                    <w:id w:val="9071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c9ec7a87a13f488c86dc6eef623b59eb"/>
                    <w:id w:val="9071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cb955a4562374c1795f3fa8ff4b3341b"/>
                    <w:id w:val="9071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e6837305adaf4d9aba334aa74c5bef79"/>
                    <w:id w:val="9071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1,152,489,178.59</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1,152,489,178.59</w:t>
                    </w:r>
                  </w:p>
                </w:tc>
              </w:tr>
              <w:tr w:rsidR="00F63644" w:rsidTr="00110D42">
                <w:sdt>
                  <w:sdtPr>
                    <w:tag w:val="_PLD_a0bc7febf8c447638471a1616647725d"/>
                    <w:id w:val="9071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ed778b8c2aaa425cb45af63fe0d20a4d"/>
                    <w:id w:val="9071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-8,737,260.54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-8,737,260.54</w:t>
                    </w:r>
                  </w:p>
                </w:tc>
              </w:tr>
              <w:tr w:rsidR="00F63644" w:rsidTr="00110D42">
                <w:sdt>
                  <w:sdtPr>
                    <w:tag w:val="_PLD_88ef3a1b7ae6448183de3fe2b91f7cd5"/>
                    <w:id w:val="9071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9f1157091e4b41f7b980273a3e11b2e5"/>
                    <w:id w:val="9071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87,952,319.02</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87,952,319.02</w:t>
                    </w:r>
                  </w:p>
                </w:tc>
              </w:tr>
              <w:tr w:rsidR="00F63644" w:rsidTr="00110D42">
                <w:sdt>
                  <w:sdtPr>
                    <w:tag w:val="_PLD_c223f5905b0e4651a5a022690a7a5a1c"/>
                    <w:id w:val="9071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63644" w:rsidRDefault="00F63644" w:rsidP="00110D42">
                    <w:pPr>
                      <w:jc w:val="right"/>
                      <w:rPr>
                        <w:szCs w:val="21"/>
                      </w:rPr>
                    </w:pPr>
                  </w:p>
                </w:tc>
              </w:tr>
              <w:tr w:rsidR="00F63644" w:rsidTr="00110D42">
                <w:sdt>
                  <w:sdtPr>
                    <w:tag w:val="_PLD_c329719465d9412cab74b5424ac30bd4"/>
                    <w:id w:val="9071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439,193,476.54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399,499,586.12</w:t>
                    </w:r>
                  </w:p>
                </w:tc>
              </w:tr>
              <w:tr w:rsidR="00F63644" w:rsidTr="00110D42">
                <w:sdt>
                  <w:sdtPr>
                    <w:tag w:val="_PLD_09fcb4ca82f14307ab214d34a90b9ef2"/>
                    <w:id w:val="9071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2,023,893,471.61</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1,984,199,581.19</w:t>
                    </w:r>
                  </w:p>
                </w:tc>
              </w:tr>
              <w:tr w:rsidR="00F63644" w:rsidTr="00110D42">
                <w:sdt>
                  <w:sdtPr>
                    <w:tag w:val="_PLD_ba9844f67b5f427c8b672b584512bc30"/>
                    <w:id w:val="9071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554,640,665.76</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562,390,359.37</w:t>
                    </w:r>
                  </w:p>
                </w:tc>
              </w:tr>
              <w:tr w:rsidR="00F63644" w:rsidTr="00110D42">
                <w:sdt>
                  <w:sdtPr>
                    <w:tag w:val="_PLD_49d0693ecf324c179ed30b3065d9fd15"/>
                    <w:id w:val="9071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2,578,534,137.37</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2,546,589,940.56</w:t>
                    </w:r>
                  </w:p>
                </w:tc>
              </w:tr>
              <w:tr w:rsidR="00F63644" w:rsidTr="00110D42">
                <w:sdt>
                  <w:sdtPr>
                    <w:tag w:val="_PLD_def9f9081ac845ec93bbb1e70817d650"/>
                    <w:id w:val="907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F63644" w:rsidRDefault="00F63644" w:rsidP="00110D42">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6,033,869,609.94</w:t>
                    </w:r>
                  </w:p>
                </w:tc>
                <w:tc>
                  <w:tcPr>
                    <w:tcW w:w="1333" w:type="pct"/>
                    <w:tcBorders>
                      <w:top w:val="outset" w:sz="6" w:space="0" w:color="auto"/>
                      <w:left w:val="outset" w:sz="6" w:space="0" w:color="auto"/>
                      <w:bottom w:val="outset" w:sz="6" w:space="0" w:color="auto"/>
                      <w:right w:val="outset" w:sz="6" w:space="0" w:color="auto"/>
                    </w:tcBorders>
                    <w:vAlign w:val="center"/>
                  </w:tcPr>
                  <w:p w:rsidR="00F63644" w:rsidRDefault="00F63644" w:rsidP="00110D42">
                    <w:pPr>
                      <w:rPr>
                        <w:sz w:val="24"/>
                      </w:rPr>
                    </w:pPr>
                    <w:r>
                      <w:t>5,755,848,121.57</w:t>
                    </w:r>
                  </w:p>
                </w:tc>
              </w:tr>
            </w:tbl>
            <w:p w:rsidR="00F63644" w:rsidRDefault="00F63644"/>
            <w:p w:rsidR="00007281" w:rsidRDefault="00007281"/>
            <w:p w:rsidR="00E77D51" w:rsidRDefault="007E06F4" w:rsidP="00041BEE">
              <w:pPr>
                <w:ind w:rightChars="-73" w:right="-153"/>
                <w:rPr>
                  <w:color w:val="008000"/>
                  <w:szCs w:val="21"/>
                  <w:u w:val="single"/>
                </w:rPr>
              </w:pPr>
              <w:r>
                <w:rPr>
                  <w:szCs w:val="21"/>
                </w:rPr>
                <w:t>公司负责人</w:t>
              </w:r>
              <w:r>
                <w:rPr>
                  <w:rFonts w:hint="eastAsia"/>
                  <w:szCs w:val="21"/>
                </w:rPr>
                <w:t>：</w:t>
              </w:r>
              <w:sdt>
                <w:sdtPr>
                  <w:rPr>
                    <w:rFonts w:hint="eastAsia"/>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p w:rsidR="00007281" w:rsidRDefault="00007281" w:rsidP="00041BEE">
              <w:pPr>
                <w:ind w:rightChars="-73" w:right="-153"/>
                <w:rPr>
                  <w:b/>
                  <w:bCs/>
                  <w:color w:val="008000"/>
                  <w:szCs w:val="21"/>
                  <w:u w:val="single"/>
                </w:rPr>
              </w:pPr>
            </w:p>
            <w:p w:rsidR="00E77D51" w:rsidRDefault="00922C9D" w:rsidP="00041BEE">
              <w:pPr>
                <w:ind w:rightChars="-73" w:right="-153"/>
                <w:rPr>
                  <w:b/>
                  <w:bCs/>
                  <w:color w:val="008000"/>
                  <w:szCs w:val="21"/>
                  <w:u w:val="single"/>
                </w:rPr>
              </w:pPr>
            </w:p>
          </w:sdtContent>
        </w:sdt>
        <w:p w:rsidR="00E77D51" w:rsidRDefault="00E77D51" w:rsidP="00041BEE">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E77D51" w:rsidRDefault="007E06F4">
              <w:pPr>
                <w:pStyle w:val="3"/>
                <w:jc w:val="center"/>
                <w:rPr>
                  <w:rFonts w:ascii="宋体" w:hAnsi="宋体"/>
                </w:rPr>
              </w:pPr>
              <w:r>
                <w:rPr>
                  <w:rFonts w:ascii="宋体" w:hAnsi="宋体" w:hint="eastAsia"/>
                </w:rPr>
                <w:t>母公司</w:t>
              </w:r>
              <w:r>
                <w:rPr>
                  <w:rFonts w:ascii="宋体" w:hAnsi="宋体"/>
                </w:rPr>
                <w:t>资产负债表</w:t>
              </w:r>
            </w:p>
            <w:p w:rsidR="00E77D51" w:rsidRDefault="007E06F4">
              <w:pPr>
                <w:jc w:val="center"/>
                <w:rPr>
                  <w:b/>
                  <w:bCs/>
                  <w:szCs w:val="21"/>
                </w:rPr>
              </w:pPr>
              <w:r>
                <w:rPr>
                  <w:szCs w:val="21"/>
                </w:rPr>
                <w:t>2021年6月30日</w:t>
              </w:r>
            </w:p>
            <w:p w:rsidR="00E77D51" w:rsidRDefault="007E06F4">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钱江水利开发股份有限公司</w:t>
                  </w:r>
                </w:sdtContent>
              </w:sdt>
              <w:r>
                <w:rPr>
                  <w:szCs w:val="21"/>
                </w:rPr>
                <w:t> </w:t>
              </w:r>
            </w:p>
            <w:p w:rsidR="00E77D51" w:rsidRDefault="007E06F4">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E77D51" w:rsidTr="00CA10B1">
                <w:sdt>
                  <w:sdtPr>
                    <w:tag w:val="_PLD_7b231a79acb54050b640bf23dd34ab8c"/>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pPr>
                          <w:jc w:val="center"/>
                          <w:rPr>
                            <w:b/>
                            <w:szCs w:val="21"/>
                          </w:rPr>
                        </w:pPr>
                        <w:r>
                          <w:rPr>
                            <w:b/>
                            <w:szCs w:val="21"/>
                          </w:rPr>
                          <w:t>项目</w:t>
                        </w:r>
                      </w:p>
                    </w:tc>
                  </w:sdtContent>
                </w:sdt>
                <w:sdt>
                  <w:sdtPr>
                    <w:tag w:val="_PLD_5e370aa08a144a709185abd9b2f11c20"/>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E77D51" w:rsidRDefault="007E06F4">
                        <w:pPr>
                          <w:jc w:val="center"/>
                          <w:rPr>
                            <w:b/>
                            <w:szCs w:val="21"/>
                          </w:rPr>
                        </w:pPr>
                        <w:r>
                          <w:rPr>
                            <w:rFonts w:hint="eastAsia"/>
                            <w:b/>
                            <w:szCs w:val="21"/>
                          </w:rPr>
                          <w:t>附注</w:t>
                        </w:r>
                      </w:p>
                    </w:tc>
                  </w:sdtContent>
                </w:sdt>
                <w:sdt>
                  <w:sdtPr>
                    <w:tag w:val="_PLD_0aa0a7a0cd4c45afa7cfb1bcfbba36c3"/>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E77D51" w:rsidRDefault="007E06F4">
                        <w:pPr>
                          <w:jc w:val="center"/>
                          <w:rPr>
                            <w:b/>
                            <w:szCs w:val="21"/>
                          </w:rPr>
                        </w:pPr>
                        <w:r>
                          <w:rPr>
                            <w:rFonts w:hint="eastAsia"/>
                            <w:b/>
                          </w:rPr>
                          <w:t>2021年6月30日</w:t>
                        </w:r>
                      </w:p>
                    </w:tc>
                  </w:sdtContent>
                </w:sdt>
                <w:sdt>
                  <w:sdtPr>
                    <w:tag w:val="_PLD_e986dda0dbc74346a9296e5a4646b696"/>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E77D51" w:rsidRDefault="007E06F4">
                        <w:pPr>
                          <w:jc w:val="center"/>
                          <w:rPr>
                            <w:b/>
                            <w:szCs w:val="21"/>
                          </w:rPr>
                        </w:pPr>
                        <w:r>
                          <w:rPr>
                            <w:rFonts w:hint="eastAsia"/>
                            <w:b/>
                            <w:szCs w:val="21"/>
                          </w:rPr>
                          <w:t>2020年12月31日</w:t>
                        </w:r>
                      </w:p>
                    </w:tc>
                  </w:sdtContent>
                </w:sdt>
              </w:tr>
              <w:tr w:rsidR="00E77D51" w:rsidTr="00CA10B1">
                <w:sdt>
                  <w:sdtPr>
                    <w:tag w:val="_PLD_64ae72669eea4837a1a220d585585bdf"/>
                    <w:id w:val="9032619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rPr>
                        <w:b/>
                        <w:color w:val="FF00FF"/>
                        <w:szCs w:val="21"/>
                      </w:rPr>
                    </w:pPr>
                  </w:p>
                </w:tc>
              </w:tr>
              <w:tr w:rsidR="007436DC" w:rsidTr="008A03DC">
                <w:sdt>
                  <w:sdtPr>
                    <w:tag w:val="_PLD_9b78743cdab64576b5cd6da9a3a930fa"/>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122,076,922.74</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130,871,646.81</w:t>
                    </w: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Content>
                      <w:p w:rsidR="00E77D51" w:rsidRDefault="007E06F4" w:rsidP="00041BEE">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1bfca77991c7445a99252c547d869547"/>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ff993f326eb24b209c608805e7d5452d"/>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300,000.00</w:t>
                    </w:r>
                  </w:p>
                </w:tc>
              </w:tr>
              <w:tr w:rsidR="007436DC" w:rsidTr="008A03DC">
                <w:sdt>
                  <w:sdtPr>
                    <w:tag w:val="_PLD_e1b51c42e6ff4b2b89ce73b84b0ca8c1"/>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38,803,552.42</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34,606,958.68</w:t>
                    </w: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Content>
                      <w:p w:rsidR="00E77D51" w:rsidRDefault="007E06F4" w:rsidP="00041BEE">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805b2d340ad24fae990479b42265652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58,378,197.59</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60,060,330.25</w:t>
                    </w:r>
                  </w:p>
                </w:tc>
              </w:tr>
              <w:tr w:rsidR="007436DC" w:rsidTr="008A03DC">
                <w:sdt>
                  <w:sdtPr>
                    <w:tag w:val="_PLD_cf9f116dabbb48b2a5a0f3ba0b4772cd"/>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213,348,687.78</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164,452,919.34</w:t>
                    </w:r>
                  </w:p>
                </w:tc>
              </w:tr>
              <w:tr w:rsidR="007436DC" w:rsidTr="008A03DC">
                <w:sdt>
                  <w:sdtPr>
                    <w:tag w:val="_PLD_b55f9182bb0f4ff099725b83128277f5"/>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4,930.55</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p>
                </w:tc>
              </w:tr>
              <w:tr w:rsidR="007436DC" w:rsidTr="008A03DC">
                <w:sdt>
                  <w:sdtPr>
                    <w:tag w:val="_PLD_e9ef2df028eb46cbb98922f7b2e9c423"/>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42,020,000.00</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1,960,000.00</w:t>
                    </w:r>
                  </w:p>
                </w:tc>
              </w:tr>
              <w:tr w:rsidR="007436DC" w:rsidTr="008A03DC">
                <w:sdt>
                  <w:sdtPr>
                    <w:tag w:val="_PLD_6cc0aeaf59b04efabb1f01b5c63b990f"/>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495,661.19</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663,911.90</w:t>
                    </w: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Content>
                      <w:p w:rsidR="00E77D51" w:rsidRDefault="007E06F4" w:rsidP="00041BEE">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a0e80251eb49414f8ed0e4f3efcb526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b0b228c115df478088a29f03f8d7ad59"/>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62c79909426d483f990fd7869da0a773"/>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178,919,891.38</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178,972,345.42</w:t>
                    </w:r>
                  </w:p>
                </w:tc>
              </w:tr>
              <w:tr w:rsidR="007436DC" w:rsidTr="008A03DC">
                <w:sdt>
                  <w:sdtPr>
                    <w:tag w:val="_PLD_b5f1546085cd4f41ba16ec6a8b42ac7f"/>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612,022,913.10</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569,928,112.40</w:t>
                    </w:r>
                  </w:p>
                </w:tc>
              </w:tr>
              <w:tr w:rsidR="00E77D51" w:rsidTr="00CA10B1">
                <w:sdt>
                  <w:sdtPr>
                    <w:tag w:val="_PLD_71f45ac7535d4ffeaa6273d6527bae0d"/>
                    <w:id w:val="-17830228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rPr>
                        <w:color w:val="008000"/>
                        <w:szCs w:val="21"/>
                      </w:rPr>
                    </w:pP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Content>
                      <w:p w:rsidR="00E77D51" w:rsidRDefault="007E06F4" w:rsidP="00041BEE">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Content>
                      <w:p w:rsidR="00E77D51" w:rsidRDefault="007E06F4" w:rsidP="00041BEE">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6305d0ab634c4b40bd8df81ff23c8d0d"/>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fa3d0d37a62a4d8890171550ab1664b1"/>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1,751,536,887.73</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1,732,726,618.50</w:t>
                    </w:r>
                  </w:p>
                </w:tc>
              </w:tr>
              <w:tr w:rsidR="007436DC" w:rsidTr="008A03DC">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Content>
                      <w:p w:rsidR="007436DC" w:rsidRDefault="007436DC" w:rsidP="00041BEE">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129,402,155.56</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129,402,155.56</w:t>
                    </w: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Content>
                      <w:p w:rsidR="00E77D51" w:rsidRDefault="007E06F4" w:rsidP="00041BEE">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d598b192b9aa4c77b3dbe14be0a567ae"/>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1,836,902.32</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1,879,437.94</w:t>
                    </w:r>
                  </w:p>
                </w:tc>
              </w:tr>
              <w:tr w:rsidR="007436DC" w:rsidTr="008A03DC">
                <w:sdt>
                  <w:sdtPr>
                    <w:tag w:val="_PLD_36c5e0c04606490d92af21e793463b46"/>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96,852,775.82</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98,721,435.26</w:t>
                    </w:r>
                  </w:p>
                </w:tc>
              </w:tr>
              <w:tr w:rsidR="007436DC" w:rsidTr="008A03DC">
                <w:sdt>
                  <w:sdtPr>
                    <w:tag w:val="_PLD_81cd0ff44d5a4f0e8701c556dd24e59c"/>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462,159.58</w:t>
                    </w:r>
                  </w:p>
                </w:tc>
              </w:tr>
              <w:tr w:rsidR="00E77D51" w:rsidTr="00CA10B1">
                <w:sdt>
                  <w:sdtPr>
                    <w:tag w:val="_PLD_74c33ad5ce6d42528b0c43102a02972c"/>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edcc58c83399408895b0a6d09d9073f2"/>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Content>
                      <w:p w:rsidR="00E77D51" w:rsidRDefault="007E06F4" w:rsidP="00041BEE">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e97c32de07ca406c995520445e6dffbf"/>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47,373,258.25</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49,542,838.57</w:t>
                    </w:r>
                  </w:p>
                </w:tc>
              </w:tr>
              <w:tr w:rsidR="00E77D51" w:rsidTr="00CA10B1">
                <w:sdt>
                  <w:sdtPr>
                    <w:tag w:val="_PLD_f4ffd10790ec4e6bb2e54090fd20cde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8ab7a8967dca44f3b2bd0ec65150e937"/>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c056001bc1b3464fb0b5268a537d7ec4"/>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2,541,325.17</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2,519,149.67</w:t>
                    </w:r>
                  </w:p>
                </w:tc>
              </w:tr>
              <w:tr w:rsidR="007436DC" w:rsidTr="008A03DC">
                <w:sdt>
                  <w:sdtPr>
                    <w:tag w:val="_PLD_8c08fa756eba4bf89ad37621da0216df"/>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22,129,044.09</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22,096,430.49</w:t>
                    </w:r>
                  </w:p>
                </w:tc>
              </w:tr>
              <w:tr w:rsidR="00E77D51" w:rsidTr="00CA10B1">
                <w:sdt>
                  <w:sdtPr>
                    <w:tag w:val="_PLD_2c72539456a6441ab49e4634f35d3b45"/>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0584991385414bca8cca9a7a9f5fabfd"/>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2,051,672,348.94</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2,037,350,225.57</w:t>
                    </w:r>
                  </w:p>
                </w:tc>
              </w:tr>
              <w:tr w:rsidR="007436DC" w:rsidTr="008A03DC">
                <w:sdt>
                  <w:sdtPr>
                    <w:tag w:val="_PLD_064f3b6fe172472c8abf2e1bf1a2b68a"/>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2,663,695,262.04</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2,607,278,337.97</w:t>
                    </w:r>
                  </w:p>
                </w:tc>
              </w:tr>
              <w:tr w:rsidR="00E77D51" w:rsidTr="00CA10B1">
                <w:sdt>
                  <w:sdtPr>
                    <w:tag w:val="_PLD_380943e088034c15ad8af33927d58d1b"/>
                    <w:id w:val="-725760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rPr>
                        <w:color w:val="FF00FF"/>
                        <w:szCs w:val="21"/>
                      </w:rPr>
                    </w:pPr>
                  </w:p>
                </w:tc>
              </w:tr>
              <w:tr w:rsidR="007436DC" w:rsidTr="008A03DC">
                <w:sdt>
                  <w:sdtPr>
                    <w:tag w:val="_PLD_43de8e9c3fff4ed09c99de434527ef0d"/>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350,372,222.22</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440,501,875.00</w:t>
                    </w:r>
                  </w:p>
                </w:tc>
              </w:tr>
              <w:tr w:rsidR="00E77D51"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Content>
                      <w:p w:rsidR="00E77D51" w:rsidRDefault="007E06F4" w:rsidP="00041BEE">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9ca7ab0d48474bdbb62e5ad7f94b7c27"/>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ef54e09967474f6490bedae105a3d5af"/>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73f601396ff94f55ba0d9f4f04bea3f7"/>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19,727,230.93</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14,676,630.58</w:t>
                    </w:r>
                  </w:p>
                </w:tc>
              </w:tr>
              <w:tr w:rsidR="00E77D51" w:rsidTr="00CA10B1">
                <w:sdt>
                  <w:sdtPr>
                    <w:tag w:val="_PLD_8d33cba97f8f47758fee51d65c9dfe52"/>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Content>
                      <w:p w:rsidR="007436DC" w:rsidRDefault="007436DC" w:rsidP="00041BEE">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16,957,955.75</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3,405,327.44</w:t>
                    </w:r>
                  </w:p>
                </w:tc>
              </w:tr>
              <w:tr w:rsidR="007436DC" w:rsidTr="008A03DC">
                <w:sdt>
                  <w:sdtPr>
                    <w:tag w:val="_PLD_5179db1f484045d98b88860edc153236"/>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806,489.65</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4,227,366.61</w:t>
                    </w:r>
                  </w:p>
                </w:tc>
              </w:tr>
              <w:tr w:rsidR="007436DC" w:rsidTr="008A03DC">
                <w:sdt>
                  <w:sdtPr>
                    <w:tag w:val="_PLD_f9c6f095658e40b2a72d3d8b778fd72b"/>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1,757,412.09</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3,148,534.69</w:t>
                    </w:r>
                  </w:p>
                </w:tc>
              </w:tr>
              <w:tr w:rsidR="007436DC" w:rsidTr="008A03DC">
                <w:sdt>
                  <w:sdtPr>
                    <w:tag w:val="_PLD_c490ad2cbccd426084cbcc4f5ffff983"/>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55,286,717.54</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1,642,690.47</w:t>
                    </w:r>
                  </w:p>
                </w:tc>
              </w:tr>
              <w:tr w:rsidR="007436DC" w:rsidTr="008A03DC">
                <w:sdt>
                  <w:sdtPr>
                    <w:tag w:val="_PLD_33305757c71a4e02885ac4b4bd4dd023"/>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p>
                </w:tc>
              </w:tr>
              <w:tr w:rsidR="007436DC" w:rsidTr="008A03DC">
                <w:sdt>
                  <w:sdtPr>
                    <w:tag w:val="_PLD_af17ddcf0f4c41d7ad5d3631e95d7da2"/>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52,949,363.70</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p>
                </w:tc>
              </w:tr>
              <w:tr w:rsidR="00E77D51" w:rsidTr="00CA10B1">
                <w:sdt>
                  <w:sdtPr>
                    <w:tag w:val="_PLD_f77f7dcdf9d04cd9ae289b7b3f5b7b02"/>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a29046fb2b7d4844a6a2146909afbe96"/>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239,955,619.44</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5,206,135.56</w:t>
                    </w:r>
                  </w:p>
                </w:tc>
              </w:tr>
              <w:tr w:rsidR="007436DC" w:rsidTr="008A03DC">
                <w:sdt>
                  <w:sdtPr>
                    <w:tag w:val="_PLD_29a119c77a3042f187a5aba37b5deecc"/>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5,752.21</w:t>
                    </w:r>
                  </w:p>
                </w:tc>
              </w:tr>
              <w:tr w:rsidR="007436DC" w:rsidTr="008A03DC">
                <w:sdt>
                  <w:sdtPr>
                    <w:tag w:val="_PLD_fd497b996a3c46b99eb5112ec0f3d649"/>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684,863,647.62</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472,814,312.56</w:t>
                    </w:r>
                  </w:p>
                </w:tc>
              </w:tr>
              <w:tr w:rsidR="00E77D51" w:rsidTr="00CA10B1">
                <w:sdt>
                  <w:sdtPr>
                    <w:tag w:val="_PLD_e62929b21cd4456494013c9cb0dc5b16"/>
                    <w:id w:val="-6124299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color w:val="008000"/>
                        <w:szCs w:val="21"/>
                      </w:rPr>
                    </w:pPr>
                  </w:p>
                </w:tc>
              </w:tr>
              <w:tr w:rsidR="007436DC" w:rsidTr="008A03DC">
                <w:sdt>
                  <w:sdtPr>
                    <w:tag w:val="_PLD_dc705bf824d14c06a0f0ff2183f061bb"/>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249,631,294.46</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487,032,537.50</w:t>
                    </w:r>
                  </w:p>
                </w:tc>
              </w:tr>
              <w:tr w:rsidR="00E77D51" w:rsidTr="00CA10B1">
                <w:sdt>
                  <w:sdtPr>
                    <w:tag w:val="_PLD_338e61244aeb4a06b85c45422b5d2e25"/>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314bd73553e7420a8c904cb2018c47e8"/>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5044e414e8a34f969372ff67406d75ff"/>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7b2441d86aba45d4ab5739ca0af69796"/>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d268871ae8f24f1d920dd95b56180bba"/>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200b2b0412114e3b932260eef9b4c6fe"/>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175206d9834f4332bb966826e2fc6cf7"/>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eab00dbf5a03497493b7cecfc307a4f7"/>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b27860a290d6473991cd09d203f00279"/>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4e68f69147854f91a45d2da03b70d4d5"/>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2c899ef8da434424b5289e4324851489"/>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249,631,294.46</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487,032,537.50</w:t>
                    </w:r>
                  </w:p>
                </w:tc>
              </w:tr>
              <w:tr w:rsidR="007436DC" w:rsidTr="008A03DC">
                <w:sdt>
                  <w:sdtPr>
                    <w:tag w:val="_PLD_e2102ad9792147f2bf11ec884c204033"/>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934,494,942.08</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959,846,850.06</w:t>
                    </w:r>
                  </w:p>
                </w:tc>
              </w:tr>
              <w:tr w:rsidR="00E77D51" w:rsidTr="00CA10B1">
                <w:sdt>
                  <w:sdtPr>
                    <w:tag w:val="_PLD_b3c95ee428314f8b8091bd15dff2a83d"/>
                    <w:id w:val="9362548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rPr>
                        <w:color w:val="008000"/>
                        <w:szCs w:val="21"/>
                      </w:rPr>
                    </w:pPr>
                  </w:p>
                </w:tc>
              </w:tr>
              <w:tr w:rsidR="007436DC" w:rsidTr="008A03DC">
                <w:sdt>
                  <w:sdtPr>
                    <w:tag w:val="_PLD_4dc50e71aa7b412096aaa176abd95e28"/>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352,995,758.00</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352,995,758.00</w:t>
                    </w:r>
                  </w:p>
                </w:tc>
              </w:tr>
              <w:tr w:rsidR="00E77D51" w:rsidTr="00CA10B1">
                <w:sdt>
                  <w:sdtPr>
                    <w:tag w:val="_PLD_f36127e51236487893688b464544872d"/>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6ff9fed10f5e4421b4d017b86f339700"/>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E77D51" w:rsidTr="00CA10B1">
                <w:sdt>
                  <w:sdtPr>
                    <w:tag w:val="_PLD_a53508683d034577843778ba9d06a615"/>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08724ab7c9244a1186a8219085238e9f"/>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1,155,803,310.93</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1,155,803,310.93</w:t>
                    </w:r>
                  </w:p>
                </w:tc>
              </w:tr>
              <w:tr w:rsidR="00E77D51" w:rsidTr="00CA10B1">
                <w:sdt>
                  <w:sdtPr>
                    <w:tag w:val="_PLD_acf5eb5023ce48a38a6314aa3a59978b"/>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b511319799ae49febdfc2f1e81f6d67c"/>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-8,737,260.54</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-8,737,260.54</w:t>
                    </w:r>
                  </w:p>
                </w:tc>
              </w:tr>
              <w:tr w:rsidR="00E77D51" w:rsidTr="00CA10B1">
                <w:sdt>
                  <w:sdtPr>
                    <w:tag w:val="_PLD_485864b6f1a24685a2635ee51b952005"/>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E77D51" w:rsidRDefault="007E06F4" w:rsidP="00041BEE">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E77D51" w:rsidRDefault="00E77D51">
                    <w:pPr>
                      <w:rPr>
                        <w:szCs w:val="21"/>
                      </w:rPr>
                    </w:pPr>
                  </w:p>
                </w:tc>
                <w:tc>
                  <w:tcPr>
                    <w:tcW w:w="1411"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E77D51" w:rsidRDefault="00E77D51">
                    <w:pPr>
                      <w:jc w:val="right"/>
                      <w:rPr>
                        <w:szCs w:val="21"/>
                      </w:rPr>
                    </w:pPr>
                  </w:p>
                </w:tc>
              </w:tr>
              <w:tr w:rsidR="007436DC" w:rsidTr="008A03DC">
                <w:sdt>
                  <w:sdtPr>
                    <w:tag w:val="_PLD_81d459a1820947dd8bb91df8e71c615b"/>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87,952,319.02</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87,952,319.02</w:t>
                    </w:r>
                  </w:p>
                </w:tc>
              </w:tr>
              <w:tr w:rsidR="007436DC" w:rsidTr="008A03DC">
                <w:sdt>
                  <w:sdtPr>
                    <w:tag w:val="_PLD_9bf3fa2bf87240889853d8e32c117a77"/>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141,186,192.55</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59,417,360.50</w:t>
                    </w:r>
                  </w:p>
                </w:tc>
              </w:tr>
              <w:tr w:rsidR="007436DC" w:rsidTr="008A03DC">
                <w:sdt>
                  <w:sdtPr>
                    <w:tag w:val="_PLD_a8e701b7d2f8447c8bb34870babce384"/>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1,729,200,319.96</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1,647,431,487.91</w:t>
                    </w:r>
                  </w:p>
                </w:tc>
              </w:tr>
              <w:tr w:rsidR="007436DC" w:rsidTr="008A03DC">
                <w:sdt>
                  <w:sdtPr>
                    <w:tag w:val="_PLD_448d7a5f1f6c488cb5525aa8d0d88441"/>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7436DC" w:rsidRDefault="007436DC" w:rsidP="00041BEE">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7436DC" w:rsidRDefault="007436DC">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2,663,695,262.04</w:t>
                    </w:r>
                  </w:p>
                </w:tc>
                <w:tc>
                  <w:tcPr>
                    <w:tcW w:w="1333" w:type="pct"/>
                    <w:tcBorders>
                      <w:top w:val="outset" w:sz="6" w:space="0" w:color="auto"/>
                      <w:left w:val="outset" w:sz="6" w:space="0" w:color="auto"/>
                      <w:bottom w:val="outset" w:sz="6" w:space="0" w:color="auto"/>
                      <w:right w:val="outset" w:sz="6" w:space="0" w:color="auto"/>
                    </w:tcBorders>
                    <w:vAlign w:val="center"/>
                  </w:tcPr>
                  <w:p w:rsidR="007436DC" w:rsidRDefault="007436DC">
                    <w:pPr>
                      <w:rPr>
                        <w:sz w:val="24"/>
                      </w:rPr>
                    </w:pPr>
                    <w:r>
                      <w:t>2,607,278,337.97</w:t>
                    </w:r>
                  </w:p>
                </w:tc>
              </w:tr>
            </w:tbl>
            <w:p w:rsidR="00007281" w:rsidRDefault="00007281" w:rsidP="00041BEE">
              <w:pPr>
                <w:ind w:rightChars="-73" w:right="-153"/>
                <w:rPr>
                  <w:szCs w:val="21"/>
                </w:rPr>
              </w:pPr>
            </w:p>
            <w:p w:rsidR="00E77D51" w:rsidRDefault="007E06F4" w:rsidP="00041BEE">
              <w:pPr>
                <w:ind w:rightChars="-73" w:right="-153"/>
                <w:rPr>
                  <w:szCs w:val="21"/>
                </w:rPr>
              </w:pPr>
              <w:r>
                <w:rPr>
                  <w:szCs w:val="21"/>
                </w:rPr>
                <w:t>公司负责人</w:t>
              </w:r>
              <w:r>
                <w:rPr>
                  <w:rFonts w:hint="eastAsia"/>
                  <w:szCs w:val="21"/>
                </w:rPr>
                <w:t>：</w:t>
              </w:r>
              <w:sdt>
                <w:sdtPr>
                  <w:rPr>
                    <w:rFonts w:hint="eastAsia"/>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sdtContent>
        </w:sdt>
        <w:p w:rsidR="00007281" w:rsidRDefault="00007281">
          <w:pPr>
            <w:snapToGrid w:val="0"/>
            <w:rPr>
              <w:szCs w:val="21"/>
            </w:rPr>
          </w:pPr>
        </w:p>
        <w:p w:rsidR="00E77D51" w:rsidRDefault="00922C9D">
          <w:pPr>
            <w:snapToGrid w:val="0"/>
            <w:rPr>
              <w:szCs w:val="21"/>
            </w:rPr>
          </w:pPr>
        </w:p>
      </w:sdtContent>
    </w:sdt>
    <w:bookmarkEnd w:id="75" w:displacedByCustomXml="prev"/>
    <w:p w:rsidR="00E77D51" w:rsidRDefault="00E77D51" w:rsidP="00041BEE">
      <w:pPr>
        <w:ind w:rightChars="-73" w:right="-153"/>
        <w:rPr>
          <w:b/>
          <w:bCs/>
          <w:color w:val="008000"/>
          <w:szCs w:val="21"/>
          <w:u w:val="single"/>
        </w:rPr>
      </w:pPr>
    </w:p>
    <w:bookmarkStart w:id="76"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E77D51" w:rsidRDefault="00E77D51">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E77D51" w:rsidRDefault="007E06F4">
              <w:pPr>
                <w:pStyle w:val="3"/>
                <w:jc w:val="center"/>
                <w:rPr>
                  <w:rFonts w:ascii="宋体" w:hAnsi="宋体"/>
                </w:rPr>
              </w:pPr>
              <w:r>
                <w:rPr>
                  <w:rFonts w:ascii="宋体" w:hAnsi="宋体" w:hint="eastAsia"/>
                </w:rPr>
                <w:t>合并</w:t>
              </w:r>
              <w:r>
                <w:rPr>
                  <w:rFonts w:ascii="宋体" w:hAnsi="宋体"/>
                </w:rPr>
                <w:t>利润表</w:t>
              </w:r>
            </w:p>
            <w:p w:rsidR="00E77D51" w:rsidRDefault="007E06F4">
              <w:pPr>
                <w:jc w:val="center"/>
                <w:rPr>
                  <w:b/>
                  <w:bCs/>
                  <w:szCs w:val="21"/>
                </w:rPr>
              </w:pPr>
              <w:r>
                <w:rPr>
                  <w:szCs w:val="21"/>
                </w:rPr>
                <w:t>2021年</w:t>
              </w:r>
              <w:r>
                <w:rPr>
                  <w:rFonts w:hint="eastAsia"/>
                  <w:szCs w:val="21"/>
                </w:rPr>
                <w:t>1—6</w:t>
              </w:r>
              <w:r>
                <w:rPr>
                  <w:szCs w:val="21"/>
                </w:rPr>
                <w:t>月</w:t>
              </w:r>
            </w:p>
            <w:p w:rsidR="00E77D51" w:rsidRDefault="007E06F4">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E77D51" w:rsidTr="00F36151">
                <w:trPr>
                  <w:cantSplit/>
                </w:trPr>
                <w:sdt>
                  <w:sdtPr>
                    <w:tag w:val="_PLD_ea01e0b0c9224fe59426c375515c2359"/>
                    <w:id w:val="-17552033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leftChars="-19" w:hangingChars="19" w:hanging="40"/>
                          <w:jc w:val="center"/>
                          <w:rPr>
                            <w:b/>
                            <w:szCs w:val="21"/>
                          </w:rPr>
                        </w:pPr>
                        <w:r>
                          <w:rPr>
                            <w:b/>
                            <w:szCs w:val="21"/>
                          </w:rPr>
                          <w:t>项目</w:t>
                        </w:r>
                      </w:p>
                    </w:tc>
                  </w:sdtContent>
                </w:sdt>
                <w:sdt>
                  <w:sdtPr>
                    <w:tag w:val="_PLD_e4f45f42e79e4a4aba892e3a7a7b123d"/>
                    <w:id w:val="-934048285"/>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rFonts w:hint="eastAsia"/>
                            <w:b/>
                            <w:szCs w:val="21"/>
                          </w:rPr>
                          <w:t>附注</w:t>
                        </w:r>
                      </w:p>
                    </w:tc>
                  </w:sdtContent>
                </w:sdt>
                <w:sdt>
                  <w:sdtPr>
                    <w:tag w:val="_PLD_41682cdf00e5450394986df99de953d1"/>
                    <w:id w:val="-166330943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rFonts w:hint="eastAsia"/>
                            <w:b/>
                            <w:szCs w:val="21"/>
                          </w:rPr>
                          <w:t>2021年半年度</w:t>
                        </w:r>
                      </w:p>
                    </w:tc>
                  </w:sdtContent>
                </w:sdt>
                <w:sdt>
                  <w:sdtPr>
                    <w:tag w:val="_PLD_f020215569a54a6db2bd3d5298280e01"/>
                    <w:id w:val="874584955"/>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rFonts w:hint="eastAsia"/>
                            <w:b/>
                            <w:szCs w:val="21"/>
                          </w:rPr>
                          <w:t>2020年半年度</w:t>
                        </w:r>
                      </w:p>
                    </w:tc>
                  </w:sdtContent>
                </w:sdt>
              </w:tr>
              <w:tr w:rsidR="00975085" w:rsidTr="008A03DC">
                <w:sdt>
                  <w:sdtPr>
                    <w:tag w:val="_PLD_2d877c352d5440b8bf7dcd1940d9f85b"/>
                    <w:id w:val="-16803404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698,646,406.34</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581,922,196.00</w:t>
                    </w:r>
                  </w:p>
                </w:tc>
              </w:tr>
              <w:tr w:rsidR="00975085" w:rsidTr="008A03DC">
                <w:sdt>
                  <w:sdtPr>
                    <w:tag w:val="_PLD_7f7b1fb368014debb0a48d797b8c9159"/>
                    <w:id w:val="-11961443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698,646,406.34</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581,922,196.00</w:t>
                    </w:r>
                  </w:p>
                </w:tc>
              </w:tr>
              <w:tr w:rsidR="00E77D51" w:rsidTr="00F36151">
                <w:sdt>
                  <w:sdtPr>
                    <w:tag w:val="_PLD_4bb4a9195510467caafeb8cff0762036"/>
                    <w:id w:val="13759657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30359468eba04ffa9f75eced8813c7f6"/>
                    <w:id w:val="71494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b7b3fd7ce91b4e7e9b50735409fad4b2"/>
                    <w:id w:val="11050820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75085" w:rsidTr="008A03DC">
                <w:sdt>
                  <w:sdtPr>
                    <w:tag w:val="_PLD_f666055067944f82816d6d4acfa0eb4c"/>
                    <w:id w:val="2222639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572,551,876.13</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512,456,088.78</w:t>
                    </w:r>
                  </w:p>
                </w:tc>
              </w:tr>
              <w:tr w:rsidR="00975085" w:rsidTr="008A03DC">
                <w:sdt>
                  <w:sdtPr>
                    <w:tag w:val="_PLD_21171334ba69445a843af4e467f2f7b1"/>
                    <w:id w:val="20138799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397,341,586.54</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356,623,602.42</w:t>
                    </w:r>
                  </w:p>
                </w:tc>
              </w:tr>
              <w:tr w:rsidR="00E77D51" w:rsidTr="00F36151">
                <w:sdt>
                  <w:sdtPr>
                    <w:tag w:val="_PLD_63933a3d083f4e46896b598fd5ce81e0"/>
                    <w:id w:val="21057670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934fe982f64044ad97c0d08ecb41b364"/>
                    <w:id w:val="-8910410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eaafee5ba2dd4351ac6567c52b90028d"/>
                    <w:id w:val="-18905637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d2b12062f8d44ca990403c69bec23c10"/>
                    <w:id w:val="-15741085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875c876824d140a6b5076aa4e7f82db5"/>
                    <w:id w:val="8753561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9d4d1ca3123b4cdc816e88724acaf725"/>
                    <w:id w:val="-5271850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c70ac86a67b244f1a170db9b0705b55a"/>
                    <w:id w:val="706270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75085" w:rsidTr="008A03DC">
                <w:sdt>
                  <w:sdtPr>
                    <w:tag w:val="_PLD_06c17ba723b44617ab108e2265705c9e"/>
                    <w:id w:val="1605149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6,451,441.81</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6,670,189.79</w:t>
                    </w:r>
                  </w:p>
                </w:tc>
              </w:tr>
              <w:tr w:rsidR="00975085" w:rsidTr="008A03DC">
                <w:sdt>
                  <w:sdtPr>
                    <w:tag w:val="_PLD_a3b8d65ff4ec461aa0e45656973f9d4f"/>
                    <w:id w:val="-11997812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64,020,676.04</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55,514,535.88</w:t>
                    </w:r>
                  </w:p>
                </w:tc>
              </w:tr>
              <w:tr w:rsidR="00975085" w:rsidTr="008A03DC">
                <w:sdt>
                  <w:sdtPr>
                    <w:tag w:val="_PLD_bed77e0a08324462af3ef7a5005bb139"/>
                    <w:id w:val="8925489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83,320,224.43</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67,147,227.13</w:t>
                    </w:r>
                  </w:p>
                </w:tc>
              </w:tr>
              <w:tr w:rsidR="00975085"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Content>
                      <w:p w:rsidR="00975085" w:rsidRDefault="00975085" w:rsidP="00041BEE">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3,683,531.52</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3,881,060.71</w:t>
                    </w:r>
                  </w:p>
                </w:tc>
              </w:tr>
              <w:tr w:rsidR="00975085" w:rsidTr="008A03DC">
                <w:sdt>
                  <w:sdtPr>
                    <w:tag w:val="_PLD_6faf3cf39dfa4fd1925e0d9be4566671"/>
                    <w:id w:val="-20756561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17,734,415.79</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22,619,472.85</w:t>
                    </w:r>
                  </w:p>
                </w:tc>
              </w:tr>
              <w:tr w:rsidR="00975085"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Content>
                      <w:p w:rsidR="00975085" w:rsidRDefault="00975085" w:rsidP="00041BEE">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22,824,430.69</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26,379,957.22</w:t>
                    </w:r>
                  </w:p>
                </w:tc>
              </w:tr>
              <w:tr w:rsidR="00975085"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Content>
                      <w:p w:rsidR="00975085" w:rsidRDefault="00975085" w:rsidP="00041BEE">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5,133,344.43</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5,025,674.71</w:t>
                    </w:r>
                  </w:p>
                </w:tc>
              </w:tr>
              <w:tr w:rsidR="00975085" w:rsidTr="008A03DC">
                <w:sdt>
                  <w:sdtPr>
                    <w:tag w:val="_PLD_c5148208867748028cb9d238ab2addb6"/>
                    <w:id w:val="-12516584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23,916,533.91</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18,306,866.06</w:t>
                    </w:r>
                  </w:p>
                </w:tc>
              </w:tr>
              <w:tr w:rsidR="00975085" w:rsidTr="008A03DC">
                <w:sdt>
                  <w:sdtPr>
                    <w:tag w:val="_PLD_c58a027e2ee74b79b026fbba720ccf3a"/>
                    <w:id w:val="580598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18,810,269.23</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277,753.57</w:t>
                    </w:r>
                  </w:p>
                </w:tc>
              </w:tr>
              <w:tr w:rsidR="00975085" w:rsidTr="008A03DC">
                <w:sdt>
                  <w:sdtPr>
                    <w:tag w:val="_PLD_58f92dc598044243844972f7264dee3f"/>
                    <w:id w:val="10458008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18,810,269.23</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-7,365,269.84</w:t>
                    </w:r>
                  </w:p>
                </w:tc>
              </w:tr>
              <w:tr w:rsidR="00E77D51" w:rsidTr="00F36151">
                <w:sdt>
                  <w:sdtPr>
                    <w:tag w:val="_PLD_f783ee8c18aa4ec6b0fe746603c1afc2"/>
                    <w:id w:val="926311499"/>
                    <w:lock w:val="sdtLocked"/>
                  </w:sdtPr>
                  <w:sdtContent>
                    <w:tc>
                      <w:tcPr>
                        <w:tcW w:w="1938"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33855fc7ddf74a1b9f9c1dfc4ab34fc7"/>
                    <w:id w:val="14944511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rsidR="00E77D51" w:rsidRDefault="007E06F4" w:rsidP="00041BEE">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e6e5f627ac054b8b8f91f930cd45c7d6"/>
                    <w:id w:val="-1904653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75085"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Content>
                      <w:p w:rsidR="00975085" w:rsidRDefault="00975085" w:rsidP="00041BEE">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-3,299,093.87</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-2,664,355.81</w:t>
                    </w:r>
                  </w:p>
                </w:tc>
              </w:tr>
              <w:tr w:rsidR="00E77D51" w:rsidTr="00F36151">
                <w:sdt>
                  <w:sdtPr>
                    <w:tag w:val="_PLD_fe82d7189b7a42a6ae64dd80ca9bbe80"/>
                    <w:id w:val="-17799390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75085" w:rsidTr="008A03DC">
                <w:sdt>
                  <w:sdtPr>
                    <w:rPr>
                      <w:rFonts w:hint="eastAsia"/>
                    </w:rPr>
                    <w:tag w:val="_PLD_60761ec4a82c4bc298a64deee215586d"/>
                    <w:id w:val="-896125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11,744.38</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1,625,997.56</w:t>
                    </w:r>
                  </w:p>
                </w:tc>
              </w:tr>
              <w:tr w:rsidR="00975085" w:rsidTr="008A03DC">
                <w:sdt>
                  <w:sdtPr>
                    <w:tag w:val="_PLD_18d15c0eacb94678be3131e09c8d9904"/>
                    <w:id w:val="-10443676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165,533,983.86</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87,012,368.60</w:t>
                    </w:r>
                  </w:p>
                </w:tc>
              </w:tr>
              <w:tr w:rsidR="00975085" w:rsidTr="008A03DC">
                <w:sdt>
                  <w:sdtPr>
                    <w:tag w:val="_PLD_e328c8d559944bfd89e7332623e0aea3"/>
                    <w:id w:val="-11485211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2,989,273.00</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553,276.22</w:t>
                    </w:r>
                  </w:p>
                </w:tc>
              </w:tr>
              <w:tr w:rsidR="00975085" w:rsidTr="008A03DC">
                <w:sdt>
                  <w:sdtPr>
                    <w:tag w:val="_PLD_862b6a23799a4cfdb3792bfc43248bcd"/>
                    <w:id w:val="15208126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664,811.27</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830,511.86</w:t>
                    </w:r>
                  </w:p>
                </w:tc>
              </w:tr>
              <w:tr w:rsidR="00975085" w:rsidTr="008A03DC">
                <w:sdt>
                  <w:sdtPr>
                    <w:tag w:val="_PLD_91e0599aa02a45b39a5b0dfc801cbadf"/>
                    <w:id w:val="3450679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167,858,445.59</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86,735,132.96</w:t>
                    </w:r>
                  </w:p>
                </w:tc>
              </w:tr>
              <w:tr w:rsidR="00975085" w:rsidTr="008A03DC">
                <w:sdt>
                  <w:sdtPr>
                    <w:tag w:val="_PLD_068015dc8ea145fca7f54b4569a31184"/>
                    <w:id w:val="9276187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41,612,567.52</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24,141,836.33</w:t>
                    </w:r>
                  </w:p>
                </w:tc>
              </w:tr>
              <w:tr w:rsidR="00975085" w:rsidTr="008A03DC">
                <w:sdt>
                  <w:sdtPr>
                    <w:tag w:val="_PLD_355129e4ca9b4d29bd85d210d08f622f"/>
                    <w:id w:val="5723160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126,245,878.07</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62,593,296.63</w:t>
                    </w:r>
                  </w:p>
                </w:tc>
              </w:tr>
              <w:tr w:rsidR="00E77D51" w:rsidTr="00545B21">
                <w:sdt>
                  <w:sdt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szCs w:val="21"/>
                          </w:rPr>
                        </w:pPr>
                        <w:r>
                          <w:rPr>
                            <w:rFonts w:hint="eastAsia"/>
                            <w:szCs w:val="21"/>
                          </w:rPr>
                          <w:t>（一）</w:t>
                        </w:r>
                        <w:r>
                          <w:t>按经营持续性分类</w:t>
                        </w:r>
                      </w:p>
                    </w:tc>
                  </w:sdtContent>
                </w:sdt>
              </w:tr>
              <w:tr w:rsidR="00975085" w:rsidTr="008A03DC">
                <w:sdt>
                  <w:sdtPr>
                    <w:rPr>
                      <w:rFonts w:hint="eastAsia"/>
                    </w:rPr>
                    <w:tag w:val="_PLD_0cbbecfa36204e9cb4a8afb27df49afc"/>
                    <w:id w:val="-12986777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126,245,878.07</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62,593,296.63</w:t>
                    </w:r>
                  </w:p>
                </w:tc>
              </w:tr>
              <w:tr w:rsidR="00E77D51" w:rsidTr="00F36151">
                <w:sdt>
                  <w:sdtPr>
                    <w:rPr>
                      <w:rFonts w:hint="eastAsia"/>
                    </w:rPr>
                    <w:tag w:val="_PLD_52694b4d274c4f909bf793dd26abeda4"/>
                    <w:id w:val="-1641701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545B21">
                <w:sdt>
                  <w:sdt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szCs w:val="21"/>
                          </w:rPr>
                        </w:pPr>
                        <w:r>
                          <w:rPr>
                            <w:rFonts w:hint="eastAsia"/>
                            <w:szCs w:val="21"/>
                          </w:rPr>
                          <w:t>（二）</w:t>
                        </w:r>
                        <w:r>
                          <w:t>按所有权归属分类</w:t>
                        </w:r>
                      </w:p>
                    </w:tc>
                  </w:sdtContent>
                </w:sdt>
              </w:tr>
              <w:tr w:rsidR="00975085" w:rsidTr="008A03DC">
                <w:sdt>
                  <w:sdtPr>
                    <w:tag w:val="_PLD_d4f7c178814a4729a89415435ac2aac1"/>
                    <w:id w:val="-12690725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93,334,916.29</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44,814,698.77</w:t>
                    </w:r>
                  </w:p>
                </w:tc>
              </w:tr>
              <w:tr w:rsidR="00975085" w:rsidTr="008A03DC">
                <w:sdt>
                  <w:sdtPr>
                    <w:tag w:val="_PLD_095b31d3979943dc85b47d9a42d89a91"/>
                    <w:id w:val="-20822914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32,910,961.78</w:t>
                    </w: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17,778,597.86</w:t>
                    </w:r>
                  </w:p>
                </w:tc>
              </w:tr>
              <w:tr w:rsidR="00975085" w:rsidTr="008A03DC">
                <w:sdt>
                  <w:sdtPr>
                    <w:tag w:val="_PLD_6a43e7f14d234c52a7ab5dff443252a7"/>
                    <w:id w:val="1749354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tcPr>
                  <w:p w:rsidR="00975085" w:rsidRDefault="00975085">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4,049.97</w:t>
                    </w:r>
                  </w:p>
                </w:tc>
              </w:tr>
              <w:tr w:rsidR="00975085" w:rsidTr="008A03DC">
                <w:sdt>
                  <w:sdtPr>
                    <w:tag w:val="_PLD_402e48f41e92468e9ccfc9f5b154d698"/>
                    <w:id w:val="1063369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75085" w:rsidRDefault="00975085" w:rsidP="00041BEE">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975085" w:rsidRDefault="00975085">
                    <w:pPr>
                      <w:rPr>
                        <w:szCs w:val="21"/>
                      </w:rPr>
                    </w:pPr>
                  </w:p>
                </w:tc>
                <w:tc>
                  <w:tcPr>
                    <w:tcW w:w="1110" w:type="pct"/>
                    <w:tcBorders>
                      <w:top w:val="outset" w:sz="4" w:space="0" w:color="auto"/>
                      <w:left w:val="outset" w:sz="4" w:space="0" w:color="auto"/>
                      <w:bottom w:val="outset" w:sz="4" w:space="0" w:color="auto"/>
                      <w:right w:val="outset" w:sz="4" w:space="0" w:color="auto"/>
                    </w:tcBorders>
                  </w:tcPr>
                  <w:p w:rsidR="00975085" w:rsidRDefault="00975085">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975085" w:rsidRDefault="00975085">
                    <w:pPr>
                      <w:rPr>
                        <w:sz w:val="24"/>
                      </w:rPr>
                    </w:pPr>
                    <w:r>
                      <w:t>4,049.97</w:t>
                    </w:r>
                  </w:p>
                </w:tc>
              </w:tr>
              <w:tr w:rsidR="00E77D51" w:rsidTr="00F36151">
                <w:sdt>
                  <w:sdtPr>
                    <w:tag w:val="_PLD_b367f8195cde49b4861d967effb0f541"/>
                    <w:id w:val="20945769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c1d0eb5a70bd4147bff8f5ac51104882"/>
                    <w:id w:val="8019631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pPr>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da98b29079a040128e53e7426fc30a60"/>
                    <w:id w:val="-1169073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pPr>
                          <w:rPr>
                            <w:szCs w:val="21"/>
                          </w:rPr>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Content>
                      <w:p w:rsidR="00E77D51" w:rsidRDefault="007E06F4">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Content>
                      <w:p w:rsidR="00E77D51" w:rsidRDefault="007E06F4">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57118" w:rsidTr="008A03DC">
                <w:sdt>
                  <w:sdtPr>
                    <w:tag w:val="_PLD_1d4c3625b1a9453f98b920131a00b22a"/>
                    <w:id w:val="-14642665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200" w:firstLine="420"/>
                          <w:rPr>
                            <w:szCs w:val="21"/>
                          </w:rPr>
                        </w:pPr>
                        <w:r>
                          <w:t>2</w:t>
                        </w:r>
                        <w:r>
                          <w:rPr>
                            <w:szCs w:val="21"/>
                          </w:rPr>
                          <w:t>.</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tcPr>
                  <w:p w:rsidR="00957118" w:rsidRDefault="00957118">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4,049.97</w:t>
                    </w:r>
                  </w:p>
                </w:tc>
              </w:tr>
              <w:tr w:rsidR="00957118" w:rsidTr="008A03DC">
                <w:sdt>
                  <w:sdtPr>
                    <w:tag w:val="_PLD_e78255a0eaf548199db0c5a635c041ec"/>
                    <w:id w:val="2664324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pPr>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tcPr>
                  <w:p w:rsidR="00957118" w:rsidRDefault="00957118">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4,049.97</w:t>
                    </w: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Content>
                      <w:p w:rsidR="00E77D51" w:rsidRDefault="007E06F4">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rsidR="00E77D51" w:rsidRDefault="007E06F4">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rsidR="00E77D51" w:rsidRDefault="007E06F4">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Content>
                      <w:p w:rsidR="00E77D51" w:rsidRDefault="007E06F4">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Content>
                      <w:p w:rsidR="00E77D51" w:rsidRDefault="007E06F4">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Content>
                      <w:p w:rsidR="00E77D51" w:rsidRDefault="007E06F4">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F36151">
                <w:sdt>
                  <w:sdtPr>
                    <w:tag w:val="_PLD_4f19daa8ec184be19a8a0afe308c1896"/>
                    <w:id w:val="11441615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57118" w:rsidTr="008A03DC">
                <w:sdt>
                  <w:sdtPr>
                    <w:tag w:val="_PLD_29e4ab6c011f4b23961b002b616b19d8"/>
                    <w:id w:val="11866351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126,245,878.07</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62,597,346.60</w:t>
                    </w:r>
                  </w:p>
                </w:tc>
              </w:tr>
              <w:tr w:rsidR="00957118" w:rsidTr="008A03DC">
                <w:sdt>
                  <w:sdtPr>
                    <w:tag w:val="_PLD_c6a40d405b9d4a8a8406c1d4ba16ad58"/>
                    <w:id w:val="7911763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93,334,916.29</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44,818,748.74</w:t>
                    </w:r>
                  </w:p>
                </w:tc>
              </w:tr>
              <w:tr w:rsidR="00957118" w:rsidTr="008A03DC">
                <w:sdt>
                  <w:sdtPr>
                    <w:tag w:val="_PLD_a3f7a78de9cc4a0c8e2b3e050895da67"/>
                    <w:id w:val="3140717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32,910,961.78</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17,778,597.86</w:t>
                    </w:r>
                  </w:p>
                </w:tc>
              </w:tr>
              <w:tr w:rsidR="00E77D51" w:rsidTr="00F36151">
                <w:sdt>
                  <w:sdtPr>
                    <w:tag w:val="_PLD_2faba48500f741229b3467bfe3ce2495"/>
                    <w:id w:val="-13221957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r>
              <w:tr w:rsidR="00957118" w:rsidTr="008A03DC">
                <w:sdt>
                  <w:sdtPr>
                    <w:tag w:val="_PLD_16d9b9d4e8c34e3b874fbdaedc915880"/>
                    <w:id w:val="-3574312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0.26</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0.13</w:t>
                    </w:r>
                  </w:p>
                </w:tc>
              </w:tr>
              <w:tr w:rsidR="00957118" w:rsidTr="008A03DC">
                <w:sdt>
                  <w:sdtPr>
                    <w:tag w:val="_PLD_ec4d9e148cba4e79bb3da0f8a0ddb92a"/>
                    <w:id w:val="-11713388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0.26</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0.13</w:t>
                    </w:r>
                  </w:p>
                </w:tc>
              </w:tr>
            </w:tbl>
            <w:p w:rsidR="00E77D51" w:rsidRDefault="00E77D51"/>
            <w:p w:rsidR="00E77D51" w:rsidRDefault="007E06F4">
              <w:pPr>
                <w:rPr>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957118">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957118">
                    <w:rPr>
                      <w:rFonts w:hint="eastAsia"/>
                      <w:szCs w:val="21"/>
                    </w:rPr>
                    <w:t>0</w:t>
                  </w:r>
                </w:sdtContent>
              </w:sdt>
              <w:r>
                <w:rPr>
                  <w:rFonts w:hint="eastAsia"/>
                  <w:szCs w:val="21"/>
                </w:rPr>
                <w:t xml:space="preserve"> 元。</w:t>
              </w:r>
            </w:p>
            <w:p w:rsidR="00007281" w:rsidRDefault="00007281">
              <w:pPr>
                <w:rPr>
                  <w:b/>
                  <w:bCs/>
                  <w:color w:val="FF0000"/>
                  <w:szCs w:val="21"/>
                </w:rPr>
              </w:pPr>
            </w:p>
            <w:p w:rsidR="00E77D51" w:rsidRDefault="007E06F4">
              <w:pPr>
                <w:rPr>
                  <w:color w:val="008000"/>
                  <w:szCs w:val="21"/>
                  <w:u w:val="single"/>
                </w:rPr>
              </w:pPr>
              <w:r>
                <w:rPr>
                  <w:szCs w:val="21"/>
                </w:rPr>
                <w:t>公司负责人</w:t>
              </w:r>
              <w:r>
                <w:rPr>
                  <w:rFonts w:hint="eastAsia"/>
                  <w:szCs w:val="21"/>
                </w:rPr>
                <w:t>：</w:t>
              </w:r>
              <w:sdt>
                <w:sdtPr>
                  <w:rPr>
                    <w:rFonts w:hint="eastAsia"/>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sdtContent>
        </w:sdt>
        <w:p w:rsidR="00E77D51" w:rsidRDefault="00E77D51">
          <w:pPr>
            <w:rPr>
              <w:color w:val="008000"/>
              <w:szCs w:val="21"/>
              <w:u w:val="single"/>
            </w:rPr>
          </w:pPr>
        </w:p>
        <w:p w:rsidR="00E77D51" w:rsidRDefault="00E77D51">
          <w:pPr>
            <w:rPr>
              <w:color w:val="008000"/>
              <w:szCs w:val="21"/>
              <w:u w:val="single"/>
            </w:rPr>
          </w:pPr>
        </w:p>
        <w:p w:rsidR="00007281" w:rsidRDefault="00007281">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E77D51" w:rsidRDefault="007E06F4">
              <w:pPr>
                <w:pStyle w:val="3"/>
                <w:jc w:val="center"/>
                <w:rPr>
                  <w:rFonts w:ascii="宋体" w:hAnsi="宋体"/>
                </w:rPr>
              </w:pPr>
              <w:r>
                <w:rPr>
                  <w:rFonts w:ascii="宋体" w:hAnsi="宋体" w:hint="eastAsia"/>
                </w:rPr>
                <w:t>母公司</w:t>
              </w:r>
              <w:r>
                <w:rPr>
                  <w:rFonts w:ascii="宋体" w:hAnsi="宋体"/>
                </w:rPr>
                <w:t>利润表</w:t>
              </w:r>
            </w:p>
            <w:p w:rsidR="00E77D51" w:rsidRDefault="007E06F4">
              <w:pPr>
                <w:jc w:val="center"/>
                <w:rPr>
                  <w:b/>
                  <w:bCs/>
                  <w:szCs w:val="21"/>
                </w:rPr>
              </w:pPr>
              <w:r>
                <w:rPr>
                  <w:szCs w:val="21"/>
                </w:rPr>
                <w:t>2021年</w:t>
              </w:r>
              <w:r>
                <w:rPr>
                  <w:rFonts w:hint="eastAsia"/>
                  <w:szCs w:val="21"/>
                </w:rPr>
                <w:t>1—6</w:t>
              </w:r>
              <w:r>
                <w:rPr>
                  <w:szCs w:val="21"/>
                </w:rPr>
                <w:t>月</w:t>
              </w:r>
            </w:p>
            <w:p w:rsidR="00E77D51" w:rsidRDefault="007E06F4">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E77D51"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Content>
                      <w:p w:rsidR="00E77D51" w:rsidRDefault="007E06F4" w:rsidP="00041BEE">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Content>
                      <w:p w:rsidR="00E77D51" w:rsidRDefault="007E06F4">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Content>
                      <w:p w:rsidR="00E77D51" w:rsidRDefault="007E06F4">
                        <w:pPr>
                          <w:jc w:val="center"/>
                          <w:rPr>
                            <w:b/>
                          </w:rPr>
                        </w:pPr>
                        <w:r>
                          <w:rPr>
                            <w:rFonts w:hint="eastAsia"/>
                            <w:b/>
                          </w:rPr>
                          <w:t>2021年半年度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Content>
                      <w:p w:rsidR="00E77D51" w:rsidRDefault="007E06F4">
                        <w:pPr>
                          <w:jc w:val="center"/>
                          <w:rPr>
                            <w:b/>
                          </w:rPr>
                        </w:pPr>
                        <w:r>
                          <w:rPr>
                            <w:rFonts w:hint="eastAsia"/>
                            <w:b/>
                          </w:rPr>
                          <w:t>2020年半年度</w:t>
                        </w:r>
                      </w:p>
                    </w:sdtContent>
                  </w:sdt>
                </w:tc>
              </w:tr>
              <w:tr w:rsidR="00957118" w:rsidTr="008A03DC">
                <w:sdt>
                  <w:sdtPr>
                    <w:tag w:val="_PLD_064cf96d2f1c4cf0927ae1121cfbe089"/>
                    <w:id w:val="-3889618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89,309,386.77</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81,356,330.81</w:t>
                    </w:r>
                  </w:p>
                </w:tc>
              </w:tr>
              <w:tr w:rsidR="00957118" w:rsidTr="008A03DC">
                <w:sdt>
                  <w:sdtPr>
                    <w:tag w:val="_PLD_d41d97fe7493434d8f6c5694b95ac217"/>
                    <w:id w:val="2308203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59,689,745.50</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56,797,274.45</w:t>
                    </w:r>
                  </w:p>
                </w:tc>
              </w:tr>
              <w:tr w:rsidR="00957118" w:rsidTr="008A03DC">
                <w:sdt>
                  <w:sdtPr>
                    <w:tag w:val="_PLD_310d343d286f48cca8b82d2d78d02a7b"/>
                    <w:id w:val="-1246651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334,028.75</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321,582.81</w:t>
                    </w:r>
                  </w:p>
                </w:tc>
              </w:tr>
              <w:tr w:rsidR="00957118" w:rsidTr="008A03DC">
                <w:sdt>
                  <w:sdtPr>
                    <w:tag w:val="_PLD_991800b670f245798d81fceda321ab53"/>
                    <w:id w:val="-4626559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125,566.34</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p>
                </w:tc>
              </w:tr>
              <w:tr w:rsidR="00957118" w:rsidTr="008A03DC">
                <w:sdt>
                  <w:sdtPr>
                    <w:tag w:val="_PLD_a0661646595b49dea568535f2a30949c"/>
                    <w:id w:val="-1911454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17,428,847.97</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13,206,852.28</w:t>
                    </w:r>
                  </w:p>
                </w:tc>
              </w:tr>
              <w:tr w:rsidR="00957118"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Content>
                      <w:p w:rsidR="00957118" w:rsidRDefault="00957118" w:rsidP="00041BEE">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p>
                </w:tc>
              </w:tr>
              <w:tr w:rsidR="00957118" w:rsidTr="008A03DC">
                <w:sdt>
                  <w:sdtPr>
                    <w:tag w:val="_PLD_8d80afb387a7412cacbf6e23bf7e765d"/>
                    <w:id w:val="4775810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14,941,179.80</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14,199,735.69</w:t>
                    </w:r>
                  </w:p>
                </w:tc>
              </w:tr>
              <w:tr w:rsidR="00957118"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Content>
                      <w:p w:rsidR="00957118" w:rsidRDefault="00957118" w:rsidP="00041BEE">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16,638,887.03</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15,639,582.28</w:t>
                    </w:r>
                  </w:p>
                </w:tc>
              </w:tr>
              <w:tr w:rsidR="00957118"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Content>
                      <w:p w:rsidR="00957118" w:rsidRDefault="00957118" w:rsidP="00041BEE">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1,719,463.65</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1,518,503.75</w:t>
                    </w:r>
                  </w:p>
                </w:tc>
              </w:tr>
              <w:tr w:rsidR="00957118" w:rsidTr="008A03DC">
                <w:sdt>
                  <w:sdtPr>
                    <w:tag w:val="_PLD_57b368ef9f204da9ac5a6e42b07d2fda"/>
                    <w:id w:val="-974060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294,110.77</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255,877.91</w:t>
                    </w:r>
                  </w:p>
                </w:tc>
              </w:tr>
              <w:tr w:rsidR="00957118" w:rsidTr="008A03DC">
                <w:sdt>
                  <w:sdtPr>
                    <w:tag w:val="_PLD_16fd18eb434d4828b40716d17c61b068"/>
                    <w:id w:val="16232728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133,181,530.81</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76,761,304.85</w:t>
                    </w:r>
                  </w:p>
                </w:tc>
              </w:tr>
              <w:tr w:rsidR="00957118" w:rsidTr="008A03DC">
                <w:sdt>
                  <w:sdtPr>
                    <w:tag w:val="_PLD_2bea34f5113c449e9a05ba733de8a76c"/>
                    <w:id w:val="10376341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18,810,269.23</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-7,365,269.84</w:t>
                    </w:r>
                  </w:p>
                </w:tc>
              </w:tr>
              <w:tr w:rsidR="00E77D51" w:rsidTr="000110A4">
                <w:sdt>
                  <w:sdtPr>
                    <w:tag w:val="_PLD_a015afefb87543308b983fbb12c6212d"/>
                    <w:id w:val="-290051786"/>
                    <w:lock w:val="sdtLocked"/>
                  </w:sdtPr>
                  <w:sdtContent>
                    <w:tc>
                      <w:tcPr>
                        <w:tcW w:w="1938"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bCs/>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rsidR="00E77D51" w:rsidRDefault="007E06F4" w:rsidP="00041BEE">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sdt>
                  <w:sdtPr>
                    <w:tag w:val="_PLD_96dddecaabdb4c699853ad79ff8ce0c7"/>
                    <w:id w:val="-1891949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57118" w:rsidTr="008A03DC">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Content>
                      <w:p w:rsidR="00957118" w:rsidRDefault="00957118" w:rsidP="00041BEE">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4,406,217.25</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4,479,538.24</w:t>
                    </w:r>
                  </w:p>
                </w:tc>
              </w:tr>
              <w:tr w:rsidR="00E77D51" w:rsidTr="000110A4">
                <w:sdt>
                  <w:sdtPr>
                    <w:tag w:val="_PLD_16430dcabb93489da19dede13b679da4"/>
                    <w:id w:val="11608098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sdt>
                  <w:sdtPr>
                    <w:rPr>
                      <w:rFonts w:hint="eastAsia"/>
                    </w:rPr>
                    <w:tag w:val="_PLD_907d21105eff451b99c14b026296e12a"/>
                    <w:id w:val="470102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57118" w:rsidTr="008A03DC">
                <w:sdt>
                  <w:sdtPr>
                    <w:tag w:val="_PLD_107926df9ebd4b039128ab562ec28ff7"/>
                    <w:id w:val="-10090639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134,671,877.24</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78,327,606.58</w:t>
                    </w:r>
                  </w:p>
                </w:tc>
              </w:tr>
              <w:tr w:rsidR="00957118" w:rsidTr="008A03DC">
                <w:sdt>
                  <w:sdtPr>
                    <w:tag w:val="_PLD_279fac843c63467da244e8b49f89e4dc"/>
                    <w:id w:val="12603331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13,704.91</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23,429.93</w:t>
                    </w:r>
                  </w:p>
                </w:tc>
              </w:tr>
              <w:tr w:rsidR="00957118" w:rsidTr="008A03DC">
                <w:sdt>
                  <w:sdtPr>
                    <w:tag w:val="_PLD_f7c3a61b735644a1a4b866e88cef247a"/>
                    <w:id w:val="-1424870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28,000.00</w:t>
                    </w:r>
                  </w:p>
                </w:tc>
              </w:tr>
              <w:tr w:rsidR="00957118" w:rsidTr="008A03DC">
                <w:sdt>
                  <w:sdtPr>
                    <w:tag w:val="_PLD_5956406fbb5b47029f2bca13fce9359e"/>
                    <w:id w:val="1455443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134,685,582.15</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78,323,036.51</w:t>
                    </w:r>
                  </w:p>
                </w:tc>
              </w:tr>
              <w:tr w:rsidR="00957118" w:rsidTr="008A03DC">
                <w:sdt>
                  <w:sdtPr>
                    <w:tag w:val="_PLD_6de0aad305fe4960b4c088f68ada351b"/>
                    <w:id w:val="-1817255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-32,613.60</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-131,291.86</w:t>
                    </w:r>
                  </w:p>
                </w:tc>
              </w:tr>
              <w:tr w:rsidR="00957118" w:rsidTr="008A03DC">
                <w:sdt>
                  <w:sdtPr>
                    <w:tag w:val="_PLD_7ab8a9f66eb1439ab50e43a032c9541e"/>
                    <w:id w:val="-204890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134,718,195.75</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78,454,328.37</w:t>
                    </w:r>
                  </w:p>
                </w:tc>
              </w:tr>
              <w:tr w:rsidR="00957118" w:rsidTr="008A03DC">
                <w:sdt>
                  <w:sdtPr>
                    <w:tag w:val="_PLD_289ca01a050e4d34aae7f623dfff6058"/>
                    <w:id w:val="-15880698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134,718,195.75</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78,454,328.37</w:t>
                    </w:r>
                  </w:p>
                </w:tc>
              </w:tr>
              <w:tr w:rsidR="00957118" w:rsidTr="008A03DC">
                <w:sdt>
                  <w:sdtPr>
                    <w:rPr>
                      <w:rFonts w:hint="eastAsia"/>
                    </w:rPr>
                    <w:tag w:val="_PLD_3b2e8ef21ec246eaabe42c7024d8ce19"/>
                    <w:id w:val="6271302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p>
                </w:tc>
              </w:tr>
              <w:tr w:rsidR="00E77D51" w:rsidTr="000110A4">
                <w:sdt>
                  <w:sdtPr>
                    <w:tag w:val="_PLD_843a2fab84a848319e89b43f4f5f13af"/>
                    <w:id w:val="-494492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957118" w:rsidP="00957118">
                    <w:pPr>
                      <w:rPr>
                        <w:szCs w:val="21"/>
                      </w:rPr>
                    </w:pPr>
                    <w:r>
                      <w:rPr>
                        <w:szCs w:val="21"/>
                      </w:rPr>
                      <w:t>4,049.97</w:t>
                    </w:r>
                  </w:p>
                </w:tc>
              </w:tr>
              <w:tr w:rsidR="00E77D51" w:rsidTr="000110A4">
                <w:sdt>
                  <w:sdtPr>
                    <w:tag w:val="_PLD_b8aa6d052de04d1a947a8cf96dde3fef"/>
                    <w:id w:val="-4080724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sdt>
                  <w:sdtPr>
                    <w:tag w:val="_PLD_2f95025f3e0f4c69b258974fe8486517"/>
                    <w:id w:val="11935011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sdt>
                  <w:sdtPr>
                    <w:tag w:val="_PLD_a1dd2af1863b4e3d917020633c99734c"/>
                    <w:id w:val="1335798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Content>
                      <w:p w:rsidR="00E77D51" w:rsidRDefault="007E06F4" w:rsidP="00041BEE">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Content>
                      <w:p w:rsidR="00E77D51" w:rsidRDefault="007E06F4" w:rsidP="00041BEE">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57118" w:rsidTr="008A03DC">
                <w:sdt>
                  <w:sdtPr>
                    <w:tag w:val="_PLD_37e542b34b764230a84886c730eceb4b"/>
                    <w:id w:val="-1535337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tcPr>
                  <w:p w:rsidR="00957118" w:rsidRDefault="00957118">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4,049.97</w:t>
                    </w:r>
                  </w:p>
                </w:tc>
              </w:tr>
              <w:tr w:rsidR="00957118" w:rsidTr="008A03DC">
                <w:sdt>
                  <w:sdtPr>
                    <w:tag w:val="_PLD_d4ccf04d8d17419faa79e993ba558b97"/>
                    <w:id w:val="6097837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rsidP="00041BEE">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tcPr>
                  <w:p w:rsidR="00957118" w:rsidRDefault="00957118">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4,049.97</w:t>
                    </w: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764801164"/>
                      <w:lock w:val="sdtLocked"/>
                    </w:sdtPr>
                    <w:sdtEndPr>
                      <w:rPr>
                        <w:szCs w:val="24"/>
                      </w:rPr>
                    </w:sdtEndPr>
                    <w:sdtContent>
                      <w:p w:rsidR="00E77D51" w:rsidRDefault="007E06F4" w:rsidP="00041BEE">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Content>
                      <w:p w:rsidR="00E77D51" w:rsidRDefault="007E06F4" w:rsidP="00041BEE">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Content>
                      <w:p w:rsidR="00E77D51" w:rsidRDefault="007E06F4" w:rsidP="00041BEE">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Content>
                      <w:p w:rsidR="00E77D51" w:rsidRDefault="007E06F4" w:rsidP="00041BEE">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Content>
                      <w:p w:rsidR="00E77D51" w:rsidRDefault="007E06F4" w:rsidP="00041BEE">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Content>
                      <w:p w:rsidR="00E77D51" w:rsidRDefault="007E06F4" w:rsidP="00041BEE">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957118" w:rsidTr="008A03DC">
                <w:sdt>
                  <w:sdtPr>
                    <w:tag w:val="_PLD_28547dbb231643aebb7e2c7f824bc757"/>
                    <w:id w:val="18274792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957118" w:rsidRDefault="00957118">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957118" w:rsidRDefault="0095711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134,718,195.75</w:t>
                    </w:r>
                  </w:p>
                </w:tc>
                <w:tc>
                  <w:tcPr>
                    <w:tcW w:w="1114" w:type="pct"/>
                    <w:tcBorders>
                      <w:top w:val="outset" w:sz="4" w:space="0" w:color="auto"/>
                      <w:left w:val="outset" w:sz="4" w:space="0" w:color="auto"/>
                      <w:bottom w:val="outset" w:sz="4" w:space="0" w:color="auto"/>
                      <w:right w:val="outset" w:sz="4" w:space="0" w:color="auto"/>
                    </w:tcBorders>
                    <w:vAlign w:val="center"/>
                  </w:tcPr>
                  <w:p w:rsidR="00957118" w:rsidRDefault="00957118">
                    <w:pPr>
                      <w:rPr>
                        <w:sz w:val="24"/>
                      </w:rPr>
                    </w:pPr>
                    <w:r>
                      <w:t>78,458,378.34</w:t>
                    </w:r>
                  </w:p>
                </w:tc>
              </w:tr>
              <w:tr w:rsidR="00E77D51" w:rsidTr="000110A4">
                <w:sdt>
                  <w:sdtPr>
                    <w:tag w:val="_PLD_302a225367d84b88a766d8daaf22e468"/>
                    <w:id w:val="-3501813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sdt>
                  <w:sdtPr>
                    <w:tag w:val="_PLD_02c58dc4adaa4ac0a7ec8d49dda16ebf"/>
                    <w:id w:val="9765741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0110A4">
                <w:sdt>
                  <w:sdtPr>
                    <w:tag w:val="_PLD_59e8f40ed93e41f8a25596a736bf29e0"/>
                    <w:id w:val="1953586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1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bl>
            <w:p w:rsidR="00E77D51" w:rsidRDefault="00E77D51"/>
            <w:p w:rsidR="00007281" w:rsidRDefault="00007281"/>
            <w:p w:rsidR="00E77D51" w:rsidRDefault="007E06F4" w:rsidP="00041BEE">
              <w:pPr>
                <w:snapToGrid w:val="0"/>
                <w:spacing w:line="240" w:lineRule="atLeast"/>
                <w:ind w:rightChars="-73" w:right="-153"/>
                <w:rPr>
                  <w:rFonts w:cs="宋体-方正超大字符集"/>
                  <w:szCs w:val="21"/>
                </w:rPr>
              </w:pPr>
              <w:r>
                <w:rPr>
                  <w:szCs w:val="21"/>
                </w:rPr>
                <w:t>公司负责人</w:t>
              </w:r>
              <w:r>
                <w:rPr>
                  <w:rFonts w:hint="eastAsia"/>
                  <w:szCs w:val="21"/>
                </w:rPr>
                <w:t>：</w:t>
              </w:r>
              <w:sdt>
                <w:sdtPr>
                  <w:rPr>
                    <w:rFonts w:hint="eastAsia"/>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sdtContent>
        </w:sdt>
        <w:p w:rsidR="00007281" w:rsidRDefault="00007281" w:rsidP="00041BEE">
          <w:pPr>
            <w:snapToGrid w:val="0"/>
            <w:spacing w:line="240" w:lineRule="atLeast"/>
            <w:ind w:rightChars="-73" w:right="-153"/>
            <w:rPr>
              <w:b/>
              <w:bCs/>
              <w:color w:val="FF0000"/>
              <w:szCs w:val="21"/>
            </w:rPr>
          </w:pPr>
        </w:p>
        <w:p w:rsidR="00E77D51" w:rsidRDefault="00922C9D" w:rsidP="00041BEE">
          <w:pPr>
            <w:snapToGrid w:val="0"/>
            <w:spacing w:line="240" w:lineRule="atLeast"/>
            <w:ind w:rightChars="-73" w:right="-153"/>
            <w:rPr>
              <w:b/>
              <w:bCs/>
              <w:color w:val="FF0000"/>
              <w:szCs w:val="21"/>
            </w:rPr>
          </w:pPr>
        </w:p>
      </w:sdtContent>
    </w:sdt>
    <w:bookmarkEnd w:id="76" w:displacedByCustomXml="prev"/>
    <w:p w:rsidR="00E77D51" w:rsidRDefault="00E77D51">
      <w:pPr>
        <w:rPr>
          <w:color w:val="FF0000"/>
          <w:szCs w:val="21"/>
        </w:rPr>
      </w:pPr>
    </w:p>
    <w:p w:rsidR="00E77D51" w:rsidRDefault="00E77D51">
      <w:pPr>
        <w:rPr>
          <w:color w:val="FF0000"/>
          <w:szCs w:val="21"/>
        </w:rPr>
      </w:pPr>
    </w:p>
    <w:bookmarkStart w:id="77"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E77D51" w:rsidRDefault="007E06F4">
              <w:pPr>
                <w:pStyle w:val="3"/>
                <w:jc w:val="center"/>
                <w:rPr>
                  <w:rFonts w:ascii="宋体" w:hAnsi="宋体"/>
                </w:rPr>
              </w:pPr>
              <w:r>
                <w:rPr>
                  <w:rFonts w:ascii="宋体" w:hAnsi="宋体" w:hint="eastAsia"/>
                </w:rPr>
                <w:t>合并</w:t>
              </w:r>
              <w:r>
                <w:rPr>
                  <w:rFonts w:ascii="宋体" w:hAnsi="宋体"/>
                </w:rPr>
                <w:t>现金流量表</w:t>
              </w:r>
            </w:p>
            <w:p w:rsidR="00E77D51" w:rsidRDefault="007E06F4">
              <w:pPr>
                <w:jc w:val="center"/>
                <w:rPr>
                  <w:b/>
                  <w:bCs/>
                  <w:szCs w:val="21"/>
                </w:rPr>
              </w:pPr>
              <w:r>
                <w:rPr>
                  <w:szCs w:val="21"/>
                </w:rPr>
                <w:t>2021年</w:t>
              </w:r>
              <w:r>
                <w:rPr>
                  <w:rFonts w:hint="eastAsia"/>
                  <w:szCs w:val="21"/>
                </w:rPr>
                <w:t>1—6</w:t>
              </w:r>
              <w:r>
                <w:rPr>
                  <w:szCs w:val="21"/>
                </w:rPr>
                <w:t>月</w:t>
              </w:r>
            </w:p>
            <w:p w:rsidR="00E77D51" w:rsidRDefault="007E06F4">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142"/>
                <w:gridCol w:w="1567"/>
                <w:gridCol w:w="2174"/>
                <w:gridCol w:w="2166"/>
              </w:tblGrid>
              <w:tr w:rsidR="00E77D51" w:rsidTr="00290CE2">
                <w:sdt>
                  <w:sdtPr>
                    <w:tag w:val="_PLD_2a3b6af3ab824e2db1022630f7a58e18"/>
                    <w:id w:val="2051331826"/>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pPr>
                          <w:jc w:val="center"/>
                          <w:rPr>
                            <w:b/>
                            <w:bCs/>
                            <w:szCs w:val="21"/>
                          </w:rPr>
                        </w:pPr>
                        <w:r>
                          <w:rPr>
                            <w:b/>
                            <w:szCs w:val="21"/>
                          </w:rPr>
                          <w:t>项目</w:t>
                        </w:r>
                      </w:p>
                    </w:tc>
                  </w:sdtContent>
                </w:sdt>
                <w:sdt>
                  <w:sdtPr>
                    <w:tag w:val="_PLD_49df1a6f5a224085bdcd56671a898d47"/>
                    <w:id w:val="1689332406"/>
                    <w:lock w:val="sdtLocked"/>
                  </w:sdtPr>
                  <w:sdtContent>
                    <w:tc>
                      <w:tcPr>
                        <w:tcW w:w="866" w:type="pct"/>
                        <w:tcBorders>
                          <w:top w:val="outset" w:sz="4" w:space="0" w:color="auto"/>
                          <w:left w:val="outset" w:sz="4" w:space="0" w:color="auto"/>
                          <w:bottom w:val="outset" w:sz="4" w:space="0" w:color="auto"/>
                          <w:right w:val="outset" w:sz="4" w:space="0" w:color="auto"/>
                        </w:tcBorders>
                      </w:tcPr>
                      <w:p w:rsidR="00E77D51" w:rsidRDefault="007E06F4">
                        <w:pPr>
                          <w:jc w:val="center"/>
                          <w:rPr>
                            <w:b/>
                            <w:szCs w:val="21"/>
                          </w:rPr>
                        </w:pPr>
                        <w:r>
                          <w:rPr>
                            <w:b/>
                            <w:szCs w:val="21"/>
                          </w:rPr>
                          <w:t>附注</w:t>
                        </w:r>
                      </w:p>
                    </w:tc>
                  </w:sdtContent>
                </w:sdt>
                <w:sdt>
                  <w:sdtPr>
                    <w:tag w:val="_PLD_aba5e14092764f689b78fdbe9892bc51"/>
                    <w:id w:val="-888567139"/>
                    <w:lock w:val="sdtLocked"/>
                  </w:sdtPr>
                  <w:sdtContent>
                    <w:tc>
                      <w:tcPr>
                        <w:tcW w:w="1201" w:type="pct"/>
                        <w:tcBorders>
                          <w:top w:val="outset" w:sz="4" w:space="0" w:color="auto"/>
                          <w:left w:val="outset" w:sz="4" w:space="0" w:color="auto"/>
                          <w:bottom w:val="outset" w:sz="4" w:space="0" w:color="auto"/>
                          <w:right w:val="outset" w:sz="4" w:space="0" w:color="auto"/>
                        </w:tcBorders>
                      </w:tcPr>
                      <w:p w:rsidR="00E77D51" w:rsidRDefault="007E06F4">
                        <w:pPr>
                          <w:autoSpaceDE w:val="0"/>
                          <w:autoSpaceDN w:val="0"/>
                          <w:adjustRightInd w:val="0"/>
                          <w:jc w:val="center"/>
                          <w:rPr>
                            <w:b/>
                            <w:szCs w:val="21"/>
                          </w:rPr>
                        </w:pPr>
                        <w:r>
                          <w:rPr>
                            <w:rFonts w:hint="eastAsia"/>
                            <w:b/>
                            <w:szCs w:val="21"/>
                          </w:rPr>
                          <w:t>2021年半年度</w:t>
                        </w:r>
                      </w:p>
                    </w:tc>
                  </w:sdtContent>
                </w:sdt>
                <w:sdt>
                  <w:sdtPr>
                    <w:tag w:val="_PLD_8cac70c6f00c4266a9b8cff482cc71cc"/>
                    <w:id w:val="268981468"/>
                    <w:lock w:val="sdtLocked"/>
                  </w:sdtPr>
                  <w:sdtContent>
                    <w:tc>
                      <w:tcPr>
                        <w:tcW w:w="1197" w:type="pct"/>
                        <w:tcBorders>
                          <w:top w:val="outset" w:sz="4" w:space="0" w:color="auto"/>
                          <w:left w:val="outset" w:sz="4" w:space="0" w:color="auto"/>
                          <w:bottom w:val="outset" w:sz="4" w:space="0" w:color="auto"/>
                          <w:right w:val="outset" w:sz="4" w:space="0" w:color="auto"/>
                        </w:tcBorders>
                      </w:tcPr>
                      <w:p w:rsidR="00E77D51" w:rsidRDefault="007E06F4">
                        <w:pPr>
                          <w:autoSpaceDE w:val="0"/>
                          <w:autoSpaceDN w:val="0"/>
                          <w:adjustRightInd w:val="0"/>
                          <w:jc w:val="center"/>
                          <w:rPr>
                            <w:b/>
                            <w:szCs w:val="21"/>
                          </w:rPr>
                        </w:pPr>
                        <w:r>
                          <w:rPr>
                            <w:rFonts w:hint="eastAsia"/>
                            <w:b/>
                            <w:szCs w:val="21"/>
                          </w:rPr>
                          <w:t>2020年半年度</w:t>
                        </w:r>
                      </w:p>
                    </w:tc>
                  </w:sdtContent>
                </w:sdt>
              </w:tr>
              <w:tr w:rsidR="00E77D51" w:rsidTr="00290CE2">
                <w:sdt>
                  <w:sdtPr>
                    <w:tag w:val="_PLD_ffd119a1ffa641c1a00397806a78ee23"/>
                    <w:id w:val="-703855640"/>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r>
              <w:tr w:rsidR="008A03DC" w:rsidTr="008A03DC">
                <w:sdt>
                  <w:sdtPr>
                    <w:tag w:val="_PLD_3737bef37bc541e2b41571186e0af02f"/>
                    <w:id w:val="814530362"/>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831,926,982.82</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648,854,152.89</w:t>
                    </w:r>
                  </w:p>
                </w:tc>
              </w:tr>
              <w:tr w:rsidR="00E77D51" w:rsidTr="00290CE2">
                <w:sdt>
                  <w:sdtPr>
                    <w:tag w:val="_PLD_0e165cb86e9e42a0b268845ab2bfbc62"/>
                    <w:id w:val="1806436142"/>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53ac9ac9881c4fd7a23a964afe0f5ab9"/>
                    <w:id w:val="-947766841"/>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4fa5cd7231084d5e8d16a86dececd3b2"/>
                    <w:id w:val="-940214740"/>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ca0d502c0b574483ab47d4c8173169f9"/>
                    <w:id w:val="-705108066"/>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27d3854b584b426e821112162a2315b7"/>
                    <w:id w:val="215478726"/>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9042657b6c95463292e1d70a9dcb4339"/>
                    <w:id w:val="-1282259492"/>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f2b940928e9a441385d0fbc1e03e9847"/>
                    <w:id w:val="1081184259"/>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fb8a102c0adb420b81df819e96f35605"/>
                    <w:id w:val="654803576"/>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ed524170a3b440c494db2f51afa02dae"/>
                    <w:id w:val="-2031400380"/>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Content>
                      <w:p w:rsidR="00E77D51" w:rsidRDefault="007E06F4" w:rsidP="00041BEE">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8A03DC" w:rsidTr="008A03DC">
                <w:sdt>
                  <w:sdtPr>
                    <w:tag w:val="_PLD_64653926f1d7432aafc100b141947533"/>
                    <w:id w:val="1484740035"/>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1,210,975.42</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2,455,312.15</w:t>
                    </w:r>
                  </w:p>
                </w:tc>
              </w:tr>
              <w:tr w:rsidR="008A03DC" w:rsidTr="008A03DC">
                <w:sdt>
                  <w:sdtPr>
                    <w:tag w:val="_PLD_a5a847bd8381445cacfacf3bd061b567"/>
                    <w:id w:val="1813747674"/>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89,301,751.97</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90,527,040.92</w:t>
                    </w:r>
                  </w:p>
                </w:tc>
              </w:tr>
              <w:tr w:rsidR="008A03DC" w:rsidTr="008A03DC">
                <w:sdt>
                  <w:sdtPr>
                    <w:tag w:val="_PLD_99ee67e244574f82a472dc4db883c019"/>
                    <w:id w:val="-246341563"/>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922,439,710.21</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741,836,505.96</w:t>
                    </w:r>
                  </w:p>
                </w:tc>
              </w:tr>
              <w:tr w:rsidR="008A03DC" w:rsidTr="008A03DC">
                <w:sdt>
                  <w:sdtPr>
                    <w:tag w:val="_PLD_7c898111c7fa4c2db82bbfa4cfade7b1"/>
                    <w:id w:val="1364940509"/>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404,095,760.26</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334,873,634.26</w:t>
                    </w:r>
                  </w:p>
                </w:tc>
              </w:tr>
              <w:tr w:rsidR="00E77D51" w:rsidTr="00290CE2">
                <w:sdt>
                  <w:sdtPr>
                    <w:tag w:val="_PLD_f94c31d02a6a46e28ef866c8d8b1eb4f"/>
                    <w:id w:val="-1611429350"/>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c930b8bdc14d4d048d2b903bf85928a6"/>
                    <w:id w:val="1565299424"/>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eb41952abbe741389032345de9aedbff"/>
                    <w:id w:val="-350111507"/>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Content>
                      <w:p w:rsidR="00E77D51" w:rsidRDefault="007E06F4" w:rsidP="00041BEE">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182352293eb948718bd2d2895af0d012"/>
                    <w:id w:val="-959031602"/>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c4e139d97f004b09b9ef784db1d19d92"/>
                    <w:id w:val="1684859115"/>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8A03DC" w:rsidTr="008A03DC">
                <w:sdt>
                  <w:sdtPr>
                    <w:tag w:val="_PLD_1706e75cd4ec4004b26be27bc8d7bb92"/>
                    <w:id w:val="-265849013"/>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142,565,085.69</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120,293,400.65</w:t>
                    </w:r>
                  </w:p>
                </w:tc>
              </w:tr>
              <w:tr w:rsidR="008A03DC" w:rsidTr="008A03DC">
                <w:sdt>
                  <w:sdtPr>
                    <w:tag w:val="_PLD_afa9119929c34433add5e6feaff13661"/>
                    <w:id w:val="-559634377"/>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98,240,804.96</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53,897,027.28</w:t>
                    </w:r>
                  </w:p>
                </w:tc>
              </w:tr>
              <w:tr w:rsidR="008A03DC" w:rsidTr="008A03DC">
                <w:sdt>
                  <w:sdtPr>
                    <w:tag w:val="_PLD_32d29e7e43cb4df78fb5562eda7075c6"/>
                    <w:id w:val="-1761438507"/>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107,787,980.76</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95,620,314.60</w:t>
                    </w:r>
                  </w:p>
                </w:tc>
              </w:tr>
              <w:tr w:rsidR="008A03DC" w:rsidTr="008A03DC">
                <w:sdt>
                  <w:sdtPr>
                    <w:tag w:val="_PLD_1898b9e3495c4369a548071a900462f2"/>
                    <w:id w:val="498083577"/>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752,689,631.67</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604,684,376.79</w:t>
                    </w:r>
                  </w:p>
                </w:tc>
              </w:tr>
              <w:tr w:rsidR="008A03DC" w:rsidTr="008A03DC">
                <w:sdt>
                  <w:sdtPr>
                    <w:tag w:val="_PLD_3668436c46fe4d03bca9e7585b314b78"/>
                    <w:id w:val="2076467133"/>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169,750,078.54</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137,152,129.17</w:t>
                    </w:r>
                  </w:p>
                </w:tc>
              </w:tr>
              <w:tr w:rsidR="00E77D51" w:rsidTr="00290CE2">
                <w:sdt>
                  <w:sdtPr>
                    <w:tag w:val="_PLD_95b1c638e8714129b03173a0758b863f"/>
                    <w:id w:val="954445951"/>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r>
              <w:tr w:rsidR="00E77D51" w:rsidTr="00290CE2">
                <w:sdt>
                  <w:sdtPr>
                    <w:tag w:val="_PLD_95fbf0328fd24ef59c8541003255b0f4"/>
                    <w:id w:val="1857691336"/>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8A03DC" w:rsidP="008A03DC">
                    <w:pPr>
                      <w:rPr>
                        <w:szCs w:val="21"/>
                      </w:rPr>
                    </w:pPr>
                    <w:r>
                      <w:rPr>
                        <w:szCs w:val="21"/>
                      </w:rPr>
                      <w:t>41,101,134.76</w:t>
                    </w:r>
                  </w:p>
                </w:tc>
              </w:tr>
              <w:tr w:rsidR="008A03DC" w:rsidTr="008A03DC">
                <w:sdt>
                  <w:sdtPr>
                    <w:tag w:val="_PLD_35e4982400d84c73b6fc0f506a5d5376"/>
                    <w:id w:val="933473090"/>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1,960,000.00</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7,652,027.40</w:t>
                    </w:r>
                  </w:p>
                </w:tc>
              </w:tr>
              <w:tr w:rsidR="008A03DC" w:rsidTr="008A03DC">
                <w:sdt>
                  <w:sdtPr>
                    <w:tag w:val="_PLD_7070e73d5e4b4f3ab454e8266545ce2f"/>
                    <w:id w:val="1428233198"/>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39,860.00</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1,610,139.00</w:t>
                    </w:r>
                  </w:p>
                </w:tc>
              </w:tr>
              <w:tr w:rsidR="00E77D51" w:rsidTr="00290CE2">
                <w:sdt>
                  <w:sdtPr>
                    <w:tag w:val="_PLD_c759f863222a4b86a2bd00d28adee545"/>
                    <w:id w:val="-702323884"/>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952d04204f8a403a94876043b8095de0"/>
                    <w:id w:val="-151144283"/>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8A03DC" w:rsidTr="008A03DC">
                <w:sdt>
                  <w:sdtPr>
                    <w:tag w:val="_PLD_64f8da16e041496994b857c4c1889283"/>
                    <w:id w:val="-280264537"/>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1,999,860.00</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50,363,301.16</w:t>
                    </w:r>
                  </w:p>
                </w:tc>
              </w:tr>
              <w:tr w:rsidR="008A03DC" w:rsidTr="008A03DC">
                <w:sdt>
                  <w:sdtPr>
                    <w:tag w:val="_PLD_8ec533e5ae47447ca845ccd778baf9d2"/>
                    <w:id w:val="-290362153"/>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233,757,439.71</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135,196,886.04</w:t>
                    </w:r>
                  </w:p>
                </w:tc>
              </w:tr>
              <w:tr w:rsidR="008A03DC" w:rsidTr="008A03DC">
                <w:sdt>
                  <w:sdtPr>
                    <w:tag w:val="_PLD_6cfa06cfb65e431588ea9f9c8c72d193"/>
                    <w:id w:val="-553621623"/>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40,000,000.00</w:t>
                    </w:r>
                  </w:p>
                </w:tc>
              </w:tr>
              <w:tr w:rsidR="00E77D51" w:rsidTr="00290CE2">
                <w:sdt>
                  <w:sdtPr>
                    <w:tag w:val="_PLD_40c2de7357364683ba4aa78c10d20704"/>
                    <w:id w:val="851374476"/>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4d1b57b8ea74470da0c4e250ba5ee9ce"/>
                    <w:id w:val="-364291374"/>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290CE2">
                <w:sdt>
                  <w:sdtPr>
                    <w:tag w:val="_PLD_f53ecab3f93149519a6b0b08b3adf953"/>
                    <w:id w:val="-1810086764"/>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8A03DC" w:rsidTr="008A03DC">
                <w:sdt>
                  <w:sdtPr>
                    <w:tag w:val="_PLD_00f03153fc624284b3402147ccc07698"/>
                    <w:id w:val="692738617"/>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233,757,439.71</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175,196,886.04</w:t>
                    </w:r>
                  </w:p>
                </w:tc>
              </w:tr>
              <w:tr w:rsidR="008A03DC" w:rsidTr="008A03DC">
                <w:sdt>
                  <w:sdtPr>
                    <w:tag w:val="_PLD_42db552946874e118fb4a5282ca23bcb"/>
                    <w:id w:val="-2062316258"/>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-231,757,579.71</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-124,833,584.88</w:t>
                    </w:r>
                  </w:p>
                </w:tc>
              </w:tr>
              <w:tr w:rsidR="00E77D51" w:rsidTr="00290CE2">
                <w:sdt>
                  <w:sdtPr>
                    <w:tag w:val="_PLD_0ebd9a8b5d8e4227a6bc3b0738379ef1"/>
                    <w:id w:val="304206320"/>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r>
              <w:tr w:rsidR="008A03DC" w:rsidTr="008A03DC">
                <w:sdt>
                  <w:sdtPr>
                    <w:tag w:val="_PLD_d87e16dcff524c8fab8d4804bc3560eb"/>
                    <w:id w:val="1124652833"/>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7,500,000.00</w:t>
                    </w:r>
                  </w:p>
                </w:tc>
              </w:tr>
              <w:tr w:rsidR="008A03DC" w:rsidTr="008A03DC">
                <w:sdt>
                  <w:sdtPr>
                    <w:tag w:val="_PLD_58fd8ee113014f9584611dc39886caf7"/>
                    <w:id w:val="2125809431"/>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7,500,000.00</w:t>
                    </w:r>
                  </w:p>
                </w:tc>
              </w:tr>
              <w:tr w:rsidR="008A03DC" w:rsidTr="008A03DC">
                <w:sdt>
                  <w:sdtPr>
                    <w:tag w:val="_PLD_10190b07f720484f9e0102359e7978d3"/>
                    <w:id w:val="-1623912843"/>
                    <w:lock w:val="sdtLocked"/>
                  </w:sdtPr>
                  <w:sdtContent>
                    <w:tc>
                      <w:tcPr>
                        <w:tcW w:w="1736" w:type="pct"/>
                        <w:tcBorders>
                          <w:top w:val="outset" w:sz="4" w:space="0" w:color="auto"/>
                          <w:left w:val="outset" w:sz="4" w:space="0" w:color="auto"/>
                          <w:bottom w:val="outset" w:sz="4" w:space="0" w:color="auto"/>
                          <w:right w:val="outset" w:sz="4" w:space="0" w:color="auto"/>
                        </w:tcBorders>
                      </w:tcPr>
                      <w:p w:rsidR="008A03DC" w:rsidRDefault="008A03DC" w:rsidP="00041BEE">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8A03DC" w:rsidRDefault="008A03DC">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388,379,665.00</w:t>
                    </w:r>
                  </w:p>
                </w:tc>
                <w:tc>
                  <w:tcPr>
                    <w:tcW w:w="1197" w:type="pct"/>
                    <w:tcBorders>
                      <w:top w:val="outset" w:sz="4" w:space="0" w:color="auto"/>
                      <w:left w:val="outset" w:sz="4" w:space="0" w:color="auto"/>
                      <w:bottom w:val="outset" w:sz="4" w:space="0" w:color="auto"/>
                      <w:right w:val="outset" w:sz="4" w:space="0" w:color="auto"/>
                    </w:tcBorders>
                    <w:vAlign w:val="center"/>
                  </w:tcPr>
                  <w:p w:rsidR="008A03DC" w:rsidRDefault="008A03DC">
                    <w:pPr>
                      <w:rPr>
                        <w:sz w:val="24"/>
                      </w:rPr>
                    </w:pPr>
                    <w:r>
                      <w:t>858,554,478.78</w:t>
                    </w:r>
                  </w:p>
                </w:tc>
              </w:tr>
              <w:tr w:rsidR="00E77D51" w:rsidTr="00290CE2">
                <w:sdt>
                  <w:sdtPr>
                    <w:tag w:val="_PLD_a7831604962849fb93fa8d17ab106c5b"/>
                    <w:id w:val="785234050"/>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6475C9" w:rsidTr="00BE1555">
                <w:sdt>
                  <w:sdtPr>
                    <w:tag w:val="_PLD_c926a46349eb4b56bdbb2f2f944e8881"/>
                    <w:id w:val="-1176563432"/>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388,379,665.00</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866,054,478.78</w:t>
                    </w:r>
                  </w:p>
                </w:tc>
              </w:tr>
              <w:tr w:rsidR="006475C9" w:rsidTr="00BE1555">
                <w:sdt>
                  <w:sdtPr>
                    <w:tag w:val="_PLD_7137864a3db342b2affb93d91fc42d1a"/>
                    <w:id w:val="12506010"/>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305,431,394.03</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520,051,447.79</w:t>
                    </w:r>
                  </w:p>
                </w:tc>
              </w:tr>
              <w:tr w:rsidR="006475C9" w:rsidTr="00BE1555">
                <w:sdt>
                  <w:sdtPr>
                    <w:tag w:val="_PLD_32a887dda27749eebf9088b00cfe1966"/>
                    <w:id w:val="283623117"/>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32,834,997.13</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34,273,490.93</w:t>
                    </w:r>
                  </w:p>
                </w:tc>
              </w:tr>
              <w:tr w:rsidR="006475C9" w:rsidTr="00BE1555">
                <w:sdt>
                  <w:sdtPr>
                    <w:tag w:val="_PLD_0b8d07de199a4a5dbc96c42e4c1ed665"/>
                    <w:id w:val="542871420"/>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9,315,000.00</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5,552,000.00</w:t>
                    </w:r>
                  </w:p>
                </w:tc>
              </w:tr>
              <w:tr w:rsidR="006475C9" w:rsidTr="00BE1555">
                <w:sdt>
                  <w:sdtPr>
                    <w:tag w:val="_PLD_3fb96c1bc59a47a4b30f74aabd8d3bc1"/>
                    <w:id w:val="-290214340"/>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632,666.67</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709,400.00</w:t>
                    </w:r>
                  </w:p>
                </w:tc>
              </w:tr>
              <w:tr w:rsidR="006475C9" w:rsidTr="00BE1555">
                <w:sdt>
                  <w:sdtPr>
                    <w:tag w:val="_PLD_b2e28ae5b48f44edbae325bc7a025b65"/>
                    <w:id w:val="-1739238010"/>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338,899,057.83</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555,034,338.72</w:t>
                    </w:r>
                  </w:p>
                </w:tc>
              </w:tr>
              <w:tr w:rsidR="006475C9" w:rsidTr="00BE1555">
                <w:sdt>
                  <w:sdtPr>
                    <w:tag w:val="_PLD_dacfeaab1df34490bc35dfb823671d84"/>
                    <w:id w:val="995385469"/>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49,480,607.17</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311,020,140.06</w:t>
                    </w:r>
                  </w:p>
                </w:tc>
              </w:tr>
              <w:tr w:rsidR="00E77D51" w:rsidTr="00290CE2">
                <w:sdt>
                  <w:sdtPr>
                    <w:tag w:val="_PLD_88d125642e41419d9843a71dc9472f51"/>
                    <w:id w:val="-390276411"/>
                    <w:lock w:val="sdtLocked"/>
                  </w:sdtPr>
                  <w:sdtContent>
                    <w:tc>
                      <w:tcPr>
                        <w:tcW w:w="1736"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201"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6475C9" w:rsidTr="00BE1555">
                <w:sdt>
                  <w:sdtPr>
                    <w:tag w:val="_PLD_fd66e1d9937544d090d0b7529065ff9b"/>
                    <w:id w:val="340674233"/>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-12,526,894.00</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323,338,684.35</w:t>
                    </w:r>
                  </w:p>
                </w:tc>
              </w:tr>
              <w:tr w:rsidR="006475C9" w:rsidTr="00BE1555">
                <w:sdt>
                  <w:sdtPr>
                    <w:tag w:val="_PLD_c384e472db4a44618443173a520a565b"/>
                    <w:id w:val="1973547626"/>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rsidP="00041BEE">
                        <w:pPr>
                          <w:ind w:firstLineChars="100" w:firstLine="210"/>
                          <w:rPr>
                            <w:color w:val="000000"/>
                            <w:szCs w:val="21"/>
                          </w:rPr>
                        </w:pPr>
                        <w:r>
                          <w:rPr>
                            <w:rFonts w:hint="eastAsia"/>
                            <w:szCs w:val="21"/>
                          </w:rPr>
                          <w:t>加：期初现金及现金等价物余</w:t>
                        </w:r>
                        <w:r>
                          <w:rPr>
                            <w:rFonts w:hint="eastAsia"/>
                            <w:szCs w:val="21"/>
                          </w:rPr>
                          <w:lastRenderedPageBreak/>
                          <w:t>额</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541,450,154.36</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514,511,543.77</w:t>
                    </w:r>
                  </w:p>
                </w:tc>
              </w:tr>
              <w:tr w:rsidR="006475C9" w:rsidTr="00BE1555">
                <w:sdt>
                  <w:sdtPr>
                    <w:tag w:val="_PLD_bb83b8f9db734a7cb83175f4e64ae363"/>
                    <w:id w:val="1151950304"/>
                    <w:lock w:val="sdtLocked"/>
                  </w:sdtPr>
                  <w:sdtContent>
                    <w:tc>
                      <w:tcPr>
                        <w:tcW w:w="1736" w:type="pct"/>
                        <w:tcBorders>
                          <w:top w:val="outset" w:sz="4" w:space="0" w:color="auto"/>
                          <w:left w:val="outset" w:sz="4" w:space="0" w:color="auto"/>
                          <w:bottom w:val="outset" w:sz="4" w:space="0" w:color="auto"/>
                          <w:right w:val="outset" w:sz="4" w:space="0" w:color="auto"/>
                        </w:tcBorders>
                      </w:tcPr>
                      <w:p w:rsidR="006475C9" w:rsidRDefault="006475C9">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6475C9" w:rsidRDefault="006475C9">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528,923,260.36</w:t>
                    </w:r>
                  </w:p>
                </w:tc>
                <w:tc>
                  <w:tcPr>
                    <w:tcW w:w="1197" w:type="pct"/>
                    <w:tcBorders>
                      <w:top w:val="outset" w:sz="4" w:space="0" w:color="auto"/>
                      <w:left w:val="outset" w:sz="4" w:space="0" w:color="auto"/>
                      <w:bottom w:val="outset" w:sz="4" w:space="0" w:color="auto"/>
                      <w:right w:val="outset" w:sz="4" w:space="0" w:color="auto"/>
                    </w:tcBorders>
                    <w:vAlign w:val="center"/>
                  </w:tcPr>
                  <w:p w:rsidR="006475C9" w:rsidRDefault="006475C9">
                    <w:pPr>
                      <w:rPr>
                        <w:sz w:val="24"/>
                      </w:rPr>
                    </w:pPr>
                    <w:r>
                      <w:t>837,850,228.12</w:t>
                    </w:r>
                  </w:p>
                </w:tc>
              </w:tr>
            </w:tbl>
            <w:p w:rsidR="00007281" w:rsidRDefault="00007281" w:rsidP="00041BEE">
              <w:pPr>
                <w:snapToGrid w:val="0"/>
                <w:spacing w:line="240" w:lineRule="atLeast"/>
                <w:ind w:rightChars="12" w:right="25"/>
                <w:rPr>
                  <w:szCs w:val="21"/>
                </w:rPr>
              </w:pPr>
            </w:p>
            <w:p w:rsidR="00007281" w:rsidRDefault="00007281" w:rsidP="00041BEE">
              <w:pPr>
                <w:snapToGrid w:val="0"/>
                <w:spacing w:line="240" w:lineRule="atLeast"/>
                <w:ind w:rightChars="12" w:right="25"/>
                <w:rPr>
                  <w:szCs w:val="21"/>
                </w:rPr>
              </w:pPr>
            </w:p>
            <w:p w:rsidR="00E77D51" w:rsidRDefault="007E06F4" w:rsidP="00041BEE">
              <w:pPr>
                <w:snapToGrid w:val="0"/>
                <w:spacing w:line="240" w:lineRule="atLeast"/>
                <w:ind w:rightChars="12" w:right="25"/>
                <w:rPr>
                  <w:b/>
                  <w:bCs/>
                  <w:color w:val="FF0000"/>
                  <w:szCs w:val="21"/>
                </w:rPr>
              </w:pPr>
              <w:r>
                <w:rPr>
                  <w:szCs w:val="21"/>
                </w:rPr>
                <w:t>公司负责人</w:t>
              </w:r>
              <w:r>
                <w:rPr>
                  <w:rFonts w:hint="eastAsia"/>
                  <w:szCs w:val="21"/>
                </w:rPr>
                <w:t>：</w:t>
              </w:r>
              <w:sdt>
                <w:sdtPr>
                  <w:rPr>
                    <w:rFonts w:hint="eastAsia"/>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sdtContent>
        </w:sdt>
        <w:p w:rsidR="00E77D51" w:rsidRDefault="00E77D51">
          <w:pPr>
            <w:rPr>
              <w:szCs w:val="21"/>
            </w:rPr>
          </w:pPr>
        </w:p>
        <w:p w:rsidR="00007281" w:rsidRPr="00007281" w:rsidRDefault="00007281">
          <w:pPr>
            <w:rPr>
              <w:szCs w:val="21"/>
            </w:rPr>
          </w:pPr>
        </w:p>
        <w:p w:rsidR="00E77D51" w:rsidRDefault="00E77D51">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E77D51" w:rsidRDefault="007E06F4">
              <w:pPr>
                <w:pStyle w:val="3"/>
                <w:jc w:val="center"/>
                <w:rPr>
                  <w:rFonts w:ascii="宋体" w:hAnsi="宋体"/>
                </w:rPr>
              </w:pPr>
              <w:r>
                <w:rPr>
                  <w:rFonts w:ascii="宋体" w:hAnsi="宋体" w:hint="eastAsia"/>
                </w:rPr>
                <w:t>母公司</w:t>
              </w:r>
              <w:r>
                <w:rPr>
                  <w:rFonts w:ascii="宋体" w:hAnsi="宋体"/>
                </w:rPr>
                <w:t>现金流量表</w:t>
              </w:r>
            </w:p>
            <w:p w:rsidR="00E77D51" w:rsidRDefault="007E06F4">
              <w:pPr>
                <w:jc w:val="center"/>
                <w:rPr>
                  <w:b/>
                  <w:bCs/>
                  <w:szCs w:val="21"/>
                </w:rPr>
              </w:pPr>
              <w:r>
                <w:rPr>
                  <w:szCs w:val="21"/>
                </w:rPr>
                <w:t>2021年</w:t>
              </w:r>
              <w:r>
                <w:rPr>
                  <w:rFonts w:hint="eastAsia"/>
                  <w:szCs w:val="21"/>
                </w:rPr>
                <w:t>1—6</w:t>
              </w:r>
              <w:r>
                <w:rPr>
                  <w:szCs w:val="21"/>
                </w:rPr>
                <w:t>月</w:t>
              </w:r>
            </w:p>
            <w:p w:rsidR="00E77D51" w:rsidRDefault="007E06F4">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067"/>
                <w:gridCol w:w="1801"/>
                <w:gridCol w:w="2096"/>
                <w:gridCol w:w="2085"/>
              </w:tblGrid>
              <w:tr w:rsidR="00E77D51" w:rsidTr="00AA0DE7">
                <w:sdt>
                  <w:sdtPr>
                    <w:tag w:val="_PLD_20ae0904ed714106892a5beddfe5846a"/>
                    <w:id w:val="-1121848012"/>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pPr>
                          <w:jc w:val="center"/>
                          <w:rPr>
                            <w:b/>
                            <w:bCs/>
                            <w:szCs w:val="21"/>
                          </w:rPr>
                        </w:pPr>
                        <w:r>
                          <w:rPr>
                            <w:b/>
                            <w:bCs/>
                            <w:szCs w:val="21"/>
                          </w:rPr>
                          <w:t>项目</w:t>
                        </w:r>
                      </w:p>
                    </w:tc>
                  </w:sdtContent>
                </w:sdt>
                <w:sdt>
                  <w:sdtPr>
                    <w:tag w:val="_PLD_9cb87427e0de42d2b7e58a286ff58290"/>
                    <w:id w:val="997769186"/>
                    <w:lock w:val="sdtLocked"/>
                  </w:sdtPr>
                  <w:sdtContent>
                    <w:tc>
                      <w:tcPr>
                        <w:tcW w:w="995" w:type="pct"/>
                        <w:tcBorders>
                          <w:top w:val="outset" w:sz="4" w:space="0" w:color="auto"/>
                          <w:left w:val="outset" w:sz="4" w:space="0" w:color="auto"/>
                          <w:bottom w:val="outset" w:sz="4" w:space="0" w:color="auto"/>
                          <w:right w:val="outset" w:sz="4" w:space="0" w:color="auto"/>
                        </w:tcBorders>
                      </w:tcPr>
                      <w:p w:rsidR="00E77D51" w:rsidRDefault="007E06F4">
                        <w:pPr>
                          <w:autoSpaceDE w:val="0"/>
                          <w:autoSpaceDN w:val="0"/>
                          <w:adjustRightInd w:val="0"/>
                          <w:jc w:val="center"/>
                          <w:rPr>
                            <w:b/>
                            <w:szCs w:val="21"/>
                          </w:rPr>
                        </w:pPr>
                        <w:r>
                          <w:rPr>
                            <w:b/>
                            <w:szCs w:val="21"/>
                          </w:rPr>
                          <w:t>附注</w:t>
                        </w:r>
                      </w:p>
                    </w:tc>
                  </w:sdtContent>
                </w:sdt>
                <w:sdt>
                  <w:sdtPr>
                    <w:tag w:val="_PLD_514bbce28b6040e393e59c5ec50c3820"/>
                    <w:id w:val="-1794743021"/>
                    <w:lock w:val="sdtLocked"/>
                  </w:sdtPr>
                  <w:sdtContent>
                    <w:tc>
                      <w:tcPr>
                        <w:tcW w:w="1158" w:type="pct"/>
                        <w:tcBorders>
                          <w:top w:val="outset" w:sz="4" w:space="0" w:color="auto"/>
                          <w:left w:val="outset" w:sz="4" w:space="0" w:color="auto"/>
                          <w:bottom w:val="outset" w:sz="4" w:space="0" w:color="auto"/>
                          <w:right w:val="outset" w:sz="4" w:space="0" w:color="auto"/>
                        </w:tcBorders>
                      </w:tcPr>
                      <w:p w:rsidR="00E77D51" w:rsidRDefault="007E06F4">
                        <w:pPr>
                          <w:autoSpaceDE w:val="0"/>
                          <w:autoSpaceDN w:val="0"/>
                          <w:adjustRightInd w:val="0"/>
                          <w:jc w:val="center"/>
                          <w:rPr>
                            <w:b/>
                            <w:szCs w:val="21"/>
                          </w:rPr>
                        </w:pPr>
                        <w:r>
                          <w:rPr>
                            <w:rFonts w:hint="eastAsia"/>
                            <w:b/>
                            <w:szCs w:val="21"/>
                          </w:rPr>
                          <w:t>2021年半年度</w:t>
                        </w:r>
                      </w:p>
                    </w:tc>
                  </w:sdtContent>
                </w:sdt>
                <w:sdt>
                  <w:sdtPr>
                    <w:tag w:val="_PLD_de39c3f730c74ecca3c9a890bc08a2c1"/>
                    <w:id w:val="-470599250"/>
                    <w:lock w:val="sdtLocked"/>
                  </w:sdtPr>
                  <w:sdtContent>
                    <w:tc>
                      <w:tcPr>
                        <w:tcW w:w="1152" w:type="pct"/>
                        <w:tcBorders>
                          <w:top w:val="outset" w:sz="4" w:space="0" w:color="auto"/>
                          <w:left w:val="outset" w:sz="4" w:space="0" w:color="auto"/>
                          <w:bottom w:val="outset" w:sz="4" w:space="0" w:color="auto"/>
                          <w:right w:val="outset" w:sz="4" w:space="0" w:color="auto"/>
                        </w:tcBorders>
                      </w:tcPr>
                      <w:p w:rsidR="00E77D51" w:rsidRDefault="007E06F4">
                        <w:pPr>
                          <w:autoSpaceDE w:val="0"/>
                          <w:autoSpaceDN w:val="0"/>
                          <w:adjustRightInd w:val="0"/>
                          <w:jc w:val="center"/>
                          <w:rPr>
                            <w:b/>
                            <w:szCs w:val="21"/>
                          </w:rPr>
                        </w:pPr>
                        <w:r>
                          <w:rPr>
                            <w:rFonts w:hint="eastAsia"/>
                            <w:b/>
                            <w:szCs w:val="21"/>
                          </w:rPr>
                          <w:t>2020年半年度</w:t>
                        </w:r>
                      </w:p>
                    </w:tc>
                  </w:sdtContent>
                </w:sdt>
              </w:tr>
              <w:tr w:rsidR="00E77D51" w:rsidTr="00AA0DE7">
                <w:sdt>
                  <w:sdtPr>
                    <w:tag w:val="_PLD_575fd724a7cb4261a6c80660162ce2fb"/>
                    <w:id w:val="180010868"/>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一、经营活动产生的现金流量：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r>
              <w:tr w:rsidR="006B0336" w:rsidTr="00BE1555">
                <w:sdt>
                  <w:sdtPr>
                    <w:tag w:val="_PLD_82863635c2aa4636ad77b92e44fbd77d"/>
                    <w:id w:val="668297898"/>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108,901,845.94</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77,169,680.85</w:t>
                    </w:r>
                  </w:p>
                </w:tc>
              </w:tr>
              <w:tr w:rsidR="006B0336" w:rsidTr="00BE1555">
                <w:sdt>
                  <w:sdtPr>
                    <w:tag w:val="_PLD_6f6ba49a98924345bef562f06bfcb294"/>
                    <w:id w:val="1242751602"/>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245,983.49</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245,983.49</w:t>
                    </w:r>
                  </w:p>
                </w:tc>
              </w:tr>
              <w:tr w:rsidR="006B0336" w:rsidTr="00BE1555">
                <w:sdt>
                  <w:sdtPr>
                    <w:tag w:val="_PLD_06639b4a021d45c5a9c028b0a988399d"/>
                    <w:id w:val="-1989624622"/>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26,785,556.86</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321,241,853.03</w:t>
                    </w:r>
                  </w:p>
                </w:tc>
              </w:tr>
              <w:tr w:rsidR="006B0336" w:rsidTr="00BE1555">
                <w:sdt>
                  <w:sdtPr>
                    <w:tag w:val="_PLD_64de81055bc940a3b2e810f08ea30cd0"/>
                    <w:id w:val="423625382"/>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200" w:firstLine="42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135,933,386.29</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398,657,517.37</w:t>
                    </w:r>
                  </w:p>
                </w:tc>
              </w:tr>
              <w:tr w:rsidR="006B0336" w:rsidTr="00BE1555">
                <w:sdt>
                  <w:sdtPr>
                    <w:tag w:val="_PLD_9225a8e3c0d04e74be5259e8c6d2c503"/>
                    <w:id w:val="-374004879"/>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52,485,818.63</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46,852,305.21</w:t>
                    </w:r>
                  </w:p>
                </w:tc>
              </w:tr>
              <w:tr w:rsidR="006B0336" w:rsidTr="00BE1555">
                <w:sdt>
                  <w:sdtPr>
                    <w:tag w:val="_PLD_3bc74c61fa7a4ba98c9b2ee5eb59820e"/>
                    <w:id w:val="-36428374"/>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16,809,118.83</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14,217,041.75</w:t>
                    </w:r>
                  </w:p>
                </w:tc>
              </w:tr>
              <w:tr w:rsidR="006B0336" w:rsidTr="00BE1555">
                <w:sdt>
                  <w:sdtPr>
                    <w:tag w:val="_PLD_336b8ff4ff8840c58c0c9f99f358310c"/>
                    <w:id w:val="854465602"/>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5,577,347.07</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3,613,353.91</w:t>
                    </w:r>
                  </w:p>
                </w:tc>
              </w:tr>
              <w:tr w:rsidR="006B0336" w:rsidTr="00BE1555">
                <w:sdt>
                  <w:sdtPr>
                    <w:tag w:val="_PLD_6ca36b1e8aed4dcf8f2b3a0daeff07e6"/>
                    <w:id w:val="1481577477"/>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26,595,790.68</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318,732,948.94</w:t>
                    </w:r>
                  </w:p>
                </w:tc>
              </w:tr>
              <w:tr w:rsidR="006B0336" w:rsidTr="00BE1555">
                <w:sdt>
                  <w:sdtPr>
                    <w:tag w:val="_PLD_340429c1d7014fa58e9b7238e10cefc6"/>
                    <w:id w:val="1178232373"/>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200" w:firstLine="42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101,468,075.21</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383,415,649.81</w:t>
                    </w:r>
                  </w:p>
                </w:tc>
              </w:tr>
              <w:tr w:rsidR="006B0336" w:rsidTr="00BE1555">
                <w:sdt>
                  <w:sdtPr>
                    <w:tag w:val="_PLD_61f55569c4e04d6a8c94438f8ecb1122"/>
                    <w:id w:val="1762711374"/>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34,465,311.08</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15,241,867.56</w:t>
                    </w:r>
                  </w:p>
                </w:tc>
              </w:tr>
              <w:tr w:rsidR="00E77D51" w:rsidTr="00AA0DE7">
                <w:sdt>
                  <w:sdtPr>
                    <w:tag w:val="_PLD_8f9190ce4227402ab02ac6431a00b46e"/>
                    <w:id w:val="808139995"/>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r>
              <w:tr w:rsidR="006B0336" w:rsidTr="00BE1555">
                <w:sdt>
                  <w:sdtPr>
                    <w:tag w:val="_PLD_beb5ade569574a3c87ebe15ef758047a"/>
                    <w:id w:val="-117369861"/>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40,000,000.00</w:t>
                    </w:r>
                  </w:p>
                </w:tc>
              </w:tr>
              <w:tr w:rsidR="006B0336" w:rsidTr="00BE1555">
                <w:sdt>
                  <w:sdtPr>
                    <w:tag w:val="_PLD_3a0ffc6a5d6f4279bf5f479f6d37fa63"/>
                    <w:id w:val="-868526480"/>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71,150,288.82</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55,357,666.29</w:t>
                    </w:r>
                  </w:p>
                </w:tc>
              </w:tr>
              <w:tr w:rsidR="00E77D51" w:rsidTr="00AA0DE7">
                <w:sdt>
                  <w:sdtPr>
                    <w:tag w:val="_PLD_ab86d628c73648de84f4c45b64cce1a7"/>
                    <w:id w:val="1652550143"/>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AA0DE7">
                <w:sdt>
                  <w:sdtPr>
                    <w:tag w:val="_PLD_21334c9538694cfcadc2b7850ff168f3"/>
                    <w:id w:val="1516423889"/>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6B0336" w:rsidTr="00BE1555">
                <w:sdt>
                  <w:sdtPr>
                    <w:tag w:val="_PLD_1bbc06129d1649f69097b53902bcb183"/>
                    <w:id w:val="655730322"/>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65,000,000.00</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27,000,000.00</w:t>
                    </w:r>
                  </w:p>
                </w:tc>
              </w:tr>
              <w:tr w:rsidR="006B0336" w:rsidTr="00BE1555">
                <w:sdt>
                  <w:sdtPr>
                    <w:tag w:val="_PLD_7d740284844e4f809679ef6bb77b25bc"/>
                    <w:id w:val="-2124215725"/>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200" w:firstLine="42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136,150,288.82</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122,357,666.29</w:t>
                    </w:r>
                  </w:p>
                </w:tc>
              </w:tr>
              <w:tr w:rsidR="006B0336" w:rsidTr="00BE1555">
                <w:sdt>
                  <w:sdtPr>
                    <w:tag w:val="_PLD_62fef635400a49fdab7a94e37c70f56f"/>
                    <w:id w:val="1731731615"/>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1,446,025.00</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224,416.00</w:t>
                    </w:r>
                  </w:p>
                </w:tc>
              </w:tr>
              <w:tr w:rsidR="006B0336" w:rsidTr="00BE1555">
                <w:sdt>
                  <w:sdtPr>
                    <w:tag w:val="_PLD_1ef5a0eb21854c7a9b13f6f3b7a8ebcc"/>
                    <w:id w:val="-1259674665"/>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102,500,000.00</w:t>
                    </w:r>
                  </w:p>
                </w:tc>
              </w:tr>
              <w:tr w:rsidR="00E77D51" w:rsidTr="00AA0DE7">
                <w:sdt>
                  <w:sdtPr>
                    <w:tag w:val="_PLD_7d0701b5e83d4159a4e201e3bfc27ba1"/>
                    <w:id w:val="568934121"/>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6B0336" w:rsidTr="00BE1555">
                <w:sdt>
                  <w:sdtPr>
                    <w:tag w:val="_PLD_813ddb5a043d48ffa883eb8db9d86449"/>
                    <w:id w:val="-843323954"/>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100" w:firstLine="21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70,000,000.00</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60,000,000.00</w:t>
                    </w:r>
                  </w:p>
                </w:tc>
              </w:tr>
              <w:tr w:rsidR="006B0336" w:rsidTr="00BE1555">
                <w:sdt>
                  <w:sdtPr>
                    <w:tag w:val="_PLD_ebc63f66aafc42e49516dac116f4b4d5"/>
                    <w:id w:val="2041008711"/>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200" w:firstLine="42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71,446,025.00</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162,724,416.00</w:t>
                    </w:r>
                  </w:p>
                </w:tc>
              </w:tr>
              <w:tr w:rsidR="006B0336" w:rsidTr="00BE1555">
                <w:sdt>
                  <w:sdtPr>
                    <w:tag w:val="_PLD_616b02a522724a558ecbae77fe729bdb"/>
                    <w:id w:val="-1184130237"/>
                    <w:lock w:val="sdtLocked"/>
                  </w:sdtPr>
                  <w:sdtContent>
                    <w:tc>
                      <w:tcPr>
                        <w:tcW w:w="1695" w:type="pct"/>
                        <w:tcBorders>
                          <w:top w:val="outset" w:sz="4" w:space="0" w:color="auto"/>
                          <w:left w:val="outset" w:sz="4" w:space="0" w:color="auto"/>
                          <w:bottom w:val="outset" w:sz="4" w:space="0" w:color="auto"/>
                          <w:right w:val="outset" w:sz="4" w:space="0" w:color="auto"/>
                        </w:tcBorders>
                      </w:tcPr>
                      <w:p w:rsidR="006B0336" w:rsidRDefault="006B0336" w:rsidP="00041BEE">
                        <w:pPr>
                          <w:ind w:firstLineChars="300" w:firstLine="63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6B0336" w:rsidRDefault="006B0336">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64,704,263.82</w:t>
                    </w:r>
                  </w:p>
                </w:tc>
                <w:tc>
                  <w:tcPr>
                    <w:tcW w:w="1152" w:type="pct"/>
                    <w:tcBorders>
                      <w:top w:val="outset" w:sz="4" w:space="0" w:color="auto"/>
                      <w:left w:val="outset" w:sz="4" w:space="0" w:color="auto"/>
                      <w:bottom w:val="outset" w:sz="4" w:space="0" w:color="auto"/>
                      <w:right w:val="outset" w:sz="4" w:space="0" w:color="auto"/>
                    </w:tcBorders>
                    <w:vAlign w:val="center"/>
                  </w:tcPr>
                  <w:p w:rsidR="006B0336" w:rsidRDefault="006B0336">
                    <w:pPr>
                      <w:rPr>
                        <w:sz w:val="24"/>
                      </w:rPr>
                    </w:pPr>
                    <w:r>
                      <w:t>-40,366,749.71</w:t>
                    </w:r>
                  </w:p>
                </w:tc>
              </w:tr>
              <w:tr w:rsidR="00E77D51" w:rsidTr="00AA0DE7">
                <w:sdt>
                  <w:sdtPr>
                    <w:tag w:val="_PLD_7d68e34216d04af0934267b3078d3c35"/>
                    <w:id w:val="-1261748536"/>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color w:val="008000"/>
                        <w:szCs w:val="21"/>
                      </w:rPr>
                    </w:pPr>
                  </w:p>
                </w:tc>
              </w:tr>
              <w:tr w:rsidR="00E77D51" w:rsidTr="00AA0DE7">
                <w:sdt>
                  <w:sdtPr>
                    <w:tag w:val="_PLD_12516ea91b664cd98125761df9d8009e"/>
                    <w:id w:val="-652981260"/>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4B7BAD" w:rsidTr="00BE1555">
                <w:sdt>
                  <w:sdtPr>
                    <w:tag w:val="_PLD_29a78e59f2b441018bc188661adf1a5e"/>
                    <w:id w:val="560058456"/>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100" w:firstLine="21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200,000,000.00</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790,000,000.00</w:t>
                    </w:r>
                  </w:p>
                </w:tc>
              </w:tr>
              <w:tr w:rsidR="00E77D51" w:rsidTr="00AA0DE7">
                <w:sdt>
                  <w:sdtPr>
                    <w:tag w:val="_PLD_26d354b07ee94d2e97e821e5194c14a8"/>
                    <w:id w:val="821614518"/>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rsidP="00041BEE">
                        <w:pPr>
                          <w:ind w:firstLineChars="100" w:firstLine="21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4B7BAD" w:rsidTr="00BE1555">
                <w:sdt>
                  <w:sdtPr>
                    <w:tag w:val="_PLD_63d48c10d6aa4cf680f8a0d28834aa5a"/>
                    <w:id w:val="-793440496"/>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200" w:firstLine="42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200,000,000.00</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790,000,000.00</w:t>
                    </w:r>
                  </w:p>
                </w:tc>
              </w:tr>
              <w:tr w:rsidR="004B7BAD" w:rsidTr="00BE1555">
                <w:sdt>
                  <w:sdtPr>
                    <w:tag w:val="_PLD_8162d7f78ec54a5485f64b75ffbfce7d"/>
                    <w:id w:val="507184941"/>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100" w:firstLine="21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292,600,000.00</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492,580,000.00</w:t>
                    </w:r>
                  </w:p>
                </w:tc>
              </w:tr>
              <w:tr w:rsidR="004B7BAD" w:rsidTr="00BE1555">
                <w:sdt>
                  <w:sdtPr>
                    <w:tag w:val="_PLD_0b61ad2acef9490ba6b84477b3518635"/>
                    <w:id w:val="-1857873819"/>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100" w:firstLine="21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16,820,298.97</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17,056,180.55</w:t>
                    </w:r>
                  </w:p>
                </w:tc>
              </w:tr>
              <w:tr w:rsidR="004B7BAD" w:rsidTr="00BE1555">
                <w:sdt>
                  <w:sdtPr>
                    <w:tag w:val="_PLD_871424c9704b4bd5aa50d3ae77d051a8"/>
                    <w:id w:val="928236954"/>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100" w:firstLine="21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75,000.00</w:t>
                    </w:r>
                  </w:p>
                </w:tc>
              </w:tr>
              <w:tr w:rsidR="004B7BAD" w:rsidTr="00BE1555">
                <w:sdt>
                  <w:sdtPr>
                    <w:tag w:val="_PLD_9927c735ed5d4c919f65e1a111425aa6"/>
                    <w:id w:val="102470274"/>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200" w:firstLine="42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309,420,298.97</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509,711,180.55</w:t>
                    </w:r>
                  </w:p>
                </w:tc>
              </w:tr>
              <w:tr w:rsidR="004B7BAD" w:rsidTr="00BE1555">
                <w:sdt>
                  <w:sdtPr>
                    <w:tag w:val="_PLD_19be081a78e64a56ac141df3af5fc043"/>
                    <w:id w:val="-333073711"/>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300" w:firstLine="63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-109,420,298.97</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280,288,819.45</w:t>
                    </w:r>
                  </w:p>
                </w:tc>
              </w:tr>
              <w:tr w:rsidR="00E77D51" w:rsidTr="00AA0DE7">
                <w:sdt>
                  <w:sdtPr>
                    <w:tag w:val="_PLD_297da387d2e74132aff7cc22c8d8bb95"/>
                    <w:id w:val="1479797492"/>
                    <w:lock w:val="sdtLocked"/>
                  </w:sdtPr>
                  <w:sdtContent>
                    <w:tc>
                      <w:tcPr>
                        <w:tcW w:w="1695" w:type="pct"/>
                        <w:tcBorders>
                          <w:top w:val="outset" w:sz="4" w:space="0" w:color="auto"/>
                          <w:left w:val="outset" w:sz="4" w:space="0" w:color="auto"/>
                          <w:bottom w:val="outset" w:sz="4" w:space="0" w:color="auto"/>
                          <w:right w:val="outset" w:sz="4" w:space="0" w:color="auto"/>
                        </w:tcBorders>
                      </w:tcPr>
                      <w:p w:rsidR="00E77D51" w:rsidRDefault="007E06F4">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E77D51" w:rsidRDefault="00E77D51">
                    <w:pPr>
                      <w:rPr>
                        <w:szCs w:val="21"/>
                      </w:rPr>
                    </w:pPr>
                  </w:p>
                </w:tc>
                <w:tc>
                  <w:tcPr>
                    <w:tcW w:w="115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4B7BAD" w:rsidTr="00BE1555">
                <w:sdt>
                  <w:sdtPr>
                    <w:tag w:val="_PLD_088346aec88c4c41a0051140dc375359"/>
                    <w:id w:val="-151534870"/>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-10,250,724.07</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255,163,937.30</w:t>
                    </w:r>
                  </w:p>
                </w:tc>
              </w:tr>
              <w:tr w:rsidR="004B7BAD" w:rsidTr="00BE1555">
                <w:sdt>
                  <w:sdtPr>
                    <w:tag w:val="_PLD_782deef70bc446e795d750d3d14aefbe"/>
                    <w:id w:val="-34893939"/>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rsidP="00041BEE">
                        <w:pPr>
                          <w:ind w:firstLineChars="100" w:firstLine="21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127,073,626.81</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139,219,133.58</w:t>
                    </w:r>
                  </w:p>
                </w:tc>
              </w:tr>
              <w:tr w:rsidR="004B7BAD" w:rsidTr="00BE1555">
                <w:sdt>
                  <w:sdtPr>
                    <w:tag w:val="_PLD_ec70667dbbb64ee5a6d36588cda942f9"/>
                    <w:id w:val="1947503945"/>
                    <w:lock w:val="sdtLocked"/>
                  </w:sdtPr>
                  <w:sdtContent>
                    <w:tc>
                      <w:tcPr>
                        <w:tcW w:w="1695" w:type="pct"/>
                        <w:tcBorders>
                          <w:top w:val="outset" w:sz="4" w:space="0" w:color="auto"/>
                          <w:left w:val="outset" w:sz="4" w:space="0" w:color="auto"/>
                          <w:bottom w:val="outset" w:sz="4" w:space="0" w:color="auto"/>
                          <w:right w:val="outset" w:sz="4" w:space="0" w:color="auto"/>
                        </w:tcBorders>
                      </w:tcPr>
                      <w:p w:rsidR="004B7BAD" w:rsidRDefault="004B7BAD">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4B7BAD" w:rsidRDefault="004B7BA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116,822,902.74</w:t>
                    </w:r>
                  </w:p>
                </w:tc>
                <w:tc>
                  <w:tcPr>
                    <w:tcW w:w="1152" w:type="pct"/>
                    <w:tcBorders>
                      <w:top w:val="outset" w:sz="4" w:space="0" w:color="auto"/>
                      <w:left w:val="outset" w:sz="4" w:space="0" w:color="auto"/>
                      <w:bottom w:val="outset" w:sz="4" w:space="0" w:color="auto"/>
                      <w:right w:val="outset" w:sz="4" w:space="0" w:color="auto"/>
                    </w:tcBorders>
                    <w:vAlign w:val="center"/>
                  </w:tcPr>
                  <w:p w:rsidR="004B7BAD" w:rsidRDefault="004B7BAD">
                    <w:pPr>
                      <w:rPr>
                        <w:sz w:val="24"/>
                      </w:rPr>
                    </w:pPr>
                    <w:r>
                      <w:t>394,383,070.88</w:t>
                    </w:r>
                  </w:p>
                </w:tc>
              </w:tr>
            </w:tbl>
            <w:p w:rsidR="00007281" w:rsidRDefault="00007281" w:rsidP="00041BEE">
              <w:pPr>
                <w:snapToGrid w:val="0"/>
                <w:spacing w:line="240" w:lineRule="atLeast"/>
                <w:ind w:rightChars="-73" w:right="-153"/>
                <w:rPr>
                  <w:szCs w:val="21"/>
                </w:rPr>
              </w:pPr>
            </w:p>
            <w:p w:rsidR="00007281" w:rsidRDefault="00007281" w:rsidP="00041BEE">
              <w:pPr>
                <w:snapToGrid w:val="0"/>
                <w:spacing w:line="240" w:lineRule="atLeast"/>
                <w:ind w:rightChars="-73" w:right="-153"/>
                <w:rPr>
                  <w:szCs w:val="21"/>
                </w:rPr>
              </w:pPr>
            </w:p>
            <w:p w:rsidR="00E77D51" w:rsidRDefault="007E06F4" w:rsidP="00041BEE">
              <w:pPr>
                <w:snapToGrid w:val="0"/>
                <w:spacing w:line="240" w:lineRule="atLeast"/>
                <w:ind w:rightChars="-73" w:right="-153"/>
                <w:rPr>
                  <w:b/>
                  <w:bCs/>
                  <w:color w:val="FF0000"/>
                  <w:szCs w:val="21"/>
                </w:rPr>
              </w:pPr>
              <w:r>
                <w:rPr>
                  <w:szCs w:val="21"/>
                </w:rPr>
                <w:t>公司负责人</w:t>
              </w:r>
              <w:r>
                <w:rPr>
                  <w:rFonts w:hint="eastAsia"/>
                  <w:szCs w:val="21"/>
                </w:rPr>
                <w:t>：</w:t>
              </w:r>
              <w:sdt>
                <w:sdtPr>
                  <w:rPr>
                    <w:rFonts w:hint="eastAsia"/>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sdtContent>
        </w:sdt>
        <w:p w:rsidR="00E77D51" w:rsidRDefault="00922C9D">
          <w:pPr>
            <w:rPr>
              <w:b/>
              <w:bCs/>
              <w:color w:val="FF0000"/>
              <w:szCs w:val="21"/>
            </w:rPr>
          </w:pPr>
        </w:p>
      </w:sdtContent>
    </w:sdt>
    <w:bookmarkEnd w:id="77" w:displacedByCustomXml="prev"/>
    <w:p w:rsidR="00E77D51" w:rsidRDefault="00E77D51">
      <w:pPr>
        <w:rPr>
          <w:szCs w:val="21"/>
        </w:rPr>
        <w:sectPr w:rsidR="00E77D51" w:rsidSect="004860B6">
          <w:pgSz w:w="11906" w:h="16838"/>
          <w:pgMar w:top="1525" w:right="1276" w:bottom="1440" w:left="1797" w:header="851" w:footer="992" w:gutter="0"/>
          <w:cols w:space="425"/>
          <w:docGrid w:linePitch="312"/>
        </w:sectPr>
      </w:pPr>
    </w:p>
    <w:bookmarkStart w:id="78"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D10E46" w:rsidRDefault="00D10E46">
              <w:pPr>
                <w:pStyle w:val="3"/>
                <w:jc w:val="center"/>
                <w:rPr>
                  <w:rFonts w:ascii="宋体" w:hAnsi="宋体" w:cs="宋体"/>
                  <w:b w:val="0"/>
                  <w:bCs w:val="0"/>
                  <w:kern w:val="0"/>
                  <w:szCs w:val="24"/>
                </w:rPr>
              </w:pPr>
            </w:p>
            <w:p w:rsidR="00E77D51" w:rsidRDefault="007E06F4">
              <w:pPr>
                <w:pStyle w:val="3"/>
                <w:jc w:val="center"/>
                <w:rPr>
                  <w:rFonts w:ascii="宋体" w:hAnsi="宋体"/>
                </w:rPr>
              </w:pPr>
              <w:r>
                <w:rPr>
                  <w:rFonts w:ascii="宋体" w:hAnsi="宋体"/>
                </w:rPr>
                <w:t>合并</w:t>
              </w:r>
              <w:r>
                <w:rPr>
                  <w:rFonts w:ascii="宋体" w:hAnsi="宋体" w:hint="eastAsia"/>
                </w:rPr>
                <w:t>所有者权益变动表</w:t>
              </w:r>
            </w:p>
            <w:p w:rsidR="00E77D51" w:rsidRDefault="007E06F4" w:rsidP="00041BEE">
              <w:pPr>
                <w:tabs>
                  <w:tab w:val="left" w:pos="10080"/>
                </w:tabs>
                <w:snapToGrid w:val="0"/>
                <w:spacing w:line="240" w:lineRule="atLeast"/>
                <w:ind w:rightChars="12" w:right="25"/>
                <w:jc w:val="center"/>
                <w:rPr>
                  <w:szCs w:val="21"/>
                </w:rPr>
              </w:pPr>
              <w:r>
                <w:rPr>
                  <w:szCs w:val="21"/>
                </w:rPr>
                <w:t>2021年</w:t>
              </w:r>
              <w:r>
                <w:rPr>
                  <w:rFonts w:hint="eastAsia"/>
                  <w:szCs w:val="21"/>
                </w:rPr>
                <w:t>1—6月</w:t>
              </w:r>
            </w:p>
            <w:p w:rsidR="00E77D51" w:rsidRDefault="007E06F4">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7"/>
                <w:gridCol w:w="1418"/>
                <w:gridCol w:w="284"/>
                <w:gridCol w:w="284"/>
                <w:gridCol w:w="284"/>
                <w:gridCol w:w="1558"/>
                <w:gridCol w:w="284"/>
                <w:gridCol w:w="1418"/>
                <w:gridCol w:w="284"/>
                <w:gridCol w:w="1414"/>
                <w:gridCol w:w="284"/>
                <w:gridCol w:w="1418"/>
                <w:gridCol w:w="284"/>
                <w:gridCol w:w="1561"/>
                <w:gridCol w:w="1421"/>
                <w:gridCol w:w="1552"/>
              </w:tblGrid>
              <w:tr w:rsidR="00E77D51" w:rsidTr="003148E5">
                <w:trPr>
                  <w:cantSplit/>
                </w:trPr>
                <w:tc>
                  <w:tcPr>
                    <w:tcW w:w="500" w:type="pct"/>
                    <w:vMerge w:val="restart"/>
                    <w:vAlign w:val="center"/>
                  </w:tcPr>
                  <w:sdt>
                    <w:sdtPr>
                      <w:rPr>
                        <w:rFonts w:hint="eastAsia"/>
                        <w:sz w:val="18"/>
                        <w:szCs w:val="18"/>
                      </w:rPr>
                      <w:tag w:val="_PLD_5bd68ed5796041328d1a003c1362ceaf"/>
                      <w:id w:val="-1061170789"/>
                      <w:lock w:val="sdtLocked"/>
                    </w:sdtPr>
                    <w:sdtContent>
                      <w:p w:rsidR="00E77D51" w:rsidRDefault="007E06F4">
                        <w:pPr>
                          <w:snapToGrid w:val="0"/>
                          <w:spacing w:line="240" w:lineRule="atLeast"/>
                          <w:jc w:val="center"/>
                          <w:rPr>
                            <w:sz w:val="18"/>
                            <w:szCs w:val="18"/>
                          </w:rPr>
                        </w:pPr>
                        <w:r>
                          <w:rPr>
                            <w:rFonts w:hint="eastAsia"/>
                            <w:sz w:val="18"/>
                            <w:szCs w:val="18"/>
                          </w:rPr>
                          <w:t>项目</w:t>
                        </w:r>
                      </w:p>
                    </w:sdtContent>
                  </w:sdt>
                </w:tc>
                <w:tc>
                  <w:tcPr>
                    <w:tcW w:w="4500" w:type="pct"/>
                    <w:gridSpan w:val="15"/>
                    <w:vAlign w:val="center"/>
                  </w:tcPr>
                  <w:p w:rsidR="00E77D51" w:rsidRDefault="00922C9D" w:rsidP="00041BEE">
                    <w:pPr>
                      <w:snapToGrid w:val="0"/>
                      <w:spacing w:line="240" w:lineRule="atLeast"/>
                      <w:ind w:rightChars="-759" w:right="-1594"/>
                      <w:jc w:val="center"/>
                    </w:pPr>
                    <w:sdt>
                      <w:sdtPr>
                        <w:tag w:val="_PLD_70c71cd0427542b1b96a0fa943173d3d"/>
                        <w:id w:val="-636498696"/>
                        <w:lock w:val="sdtLocked"/>
                      </w:sdtPr>
                      <w:sdtContent>
                        <w:r w:rsidR="007E06F4">
                          <w:rPr>
                            <w:rFonts w:hint="eastAsia"/>
                            <w:sz w:val="18"/>
                            <w:szCs w:val="18"/>
                          </w:rPr>
                          <w:t>2021年半年度</w:t>
                        </w:r>
                      </w:sdtContent>
                    </w:sdt>
                  </w:p>
                </w:tc>
              </w:tr>
              <w:tr w:rsidR="003148E5" w:rsidTr="003148E5">
                <w:trPr>
                  <w:cantSplit/>
                  <w:trHeight w:val="540"/>
                </w:trPr>
                <w:tc>
                  <w:tcPr>
                    <w:tcW w:w="500" w:type="pct"/>
                    <w:vMerge/>
                  </w:tcPr>
                  <w:p w:rsidR="00E77D51" w:rsidRDefault="00E77D51" w:rsidP="00041BEE">
                    <w:pPr>
                      <w:snapToGrid w:val="0"/>
                      <w:spacing w:line="240" w:lineRule="atLeast"/>
                      <w:ind w:rightChars="-759" w:right="-1594"/>
                      <w:rPr>
                        <w:sz w:val="18"/>
                        <w:szCs w:val="18"/>
                      </w:rPr>
                    </w:pPr>
                  </w:p>
                </w:tc>
                <w:sdt>
                  <w:sdtPr>
                    <w:tag w:val="_PLD_e146ec74496c4c03a714dcef40faa972"/>
                    <w:id w:val="-1437747820"/>
                    <w:lock w:val="sdtLocked"/>
                  </w:sdtPr>
                  <w:sdtContent>
                    <w:tc>
                      <w:tcPr>
                        <w:tcW w:w="3527" w:type="pct"/>
                        <w:gridSpan w:val="13"/>
                        <w:vAlign w:val="center"/>
                      </w:tcPr>
                      <w:p w:rsidR="00E77D51" w:rsidRDefault="007E06F4">
                        <w:pPr>
                          <w:jc w:val="center"/>
                        </w:pPr>
                        <w:r>
                          <w:rPr>
                            <w:sz w:val="18"/>
                            <w:szCs w:val="18"/>
                          </w:rPr>
                          <w:t>归属于母公司所有者权益</w:t>
                        </w:r>
                      </w:p>
                    </w:tc>
                  </w:sdtContent>
                </w:sdt>
                <w:sdt>
                  <w:sdtPr>
                    <w:tag w:val="_PLD_b1ca85c50c1341e59b4b412e92d87f2f"/>
                    <w:id w:val="1574698313"/>
                    <w:lock w:val="sdtLocked"/>
                  </w:sdtPr>
                  <w:sdtContent>
                    <w:tc>
                      <w:tcPr>
                        <w:tcW w:w="465" w:type="pct"/>
                        <w:vMerge w:val="restart"/>
                        <w:vAlign w:val="center"/>
                      </w:tcPr>
                      <w:p w:rsidR="00E77D51" w:rsidRDefault="007E06F4">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508" w:type="pct"/>
                        <w:vMerge w:val="restart"/>
                        <w:vAlign w:val="center"/>
                      </w:tcPr>
                      <w:p w:rsidR="00E77D51" w:rsidRDefault="007E06F4">
                        <w:pPr>
                          <w:jc w:val="center"/>
                          <w:rPr>
                            <w:sz w:val="18"/>
                            <w:szCs w:val="18"/>
                          </w:rPr>
                        </w:pPr>
                        <w:r>
                          <w:rPr>
                            <w:sz w:val="18"/>
                            <w:szCs w:val="18"/>
                          </w:rPr>
                          <w:t>所有者权益合计</w:t>
                        </w:r>
                      </w:p>
                    </w:tc>
                  </w:sdtContent>
                </w:sdt>
              </w:tr>
              <w:tr w:rsidR="003148E5" w:rsidTr="003148E5">
                <w:trPr>
                  <w:cantSplit/>
                  <w:trHeight w:val="352"/>
                </w:trPr>
                <w:tc>
                  <w:tcPr>
                    <w:tcW w:w="500" w:type="pct"/>
                    <w:vMerge/>
                  </w:tcPr>
                  <w:p w:rsidR="00E77D51" w:rsidRDefault="00E77D51" w:rsidP="00041BEE">
                    <w:pPr>
                      <w:snapToGrid w:val="0"/>
                      <w:spacing w:line="240" w:lineRule="atLeast"/>
                      <w:ind w:rightChars="-759" w:right="-1594"/>
                      <w:rPr>
                        <w:sz w:val="18"/>
                        <w:szCs w:val="18"/>
                      </w:rPr>
                    </w:pPr>
                  </w:p>
                </w:tc>
                <w:sdt>
                  <w:sdtPr>
                    <w:tag w:val="_PLD_1605afb5a60946a9ba86cca783d492d3"/>
                    <w:id w:val="-1014225138"/>
                    <w:lock w:val="sdtLocked"/>
                  </w:sdtPr>
                  <w:sdtContent>
                    <w:tc>
                      <w:tcPr>
                        <w:tcW w:w="464" w:type="pct"/>
                        <w:vMerge w:val="restart"/>
                        <w:vAlign w:val="center"/>
                      </w:tcPr>
                      <w:p w:rsidR="00E77D51" w:rsidRDefault="007E06F4">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Content>
                    <w:tc>
                      <w:tcPr>
                        <w:tcW w:w="279" w:type="pct"/>
                        <w:gridSpan w:val="3"/>
                        <w:vAlign w:val="center"/>
                      </w:tcPr>
                      <w:p w:rsidR="00E77D51" w:rsidRDefault="007E06F4">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Content>
                    <w:tc>
                      <w:tcPr>
                        <w:tcW w:w="510" w:type="pct"/>
                        <w:vMerge w:val="restart"/>
                        <w:vAlign w:val="center"/>
                      </w:tcPr>
                      <w:p w:rsidR="00E77D51" w:rsidRDefault="007E06F4">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Content>
                    <w:tc>
                      <w:tcPr>
                        <w:tcW w:w="93" w:type="pct"/>
                        <w:vMerge w:val="restart"/>
                        <w:vAlign w:val="center"/>
                      </w:tcPr>
                      <w:p w:rsidR="00E77D51" w:rsidRDefault="007E06F4">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Content>
                    <w:tc>
                      <w:tcPr>
                        <w:tcW w:w="464" w:type="pct"/>
                        <w:vMerge w:val="restart"/>
                        <w:vAlign w:val="center"/>
                      </w:tcPr>
                      <w:p w:rsidR="00E77D51" w:rsidRDefault="007E06F4">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Content>
                    <w:tc>
                      <w:tcPr>
                        <w:tcW w:w="93" w:type="pct"/>
                        <w:vMerge w:val="restart"/>
                        <w:vAlign w:val="center"/>
                      </w:tcPr>
                      <w:p w:rsidR="00E77D51" w:rsidRDefault="007E06F4">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Content>
                    <w:tc>
                      <w:tcPr>
                        <w:tcW w:w="463" w:type="pct"/>
                        <w:vMerge w:val="restart"/>
                        <w:vAlign w:val="center"/>
                      </w:tcPr>
                      <w:p w:rsidR="00E77D51" w:rsidRDefault="007E06F4">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93" w:type="pct"/>
                        <w:vMerge w:val="restart"/>
                        <w:vAlign w:val="center"/>
                      </w:tcPr>
                      <w:p w:rsidR="00E77D51" w:rsidRDefault="007E06F4">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464" w:type="pct"/>
                        <w:vMerge w:val="restart"/>
                        <w:vAlign w:val="center"/>
                      </w:tcPr>
                      <w:p w:rsidR="00E77D51" w:rsidRDefault="007E06F4">
                        <w:pPr>
                          <w:snapToGrid w:val="0"/>
                          <w:spacing w:line="240" w:lineRule="atLeast"/>
                          <w:jc w:val="center"/>
                          <w:rPr>
                            <w:sz w:val="18"/>
                            <w:szCs w:val="18"/>
                          </w:rPr>
                        </w:pPr>
                        <w:r>
                          <w:rPr>
                            <w:rFonts w:hint="eastAsia"/>
                            <w:sz w:val="18"/>
                            <w:szCs w:val="18"/>
                          </w:rPr>
                          <w:t>未分配利润</w:t>
                        </w:r>
                      </w:p>
                    </w:tc>
                  </w:sdtContent>
                </w:sdt>
                <w:tc>
                  <w:tcPr>
                    <w:tcW w:w="93" w:type="pct"/>
                    <w:vMerge w:val="restart"/>
                    <w:vAlign w:val="center"/>
                  </w:tcPr>
                  <w:sdt>
                    <w:sdtPr>
                      <w:rPr>
                        <w:rFonts w:hint="eastAsia"/>
                        <w:sz w:val="18"/>
                        <w:szCs w:val="18"/>
                      </w:rPr>
                      <w:tag w:val="_PLD_ee763dfa69fd4fa3bec927cefa83eadc"/>
                      <w:id w:val="1504015431"/>
                      <w:lock w:val="sdtLocked"/>
                    </w:sdtPr>
                    <w:sdtContent>
                      <w:p w:rsidR="00E77D51" w:rsidRDefault="007E06F4">
                        <w:pPr>
                          <w:jc w:val="center"/>
                          <w:rPr>
                            <w:sz w:val="18"/>
                            <w:szCs w:val="18"/>
                          </w:rPr>
                        </w:pPr>
                        <w:r>
                          <w:rPr>
                            <w:rFonts w:hint="eastAsia"/>
                            <w:sz w:val="18"/>
                            <w:szCs w:val="18"/>
                          </w:rPr>
                          <w:t>其他</w:t>
                        </w:r>
                      </w:p>
                    </w:sdtContent>
                  </w:sdt>
                </w:tc>
                <w:tc>
                  <w:tcPr>
                    <w:tcW w:w="511" w:type="pct"/>
                    <w:vMerge w:val="restart"/>
                    <w:vAlign w:val="center"/>
                  </w:tcPr>
                  <w:sdt>
                    <w:sdtPr>
                      <w:rPr>
                        <w:rFonts w:hint="eastAsia"/>
                        <w:sz w:val="18"/>
                        <w:szCs w:val="18"/>
                      </w:rPr>
                      <w:tag w:val="_PLD_97c92cf2be1e4f36880a16a2c16704b4"/>
                      <w:id w:val="457843308"/>
                      <w:lock w:val="sdtLocked"/>
                    </w:sdtPr>
                    <w:sdtContent>
                      <w:p w:rsidR="00E77D51" w:rsidRDefault="007E06F4">
                        <w:pPr>
                          <w:jc w:val="center"/>
                          <w:rPr>
                            <w:sz w:val="18"/>
                            <w:szCs w:val="18"/>
                          </w:rPr>
                        </w:pPr>
                        <w:r>
                          <w:rPr>
                            <w:rFonts w:hint="eastAsia"/>
                            <w:sz w:val="18"/>
                            <w:szCs w:val="18"/>
                          </w:rPr>
                          <w:t>小计</w:t>
                        </w:r>
                      </w:p>
                    </w:sdtContent>
                  </w:sdt>
                </w:tc>
                <w:tc>
                  <w:tcPr>
                    <w:tcW w:w="465" w:type="pct"/>
                    <w:vMerge/>
                  </w:tcPr>
                  <w:p w:rsidR="00E77D51" w:rsidRDefault="00E77D51">
                    <w:pPr>
                      <w:jc w:val="center"/>
                      <w:rPr>
                        <w:sz w:val="18"/>
                        <w:szCs w:val="18"/>
                      </w:rPr>
                    </w:pPr>
                  </w:p>
                </w:tc>
                <w:tc>
                  <w:tcPr>
                    <w:tcW w:w="508" w:type="pct"/>
                    <w:vMerge/>
                  </w:tcPr>
                  <w:p w:rsidR="00E77D51" w:rsidRDefault="00E77D51">
                    <w:pPr>
                      <w:jc w:val="center"/>
                      <w:rPr>
                        <w:sz w:val="18"/>
                        <w:szCs w:val="18"/>
                      </w:rPr>
                    </w:pPr>
                  </w:p>
                </w:tc>
              </w:tr>
              <w:tr w:rsidR="003148E5" w:rsidTr="003148E5">
                <w:trPr>
                  <w:cantSplit/>
                  <w:trHeight w:val="345"/>
                </w:trPr>
                <w:tc>
                  <w:tcPr>
                    <w:tcW w:w="500" w:type="pct"/>
                    <w:vMerge/>
                  </w:tcPr>
                  <w:p w:rsidR="00E77D51" w:rsidRDefault="00E77D51" w:rsidP="00041BEE">
                    <w:pPr>
                      <w:snapToGrid w:val="0"/>
                      <w:spacing w:line="240" w:lineRule="atLeast"/>
                      <w:ind w:rightChars="-759" w:right="-1594"/>
                      <w:rPr>
                        <w:sz w:val="18"/>
                        <w:szCs w:val="18"/>
                      </w:rPr>
                    </w:pPr>
                  </w:p>
                </w:tc>
                <w:tc>
                  <w:tcPr>
                    <w:tcW w:w="464" w:type="pct"/>
                    <w:vMerge/>
                  </w:tcPr>
                  <w:p w:rsidR="00E77D51" w:rsidRDefault="00E77D51">
                    <w:pPr>
                      <w:snapToGrid w:val="0"/>
                      <w:spacing w:line="240" w:lineRule="atLeast"/>
                      <w:jc w:val="center"/>
                      <w:rPr>
                        <w:sz w:val="18"/>
                        <w:szCs w:val="18"/>
                      </w:rPr>
                    </w:pPr>
                  </w:p>
                </w:tc>
                <w:sdt>
                  <w:sdtPr>
                    <w:tag w:val="_PLD_7b6493af25ff4e3986120f711cb3be4e"/>
                    <w:id w:val="2082175089"/>
                    <w:lock w:val="sdtLocked"/>
                  </w:sdtPr>
                  <w:sdtContent>
                    <w:tc>
                      <w:tcPr>
                        <w:tcW w:w="93" w:type="pct"/>
                        <w:vAlign w:val="center"/>
                      </w:tcPr>
                      <w:p w:rsidR="00E77D51" w:rsidRDefault="007E06F4">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Content>
                    <w:tc>
                      <w:tcPr>
                        <w:tcW w:w="93" w:type="pct"/>
                        <w:vAlign w:val="center"/>
                      </w:tcPr>
                      <w:p w:rsidR="00E77D51" w:rsidRDefault="007E06F4">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Content>
                    <w:tc>
                      <w:tcPr>
                        <w:tcW w:w="93" w:type="pct"/>
                        <w:vAlign w:val="center"/>
                      </w:tcPr>
                      <w:p w:rsidR="00E77D51" w:rsidRDefault="007E06F4">
                        <w:pPr>
                          <w:snapToGrid w:val="0"/>
                          <w:spacing w:line="240" w:lineRule="atLeast"/>
                          <w:jc w:val="center"/>
                          <w:rPr>
                            <w:sz w:val="18"/>
                            <w:szCs w:val="18"/>
                          </w:rPr>
                        </w:pPr>
                        <w:r>
                          <w:rPr>
                            <w:rFonts w:hint="eastAsia"/>
                            <w:sz w:val="18"/>
                            <w:szCs w:val="18"/>
                          </w:rPr>
                          <w:t>其他</w:t>
                        </w:r>
                      </w:p>
                    </w:tc>
                  </w:sdtContent>
                </w:sdt>
                <w:tc>
                  <w:tcPr>
                    <w:tcW w:w="510" w:type="pct"/>
                    <w:vMerge/>
                  </w:tcPr>
                  <w:p w:rsidR="00E77D51" w:rsidRDefault="00E77D51">
                    <w:pPr>
                      <w:snapToGrid w:val="0"/>
                      <w:spacing w:line="240" w:lineRule="atLeast"/>
                      <w:jc w:val="center"/>
                      <w:rPr>
                        <w:sz w:val="18"/>
                        <w:szCs w:val="18"/>
                      </w:rPr>
                    </w:pPr>
                  </w:p>
                </w:tc>
                <w:tc>
                  <w:tcPr>
                    <w:tcW w:w="93" w:type="pct"/>
                    <w:vMerge/>
                  </w:tcPr>
                  <w:p w:rsidR="00E77D51" w:rsidRDefault="00E77D51">
                    <w:pPr>
                      <w:snapToGrid w:val="0"/>
                      <w:spacing w:line="240" w:lineRule="atLeast"/>
                      <w:jc w:val="center"/>
                      <w:rPr>
                        <w:sz w:val="18"/>
                        <w:szCs w:val="18"/>
                      </w:rPr>
                    </w:pPr>
                  </w:p>
                </w:tc>
                <w:tc>
                  <w:tcPr>
                    <w:tcW w:w="464" w:type="pct"/>
                    <w:vMerge/>
                  </w:tcPr>
                  <w:p w:rsidR="00E77D51" w:rsidRDefault="00E77D51">
                    <w:pPr>
                      <w:snapToGrid w:val="0"/>
                      <w:spacing w:line="240" w:lineRule="atLeast"/>
                      <w:jc w:val="center"/>
                      <w:rPr>
                        <w:sz w:val="18"/>
                        <w:szCs w:val="18"/>
                      </w:rPr>
                    </w:pPr>
                  </w:p>
                </w:tc>
                <w:tc>
                  <w:tcPr>
                    <w:tcW w:w="93" w:type="pct"/>
                    <w:vMerge/>
                  </w:tcPr>
                  <w:p w:rsidR="00E77D51" w:rsidRDefault="00E77D51">
                    <w:pPr>
                      <w:snapToGrid w:val="0"/>
                      <w:spacing w:line="240" w:lineRule="atLeast"/>
                      <w:jc w:val="center"/>
                      <w:rPr>
                        <w:sz w:val="18"/>
                        <w:szCs w:val="18"/>
                      </w:rPr>
                    </w:pPr>
                  </w:p>
                </w:tc>
                <w:tc>
                  <w:tcPr>
                    <w:tcW w:w="463" w:type="pct"/>
                    <w:vMerge/>
                  </w:tcPr>
                  <w:p w:rsidR="00E77D51" w:rsidRDefault="00E77D51">
                    <w:pPr>
                      <w:snapToGrid w:val="0"/>
                      <w:spacing w:line="240" w:lineRule="atLeast"/>
                      <w:jc w:val="center"/>
                      <w:rPr>
                        <w:sz w:val="18"/>
                        <w:szCs w:val="18"/>
                      </w:rPr>
                    </w:pPr>
                  </w:p>
                </w:tc>
                <w:tc>
                  <w:tcPr>
                    <w:tcW w:w="93" w:type="pct"/>
                    <w:vMerge/>
                  </w:tcPr>
                  <w:p w:rsidR="00E77D51" w:rsidRDefault="00E77D51">
                    <w:pPr>
                      <w:snapToGrid w:val="0"/>
                      <w:spacing w:line="240" w:lineRule="atLeast"/>
                      <w:jc w:val="center"/>
                      <w:rPr>
                        <w:sz w:val="18"/>
                        <w:szCs w:val="18"/>
                      </w:rPr>
                    </w:pPr>
                  </w:p>
                </w:tc>
                <w:tc>
                  <w:tcPr>
                    <w:tcW w:w="464" w:type="pct"/>
                    <w:vMerge/>
                  </w:tcPr>
                  <w:p w:rsidR="00E77D51" w:rsidRDefault="00E77D51">
                    <w:pPr>
                      <w:snapToGrid w:val="0"/>
                      <w:spacing w:line="240" w:lineRule="atLeast"/>
                      <w:jc w:val="center"/>
                      <w:rPr>
                        <w:sz w:val="18"/>
                        <w:szCs w:val="18"/>
                      </w:rPr>
                    </w:pPr>
                  </w:p>
                </w:tc>
                <w:tc>
                  <w:tcPr>
                    <w:tcW w:w="93" w:type="pct"/>
                    <w:vMerge/>
                  </w:tcPr>
                  <w:p w:rsidR="00E77D51" w:rsidRDefault="00E77D51">
                    <w:pPr>
                      <w:jc w:val="center"/>
                      <w:rPr>
                        <w:sz w:val="18"/>
                        <w:szCs w:val="18"/>
                      </w:rPr>
                    </w:pPr>
                  </w:p>
                </w:tc>
                <w:tc>
                  <w:tcPr>
                    <w:tcW w:w="511" w:type="pct"/>
                    <w:vMerge/>
                  </w:tcPr>
                  <w:p w:rsidR="00E77D51" w:rsidRDefault="00E77D51">
                    <w:pPr>
                      <w:jc w:val="center"/>
                      <w:rPr>
                        <w:sz w:val="18"/>
                        <w:szCs w:val="18"/>
                      </w:rPr>
                    </w:pPr>
                  </w:p>
                </w:tc>
                <w:tc>
                  <w:tcPr>
                    <w:tcW w:w="465" w:type="pct"/>
                    <w:vMerge/>
                  </w:tcPr>
                  <w:p w:rsidR="00E77D51" w:rsidRDefault="00E77D51">
                    <w:pPr>
                      <w:jc w:val="center"/>
                      <w:rPr>
                        <w:sz w:val="18"/>
                        <w:szCs w:val="18"/>
                      </w:rPr>
                    </w:pPr>
                  </w:p>
                </w:tc>
                <w:tc>
                  <w:tcPr>
                    <w:tcW w:w="508" w:type="pct"/>
                    <w:vMerge/>
                    <w:tcBorders>
                      <w:bottom w:val="nil"/>
                    </w:tcBorders>
                  </w:tcPr>
                  <w:p w:rsidR="00E77D51" w:rsidRDefault="00E77D51">
                    <w:pPr>
                      <w:jc w:val="center"/>
                      <w:rPr>
                        <w:sz w:val="18"/>
                        <w:szCs w:val="18"/>
                      </w:rPr>
                    </w:pPr>
                  </w:p>
                </w:tc>
              </w:tr>
              <w:tr w:rsidR="003148E5" w:rsidTr="00D10E46">
                <w:trPr>
                  <w:trHeight w:val="571"/>
                </w:trPr>
                <w:sdt>
                  <w:sdtPr>
                    <w:tag w:val="_PLD_1f22f69e67ea4292afb08dec65f863c7"/>
                    <w:id w:val="1629441319"/>
                    <w:lock w:val="sdtLocked"/>
                  </w:sdtPr>
                  <w:sdtContent>
                    <w:tc>
                      <w:tcPr>
                        <w:tcW w:w="500" w:type="pct"/>
                      </w:tcPr>
                      <w:p w:rsidR="003148E5" w:rsidRDefault="003148E5">
                        <w:pPr>
                          <w:rPr>
                            <w:sz w:val="18"/>
                            <w:szCs w:val="18"/>
                          </w:rPr>
                        </w:pPr>
                        <w:r>
                          <w:rPr>
                            <w:sz w:val="18"/>
                            <w:szCs w:val="18"/>
                          </w:rPr>
                          <w:t>一、上年</w:t>
                        </w:r>
                        <w:r>
                          <w:rPr>
                            <w:rFonts w:hint="eastAsia"/>
                            <w:sz w:val="18"/>
                            <w:szCs w:val="18"/>
                          </w:rPr>
                          <w:t>期</w:t>
                        </w:r>
                        <w:r>
                          <w:rPr>
                            <w:sz w:val="18"/>
                            <w:szCs w:val="18"/>
                          </w:rPr>
                          <w:t>末余额</w:t>
                        </w:r>
                      </w:p>
                    </w:tc>
                  </w:sdtContent>
                </w:sdt>
                <w:tc>
                  <w:tcPr>
                    <w:tcW w:w="464" w:type="pct"/>
                  </w:tcPr>
                  <w:p w:rsidR="003148E5" w:rsidRPr="00FD688C" w:rsidRDefault="003148E5" w:rsidP="00FD688C">
                    <w:pPr>
                      <w:jc w:val="both"/>
                      <w:rPr>
                        <w:sz w:val="16"/>
                        <w:szCs w:val="16"/>
                      </w:rPr>
                    </w:pPr>
                    <w:r w:rsidRPr="00FD688C">
                      <w:rPr>
                        <w:sz w:val="16"/>
                        <w:szCs w:val="16"/>
                      </w:rPr>
                      <w:t>352,995,758.00</w:t>
                    </w: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color w:val="000000"/>
                        <w:sz w:val="16"/>
                        <w:szCs w:val="16"/>
                      </w:rPr>
                    </w:pPr>
                    <w:r w:rsidRPr="00FD688C">
                      <w:rPr>
                        <w:color w:val="000000"/>
                        <w:sz w:val="16"/>
                        <w:szCs w:val="16"/>
                      </w:rPr>
                      <w:t>1</w:t>
                    </w:r>
                    <w:r w:rsidRPr="00FD688C">
                      <w:rPr>
                        <w:rFonts w:hint="eastAsia"/>
                        <w:color w:val="000000"/>
                        <w:sz w:val="16"/>
                        <w:szCs w:val="16"/>
                      </w:rPr>
                      <w:t>,</w:t>
                    </w:r>
                    <w:r w:rsidRPr="00FD688C">
                      <w:rPr>
                        <w:color w:val="000000"/>
                        <w:sz w:val="16"/>
                        <w:szCs w:val="16"/>
                      </w:rPr>
                      <w:t>152</w:t>
                    </w:r>
                    <w:r w:rsidRPr="00FD688C">
                      <w:rPr>
                        <w:rFonts w:hint="eastAsia"/>
                        <w:color w:val="000000"/>
                        <w:sz w:val="16"/>
                        <w:szCs w:val="16"/>
                      </w:rPr>
                      <w:t>,</w:t>
                    </w:r>
                    <w:r w:rsidRPr="00FD688C">
                      <w:rPr>
                        <w:color w:val="000000"/>
                        <w:sz w:val="16"/>
                        <w:szCs w:val="16"/>
                      </w:rPr>
                      <w:t>489</w:t>
                    </w:r>
                    <w:r w:rsidRPr="00FD688C">
                      <w:rPr>
                        <w:rFonts w:hint="eastAsia"/>
                        <w:color w:val="000000"/>
                        <w:sz w:val="16"/>
                        <w:szCs w:val="16"/>
                      </w:rPr>
                      <w:t>,</w:t>
                    </w:r>
                    <w:r w:rsidRPr="00FD688C">
                      <w:rPr>
                        <w:color w:val="000000"/>
                        <w:sz w:val="16"/>
                        <w:szCs w:val="16"/>
                      </w:rPr>
                      <w:t>178.59</w:t>
                    </w: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color w:val="000000"/>
                        <w:sz w:val="16"/>
                        <w:szCs w:val="16"/>
                      </w:rPr>
                    </w:pPr>
                    <w:r w:rsidRPr="00FD688C">
                      <w:rPr>
                        <w:rFonts w:hint="eastAsia"/>
                        <w:color w:val="000000"/>
                        <w:sz w:val="16"/>
                        <w:szCs w:val="16"/>
                      </w:rPr>
                      <w:t xml:space="preserve">-8,737,260.54 </w:t>
                    </w: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r w:rsidRPr="00FD688C">
                      <w:rPr>
                        <w:sz w:val="16"/>
                        <w:szCs w:val="16"/>
                      </w:rPr>
                      <w:t>87,952,319.02</w:t>
                    </w: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r w:rsidRPr="00FD688C">
                      <w:rPr>
                        <w:sz w:val="16"/>
                        <w:szCs w:val="16"/>
                      </w:rPr>
                      <w:t>399,499,586.12</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1,984,199,581.19</w:t>
                    </w:r>
                  </w:p>
                </w:tc>
                <w:tc>
                  <w:tcPr>
                    <w:tcW w:w="465" w:type="pct"/>
                  </w:tcPr>
                  <w:p w:rsidR="003148E5" w:rsidRPr="00FD688C" w:rsidRDefault="003148E5" w:rsidP="00FD688C">
                    <w:pPr>
                      <w:jc w:val="both"/>
                      <w:rPr>
                        <w:sz w:val="16"/>
                        <w:szCs w:val="16"/>
                      </w:rPr>
                    </w:pPr>
                    <w:r w:rsidRPr="00FD688C">
                      <w:rPr>
                        <w:sz w:val="16"/>
                        <w:szCs w:val="16"/>
                      </w:rPr>
                      <w:t>562,390,359.37</w:t>
                    </w:r>
                  </w:p>
                </w:tc>
                <w:tc>
                  <w:tcPr>
                    <w:tcW w:w="508" w:type="pct"/>
                  </w:tcPr>
                  <w:p w:rsidR="003148E5" w:rsidRPr="00FD688C" w:rsidRDefault="003148E5" w:rsidP="00FD688C">
                    <w:pPr>
                      <w:jc w:val="both"/>
                      <w:rPr>
                        <w:sz w:val="16"/>
                        <w:szCs w:val="16"/>
                      </w:rPr>
                    </w:pPr>
                    <w:r w:rsidRPr="00FD688C">
                      <w:rPr>
                        <w:sz w:val="16"/>
                        <w:szCs w:val="16"/>
                      </w:rPr>
                      <w:t>2,546,589,940.56</w:t>
                    </w:r>
                  </w:p>
                </w:tc>
              </w:tr>
              <w:tr w:rsidR="003148E5" w:rsidTr="003148E5">
                <w:sdt>
                  <w:sdtPr>
                    <w:tag w:val="_PLD_8753148a28244d68bf92b2fbad32f9b8"/>
                    <w:id w:val="890230222"/>
                    <w:lock w:val="sdtLocked"/>
                  </w:sdtPr>
                  <w:sdtContent>
                    <w:tc>
                      <w:tcPr>
                        <w:tcW w:w="500" w:type="pct"/>
                      </w:tcPr>
                      <w:p w:rsidR="003148E5" w:rsidRDefault="003148E5">
                        <w:pPr>
                          <w:rPr>
                            <w:sz w:val="18"/>
                            <w:szCs w:val="18"/>
                          </w:rPr>
                        </w:pPr>
                        <w:r>
                          <w:rPr>
                            <w:rFonts w:hint="eastAsia"/>
                            <w:sz w:val="18"/>
                            <w:szCs w:val="18"/>
                          </w:rPr>
                          <w:t>加：</w:t>
                        </w:r>
                        <w:r>
                          <w:rPr>
                            <w:sz w:val="18"/>
                            <w:szCs w:val="18"/>
                          </w:rPr>
                          <w:t>会计政策变更</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r w:rsidRPr="00FD688C">
                      <w:rPr>
                        <w:sz w:val="16"/>
                        <w:szCs w:val="16"/>
                      </w:rPr>
                      <w:t>-691,662.17</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-691,662.17</w:t>
                    </w:r>
                  </w:p>
                </w:tc>
                <w:tc>
                  <w:tcPr>
                    <w:tcW w:w="465" w:type="pct"/>
                  </w:tcPr>
                  <w:p w:rsidR="003148E5" w:rsidRPr="00FD688C" w:rsidRDefault="003148E5" w:rsidP="00FD688C">
                    <w:pPr>
                      <w:jc w:val="both"/>
                      <w:rPr>
                        <w:sz w:val="16"/>
                        <w:szCs w:val="16"/>
                      </w:rPr>
                    </w:pPr>
                    <w:r w:rsidRPr="00FD688C">
                      <w:rPr>
                        <w:sz w:val="16"/>
                        <w:szCs w:val="16"/>
                      </w:rPr>
                      <w:t>-240,655.39</w:t>
                    </w:r>
                  </w:p>
                </w:tc>
                <w:tc>
                  <w:tcPr>
                    <w:tcW w:w="508" w:type="pct"/>
                  </w:tcPr>
                  <w:p w:rsidR="003148E5" w:rsidRPr="00FD688C" w:rsidRDefault="003148E5" w:rsidP="00FD688C">
                    <w:pPr>
                      <w:jc w:val="both"/>
                      <w:rPr>
                        <w:sz w:val="16"/>
                        <w:szCs w:val="16"/>
                      </w:rPr>
                    </w:pPr>
                    <w:r w:rsidRPr="00FD688C">
                      <w:rPr>
                        <w:sz w:val="16"/>
                        <w:szCs w:val="16"/>
                      </w:rPr>
                      <w:t>-932,317.56</w:t>
                    </w:r>
                  </w:p>
                </w:tc>
              </w:tr>
              <w:tr w:rsidR="003148E5" w:rsidTr="003148E5">
                <w:sdt>
                  <w:sdtPr>
                    <w:tag w:val="_PLD_291ece6b974e4962be6cec3c398fd5be"/>
                    <w:id w:val="-1220676139"/>
                    <w:lock w:val="sdtLocked"/>
                  </w:sdtPr>
                  <w:sdtContent>
                    <w:tc>
                      <w:tcPr>
                        <w:tcW w:w="500" w:type="pct"/>
                      </w:tcPr>
                      <w:p w:rsidR="003148E5" w:rsidRDefault="003148E5" w:rsidP="00041BEE">
                        <w:pPr>
                          <w:ind w:firstLineChars="200" w:firstLine="420"/>
                          <w:rPr>
                            <w:sz w:val="18"/>
                            <w:szCs w:val="18"/>
                          </w:rPr>
                        </w:pPr>
                        <w:r>
                          <w:rPr>
                            <w:sz w:val="18"/>
                            <w:szCs w:val="18"/>
                          </w:rPr>
                          <w:t>前期差错更正</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1a5424a99ed44019a3f8a704efe4903d"/>
                    <w:id w:val="1735046279"/>
                    <w:lock w:val="sdtLocked"/>
                  </w:sdtPr>
                  <w:sdtContent>
                    <w:tc>
                      <w:tcPr>
                        <w:tcW w:w="500" w:type="pct"/>
                      </w:tcPr>
                      <w:p w:rsidR="003148E5" w:rsidRDefault="003148E5" w:rsidP="00041BEE">
                        <w:pPr>
                          <w:ind w:firstLineChars="200" w:firstLine="420"/>
                          <w:rPr>
                            <w:sz w:val="18"/>
                            <w:szCs w:val="18"/>
                          </w:rPr>
                        </w:pPr>
                        <w:r>
                          <w:rPr>
                            <w:rFonts w:hint="eastAsia"/>
                            <w:sz w:val="18"/>
                            <w:szCs w:val="18"/>
                          </w:rPr>
                          <w:t>同一控制下企业合并</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513"/>
                </w:trPr>
                <w:sdt>
                  <w:sdtPr>
                    <w:tag w:val="_PLD_7953fd87201b462ab8c42a4716d6cb65"/>
                    <w:id w:val="11739436"/>
                    <w:lock w:val="sdtLocked"/>
                  </w:sdtPr>
                  <w:sdtContent>
                    <w:tc>
                      <w:tcPr>
                        <w:tcW w:w="500" w:type="pct"/>
                      </w:tcPr>
                      <w:p w:rsidR="003148E5" w:rsidRDefault="003148E5" w:rsidP="00041BEE">
                        <w:pPr>
                          <w:ind w:firstLineChars="200" w:firstLine="420"/>
                          <w:rPr>
                            <w:sz w:val="18"/>
                            <w:szCs w:val="18"/>
                          </w:rPr>
                        </w:pPr>
                        <w:r>
                          <w:rPr>
                            <w:rFonts w:hint="eastAsia"/>
                            <w:sz w:val="18"/>
                            <w:szCs w:val="18"/>
                          </w:rPr>
                          <w:t>其他</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16d601e73dc14990b60ca53acf1371ba"/>
                    <w:id w:val="-536272756"/>
                    <w:lock w:val="sdtLocked"/>
                  </w:sdtPr>
                  <w:sdtContent>
                    <w:tc>
                      <w:tcPr>
                        <w:tcW w:w="500" w:type="pct"/>
                      </w:tcPr>
                      <w:p w:rsidR="003148E5" w:rsidRDefault="003148E5">
                        <w:pPr>
                          <w:rPr>
                            <w:sz w:val="18"/>
                            <w:szCs w:val="18"/>
                          </w:rPr>
                        </w:pPr>
                        <w:r>
                          <w:rPr>
                            <w:sz w:val="18"/>
                            <w:szCs w:val="18"/>
                          </w:rPr>
                          <w:t>二、本年</w:t>
                        </w:r>
                        <w:r>
                          <w:rPr>
                            <w:rFonts w:hint="eastAsia"/>
                            <w:sz w:val="18"/>
                            <w:szCs w:val="18"/>
                          </w:rPr>
                          <w:t>期</w:t>
                        </w:r>
                        <w:r>
                          <w:rPr>
                            <w:sz w:val="18"/>
                            <w:szCs w:val="18"/>
                          </w:rPr>
                          <w:t>初余额</w:t>
                        </w:r>
                      </w:p>
                    </w:tc>
                  </w:sdtContent>
                </w:sdt>
                <w:tc>
                  <w:tcPr>
                    <w:tcW w:w="464" w:type="pct"/>
                  </w:tcPr>
                  <w:p w:rsidR="003148E5" w:rsidRPr="00FD688C" w:rsidRDefault="003148E5" w:rsidP="00FD688C">
                    <w:pPr>
                      <w:jc w:val="both"/>
                      <w:rPr>
                        <w:sz w:val="16"/>
                        <w:szCs w:val="16"/>
                      </w:rPr>
                    </w:pPr>
                    <w:r w:rsidRPr="00FD688C">
                      <w:rPr>
                        <w:sz w:val="16"/>
                        <w:szCs w:val="16"/>
                      </w:rPr>
                      <w:t>352,995,758.00</w:t>
                    </w: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color w:val="000000"/>
                        <w:sz w:val="16"/>
                        <w:szCs w:val="16"/>
                      </w:rPr>
                    </w:pPr>
                    <w:r w:rsidRPr="00FD688C">
                      <w:rPr>
                        <w:color w:val="000000"/>
                        <w:sz w:val="16"/>
                        <w:szCs w:val="16"/>
                      </w:rPr>
                      <w:t>1,152,489,178.59</w:t>
                    </w: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color w:val="000000"/>
                        <w:sz w:val="16"/>
                        <w:szCs w:val="16"/>
                      </w:rPr>
                    </w:pPr>
                    <w:r w:rsidRPr="00FD688C">
                      <w:rPr>
                        <w:rFonts w:hint="eastAsia"/>
                        <w:color w:val="000000"/>
                        <w:sz w:val="16"/>
                        <w:szCs w:val="16"/>
                      </w:rPr>
                      <w:t xml:space="preserve">-8,737,260.54 </w:t>
                    </w: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r w:rsidRPr="00FD688C">
                      <w:rPr>
                        <w:sz w:val="16"/>
                        <w:szCs w:val="16"/>
                      </w:rPr>
                      <w:t>87,952,319.02</w:t>
                    </w: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r w:rsidRPr="00FD688C">
                      <w:rPr>
                        <w:sz w:val="16"/>
                        <w:szCs w:val="16"/>
                      </w:rPr>
                      <w:t>398,807,923.95</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1,983,507,919.02</w:t>
                    </w:r>
                  </w:p>
                </w:tc>
                <w:tc>
                  <w:tcPr>
                    <w:tcW w:w="465" w:type="pct"/>
                  </w:tcPr>
                  <w:p w:rsidR="003148E5" w:rsidRPr="00FD688C" w:rsidRDefault="003148E5" w:rsidP="00FD688C">
                    <w:pPr>
                      <w:jc w:val="both"/>
                      <w:rPr>
                        <w:sz w:val="16"/>
                        <w:szCs w:val="16"/>
                      </w:rPr>
                    </w:pPr>
                    <w:r w:rsidRPr="00FD688C">
                      <w:rPr>
                        <w:sz w:val="16"/>
                        <w:szCs w:val="16"/>
                      </w:rPr>
                      <w:t>562,149,703.98</w:t>
                    </w:r>
                  </w:p>
                </w:tc>
                <w:tc>
                  <w:tcPr>
                    <w:tcW w:w="508" w:type="pct"/>
                  </w:tcPr>
                  <w:p w:rsidR="003148E5" w:rsidRPr="00FD688C" w:rsidRDefault="003148E5" w:rsidP="00FD688C">
                    <w:pPr>
                      <w:jc w:val="both"/>
                      <w:rPr>
                        <w:sz w:val="16"/>
                        <w:szCs w:val="16"/>
                      </w:rPr>
                    </w:pPr>
                    <w:r w:rsidRPr="00FD688C">
                      <w:rPr>
                        <w:sz w:val="16"/>
                        <w:szCs w:val="16"/>
                      </w:rPr>
                      <w:t>2,545,657,623.00</w:t>
                    </w:r>
                  </w:p>
                </w:tc>
              </w:tr>
              <w:tr w:rsidR="003148E5" w:rsidTr="003148E5">
                <w:sdt>
                  <w:sdtPr>
                    <w:tag w:val="_PLD_60156dcb8ac241a7929015e75c8eef16"/>
                    <w:id w:val="-555852182"/>
                    <w:lock w:val="sdtLocked"/>
                  </w:sdtPr>
                  <w:sdtContent>
                    <w:tc>
                      <w:tcPr>
                        <w:tcW w:w="500" w:type="pct"/>
                      </w:tcPr>
                      <w:p w:rsidR="003148E5" w:rsidRDefault="003148E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r w:rsidRPr="00FD688C">
                      <w:rPr>
                        <w:sz w:val="16"/>
                        <w:szCs w:val="16"/>
                      </w:rPr>
                      <w:t>40,385,552.59</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40,385,552.59</w:t>
                    </w:r>
                  </w:p>
                </w:tc>
                <w:tc>
                  <w:tcPr>
                    <w:tcW w:w="465" w:type="pct"/>
                  </w:tcPr>
                  <w:p w:rsidR="003148E5" w:rsidRPr="00FD688C" w:rsidRDefault="003148E5" w:rsidP="00FD688C">
                    <w:pPr>
                      <w:jc w:val="both"/>
                      <w:rPr>
                        <w:sz w:val="16"/>
                        <w:szCs w:val="16"/>
                      </w:rPr>
                    </w:pPr>
                    <w:r w:rsidRPr="00FD688C">
                      <w:rPr>
                        <w:sz w:val="16"/>
                        <w:szCs w:val="16"/>
                      </w:rPr>
                      <w:t>-7,509,038.22</w:t>
                    </w:r>
                  </w:p>
                </w:tc>
                <w:tc>
                  <w:tcPr>
                    <w:tcW w:w="508" w:type="pct"/>
                  </w:tcPr>
                  <w:p w:rsidR="003148E5" w:rsidRPr="00FD688C" w:rsidRDefault="003148E5" w:rsidP="00FD688C">
                    <w:pPr>
                      <w:jc w:val="both"/>
                      <w:rPr>
                        <w:sz w:val="16"/>
                        <w:szCs w:val="16"/>
                      </w:rPr>
                    </w:pPr>
                    <w:r w:rsidRPr="00FD688C">
                      <w:rPr>
                        <w:sz w:val="16"/>
                        <w:szCs w:val="16"/>
                      </w:rPr>
                      <w:t>32,876,514.37</w:t>
                    </w:r>
                  </w:p>
                </w:tc>
              </w:tr>
              <w:tr w:rsidR="003148E5" w:rsidTr="003148E5">
                <w:sdt>
                  <w:sdtPr>
                    <w:tag w:val="_PLD_b05dacde51ff43abaf7ec73bf9668d99"/>
                    <w:id w:val="1634758513"/>
                    <w:lock w:val="sdtLocked"/>
                  </w:sdtPr>
                  <w:sdtContent>
                    <w:tc>
                      <w:tcPr>
                        <w:tcW w:w="500" w:type="pct"/>
                      </w:tcPr>
                      <w:p w:rsidR="003148E5" w:rsidRDefault="003148E5">
                        <w:pPr>
                          <w:rPr>
                            <w:sz w:val="18"/>
                            <w:szCs w:val="18"/>
                          </w:rPr>
                        </w:pPr>
                        <w:r>
                          <w:rPr>
                            <w:rFonts w:hint="eastAsia"/>
                            <w:sz w:val="18"/>
                            <w:szCs w:val="18"/>
                          </w:rPr>
                          <w:t>（一）综合收益总额</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r w:rsidRPr="00FD688C">
                      <w:rPr>
                        <w:sz w:val="16"/>
                        <w:szCs w:val="16"/>
                      </w:rPr>
                      <w:t>93,334,916.29</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93,334,916.29</w:t>
                    </w:r>
                  </w:p>
                </w:tc>
                <w:tc>
                  <w:tcPr>
                    <w:tcW w:w="465" w:type="pct"/>
                  </w:tcPr>
                  <w:p w:rsidR="003148E5" w:rsidRPr="00FD688C" w:rsidRDefault="003148E5" w:rsidP="00FD688C">
                    <w:pPr>
                      <w:jc w:val="both"/>
                      <w:rPr>
                        <w:sz w:val="16"/>
                        <w:szCs w:val="16"/>
                      </w:rPr>
                    </w:pPr>
                    <w:r w:rsidRPr="00FD688C">
                      <w:rPr>
                        <w:sz w:val="16"/>
                        <w:szCs w:val="16"/>
                      </w:rPr>
                      <w:t>32,910,961.78</w:t>
                    </w:r>
                  </w:p>
                </w:tc>
                <w:tc>
                  <w:tcPr>
                    <w:tcW w:w="508" w:type="pct"/>
                  </w:tcPr>
                  <w:p w:rsidR="003148E5" w:rsidRPr="00FD688C" w:rsidRDefault="003148E5" w:rsidP="00FD688C">
                    <w:pPr>
                      <w:jc w:val="both"/>
                      <w:rPr>
                        <w:sz w:val="16"/>
                        <w:szCs w:val="16"/>
                      </w:rPr>
                    </w:pPr>
                    <w:r w:rsidRPr="00FD688C">
                      <w:rPr>
                        <w:sz w:val="16"/>
                        <w:szCs w:val="16"/>
                      </w:rPr>
                      <w:t>126,245,878.07</w:t>
                    </w:r>
                  </w:p>
                </w:tc>
              </w:tr>
              <w:tr w:rsidR="003148E5" w:rsidTr="003148E5">
                <w:sdt>
                  <w:sdtPr>
                    <w:tag w:val="_PLD_f17921fb207340239c73a056e615d773"/>
                    <w:id w:val="-1360498515"/>
                    <w:lock w:val="sdtLocked"/>
                  </w:sdtPr>
                  <w:sdtContent>
                    <w:tc>
                      <w:tcPr>
                        <w:tcW w:w="500" w:type="pct"/>
                      </w:tcPr>
                      <w:p w:rsidR="003148E5" w:rsidRDefault="003148E5">
                        <w:pPr>
                          <w:rPr>
                            <w:sz w:val="18"/>
                            <w:szCs w:val="18"/>
                          </w:rPr>
                        </w:pPr>
                        <w:r>
                          <w:rPr>
                            <w:sz w:val="18"/>
                            <w:szCs w:val="18"/>
                          </w:rPr>
                          <w:t>（</w:t>
                        </w:r>
                        <w:r>
                          <w:rPr>
                            <w:rFonts w:hint="eastAsia"/>
                            <w:sz w:val="18"/>
                            <w:szCs w:val="18"/>
                          </w:rPr>
                          <w:t>二</w:t>
                        </w:r>
                        <w:r>
                          <w:rPr>
                            <w:sz w:val="18"/>
                            <w:szCs w:val="18"/>
                          </w:rPr>
                          <w:t>）所有者投入和减少资本</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422"/>
                </w:trPr>
                <w:sdt>
                  <w:sdtPr>
                    <w:tag w:val="_PLD_a4e5a1909d05445a88f8a664e237ae02"/>
                    <w:id w:val="-75821788"/>
                    <w:lock w:val="sdtLocked"/>
                  </w:sdtPr>
                  <w:sdtContent>
                    <w:tc>
                      <w:tcPr>
                        <w:tcW w:w="500" w:type="pct"/>
                      </w:tcPr>
                      <w:p w:rsidR="003148E5" w:rsidRDefault="003148E5">
                        <w:pPr>
                          <w:rPr>
                            <w:sz w:val="18"/>
                            <w:szCs w:val="18"/>
                          </w:rPr>
                        </w:pPr>
                        <w:r>
                          <w:rPr>
                            <w:rFonts w:hint="eastAsia"/>
                            <w:sz w:val="18"/>
                            <w:szCs w:val="18"/>
                          </w:rPr>
                          <w:t>1．所有者投入的</w:t>
                        </w:r>
                        <w:r>
                          <w:rPr>
                            <w:rFonts w:hint="eastAsia"/>
                            <w:sz w:val="18"/>
                            <w:szCs w:val="18"/>
                          </w:rPr>
                          <w:lastRenderedPageBreak/>
                          <w:t>普通股</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00983bc5e4cc404f92b2fab2c532ec5f"/>
                    <w:id w:val="1552500982"/>
                    <w:lock w:val="sdtLocked"/>
                  </w:sdtPr>
                  <w:sdtContent>
                    <w:tc>
                      <w:tcPr>
                        <w:tcW w:w="500" w:type="pct"/>
                      </w:tcPr>
                      <w:p w:rsidR="003148E5" w:rsidRDefault="003148E5">
                        <w:pPr>
                          <w:rPr>
                            <w:sz w:val="18"/>
                            <w:szCs w:val="18"/>
                          </w:rPr>
                        </w:pPr>
                        <w:r>
                          <w:rPr>
                            <w:rFonts w:hint="eastAsia"/>
                            <w:sz w:val="18"/>
                            <w:szCs w:val="18"/>
                          </w:rPr>
                          <w:t>2．其他权益工具持有者投入资本</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b945685508384f75ad9507566dd406a5"/>
                    <w:id w:val="1591730542"/>
                    <w:lock w:val="sdtLocked"/>
                  </w:sdtPr>
                  <w:sdtContent>
                    <w:tc>
                      <w:tcPr>
                        <w:tcW w:w="500" w:type="pct"/>
                      </w:tcPr>
                      <w:p w:rsidR="003148E5" w:rsidRDefault="003148E5">
                        <w:pPr>
                          <w:rPr>
                            <w:sz w:val="18"/>
                            <w:szCs w:val="18"/>
                          </w:rPr>
                        </w:pPr>
                        <w:r>
                          <w:rPr>
                            <w:rFonts w:hint="eastAsia"/>
                            <w:sz w:val="18"/>
                            <w:szCs w:val="18"/>
                          </w:rPr>
                          <w:t>3</w:t>
                        </w:r>
                        <w:r>
                          <w:rPr>
                            <w:sz w:val="18"/>
                            <w:szCs w:val="18"/>
                          </w:rPr>
                          <w:t>．股份支付计入所有者权益的金额</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464"/>
                </w:trPr>
                <w:sdt>
                  <w:sdtPr>
                    <w:tag w:val="_PLD_86538f5d06744ca9be65b0b439b17643"/>
                    <w:id w:val="-1243568742"/>
                    <w:lock w:val="sdtLocked"/>
                  </w:sdtPr>
                  <w:sdtContent>
                    <w:tc>
                      <w:tcPr>
                        <w:tcW w:w="500" w:type="pct"/>
                      </w:tcPr>
                      <w:p w:rsidR="003148E5" w:rsidRDefault="003148E5">
                        <w:pPr>
                          <w:rPr>
                            <w:sz w:val="18"/>
                            <w:szCs w:val="18"/>
                          </w:rPr>
                        </w:pPr>
                        <w:r>
                          <w:rPr>
                            <w:rFonts w:hint="eastAsia"/>
                            <w:sz w:val="18"/>
                            <w:szCs w:val="18"/>
                          </w:rPr>
                          <w:t>4</w:t>
                        </w:r>
                        <w:r>
                          <w:rPr>
                            <w:sz w:val="18"/>
                            <w:szCs w:val="18"/>
                          </w:rPr>
                          <w:t>．其他</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451"/>
                </w:trPr>
                <w:sdt>
                  <w:sdtPr>
                    <w:tag w:val="_PLD_8fb1d678e8ca4e3ba31e34bed05e6c58"/>
                    <w:id w:val="1681013805"/>
                    <w:lock w:val="sdtLocked"/>
                  </w:sdtPr>
                  <w:sdtContent>
                    <w:tc>
                      <w:tcPr>
                        <w:tcW w:w="500" w:type="pct"/>
                      </w:tcPr>
                      <w:p w:rsidR="003148E5" w:rsidRDefault="003148E5">
                        <w:pPr>
                          <w:rPr>
                            <w:sz w:val="18"/>
                            <w:szCs w:val="18"/>
                          </w:rPr>
                        </w:pPr>
                        <w:r>
                          <w:rPr>
                            <w:sz w:val="18"/>
                            <w:szCs w:val="18"/>
                          </w:rPr>
                          <w:t>（</w:t>
                        </w:r>
                        <w:r>
                          <w:rPr>
                            <w:rFonts w:hint="eastAsia"/>
                            <w:sz w:val="18"/>
                            <w:szCs w:val="18"/>
                          </w:rPr>
                          <w:t>三</w:t>
                        </w:r>
                        <w:r>
                          <w:rPr>
                            <w:sz w:val="18"/>
                            <w:szCs w:val="18"/>
                          </w:rPr>
                          <w:t>）利润分配</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7B396C" w:rsidRDefault="003148E5" w:rsidP="00FD688C">
                    <w:pPr>
                      <w:jc w:val="both"/>
                      <w:rPr>
                        <w:color w:val="000000"/>
                        <w:sz w:val="16"/>
                        <w:szCs w:val="16"/>
                      </w:rPr>
                    </w:pPr>
                    <w:r>
                      <w:rPr>
                        <w:rFonts w:hint="eastAsia"/>
                        <w:color w:val="000000"/>
                        <w:sz w:val="16"/>
                        <w:szCs w:val="16"/>
                      </w:rPr>
                      <w:t xml:space="preserve"> </w:t>
                    </w:r>
                    <w:r w:rsidRPr="00FD688C">
                      <w:rPr>
                        <w:rFonts w:hint="eastAsia"/>
                        <w:color w:val="000000"/>
                        <w:sz w:val="16"/>
                        <w:szCs w:val="16"/>
                      </w:rPr>
                      <w:t>-52,949</w:t>
                    </w:r>
                    <w:r>
                      <w:rPr>
                        <w:rFonts w:hint="eastAsia"/>
                        <w:color w:val="000000"/>
                        <w:sz w:val="16"/>
                        <w:szCs w:val="16"/>
                      </w:rPr>
                      <w:t>,363.70</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-52,949,363.7</w:t>
                    </w:r>
                  </w:p>
                </w:tc>
                <w:tc>
                  <w:tcPr>
                    <w:tcW w:w="465" w:type="pct"/>
                  </w:tcPr>
                  <w:p w:rsidR="003148E5" w:rsidRPr="00FD688C" w:rsidRDefault="003148E5" w:rsidP="00FD688C">
                    <w:pPr>
                      <w:jc w:val="both"/>
                      <w:rPr>
                        <w:sz w:val="16"/>
                        <w:szCs w:val="16"/>
                      </w:rPr>
                    </w:pPr>
                    <w:r w:rsidRPr="00FD688C">
                      <w:rPr>
                        <w:sz w:val="16"/>
                        <w:szCs w:val="16"/>
                      </w:rPr>
                      <w:t>-40,420,000.00</w:t>
                    </w:r>
                  </w:p>
                </w:tc>
                <w:tc>
                  <w:tcPr>
                    <w:tcW w:w="508" w:type="pct"/>
                  </w:tcPr>
                  <w:p w:rsidR="003148E5" w:rsidRPr="00FD688C" w:rsidRDefault="003148E5" w:rsidP="00FD688C">
                    <w:pPr>
                      <w:jc w:val="both"/>
                      <w:rPr>
                        <w:sz w:val="16"/>
                        <w:szCs w:val="16"/>
                      </w:rPr>
                    </w:pPr>
                    <w:r w:rsidRPr="00FD688C">
                      <w:rPr>
                        <w:sz w:val="16"/>
                        <w:szCs w:val="16"/>
                      </w:rPr>
                      <w:t>-93,369,363.70</w:t>
                    </w:r>
                  </w:p>
                </w:tc>
              </w:tr>
              <w:tr w:rsidR="003148E5" w:rsidTr="00D10E46">
                <w:trPr>
                  <w:trHeight w:val="402"/>
                </w:trPr>
                <w:sdt>
                  <w:sdtPr>
                    <w:tag w:val="_PLD_5badbc22860d48e29f8d8d9a4a633d8c"/>
                    <w:id w:val="-740868235"/>
                    <w:lock w:val="sdtLocked"/>
                  </w:sdtPr>
                  <w:sdtContent>
                    <w:tc>
                      <w:tcPr>
                        <w:tcW w:w="500" w:type="pct"/>
                      </w:tcPr>
                      <w:p w:rsidR="003148E5" w:rsidRDefault="003148E5">
                        <w:pPr>
                          <w:rPr>
                            <w:sz w:val="18"/>
                            <w:szCs w:val="18"/>
                          </w:rPr>
                        </w:pPr>
                        <w:r>
                          <w:rPr>
                            <w:sz w:val="18"/>
                            <w:szCs w:val="18"/>
                          </w:rPr>
                          <w:t>1．提取盈余公积</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2c8b649d670044a9b5fda521dd40705d"/>
                    <w:id w:val="-789512275"/>
                    <w:lock w:val="sdtLocked"/>
                  </w:sdtPr>
                  <w:sdtContent>
                    <w:tc>
                      <w:tcPr>
                        <w:tcW w:w="500" w:type="pct"/>
                      </w:tcPr>
                      <w:p w:rsidR="003148E5" w:rsidRDefault="003148E5">
                        <w:pPr>
                          <w:rPr>
                            <w:sz w:val="18"/>
                            <w:szCs w:val="18"/>
                          </w:rPr>
                        </w:pPr>
                        <w:r>
                          <w:rPr>
                            <w:sz w:val="18"/>
                            <w:szCs w:val="18"/>
                          </w:rPr>
                          <w:t>2．提取一般风险准备</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254428ff3bee49c2acd11ef634901543"/>
                    <w:id w:val="58070422"/>
                    <w:lock w:val="sdtLocked"/>
                  </w:sdtPr>
                  <w:sdtContent>
                    <w:tc>
                      <w:tcPr>
                        <w:tcW w:w="500" w:type="pct"/>
                      </w:tcPr>
                      <w:p w:rsidR="003148E5" w:rsidRDefault="003148E5">
                        <w:pPr>
                          <w:rPr>
                            <w:sz w:val="18"/>
                            <w:szCs w:val="18"/>
                          </w:rPr>
                        </w:pPr>
                        <w:r>
                          <w:rPr>
                            <w:sz w:val="18"/>
                            <w:szCs w:val="18"/>
                          </w:rPr>
                          <w:t>3．对所有者（或股东）的分配</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D621F3" w:rsidRDefault="003148E5" w:rsidP="00FD688C">
                    <w:pPr>
                      <w:jc w:val="both"/>
                      <w:rPr>
                        <w:color w:val="000000"/>
                        <w:sz w:val="16"/>
                        <w:szCs w:val="16"/>
                      </w:rPr>
                    </w:pPr>
                    <w:r>
                      <w:rPr>
                        <w:rFonts w:hint="eastAsia"/>
                        <w:color w:val="000000"/>
                        <w:sz w:val="16"/>
                        <w:szCs w:val="16"/>
                      </w:rPr>
                      <w:t xml:space="preserve"> -52,949,363.70</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-52,949,363.7</w:t>
                    </w:r>
                  </w:p>
                </w:tc>
                <w:tc>
                  <w:tcPr>
                    <w:tcW w:w="465" w:type="pct"/>
                  </w:tcPr>
                  <w:p w:rsidR="003148E5" w:rsidRPr="00FD688C" w:rsidRDefault="003148E5" w:rsidP="00FD688C">
                    <w:pPr>
                      <w:jc w:val="both"/>
                      <w:rPr>
                        <w:sz w:val="16"/>
                        <w:szCs w:val="16"/>
                      </w:rPr>
                    </w:pPr>
                    <w:r w:rsidRPr="00FD688C">
                      <w:rPr>
                        <w:sz w:val="16"/>
                        <w:szCs w:val="16"/>
                      </w:rPr>
                      <w:t>-40,420,000.00</w:t>
                    </w:r>
                  </w:p>
                </w:tc>
                <w:tc>
                  <w:tcPr>
                    <w:tcW w:w="508" w:type="pct"/>
                  </w:tcPr>
                  <w:p w:rsidR="003148E5" w:rsidRPr="00FD688C" w:rsidRDefault="003148E5" w:rsidP="00FD688C">
                    <w:pPr>
                      <w:jc w:val="both"/>
                      <w:rPr>
                        <w:sz w:val="16"/>
                        <w:szCs w:val="16"/>
                      </w:rPr>
                    </w:pPr>
                    <w:r w:rsidRPr="00FD688C">
                      <w:rPr>
                        <w:sz w:val="16"/>
                        <w:szCs w:val="16"/>
                      </w:rPr>
                      <w:t>-93,369,363.70</w:t>
                    </w:r>
                  </w:p>
                </w:tc>
              </w:tr>
              <w:tr w:rsidR="003148E5" w:rsidTr="00D10E46">
                <w:trPr>
                  <w:trHeight w:val="473"/>
                </w:trPr>
                <w:sdt>
                  <w:sdtPr>
                    <w:tag w:val="_PLD_b3d350728a6c49ccaa6dbb4adf16c691"/>
                    <w:id w:val="1738901349"/>
                    <w:lock w:val="sdtLocked"/>
                  </w:sdtPr>
                  <w:sdtContent>
                    <w:tc>
                      <w:tcPr>
                        <w:tcW w:w="500" w:type="pct"/>
                      </w:tcPr>
                      <w:p w:rsidR="003148E5" w:rsidRDefault="003148E5">
                        <w:pPr>
                          <w:rPr>
                            <w:sz w:val="18"/>
                            <w:szCs w:val="18"/>
                          </w:rPr>
                        </w:pPr>
                        <w:r>
                          <w:rPr>
                            <w:sz w:val="18"/>
                            <w:szCs w:val="18"/>
                          </w:rPr>
                          <w:t>4．其他</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03ab84b7536c4ddcaaad4c99a2dd5fd3"/>
                    <w:id w:val="-1709183380"/>
                    <w:lock w:val="sdtLocked"/>
                  </w:sdtPr>
                  <w:sdtContent>
                    <w:tc>
                      <w:tcPr>
                        <w:tcW w:w="500" w:type="pct"/>
                      </w:tcPr>
                      <w:p w:rsidR="003148E5" w:rsidRDefault="003148E5">
                        <w:pPr>
                          <w:rPr>
                            <w:sz w:val="18"/>
                            <w:szCs w:val="18"/>
                          </w:rPr>
                        </w:pPr>
                        <w:r>
                          <w:rPr>
                            <w:sz w:val="18"/>
                            <w:szCs w:val="18"/>
                          </w:rPr>
                          <w:t>（</w:t>
                        </w:r>
                        <w:r>
                          <w:rPr>
                            <w:rFonts w:hint="eastAsia"/>
                            <w:sz w:val="18"/>
                            <w:szCs w:val="18"/>
                          </w:rPr>
                          <w:t>四</w:t>
                        </w:r>
                        <w:r>
                          <w:rPr>
                            <w:sz w:val="18"/>
                            <w:szCs w:val="18"/>
                          </w:rPr>
                          <w:t>）所有者权益内部结转</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88233f88b9ea4ceb82a1cc6cd7a5030d"/>
                    <w:id w:val="331418786"/>
                    <w:lock w:val="sdtLocked"/>
                  </w:sdtPr>
                  <w:sdtContent>
                    <w:tc>
                      <w:tcPr>
                        <w:tcW w:w="500" w:type="pct"/>
                      </w:tcPr>
                      <w:p w:rsidR="003148E5" w:rsidRDefault="003148E5">
                        <w:pPr>
                          <w:rPr>
                            <w:sz w:val="18"/>
                            <w:szCs w:val="18"/>
                          </w:rPr>
                        </w:pPr>
                        <w:r>
                          <w:rPr>
                            <w:sz w:val="18"/>
                            <w:szCs w:val="18"/>
                          </w:rPr>
                          <w:t>1．资本公积转增资本（或股本）</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4a9492c5a232434296cfdef5eeded778"/>
                    <w:id w:val="-480314057"/>
                    <w:lock w:val="sdtLocked"/>
                  </w:sdtPr>
                  <w:sdtContent>
                    <w:tc>
                      <w:tcPr>
                        <w:tcW w:w="500" w:type="pct"/>
                      </w:tcPr>
                      <w:p w:rsidR="003148E5" w:rsidRDefault="003148E5">
                        <w:pPr>
                          <w:rPr>
                            <w:sz w:val="18"/>
                            <w:szCs w:val="18"/>
                          </w:rPr>
                        </w:pPr>
                        <w:r>
                          <w:rPr>
                            <w:sz w:val="18"/>
                            <w:szCs w:val="18"/>
                          </w:rPr>
                          <w:t>2．盈余公积转增资本（或股本）</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25911664beff496799fc3193be7c3182"/>
                    <w:id w:val="-1855335894"/>
                    <w:lock w:val="sdtLocked"/>
                  </w:sdtPr>
                  <w:sdtContent>
                    <w:tc>
                      <w:tcPr>
                        <w:tcW w:w="500" w:type="pct"/>
                      </w:tcPr>
                      <w:p w:rsidR="003148E5" w:rsidRDefault="003148E5">
                        <w:pPr>
                          <w:rPr>
                            <w:sz w:val="18"/>
                            <w:szCs w:val="18"/>
                          </w:rPr>
                        </w:pPr>
                        <w:r>
                          <w:rPr>
                            <w:sz w:val="18"/>
                            <w:szCs w:val="18"/>
                          </w:rPr>
                          <w:t>3．盈余公积弥补亏损</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tc>
                  <w:tcPr>
                    <w:tcW w:w="500" w:type="pct"/>
                  </w:tcPr>
                  <w:sdt>
                    <w:sdtPr>
                      <w:rPr>
                        <w:sz w:val="18"/>
                        <w:szCs w:val="18"/>
                      </w:rPr>
                      <w:tag w:val="_PLD_c2918ada9b53437193e4f9cfffa064e3"/>
                      <w:id w:val="-1089454252"/>
                      <w:lock w:val="sdtLocked"/>
                    </w:sdtPr>
                    <w:sdtContent>
                      <w:p w:rsidR="003148E5" w:rsidRDefault="003148E5">
                        <w:r>
                          <w:rPr>
                            <w:sz w:val="18"/>
                            <w:szCs w:val="18"/>
                          </w:rPr>
                          <w:t>4．设定受益计划变动额结转留存收益</w:t>
                        </w:r>
                      </w:p>
                    </w:sdtContent>
                  </w:sdt>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tc>
                  <w:tcPr>
                    <w:tcW w:w="500" w:type="pct"/>
                  </w:tcPr>
                  <w:sdt>
                    <w:sdtPr>
                      <w:rPr>
                        <w:sz w:val="18"/>
                        <w:szCs w:val="18"/>
                      </w:rPr>
                      <w:tag w:val="_PLD_ea153cdd99f74bf1b50bc1743d25f429"/>
                      <w:id w:val="2040013072"/>
                      <w:lock w:val="sdtLocked"/>
                    </w:sdtPr>
                    <w:sdtContent>
                      <w:p w:rsidR="003148E5" w:rsidRDefault="003148E5">
                        <w:pPr>
                          <w:rPr>
                            <w:sz w:val="18"/>
                            <w:szCs w:val="18"/>
                          </w:rPr>
                        </w:pPr>
                        <w:r>
                          <w:rPr>
                            <w:sz w:val="18"/>
                            <w:szCs w:val="18"/>
                          </w:rPr>
                          <w:t>5．其他综合收益结转留存收益</w:t>
                        </w:r>
                      </w:p>
                    </w:sdtContent>
                  </w:sdt>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538"/>
                </w:trPr>
                <w:tc>
                  <w:tcPr>
                    <w:tcW w:w="500" w:type="pct"/>
                  </w:tcPr>
                  <w:sdt>
                    <w:sdtPr>
                      <w:rPr>
                        <w:sz w:val="18"/>
                        <w:szCs w:val="18"/>
                      </w:rPr>
                      <w:tag w:val="_PLD_de42fced9d0547ecb946b8443ac4ea20"/>
                      <w:id w:val="-426496500"/>
                      <w:lock w:val="sdtLocked"/>
                    </w:sdtPr>
                    <w:sdtContent>
                      <w:p w:rsidR="003148E5" w:rsidRDefault="003148E5">
                        <w:r>
                          <w:rPr>
                            <w:sz w:val="18"/>
                            <w:szCs w:val="18"/>
                          </w:rPr>
                          <w:t>6．其他</w:t>
                        </w:r>
                      </w:p>
                    </w:sdtContent>
                  </w:sdt>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455"/>
                </w:trPr>
                <w:sdt>
                  <w:sdtPr>
                    <w:tag w:val="_PLD_14d25c6e75074c52a0f884581cc84dba"/>
                    <w:id w:val="1988355152"/>
                    <w:lock w:val="sdtLocked"/>
                  </w:sdtPr>
                  <w:sdtContent>
                    <w:tc>
                      <w:tcPr>
                        <w:tcW w:w="500" w:type="pct"/>
                      </w:tcPr>
                      <w:p w:rsidR="003148E5" w:rsidRDefault="003148E5">
                        <w:pPr>
                          <w:rPr>
                            <w:sz w:val="18"/>
                            <w:szCs w:val="18"/>
                          </w:rPr>
                        </w:pPr>
                        <w:r>
                          <w:rPr>
                            <w:rFonts w:hint="eastAsia"/>
                            <w:sz w:val="18"/>
                            <w:szCs w:val="18"/>
                          </w:rPr>
                          <w:t>（五）专项储备</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461"/>
                </w:trPr>
                <w:sdt>
                  <w:sdtPr>
                    <w:tag w:val="_PLD_672c666008dd4adfa2ab5933e9cd1671"/>
                    <w:id w:val="1064760720"/>
                    <w:lock w:val="sdtLocked"/>
                  </w:sdtPr>
                  <w:sdtContent>
                    <w:tc>
                      <w:tcPr>
                        <w:tcW w:w="500" w:type="pct"/>
                      </w:tcPr>
                      <w:p w:rsidR="003148E5" w:rsidRDefault="003148E5">
                        <w:pPr>
                          <w:rPr>
                            <w:sz w:val="18"/>
                            <w:szCs w:val="18"/>
                          </w:rPr>
                        </w:pPr>
                        <w:r>
                          <w:rPr>
                            <w:rFonts w:hint="eastAsia"/>
                            <w:sz w:val="18"/>
                            <w:szCs w:val="18"/>
                          </w:rPr>
                          <w:t>1．本期提取</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543"/>
                </w:trPr>
                <w:sdt>
                  <w:sdtPr>
                    <w:tag w:val="_PLD_810ec2533aac40f59079e8e8d20e52c3"/>
                    <w:id w:val="167065019"/>
                    <w:lock w:val="sdtLocked"/>
                  </w:sdtPr>
                  <w:sdtContent>
                    <w:tc>
                      <w:tcPr>
                        <w:tcW w:w="500" w:type="pct"/>
                      </w:tcPr>
                      <w:p w:rsidR="003148E5" w:rsidRDefault="003148E5">
                        <w:pPr>
                          <w:rPr>
                            <w:sz w:val="18"/>
                            <w:szCs w:val="18"/>
                          </w:rPr>
                        </w:pPr>
                        <w:r>
                          <w:rPr>
                            <w:rFonts w:hint="eastAsia"/>
                            <w:sz w:val="18"/>
                            <w:szCs w:val="18"/>
                          </w:rPr>
                          <w:t>2．本期使用</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D10E46">
                <w:trPr>
                  <w:trHeight w:val="394"/>
                </w:trPr>
                <w:sdt>
                  <w:sdtPr>
                    <w:tag w:val="_PLD_f4bc69f9c7d34151a4b7a0d89088f0ee"/>
                    <w:id w:val="-1616983350"/>
                    <w:lock w:val="sdtLocked"/>
                  </w:sdtPr>
                  <w:sdtContent>
                    <w:tc>
                      <w:tcPr>
                        <w:tcW w:w="500" w:type="pct"/>
                      </w:tcPr>
                      <w:p w:rsidR="003148E5" w:rsidRDefault="003148E5">
                        <w:pPr>
                          <w:rPr>
                            <w:sz w:val="18"/>
                            <w:szCs w:val="18"/>
                          </w:rPr>
                        </w:pPr>
                        <w:r>
                          <w:rPr>
                            <w:rFonts w:hint="eastAsia"/>
                            <w:sz w:val="18"/>
                            <w:szCs w:val="18"/>
                          </w:rPr>
                          <w:t>（六）其他</w:t>
                        </w:r>
                      </w:p>
                    </w:tc>
                  </w:sdtContent>
                </w:sdt>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p>
                </w:tc>
                <w:tc>
                  <w:tcPr>
                    <w:tcW w:w="465" w:type="pct"/>
                  </w:tcPr>
                  <w:p w:rsidR="003148E5" w:rsidRPr="00FD688C" w:rsidRDefault="003148E5" w:rsidP="00FD688C">
                    <w:pPr>
                      <w:jc w:val="both"/>
                      <w:rPr>
                        <w:sz w:val="16"/>
                        <w:szCs w:val="16"/>
                      </w:rPr>
                    </w:pPr>
                  </w:p>
                </w:tc>
                <w:tc>
                  <w:tcPr>
                    <w:tcW w:w="508" w:type="pct"/>
                  </w:tcPr>
                  <w:p w:rsidR="003148E5" w:rsidRPr="00FD688C" w:rsidRDefault="003148E5" w:rsidP="00FD688C">
                    <w:pPr>
                      <w:jc w:val="both"/>
                      <w:rPr>
                        <w:sz w:val="16"/>
                        <w:szCs w:val="16"/>
                      </w:rPr>
                    </w:pPr>
                  </w:p>
                </w:tc>
              </w:tr>
              <w:tr w:rsidR="003148E5" w:rsidTr="003148E5">
                <w:sdt>
                  <w:sdtPr>
                    <w:tag w:val="_PLD_033ca7ec3c1d4c1b905d0af57ca8a614"/>
                    <w:id w:val="454763119"/>
                    <w:lock w:val="sdtLocked"/>
                  </w:sdtPr>
                  <w:sdtContent>
                    <w:tc>
                      <w:tcPr>
                        <w:tcW w:w="500" w:type="pct"/>
                      </w:tcPr>
                      <w:p w:rsidR="003148E5" w:rsidRDefault="003148E5">
                        <w:pPr>
                          <w:rPr>
                            <w:sz w:val="18"/>
                            <w:szCs w:val="18"/>
                          </w:rPr>
                        </w:pPr>
                        <w:r>
                          <w:rPr>
                            <w:sz w:val="18"/>
                            <w:szCs w:val="18"/>
                          </w:rPr>
                          <w:t>四、本期期末余额</w:t>
                        </w:r>
                      </w:p>
                    </w:tc>
                  </w:sdtContent>
                </w:sdt>
                <w:tc>
                  <w:tcPr>
                    <w:tcW w:w="464" w:type="pct"/>
                  </w:tcPr>
                  <w:p w:rsidR="003148E5" w:rsidRPr="00FD688C" w:rsidRDefault="003148E5" w:rsidP="00FD688C">
                    <w:pPr>
                      <w:jc w:val="both"/>
                      <w:rPr>
                        <w:sz w:val="16"/>
                        <w:szCs w:val="16"/>
                      </w:rPr>
                    </w:pPr>
                    <w:r w:rsidRPr="00FD688C">
                      <w:rPr>
                        <w:sz w:val="16"/>
                        <w:szCs w:val="16"/>
                      </w:rPr>
                      <w:t>352,995,758.00</w:t>
                    </w: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510" w:type="pct"/>
                  </w:tcPr>
                  <w:p w:rsidR="003148E5" w:rsidRPr="00FD688C" w:rsidRDefault="003148E5" w:rsidP="00FD688C">
                    <w:pPr>
                      <w:jc w:val="both"/>
                      <w:rPr>
                        <w:sz w:val="16"/>
                        <w:szCs w:val="16"/>
                      </w:rPr>
                    </w:pPr>
                    <w:r w:rsidRPr="00FD688C">
                      <w:rPr>
                        <w:sz w:val="16"/>
                        <w:szCs w:val="16"/>
                      </w:rPr>
                      <w:t>1,152,489,178.59</w:t>
                    </w: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color w:val="000000"/>
                        <w:sz w:val="16"/>
                        <w:szCs w:val="16"/>
                      </w:rPr>
                    </w:pPr>
                    <w:r w:rsidRPr="00FD688C">
                      <w:rPr>
                        <w:rFonts w:hint="eastAsia"/>
                        <w:color w:val="000000"/>
                        <w:sz w:val="16"/>
                        <w:szCs w:val="16"/>
                      </w:rPr>
                      <w:t xml:space="preserve">-8,737,260.54 </w:t>
                    </w:r>
                  </w:p>
                  <w:p w:rsidR="003148E5" w:rsidRPr="00FD688C" w:rsidRDefault="003148E5" w:rsidP="00FD688C">
                    <w:pPr>
                      <w:jc w:val="both"/>
                      <w:rPr>
                        <w:sz w:val="16"/>
                        <w:szCs w:val="16"/>
                      </w:rPr>
                    </w:pPr>
                  </w:p>
                </w:tc>
                <w:tc>
                  <w:tcPr>
                    <w:tcW w:w="93" w:type="pct"/>
                  </w:tcPr>
                  <w:p w:rsidR="003148E5" w:rsidRPr="00FD688C" w:rsidRDefault="003148E5" w:rsidP="00FD688C">
                    <w:pPr>
                      <w:jc w:val="both"/>
                      <w:rPr>
                        <w:sz w:val="16"/>
                        <w:szCs w:val="16"/>
                      </w:rPr>
                    </w:pPr>
                  </w:p>
                </w:tc>
                <w:tc>
                  <w:tcPr>
                    <w:tcW w:w="463" w:type="pct"/>
                  </w:tcPr>
                  <w:p w:rsidR="003148E5" w:rsidRPr="00FD688C" w:rsidRDefault="003148E5" w:rsidP="00FD688C">
                    <w:pPr>
                      <w:jc w:val="both"/>
                      <w:rPr>
                        <w:sz w:val="16"/>
                        <w:szCs w:val="16"/>
                      </w:rPr>
                    </w:pPr>
                    <w:r w:rsidRPr="00FD688C">
                      <w:rPr>
                        <w:sz w:val="16"/>
                        <w:szCs w:val="16"/>
                      </w:rPr>
                      <w:t>87,952,319.02</w:t>
                    </w:r>
                  </w:p>
                </w:tc>
                <w:tc>
                  <w:tcPr>
                    <w:tcW w:w="93" w:type="pct"/>
                  </w:tcPr>
                  <w:p w:rsidR="003148E5" w:rsidRPr="00FD688C" w:rsidRDefault="003148E5" w:rsidP="00FD688C">
                    <w:pPr>
                      <w:jc w:val="both"/>
                      <w:rPr>
                        <w:sz w:val="16"/>
                        <w:szCs w:val="16"/>
                      </w:rPr>
                    </w:pPr>
                  </w:p>
                </w:tc>
                <w:tc>
                  <w:tcPr>
                    <w:tcW w:w="464" w:type="pct"/>
                  </w:tcPr>
                  <w:p w:rsidR="003148E5" w:rsidRPr="00FD688C" w:rsidRDefault="003148E5" w:rsidP="00FD688C">
                    <w:pPr>
                      <w:jc w:val="both"/>
                      <w:rPr>
                        <w:sz w:val="16"/>
                        <w:szCs w:val="16"/>
                      </w:rPr>
                    </w:pPr>
                    <w:r w:rsidRPr="00FD688C">
                      <w:rPr>
                        <w:sz w:val="16"/>
                        <w:szCs w:val="16"/>
                      </w:rPr>
                      <w:t>439,193,476.54</w:t>
                    </w:r>
                  </w:p>
                </w:tc>
                <w:tc>
                  <w:tcPr>
                    <w:tcW w:w="93" w:type="pct"/>
                  </w:tcPr>
                  <w:p w:rsidR="003148E5" w:rsidRPr="00FD688C" w:rsidRDefault="003148E5" w:rsidP="00FD688C">
                    <w:pPr>
                      <w:jc w:val="both"/>
                      <w:rPr>
                        <w:sz w:val="16"/>
                        <w:szCs w:val="16"/>
                      </w:rPr>
                    </w:pPr>
                  </w:p>
                </w:tc>
                <w:tc>
                  <w:tcPr>
                    <w:tcW w:w="511" w:type="pct"/>
                  </w:tcPr>
                  <w:p w:rsidR="003148E5" w:rsidRPr="003148E5" w:rsidRDefault="003148E5" w:rsidP="003148E5">
                    <w:pPr>
                      <w:jc w:val="both"/>
                      <w:rPr>
                        <w:sz w:val="16"/>
                        <w:szCs w:val="16"/>
                      </w:rPr>
                    </w:pPr>
                    <w:r w:rsidRPr="003148E5">
                      <w:rPr>
                        <w:sz w:val="16"/>
                        <w:szCs w:val="16"/>
                      </w:rPr>
                      <w:t>2,023,893,471.61</w:t>
                    </w:r>
                  </w:p>
                </w:tc>
                <w:tc>
                  <w:tcPr>
                    <w:tcW w:w="465" w:type="pct"/>
                  </w:tcPr>
                  <w:p w:rsidR="003148E5" w:rsidRPr="00FD688C" w:rsidRDefault="003148E5" w:rsidP="00FD688C">
                    <w:pPr>
                      <w:jc w:val="both"/>
                      <w:rPr>
                        <w:sz w:val="16"/>
                        <w:szCs w:val="16"/>
                      </w:rPr>
                    </w:pPr>
                    <w:r w:rsidRPr="00FD688C">
                      <w:rPr>
                        <w:sz w:val="16"/>
                        <w:szCs w:val="16"/>
                      </w:rPr>
                      <w:t>554,640,665.76</w:t>
                    </w:r>
                  </w:p>
                </w:tc>
                <w:tc>
                  <w:tcPr>
                    <w:tcW w:w="508" w:type="pct"/>
                  </w:tcPr>
                  <w:p w:rsidR="003148E5" w:rsidRPr="00FD688C" w:rsidRDefault="003148E5" w:rsidP="00FD688C">
                    <w:pPr>
                      <w:jc w:val="both"/>
                      <w:rPr>
                        <w:sz w:val="16"/>
                        <w:szCs w:val="16"/>
                      </w:rPr>
                    </w:pPr>
                    <w:r w:rsidRPr="00FD688C">
                      <w:rPr>
                        <w:sz w:val="16"/>
                        <w:szCs w:val="16"/>
                      </w:rPr>
                      <w:t>2,578,534,137.37</w:t>
                    </w:r>
                  </w:p>
                </w:tc>
              </w:tr>
            </w:tbl>
            <w:p w:rsidR="00007281" w:rsidRDefault="00007281" w:rsidP="00041BEE">
              <w:pPr>
                <w:snapToGrid w:val="0"/>
                <w:spacing w:line="240" w:lineRule="atLeast"/>
                <w:ind w:rightChars="-759" w:right="-1594"/>
                <w:rPr>
                  <w:szCs w:val="21"/>
                </w:rPr>
              </w:pPr>
            </w:p>
            <w:p w:rsidR="00D10E46" w:rsidRDefault="00D10E46" w:rsidP="00041BEE">
              <w:pPr>
                <w:snapToGrid w:val="0"/>
                <w:spacing w:line="240" w:lineRule="atLeast"/>
                <w:ind w:rightChars="-759" w:right="-1594"/>
                <w:rPr>
                  <w:szCs w:val="21"/>
                </w:rPr>
              </w:pPr>
            </w:p>
            <w:p w:rsidR="00D10E46" w:rsidRDefault="00D10E46" w:rsidP="00041BEE">
              <w:pPr>
                <w:snapToGrid w:val="0"/>
                <w:spacing w:line="240" w:lineRule="atLeast"/>
                <w:ind w:rightChars="-759" w:right="-1594"/>
                <w:rPr>
                  <w:szCs w:val="21"/>
                </w:rPr>
              </w:pPr>
            </w:p>
            <w:p w:rsidR="00D10E46" w:rsidRDefault="00D10E46" w:rsidP="00041BEE">
              <w:pPr>
                <w:snapToGrid w:val="0"/>
                <w:spacing w:line="240" w:lineRule="atLeast"/>
                <w:ind w:rightChars="-759" w:right="-1594"/>
                <w:rPr>
                  <w:szCs w:val="21"/>
                </w:rPr>
              </w:pPr>
            </w:p>
            <w:tbl>
              <w:tblPr>
                <w:tblW w:w="5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09"/>
                <w:gridCol w:w="284"/>
                <w:gridCol w:w="284"/>
                <w:gridCol w:w="287"/>
                <w:gridCol w:w="1560"/>
                <w:gridCol w:w="425"/>
                <w:gridCol w:w="1276"/>
                <w:gridCol w:w="429"/>
                <w:gridCol w:w="1276"/>
                <w:gridCol w:w="284"/>
                <w:gridCol w:w="1421"/>
                <w:gridCol w:w="281"/>
                <w:gridCol w:w="1557"/>
                <w:gridCol w:w="1418"/>
                <w:gridCol w:w="1557"/>
              </w:tblGrid>
              <w:tr w:rsidR="00E77D51" w:rsidTr="00BF2C87">
                <w:trPr>
                  <w:cantSplit/>
                </w:trPr>
                <w:tc>
                  <w:tcPr>
                    <w:tcW w:w="541" w:type="pct"/>
                    <w:vMerge w:val="restart"/>
                    <w:vAlign w:val="center"/>
                  </w:tcPr>
                  <w:sdt>
                    <w:sdtPr>
                      <w:rPr>
                        <w:rFonts w:hint="eastAsia"/>
                        <w:sz w:val="18"/>
                        <w:szCs w:val="18"/>
                      </w:rPr>
                      <w:tag w:val="_PLD_20eb9c9dd1e14fb0a0790f87b63a489d"/>
                      <w:id w:val="-1513286839"/>
                      <w:lock w:val="sdtLocked"/>
                    </w:sdtPr>
                    <w:sdtContent>
                      <w:p w:rsidR="00E77D51" w:rsidRDefault="007E06F4">
                        <w:pPr>
                          <w:snapToGrid w:val="0"/>
                          <w:spacing w:line="240" w:lineRule="atLeast"/>
                          <w:jc w:val="center"/>
                          <w:rPr>
                            <w:sz w:val="18"/>
                            <w:szCs w:val="18"/>
                          </w:rPr>
                        </w:pPr>
                        <w:r>
                          <w:rPr>
                            <w:rFonts w:hint="eastAsia"/>
                            <w:sz w:val="18"/>
                            <w:szCs w:val="18"/>
                          </w:rPr>
                          <w:t>项目</w:t>
                        </w:r>
                      </w:p>
                    </w:sdtContent>
                  </w:sdt>
                </w:tc>
                <w:tc>
                  <w:tcPr>
                    <w:tcW w:w="4459" w:type="pct"/>
                    <w:gridSpan w:val="15"/>
                  </w:tcPr>
                  <w:p w:rsidR="00E77D51" w:rsidRDefault="007E06F4">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Content>
                        <w:r>
                          <w:rPr>
                            <w:rFonts w:hint="eastAsia"/>
                            <w:sz w:val="18"/>
                            <w:szCs w:val="18"/>
                          </w:rPr>
                          <w:t>2020年半年度</w:t>
                        </w:r>
                      </w:sdtContent>
                    </w:sdt>
                  </w:p>
                </w:tc>
              </w:tr>
              <w:tr w:rsidR="00513E7A" w:rsidTr="00BF2C87">
                <w:trPr>
                  <w:cantSplit/>
                  <w:trHeight w:val="471"/>
                </w:trPr>
                <w:tc>
                  <w:tcPr>
                    <w:tcW w:w="541" w:type="pct"/>
                    <w:vMerge/>
                  </w:tcPr>
                  <w:p w:rsidR="00E77D51" w:rsidRDefault="00E77D51" w:rsidP="00041BEE">
                    <w:pPr>
                      <w:snapToGrid w:val="0"/>
                      <w:spacing w:line="240" w:lineRule="atLeast"/>
                      <w:ind w:rightChars="-759" w:right="-1594"/>
                      <w:rPr>
                        <w:sz w:val="18"/>
                        <w:szCs w:val="18"/>
                      </w:rPr>
                    </w:pPr>
                  </w:p>
                </w:tc>
                <w:sdt>
                  <w:sdtPr>
                    <w:tag w:val="_PLD_3c5d65171933469ea16eac46afc03a54"/>
                    <w:id w:val="1004399936"/>
                    <w:lock w:val="sdtLocked"/>
                  </w:sdtPr>
                  <w:sdtContent>
                    <w:tc>
                      <w:tcPr>
                        <w:tcW w:w="3494" w:type="pct"/>
                        <w:gridSpan w:val="13"/>
                        <w:vAlign w:val="center"/>
                      </w:tcPr>
                      <w:p w:rsidR="00E77D51" w:rsidRDefault="007E06F4">
                        <w:pPr>
                          <w:jc w:val="center"/>
                        </w:pPr>
                        <w:r>
                          <w:rPr>
                            <w:sz w:val="18"/>
                            <w:szCs w:val="18"/>
                          </w:rPr>
                          <w:t>归属于母公司所有者权益</w:t>
                        </w:r>
                      </w:p>
                    </w:tc>
                  </w:sdtContent>
                </w:sdt>
                <w:sdt>
                  <w:sdtPr>
                    <w:tag w:val="_PLD_ba7b1c99b1634f48939c500d6c46ce09"/>
                    <w:id w:val="742069218"/>
                    <w:lock w:val="sdtLocked"/>
                  </w:sdtPr>
                  <w:sdtContent>
                    <w:tc>
                      <w:tcPr>
                        <w:tcW w:w="460" w:type="pct"/>
                        <w:vMerge w:val="restart"/>
                        <w:vAlign w:val="center"/>
                      </w:tcPr>
                      <w:p w:rsidR="00E77D51" w:rsidRDefault="007E06F4">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505" w:type="pct"/>
                        <w:vMerge w:val="restart"/>
                        <w:vAlign w:val="center"/>
                      </w:tcPr>
                      <w:p w:rsidR="00E77D51" w:rsidRDefault="007E06F4">
                        <w:pPr>
                          <w:jc w:val="center"/>
                          <w:rPr>
                            <w:sz w:val="18"/>
                            <w:szCs w:val="18"/>
                          </w:rPr>
                        </w:pPr>
                        <w:r>
                          <w:rPr>
                            <w:sz w:val="18"/>
                            <w:szCs w:val="18"/>
                          </w:rPr>
                          <w:t>所有者权益合计</w:t>
                        </w:r>
                      </w:p>
                    </w:tc>
                  </w:sdtContent>
                </w:sdt>
              </w:tr>
              <w:tr w:rsidR="00513E7A" w:rsidTr="00BF2C87">
                <w:trPr>
                  <w:cantSplit/>
                  <w:trHeight w:val="383"/>
                </w:trPr>
                <w:tc>
                  <w:tcPr>
                    <w:tcW w:w="541" w:type="pct"/>
                    <w:vMerge/>
                  </w:tcPr>
                  <w:p w:rsidR="00E77D51" w:rsidRDefault="00E77D51" w:rsidP="00041BEE">
                    <w:pPr>
                      <w:snapToGrid w:val="0"/>
                      <w:spacing w:line="240" w:lineRule="atLeast"/>
                      <w:ind w:rightChars="-759" w:right="-1594"/>
                      <w:rPr>
                        <w:sz w:val="18"/>
                        <w:szCs w:val="18"/>
                      </w:rPr>
                    </w:pPr>
                  </w:p>
                </w:tc>
                <w:sdt>
                  <w:sdtPr>
                    <w:tag w:val="_PLD_36b3a5c009c04b53b0bd25afc2596e7e"/>
                    <w:id w:val="1414283806"/>
                    <w:lock w:val="sdtLocked"/>
                  </w:sdtPr>
                  <w:sdtContent>
                    <w:tc>
                      <w:tcPr>
                        <w:tcW w:w="457" w:type="pct"/>
                        <w:vMerge w:val="restart"/>
                        <w:vAlign w:val="center"/>
                      </w:tcPr>
                      <w:p w:rsidR="00E77D51" w:rsidRDefault="007E06F4">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277" w:type="pct"/>
                        <w:gridSpan w:val="3"/>
                        <w:vAlign w:val="center"/>
                      </w:tcPr>
                      <w:p w:rsidR="00E77D51" w:rsidRDefault="007E06F4">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506" w:type="pct"/>
                        <w:vAlign w:val="center"/>
                      </w:tcPr>
                      <w:p w:rsidR="00E77D51" w:rsidRDefault="007E06F4">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138" w:type="pct"/>
                        <w:vAlign w:val="center"/>
                      </w:tcPr>
                      <w:p w:rsidR="00E77D51" w:rsidRDefault="007E06F4">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Content>
                    <w:tc>
                      <w:tcPr>
                        <w:tcW w:w="414" w:type="pct"/>
                        <w:vAlign w:val="center"/>
                      </w:tcPr>
                      <w:p w:rsidR="00E77D51" w:rsidRDefault="007E06F4">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Content>
                    <w:tc>
                      <w:tcPr>
                        <w:tcW w:w="139" w:type="pct"/>
                        <w:vAlign w:val="center"/>
                      </w:tcPr>
                      <w:p w:rsidR="00E77D51" w:rsidRDefault="007E06F4">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414" w:type="pct"/>
                        <w:vAlign w:val="center"/>
                      </w:tcPr>
                      <w:p w:rsidR="00E77D51" w:rsidRDefault="007E06F4">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92" w:type="pct"/>
                        <w:vAlign w:val="center"/>
                      </w:tcPr>
                      <w:p w:rsidR="00E77D51" w:rsidRDefault="007E06F4">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Content>
                    <w:tc>
                      <w:tcPr>
                        <w:tcW w:w="461" w:type="pct"/>
                        <w:vAlign w:val="center"/>
                      </w:tcPr>
                      <w:p w:rsidR="00E77D51" w:rsidRDefault="007E06F4">
                        <w:pPr>
                          <w:snapToGrid w:val="0"/>
                          <w:spacing w:line="240" w:lineRule="atLeast"/>
                          <w:jc w:val="center"/>
                          <w:rPr>
                            <w:sz w:val="18"/>
                            <w:szCs w:val="18"/>
                          </w:rPr>
                        </w:pPr>
                        <w:r>
                          <w:rPr>
                            <w:rFonts w:hint="eastAsia"/>
                            <w:sz w:val="18"/>
                            <w:szCs w:val="18"/>
                          </w:rPr>
                          <w:t>未分配利润</w:t>
                        </w:r>
                      </w:p>
                    </w:tc>
                  </w:sdtContent>
                </w:sdt>
                <w:tc>
                  <w:tcPr>
                    <w:tcW w:w="91" w:type="pc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placeholder>
                            <w:docPart w:val="GBC11111111111111111111111111111"/>
                          </w:placeholder>
                        </w:sdtPr>
                        <w:sdtContent>
                          <w:p w:rsidR="00E77D51" w:rsidRDefault="007E06F4">
                            <w:pPr>
                              <w:jc w:val="center"/>
                              <w:rPr>
                                <w:sz w:val="18"/>
                                <w:szCs w:val="18"/>
                              </w:rPr>
                            </w:pPr>
                            <w:r>
                              <w:rPr>
                                <w:rFonts w:hint="eastAsia"/>
                                <w:sz w:val="18"/>
                                <w:szCs w:val="18"/>
                              </w:rPr>
                              <w:t>其他</w:t>
                            </w:r>
                          </w:p>
                        </w:sdtContent>
                      </w:sdt>
                    </w:sdtContent>
                  </w:sdt>
                </w:tc>
                <w:tc>
                  <w:tcPr>
                    <w:tcW w:w="505" w:type="pct"/>
                    <w:vAlign w:val="center"/>
                  </w:tcPr>
                  <w:sdt>
                    <w:sdtPr>
                      <w:rPr>
                        <w:rFonts w:hint="eastAsia"/>
                        <w:sz w:val="18"/>
                        <w:szCs w:val="18"/>
                      </w:rPr>
                      <w:tag w:val="_PLD_e6df9793a438430a8df9730b2cdd8a99"/>
                      <w:id w:val="1160973967"/>
                      <w:lock w:val="sdtLocked"/>
                    </w:sdtPr>
                    <w:sdtContent>
                      <w:p w:rsidR="00E77D51" w:rsidRDefault="007E06F4">
                        <w:pPr>
                          <w:jc w:val="center"/>
                          <w:rPr>
                            <w:sz w:val="18"/>
                            <w:szCs w:val="18"/>
                          </w:rPr>
                        </w:pPr>
                        <w:r>
                          <w:rPr>
                            <w:rFonts w:hint="eastAsia"/>
                            <w:sz w:val="18"/>
                            <w:szCs w:val="18"/>
                          </w:rPr>
                          <w:t>小计</w:t>
                        </w:r>
                      </w:p>
                    </w:sdtContent>
                  </w:sdt>
                </w:tc>
                <w:tc>
                  <w:tcPr>
                    <w:tcW w:w="460" w:type="pct"/>
                    <w:vMerge/>
                  </w:tcPr>
                  <w:p w:rsidR="00E77D51" w:rsidRDefault="00E77D51">
                    <w:pPr>
                      <w:jc w:val="center"/>
                      <w:rPr>
                        <w:sz w:val="18"/>
                        <w:szCs w:val="18"/>
                      </w:rPr>
                    </w:pPr>
                  </w:p>
                </w:tc>
                <w:tc>
                  <w:tcPr>
                    <w:tcW w:w="505" w:type="pct"/>
                    <w:vMerge/>
                  </w:tcPr>
                  <w:p w:rsidR="00E77D51" w:rsidRDefault="00E77D51">
                    <w:pPr>
                      <w:jc w:val="center"/>
                      <w:rPr>
                        <w:sz w:val="18"/>
                        <w:szCs w:val="18"/>
                      </w:rPr>
                    </w:pPr>
                  </w:p>
                </w:tc>
              </w:tr>
              <w:tr w:rsidR="00513E7A" w:rsidTr="00BF2C87">
                <w:trPr>
                  <w:cantSplit/>
                  <w:trHeight w:val="303"/>
                </w:trPr>
                <w:tc>
                  <w:tcPr>
                    <w:tcW w:w="541" w:type="pct"/>
                    <w:vMerge/>
                  </w:tcPr>
                  <w:p w:rsidR="00E77D51" w:rsidRDefault="00E77D51" w:rsidP="00041BEE">
                    <w:pPr>
                      <w:snapToGrid w:val="0"/>
                      <w:spacing w:line="240" w:lineRule="atLeast"/>
                      <w:ind w:rightChars="-759" w:right="-1594"/>
                      <w:rPr>
                        <w:sz w:val="18"/>
                        <w:szCs w:val="18"/>
                      </w:rPr>
                    </w:pPr>
                  </w:p>
                </w:tc>
                <w:tc>
                  <w:tcPr>
                    <w:tcW w:w="457" w:type="pct"/>
                    <w:vMerge/>
                  </w:tcPr>
                  <w:p w:rsidR="00E77D51" w:rsidRDefault="00E77D51">
                    <w:pPr>
                      <w:snapToGrid w:val="0"/>
                      <w:spacing w:line="240" w:lineRule="atLeast"/>
                      <w:jc w:val="center"/>
                      <w:rPr>
                        <w:sz w:val="18"/>
                        <w:szCs w:val="18"/>
                      </w:rPr>
                    </w:pPr>
                  </w:p>
                </w:tc>
                <w:sdt>
                  <w:sdtPr>
                    <w:tag w:val="_PLD_052ae87eff474159aaedec0c5ce4bb50"/>
                    <w:id w:val="-685836043"/>
                    <w:lock w:val="sdtLocked"/>
                  </w:sdtPr>
                  <w:sdtContent>
                    <w:tc>
                      <w:tcPr>
                        <w:tcW w:w="92" w:type="pct"/>
                        <w:vAlign w:val="center"/>
                      </w:tcPr>
                      <w:p w:rsidR="00E77D51" w:rsidRDefault="007E06F4">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92" w:type="pct"/>
                        <w:vAlign w:val="center"/>
                      </w:tcPr>
                      <w:p w:rsidR="00E77D51" w:rsidRDefault="007E06F4">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93" w:type="pct"/>
                        <w:vAlign w:val="center"/>
                      </w:tcPr>
                      <w:p w:rsidR="00E77D51" w:rsidRDefault="007E06F4">
                        <w:pPr>
                          <w:jc w:val="center"/>
                          <w:rPr>
                            <w:sz w:val="18"/>
                            <w:szCs w:val="18"/>
                          </w:rPr>
                        </w:pPr>
                        <w:r>
                          <w:rPr>
                            <w:rFonts w:hint="eastAsia"/>
                            <w:sz w:val="18"/>
                            <w:szCs w:val="18"/>
                          </w:rPr>
                          <w:t>其他</w:t>
                        </w:r>
                      </w:p>
                    </w:tc>
                  </w:sdtContent>
                </w:sdt>
                <w:tc>
                  <w:tcPr>
                    <w:tcW w:w="506" w:type="pct"/>
                  </w:tcPr>
                  <w:p w:rsidR="00E77D51" w:rsidRDefault="00E77D51">
                    <w:pPr>
                      <w:snapToGrid w:val="0"/>
                      <w:spacing w:line="240" w:lineRule="atLeast"/>
                      <w:jc w:val="center"/>
                      <w:rPr>
                        <w:sz w:val="18"/>
                        <w:szCs w:val="18"/>
                      </w:rPr>
                    </w:pPr>
                  </w:p>
                </w:tc>
                <w:tc>
                  <w:tcPr>
                    <w:tcW w:w="138" w:type="pct"/>
                  </w:tcPr>
                  <w:p w:rsidR="00E77D51" w:rsidRDefault="00E77D51">
                    <w:pPr>
                      <w:snapToGrid w:val="0"/>
                      <w:spacing w:line="240" w:lineRule="atLeast"/>
                      <w:jc w:val="center"/>
                      <w:rPr>
                        <w:sz w:val="18"/>
                        <w:szCs w:val="18"/>
                      </w:rPr>
                    </w:pPr>
                  </w:p>
                </w:tc>
                <w:tc>
                  <w:tcPr>
                    <w:tcW w:w="414" w:type="pct"/>
                  </w:tcPr>
                  <w:p w:rsidR="00E77D51" w:rsidRDefault="00E77D51">
                    <w:pPr>
                      <w:snapToGrid w:val="0"/>
                      <w:spacing w:line="240" w:lineRule="atLeast"/>
                      <w:jc w:val="center"/>
                      <w:rPr>
                        <w:sz w:val="18"/>
                        <w:szCs w:val="18"/>
                      </w:rPr>
                    </w:pPr>
                  </w:p>
                </w:tc>
                <w:tc>
                  <w:tcPr>
                    <w:tcW w:w="139" w:type="pct"/>
                  </w:tcPr>
                  <w:p w:rsidR="00E77D51" w:rsidRDefault="00E77D51">
                    <w:pPr>
                      <w:snapToGrid w:val="0"/>
                      <w:spacing w:line="240" w:lineRule="atLeast"/>
                      <w:jc w:val="center"/>
                      <w:rPr>
                        <w:sz w:val="18"/>
                        <w:szCs w:val="18"/>
                      </w:rPr>
                    </w:pPr>
                  </w:p>
                </w:tc>
                <w:tc>
                  <w:tcPr>
                    <w:tcW w:w="414" w:type="pct"/>
                  </w:tcPr>
                  <w:p w:rsidR="00E77D51" w:rsidRDefault="00E77D51">
                    <w:pPr>
                      <w:snapToGrid w:val="0"/>
                      <w:spacing w:line="240" w:lineRule="atLeast"/>
                      <w:jc w:val="center"/>
                      <w:rPr>
                        <w:sz w:val="18"/>
                        <w:szCs w:val="18"/>
                      </w:rPr>
                    </w:pPr>
                  </w:p>
                </w:tc>
                <w:tc>
                  <w:tcPr>
                    <w:tcW w:w="92" w:type="pct"/>
                  </w:tcPr>
                  <w:p w:rsidR="00E77D51" w:rsidRDefault="00E77D51">
                    <w:pPr>
                      <w:snapToGrid w:val="0"/>
                      <w:spacing w:line="240" w:lineRule="atLeast"/>
                      <w:jc w:val="center"/>
                      <w:rPr>
                        <w:sz w:val="18"/>
                        <w:szCs w:val="18"/>
                      </w:rPr>
                    </w:pPr>
                  </w:p>
                </w:tc>
                <w:tc>
                  <w:tcPr>
                    <w:tcW w:w="461" w:type="pct"/>
                  </w:tcPr>
                  <w:p w:rsidR="00E77D51" w:rsidRDefault="00E77D51">
                    <w:pPr>
                      <w:snapToGrid w:val="0"/>
                      <w:spacing w:line="240" w:lineRule="atLeast"/>
                      <w:jc w:val="center"/>
                      <w:rPr>
                        <w:sz w:val="18"/>
                        <w:szCs w:val="18"/>
                      </w:rPr>
                    </w:pPr>
                  </w:p>
                </w:tc>
                <w:tc>
                  <w:tcPr>
                    <w:tcW w:w="91" w:type="pct"/>
                  </w:tcPr>
                  <w:p w:rsidR="00E77D51" w:rsidRDefault="00E77D51">
                    <w:pPr>
                      <w:jc w:val="center"/>
                      <w:rPr>
                        <w:sz w:val="18"/>
                        <w:szCs w:val="18"/>
                      </w:rPr>
                    </w:pPr>
                  </w:p>
                </w:tc>
                <w:tc>
                  <w:tcPr>
                    <w:tcW w:w="505" w:type="pct"/>
                  </w:tcPr>
                  <w:p w:rsidR="00E77D51" w:rsidRDefault="00E77D51">
                    <w:pPr>
                      <w:jc w:val="center"/>
                      <w:rPr>
                        <w:sz w:val="18"/>
                        <w:szCs w:val="18"/>
                      </w:rPr>
                    </w:pPr>
                  </w:p>
                </w:tc>
                <w:tc>
                  <w:tcPr>
                    <w:tcW w:w="460" w:type="pct"/>
                  </w:tcPr>
                  <w:p w:rsidR="00E77D51" w:rsidRDefault="00E77D51">
                    <w:pPr>
                      <w:jc w:val="center"/>
                      <w:rPr>
                        <w:sz w:val="18"/>
                        <w:szCs w:val="18"/>
                      </w:rPr>
                    </w:pPr>
                  </w:p>
                </w:tc>
                <w:tc>
                  <w:tcPr>
                    <w:tcW w:w="505" w:type="pct"/>
                    <w:tcBorders>
                      <w:bottom w:val="nil"/>
                    </w:tcBorders>
                  </w:tcPr>
                  <w:p w:rsidR="00E77D51" w:rsidRDefault="00E77D51">
                    <w:pPr>
                      <w:jc w:val="center"/>
                      <w:rPr>
                        <w:sz w:val="18"/>
                        <w:szCs w:val="18"/>
                      </w:rPr>
                    </w:pPr>
                  </w:p>
                </w:tc>
              </w:tr>
              <w:tr w:rsidR="00513E7A" w:rsidTr="00513E7A">
                <w:sdt>
                  <w:sdtPr>
                    <w:tag w:val="_PLD_7e9607e7cfb34d74bf0fce08e0866d34"/>
                    <w:id w:val="1768650352"/>
                    <w:lock w:val="sdtLocked"/>
                  </w:sdtPr>
                  <w:sdtContent>
                    <w:tc>
                      <w:tcPr>
                        <w:tcW w:w="541" w:type="pct"/>
                      </w:tcPr>
                      <w:p w:rsidR="00513E7A" w:rsidRDefault="00513E7A">
                        <w:pPr>
                          <w:rPr>
                            <w:sz w:val="18"/>
                            <w:szCs w:val="18"/>
                          </w:rPr>
                        </w:pPr>
                        <w:r>
                          <w:rPr>
                            <w:sz w:val="18"/>
                            <w:szCs w:val="18"/>
                          </w:rPr>
                          <w:t>一、上年</w:t>
                        </w:r>
                        <w:r>
                          <w:rPr>
                            <w:rFonts w:hint="eastAsia"/>
                            <w:sz w:val="18"/>
                            <w:szCs w:val="18"/>
                          </w:rPr>
                          <w:t>期</w:t>
                        </w:r>
                        <w:r>
                          <w:rPr>
                            <w:sz w:val="18"/>
                            <w:szCs w:val="18"/>
                          </w:rPr>
                          <w:t>末余额</w:t>
                        </w:r>
                      </w:p>
                    </w:tc>
                  </w:sdtContent>
                </w:sdt>
                <w:tc>
                  <w:tcPr>
                    <w:tcW w:w="457" w:type="pct"/>
                  </w:tcPr>
                  <w:p w:rsidR="00513E7A" w:rsidRPr="00FD688C" w:rsidRDefault="00513E7A" w:rsidP="001D19F4">
                    <w:pPr>
                      <w:jc w:val="right"/>
                      <w:rPr>
                        <w:sz w:val="16"/>
                        <w:szCs w:val="16"/>
                      </w:rPr>
                    </w:pPr>
                    <w:r w:rsidRPr="00FD688C">
                      <w:rPr>
                        <w:sz w:val="16"/>
                        <w:szCs w:val="16"/>
                      </w:rPr>
                      <w:t>352,995,758.00</w:t>
                    </w: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r w:rsidRPr="00FD688C">
                      <w:rPr>
                        <w:sz w:val="16"/>
                        <w:szCs w:val="16"/>
                      </w:rPr>
                      <w:t>1,162,439,400.91</w:t>
                    </w: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color w:val="000000"/>
                        <w:sz w:val="16"/>
                        <w:szCs w:val="16"/>
                      </w:rPr>
                    </w:pPr>
                    <w:r w:rsidRPr="00FD688C">
                      <w:rPr>
                        <w:rFonts w:hint="eastAsia"/>
                        <w:color w:val="000000"/>
                        <w:sz w:val="16"/>
                        <w:szCs w:val="16"/>
                      </w:rPr>
                      <w:t>-8,719,510.43</w:t>
                    </w:r>
                  </w:p>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r w:rsidRPr="00FD688C">
                      <w:rPr>
                        <w:sz w:val="16"/>
                        <w:szCs w:val="16"/>
                      </w:rPr>
                      <w:t>81,350,390.08</w:t>
                    </w: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r w:rsidRPr="00FD688C">
                      <w:rPr>
                        <w:sz w:val="16"/>
                        <w:szCs w:val="16"/>
                      </w:rPr>
                      <w:t>268,834,801.94</w:t>
                    </w: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r w:rsidRPr="00513E7A">
                      <w:rPr>
                        <w:sz w:val="16"/>
                        <w:szCs w:val="16"/>
                      </w:rPr>
                      <w:t>1,856,900,840.5</w:t>
                    </w:r>
                  </w:p>
                </w:tc>
                <w:tc>
                  <w:tcPr>
                    <w:tcW w:w="460" w:type="pct"/>
                  </w:tcPr>
                  <w:p w:rsidR="00513E7A" w:rsidRPr="00FD688C" w:rsidRDefault="00513E7A" w:rsidP="001D19F4">
                    <w:pPr>
                      <w:jc w:val="right"/>
                      <w:rPr>
                        <w:sz w:val="16"/>
                        <w:szCs w:val="16"/>
                      </w:rPr>
                    </w:pPr>
                    <w:r w:rsidRPr="00FD688C">
                      <w:rPr>
                        <w:sz w:val="16"/>
                        <w:szCs w:val="16"/>
                      </w:rPr>
                      <w:t>495,298,801.70</w:t>
                    </w:r>
                  </w:p>
                </w:tc>
                <w:tc>
                  <w:tcPr>
                    <w:tcW w:w="505" w:type="pct"/>
                  </w:tcPr>
                  <w:p w:rsidR="00513E7A" w:rsidRPr="00FD688C" w:rsidRDefault="00513E7A" w:rsidP="001D19F4">
                    <w:pPr>
                      <w:jc w:val="right"/>
                      <w:rPr>
                        <w:sz w:val="16"/>
                        <w:szCs w:val="16"/>
                      </w:rPr>
                    </w:pPr>
                    <w:r w:rsidRPr="00FD688C">
                      <w:rPr>
                        <w:sz w:val="16"/>
                        <w:szCs w:val="16"/>
                      </w:rPr>
                      <w:t>2,352,199,642.20</w:t>
                    </w:r>
                  </w:p>
                </w:tc>
              </w:tr>
              <w:tr w:rsidR="00513E7A" w:rsidTr="00D10E46">
                <w:trPr>
                  <w:trHeight w:val="327"/>
                </w:trPr>
                <w:sdt>
                  <w:sdtPr>
                    <w:tag w:val="_PLD_fd33bb0caf614a75b319dc40c7515dcc"/>
                    <w:id w:val="-251120514"/>
                    <w:lock w:val="sdtLocked"/>
                  </w:sdtPr>
                  <w:sdtContent>
                    <w:tc>
                      <w:tcPr>
                        <w:tcW w:w="541" w:type="pct"/>
                      </w:tcPr>
                      <w:p w:rsidR="00513E7A" w:rsidRDefault="00513E7A">
                        <w:pPr>
                          <w:rPr>
                            <w:sz w:val="18"/>
                            <w:szCs w:val="18"/>
                          </w:rPr>
                        </w:pPr>
                        <w:r>
                          <w:rPr>
                            <w:rFonts w:hint="eastAsia"/>
                            <w:sz w:val="18"/>
                            <w:szCs w:val="18"/>
                          </w:rPr>
                          <w:t>加：</w:t>
                        </w:r>
                        <w:r>
                          <w:rPr>
                            <w:sz w:val="18"/>
                            <w:szCs w:val="18"/>
                          </w:rPr>
                          <w:t>会计政策变更</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15b4364437fa4ad39040010f7c204056"/>
                    <w:id w:val="-1743322777"/>
                    <w:lock w:val="sdtLocked"/>
                  </w:sdtPr>
                  <w:sdtContent>
                    <w:tc>
                      <w:tcPr>
                        <w:tcW w:w="541" w:type="pct"/>
                      </w:tcPr>
                      <w:p w:rsidR="00513E7A" w:rsidRDefault="00513E7A" w:rsidP="00041BEE">
                        <w:pPr>
                          <w:ind w:firstLineChars="200" w:firstLine="420"/>
                          <w:rPr>
                            <w:sz w:val="18"/>
                            <w:szCs w:val="18"/>
                          </w:rPr>
                        </w:pPr>
                        <w:r>
                          <w:rPr>
                            <w:sz w:val="18"/>
                            <w:szCs w:val="18"/>
                          </w:rPr>
                          <w:t>前期差错更正</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D10E46">
                <w:trPr>
                  <w:trHeight w:val="327"/>
                </w:trPr>
                <w:sdt>
                  <w:sdtPr>
                    <w:tag w:val="_PLD_800fb53c11a943e3b9b9bd49c8085679"/>
                    <w:id w:val="-1508747974"/>
                    <w:lock w:val="sdtLocked"/>
                  </w:sdtPr>
                  <w:sdtContent>
                    <w:tc>
                      <w:tcPr>
                        <w:tcW w:w="541" w:type="pct"/>
                      </w:tcPr>
                      <w:p w:rsidR="00513E7A" w:rsidRDefault="00513E7A" w:rsidP="00041BEE">
                        <w:pPr>
                          <w:ind w:firstLineChars="200" w:firstLine="420"/>
                          <w:rPr>
                            <w:sz w:val="18"/>
                            <w:szCs w:val="18"/>
                          </w:rPr>
                        </w:pPr>
                        <w:r>
                          <w:rPr>
                            <w:rFonts w:hint="eastAsia"/>
                            <w:sz w:val="18"/>
                            <w:szCs w:val="18"/>
                          </w:rPr>
                          <w:t>同一控制下企业合并</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D10E46">
                <w:trPr>
                  <w:trHeight w:val="416"/>
                </w:trPr>
                <w:sdt>
                  <w:sdtPr>
                    <w:tag w:val="_PLD_87118e97730e486dbbcc5e072b67665f"/>
                    <w:id w:val="-100642731"/>
                    <w:lock w:val="sdtLocked"/>
                  </w:sdtPr>
                  <w:sdtContent>
                    <w:tc>
                      <w:tcPr>
                        <w:tcW w:w="541" w:type="pct"/>
                      </w:tcPr>
                      <w:p w:rsidR="00513E7A" w:rsidRDefault="00513E7A" w:rsidP="00041BEE">
                        <w:pPr>
                          <w:ind w:firstLineChars="200" w:firstLine="420"/>
                          <w:rPr>
                            <w:sz w:val="18"/>
                            <w:szCs w:val="18"/>
                          </w:rPr>
                        </w:pPr>
                        <w:r>
                          <w:rPr>
                            <w:rFonts w:hint="eastAsia"/>
                            <w:sz w:val="18"/>
                            <w:szCs w:val="18"/>
                          </w:rPr>
                          <w:t>其他</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D10E46">
                <w:trPr>
                  <w:trHeight w:val="355"/>
                </w:trPr>
                <w:sdt>
                  <w:sdtPr>
                    <w:tag w:val="_PLD_b579c38070f04b86951daea3037af89c"/>
                    <w:id w:val="-651526174"/>
                    <w:lock w:val="sdtLocked"/>
                  </w:sdtPr>
                  <w:sdtContent>
                    <w:tc>
                      <w:tcPr>
                        <w:tcW w:w="541" w:type="pct"/>
                      </w:tcPr>
                      <w:p w:rsidR="00513E7A" w:rsidRDefault="00513E7A">
                        <w:pPr>
                          <w:rPr>
                            <w:sz w:val="18"/>
                            <w:szCs w:val="18"/>
                          </w:rPr>
                        </w:pPr>
                        <w:r>
                          <w:rPr>
                            <w:sz w:val="18"/>
                            <w:szCs w:val="18"/>
                          </w:rPr>
                          <w:t>二、本年</w:t>
                        </w:r>
                        <w:r>
                          <w:rPr>
                            <w:rFonts w:hint="eastAsia"/>
                            <w:sz w:val="18"/>
                            <w:szCs w:val="18"/>
                          </w:rPr>
                          <w:t>期</w:t>
                        </w:r>
                        <w:r>
                          <w:rPr>
                            <w:sz w:val="18"/>
                            <w:szCs w:val="18"/>
                          </w:rPr>
                          <w:t>初余额</w:t>
                        </w:r>
                      </w:p>
                    </w:tc>
                  </w:sdtContent>
                </w:sdt>
                <w:tc>
                  <w:tcPr>
                    <w:tcW w:w="457" w:type="pct"/>
                  </w:tcPr>
                  <w:p w:rsidR="00513E7A" w:rsidRPr="00FD688C" w:rsidRDefault="00513E7A" w:rsidP="001D19F4">
                    <w:pPr>
                      <w:jc w:val="right"/>
                      <w:rPr>
                        <w:sz w:val="16"/>
                        <w:szCs w:val="16"/>
                      </w:rPr>
                    </w:pPr>
                    <w:r w:rsidRPr="00FD688C">
                      <w:rPr>
                        <w:sz w:val="16"/>
                        <w:szCs w:val="16"/>
                      </w:rPr>
                      <w:t>352,995,758.00</w:t>
                    </w: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tabs>
                        <w:tab w:val="left" w:pos="688"/>
                      </w:tabs>
                      <w:jc w:val="right"/>
                      <w:rPr>
                        <w:sz w:val="16"/>
                        <w:szCs w:val="16"/>
                      </w:rPr>
                    </w:pPr>
                    <w:r w:rsidRPr="00FD688C">
                      <w:rPr>
                        <w:sz w:val="16"/>
                        <w:szCs w:val="16"/>
                      </w:rPr>
                      <w:t>1,162,439,400.91</w:t>
                    </w: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r w:rsidRPr="00FD688C">
                      <w:rPr>
                        <w:sz w:val="16"/>
                        <w:szCs w:val="16"/>
                      </w:rPr>
                      <w:t>-8,719,510.43</w:t>
                    </w: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r w:rsidRPr="00FD688C">
                      <w:rPr>
                        <w:sz w:val="16"/>
                        <w:szCs w:val="16"/>
                      </w:rPr>
                      <w:t>81,350,390.08</w:t>
                    </w: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r w:rsidRPr="00FD688C">
                      <w:rPr>
                        <w:sz w:val="16"/>
                        <w:szCs w:val="16"/>
                      </w:rPr>
                      <w:t>268,834,801.94</w:t>
                    </w: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r w:rsidRPr="00513E7A">
                      <w:rPr>
                        <w:sz w:val="16"/>
                        <w:szCs w:val="16"/>
                      </w:rPr>
                      <w:t>1,856,900,840.5</w:t>
                    </w:r>
                  </w:p>
                </w:tc>
                <w:tc>
                  <w:tcPr>
                    <w:tcW w:w="460" w:type="pct"/>
                  </w:tcPr>
                  <w:p w:rsidR="00513E7A" w:rsidRPr="00FD688C" w:rsidRDefault="00513E7A" w:rsidP="001D19F4">
                    <w:pPr>
                      <w:jc w:val="right"/>
                      <w:rPr>
                        <w:sz w:val="16"/>
                        <w:szCs w:val="16"/>
                      </w:rPr>
                    </w:pPr>
                    <w:r w:rsidRPr="00FD688C">
                      <w:rPr>
                        <w:sz w:val="16"/>
                        <w:szCs w:val="16"/>
                      </w:rPr>
                      <w:t>495,298,801.70</w:t>
                    </w:r>
                  </w:p>
                </w:tc>
                <w:tc>
                  <w:tcPr>
                    <w:tcW w:w="505" w:type="pct"/>
                  </w:tcPr>
                  <w:p w:rsidR="00513E7A" w:rsidRPr="00FD688C" w:rsidRDefault="00513E7A" w:rsidP="001D19F4">
                    <w:pPr>
                      <w:jc w:val="right"/>
                      <w:rPr>
                        <w:sz w:val="16"/>
                        <w:szCs w:val="16"/>
                      </w:rPr>
                    </w:pPr>
                    <w:r w:rsidRPr="00FD688C">
                      <w:rPr>
                        <w:sz w:val="16"/>
                        <w:szCs w:val="16"/>
                      </w:rPr>
                      <w:t>2,352,199,642.20</w:t>
                    </w:r>
                  </w:p>
                </w:tc>
              </w:tr>
              <w:tr w:rsidR="00513E7A" w:rsidTr="00513E7A">
                <w:sdt>
                  <w:sdtPr>
                    <w:tag w:val="_PLD_186aec2424a047ee9af21797aa0ee0d8"/>
                    <w:id w:val="-173038967"/>
                    <w:lock w:val="sdtLocked"/>
                  </w:sdtPr>
                  <w:sdtContent>
                    <w:tc>
                      <w:tcPr>
                        <w:tcW w:w="541" w:type="pct"/>
                      </w:tcPr>
                      <w:p w:rsidR="00513E7A" w:rsidRDefault="00513E7A">
                        <w:pPr>
                          <w:rPr>
                            <w:sz w:val="18"/>
                            <w:szCs w:val="18"/>
                          </w:rPr>
                        </w:pPr>
                        <w:r>
                          <w:rPr>
                            <w:sz w:val="18"/>
                            <w:szCs w:val="18"/>
                          </w:rPr>
                          <w:t>三、本</w:t>
                        </w:r>
                        <w:r>
                          <w:rPr>
                            <w:rFonts w:hint="eastAsia"/>
                            <w:sz w:val="18"/>
                            <w:szCs w:val="18"/>
                          </w:rPr>
                          <w:t>期</w:t>
                        </w:r>
                        <w:r>
                          <w:rPr>
                            <w:sz w:val="18"/>
                            <w:szCs w:val="18"/>
                          </w:rPr>
                          <w:t>增减变动</w:t>
                        </w:r>
                        <w:r>
                          <w:rPr>
                            <w:sz w:val="18"/>
                            <w:szCs w:val="18"/>
                          </w:rPr>
                          <w:lastRenderedPageBreak/>
                          <w:t>金额（减少以“－”号填列）</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r w:rsidRPr="00FD688C">
                      <w:rPr>
                        <w:sz w:val="16"/>
                        <w:szCs w:val="16"/>
                      </w:rPr>
                      <w:t>4,049.97</w:t>
                    </w: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r w:rsidRPr="00FD688C">
                      <w:rPr>
                        <w:sz w:val="16"/>
                        <w:szCs w:val="16"/>
                      </w:rPr>
                      <w:t>44,814,698.77</w:t>
                    </w: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r w:rsidRPr="00513E7A">
                      <w:rPr>
                        <w:sz w:val="16"/>
                        <w:szCs w:val="16"/>
                      </w:rPr>
                      <w:t>44,818,748.7</w:t>
                    </w:r>
                    <w:r w:rsidR="001D19F4">
                      <w:rPr>
                        <w:rFonts w:hint="eastAsia"/>
                        <w:sz w:val="16"/>
                        <w:szCs w:val="16"/>
                      </w:rPr>
                      <w:t>4</w:t>
                    </w:r>
                  </w:p>
                </w:tc>
                <w:tc>
                  <w:tcPr>
                    <w:tcW w:w="460" w:type="pct"/>
                  </w:tcPr>
                  <w:p w:rsidR="00513E7A" w:rsidRPr="00FD688C" w:rsidRDefault="00513E7A" w:rsidP="001D19F4">
                    <w:pPr>
                      <w:jc w:val="right"/>
                      <w:rPr>
                        <w:sz w:val="16"/>
                        <w:szCs w:val="16"/>
                      </w:rPr>
                    </w:pPr>
                    <w:r w:rsidRPr="00FD688C">
                      <w:rPr>
                        <w:sz w:val="16"/>
                        <w:szCs w:val="16"/>
                      </w:rPr>
                      <w:t>6,597.86</w:t>
                    </w:r>
                  </w:p>
                </w:tc>
                <w:tc>
                  <w:tcPr>
                    <w:tcW w:w="505" w:type="pct"/>
                  </w:tcPr>
                  <w:p w:rsidR="00513E7A" w:rsidRPr="00FD688C" w:rsidRDefault="00513E7A" w:rsidP="001D19F4">
                    <w:pPr>
                      <w:jc w:val="right"/>
                      <w:rPr>
                        <w:sz w:val="16"/>
                        <w:szCs w:val="16"/>
                      </w:rPr>
                    </w:pPr>
                    <w:r w:rsidRPr="00FD688C">
                      <w:rPr>
                        <w:sz w:val="16"/>
                        <w:szCs w:val="16"/>
                      </w:rPr>
                      <w:t>44,825,346.60</w:t>
                    </w:r>
                  </w:p>
                </w:tc>
              </w:tr>
              <w:tr w:rsidR="00513E7A" w:rsidTr="00513E7A">
                <w:sdt>
                  <w:sdtPr>
                    <w:tag w:val="_PLD_17bf1a1d144b41e18dbd63758cccc7b5"/>
                    <w:id w:val="1144858990"/>
                    <w:lock w:val="sdtLocked"/>
                  </w:sdtPr>
                  <w:sdtContent>
                    <w:tc>
                      <w:tcPr>
                        <w:tcW w:w="541" w:type="pct"/>
                      </w:tcPr>
                      <w:p w:rsidR="00513E7A" w:rsidRDefault="00513E7A">
                        <w:pPr>
                          <w:rPr>
                            <w:sz w:val="18"/>
                            <w:szCs w:val="18"/>
                          </w:rPr>
                        </w:pPr>
                        <w:r>
                          <w:rPr>
                            <w:rFonts w:hint="eastAsia"/>
                            <w:sz w:val="18"/>
                            <w:szCs w:val="18"/>
                          </w:rPr>
                          <w:t>（一）综合收益总额</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r w:rsidRPr="00FD688C">
                      <w:rPr>
                        <w:sz w:val="16"/>
                        <w:szCs w:val="16"/>
                      </w:rPr>
                      <w:t>4,049.97</w:t>
                    </w: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r w:rsidRPr="00FD688C">
                      <w:rPr>
                        <w:sz w:val="16"/>
                        <w:szCs w:val="16"/>
                      </w:rPr>
                      <w:t>44,814,698.77</w:t>
                    </w: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r w:rsidRPr="00513E7A">
                      <w:rPr>
                        <w:sz w:val="16"/>
                        <w:szCs w:val="16"/>
                      </w:rPr>
                      <w:t>44,818,748.7</w:t>
                    </w:r>
                    <w:r w:rsidR="001D19F4">
                      <w:rPr>
                        <w:rFonts w:hint="eastAsia"/>
                        <w:sz w:val="16"/>
                        <w:szCs w:val="16"/>
                      </w:rPr>
                      <w:t>4</w:t>
                    </w:r>
                  </w:p>
                </w:tc>
                <w:tc>
                  <w:tcPr>
                    <w:tcW w:w="460" w:type="pct"/>
                  </w:tcPr>
                  <w:p w:rsidR="00513E7A" w:rsidRPr="00FD688C" w:rsidRDefault="00513E7A" w:rsidP="001D19F4">
                    <w:pPr>
                      <w:jc w:val="right"/>
                      <w:rPr>
                        <w:sz w:val="16"/>
                        <w:szCs w:val="16"/>
                      </w:rPr>
                    </w:pPr>
                    <w:r w:rsidRPr="00FD688C">
                      <w:rPr>
                        <w:sz w:val="16"/>
                        <w:szCs w:val="16"/>
                      </w:rPr>
                      <w:t>17,778,597.86</w:t>
                    </w:r>
                  </w:p>
                </w:tc>
                <w:tc>
                  <w:tcPr>
                    <w:tcW w:w="505" w:type="pct"/>
                  </w:tcPr>
                  <w:p w:rsidR="00513E7A" w:rsidRPr="00FD688C" w:rsidRDefault="00513E7A" w:rsidP="001D19F4">
                    <w:pPr>
                      <w:jc w:val="right"/>
                      <w:rPr>
                        <w:sz w:val="16"/>
                        <w:szCs w:val="16"/>
                      </w:rPr>
                    </w:pPr>
                    <w:r w:rsidRPr="00FD688C">
                      <w:rPr>
                        <w:sz w:val="16"/>
                        <w:szCs w:val="16"/>
                      </w:rPr>
                      <w:t>62,597,346.60</w:t>
                    </w:r>
                  </w:p>
                </w:tc>
              </w:tr>
              <w:tr w:rsidR="00513E7A" w:rsidTr="00513E7A">
                <w:sdt>
                  <w:sdtPr>
                    <w:tag w:val="_PLD_d55056423dbf4ac187d64bd43c03aca3"/>
                    <w:id w:val="83891951"/>
                    <w:lock w:val="sdtLocked"/>
                  </w:sdtPr>
                  <w:sdtContent>
                    <w:tc>
                      <w:tcPr>
                        <w:tcW w:w="541" w:type="pct"/>
                      </w:tcPr>
                      <w:p w:rsidR="00513E7A" w:rsidRDefault="00513E7A">
                        <w:pPr>
                          <w:rPr>
                            <w:sz w:val="18"/>
                            <w:szCs w:val="18"/>
                          </w:rPr>
                        </w:pPr>
                        <w:r>
                          <w:rPr>
                            <w:sz w:val="18"/>
                            <w:szCs w:val="18"/>
                          </w:rPr>
                          <w:t>（</w:t>
                        </w:r>
                        <w:r>
                          <w:rPr>
                            <w:rFonts w:hint="eastAsia"/>
                            <w:sz w:val="18"/>
                            <w:szCs w:val="18"/>
                          </w:rPr>
                          <w:t>二</w:t>
                        </w:r>
                        <w:r>
                          <w:rPr>
                            <w:sz w:val="18"/>
                            <w:szCs w:val="18"/>
                          </w:rPr>
                          <w:t>）所有者投入和减少资本</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r w:rsidRPr="00FD688C">
                      <w:rPr>
                        <w:sz w:val="16"/>
                        <w:szCs w:val="16"/>
                      </w:rPr>
                      <w:t>7,500,000.00</w:t>
                    </w:r>
                  </w:p>
                </w:tc>
                <w:tc>
                  <w:tcPr>
                    <w:tcW w:w="505" w:type="pct"/>
                  </w:tcPr>
                  <w:p w:rsidR="00513E7A" w:rsidRPr="00FD688C" w:rsidRDefault="00513E7A" w:rsidP="001D19F4">
                    <w:pPr>
                      <w:jc w:val="right"/>
                      <w:rPr>
                        <w:sz w:val="16"/>
                        <w:szCs w:val="16"/>
                      </w:rPr>
                    </w:pPr>
                    <w:r w:rsidRPr="00FD688C">
                      <w:rPr>
                        <w:sz w:val="16"/>
                        <w:szCs w:val="16"/>
                      </w:rPr>
                      <w:t>7,500,000.00</w:t>
                    </w:r>
                  </w:p>
                </w:tc>
              </w:tr>
              <w:tr w:rsidR="00513E7A" w:rsidTr="00513E7A">
                <w:sdt>
                  <w:sdtPr>
                    <w:tag w:val="_PLD_284541025868477ca26973c13dd9ff9e"/>
                    <w:id w:val="1538382925"/>
                    <w:lock w:val="sdtLocked"/>
                  </w:sdtPr>
                  <w:sdtContent>
                    <w:tc>
                      <w:tcPr>
                        <w:tcW w:w="541" w:type="pct"/>
                      </w:tcPr>
                      <w:p w:rsidR="00513E7A" w:rsidRDefault="00513E7A">
                        <w:pPr>
                          <w:rPr>
                            <w:sz w:val="18"/>
                            <w:szCs w:val="18"/>
                          </w:rPr>
                        </w:pPr>
                        <w:r>
                          <w:rPr>
                            <w:rFonts w:hint="eastAsia"/>
                            <w:sz w:val="18"/>
                            <w:szCs w:val="18"/>
                          </w:rPr>
                          <w:t>1．所有者投入的普通股</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r w:rsidRPr="00FD688C">
                      <w:rPr>
                        <w:sz w:val="16"/>
                        <w:szCs w:val="16"/>
                      </w:rPr>
                      <w:t>7,500,000.00</w:t>
                    </w:r>
                  </w:p>
                </w:tc>
                <w:tc>
                  <w:tcPr>
                    <w:tcW w:w="505" w:type="pct"/>
                  </w:tcPr>
                  <w:p w:rsidR="00513E7A" w:rsidRPr="00FD688C" w:rsidRDefault="00513E7A" w:rsidP="001D19F4">
                    <w:pPr>
                      <w:jc w:val="right"/>
                      <w:rPr>
                        <w:sz w:val="16"/>
                        <w:szCs w:val="16"/>
                      </w:rPr>
                    </w:pPr>
                    <w:r w:rsidRPr="00FD688C">
                      <w:rPr>
                        <w:sz w:val="16"/>
                        <w:szCs w:val="16"/>
                      </w:rPr>
                      <w:t>7,500,000.00</w:t>
                    </w:r>
                  </w:p>
                </w:tc>
              </w:tr>
              <w:tr w:rsidR="00513E7A" w:rsidTr="00513E7A">
                <w:sdt>
                  <w:sdtPr>
                    <w:tag w:val="_PLD_13b4ec8d0fe34f9797d68eab8f95768d"/>
                    <w:id w:val="-922719730"/>
                    <w:lock w:val="sdtLocked"/>
                  </w:sdtPr>
                  <w:sdtContent>
                    <w:tc>
                      <w:tcPr>
                        <w:tcW w:w="541" w:type="pct"/>
                      </w:tcPr>
                      <w:p w:rsidR="00513E7A" w:rsidRDefault="00513E7A">
                        <w:pPr>
                          <w:rPr>
                            <w:sz w:val="18"/>
                            <w:szCs w:val="18"/>
                          </w:rPr>
                        </w:pPr>
                        <w:r>
                          <w:rPr>
                            <w:rFonts w:hint="eastAsia"/>
                            <w:sz w:val="18"/>
                            <w:szCs w:val="18"/>
                          </w:rPr>
                          <w:t>2．其他权益工具持有者投入资本</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f1f3be9263a748c28f276e78f447b133"/>
                    <w:id w:val="1599133473"/>
                    <w:lock w:val="sdtLocked"/>
                  </w:sdtPr>
                  <w:sdtContent>
                    <w:tc>
                      <w:tcPr>
                        <w:tcW w:w="541" w:type="pct"/>
                      </w:tcPr>
                      <w:p w:rsidR="00513E7A" w:rsidRDefault="00513E7A">
                        <w:pPr>
                          <w:rPr>
                            <w:sz w:val="18"/>
                            <w:szCs w:val="18"/>
                          </w:rPr>
                        </w:pPr>
                        <w:r>
                          <w:rPr>
                            <w:rFonts w:hint="eastAsia"/>
                            <w:sz w:val="18"/>
                            <w:szCs w:val="18"/>
                          </w:rPr>
                          <w:t>3</w:t>
                        </w:r>
                        <w:r>
                          <w:rPr>
                            <w:sz w:val="18"/>
                            <w:szCs w:val="18"/>
                          </w:rPr>
                          <w:t>．股份支付计入所有者权益的金额</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b361f3a237774bcd8ac416b2b21655eb"/>
                    <w:id w:val="-979147120"/>
                    <w:lock w:val="sdtLocked"/>
                  </w:sdtPr>
                  <w:sdtContent>
                    <w:tc>
                      <w:tcPr>
                        <w:tcW w:w="541" w:type="pct"/>
                      </w:tcPr>
                      <w:p w:rsidR="00513E7A" w:rsidRDefault="00513E7A">
                        <w:pPr>
                          <w:rPr>
                            <w:sz w:val="18"/>
                            <w:szCs w:val="18"/>
                          </w:rPr>
                        </w:pPr>
                        <w:r>
                          <w:rPr>
                            <w:rFonts w:hint="eastAsia"/>
                            <w:sz w:val="18"/>
                            <w:szCs w:val="18"/>
                          </w:rPr>
                          <w:t>4</w:t>
                        </w:r>
                        <w:r>
                          <w:rPr>
                            <w:sz w:val="18"/>
                            <w:szCs w:val="18"/>
                          </w:rPr>
                          <w:t>．其他</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D10E46">
                <w:trPr>
                  <w:trHeight w:val="358"/>
                </w:trPr>
                <w:sdt>
                  <w:sdtPr>
                    <w:tag w:val="_PLD_a7e75a2d1ed049d9bbdb0ef093ac9478"/>
                    <w:id w:val="94988665"/>
                    <w:lock w:val="sdtLocked"/>
                  </w:sdtPr>
                  <w:sdtContent>
                    <w:tc>
                      <w:tcPr>
                        <w:tcW w:w="541" w:type="pct"/>
                      </w:tcPr>
                      <w:p w:rsidR="00513E7A" w:rsidRDefault="00513E7A">
                        <w:pPr>
                          <w:rPr>
                            <w:sz w:val="18"/>
                            <w:szCs w:val="18"/>
                          </w:rPr>
                        </w:pPr>
                        <w:r>
                          <w:rPr>
                            <w:sz w:val="18"/>
                            <w:szCs w:val="18"/>
                          </w:rPr>
                          <w:t>（</w:t>
                        </w:r>
                        <w:r>
                          <w:rPr>
                            <w:rFonts w:hint="eastAsia"/>
                            <w:sz w:val="18"/>
                            <w:szCs w:val="18"/>
                          </w:rPr>
                          <w:t>三</w:t>
                        </w:r>
                        <w:r>
                          <w:rPr>
                            <w:sz w:val="18"/>
                            <w:szCs w:val="18"/>
                          </w:rPr>
                          <w:t>）利润分配</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r w:rsidRPr="00FD688C">
                      <w:rPr>
                        <w:sz w:val="16"/>
                        <w:szCs w:val="16"/>
                      </w:rPr>
                      <w:t>-25,272,000.00</w:t>
                    </w:r>
                  </w:p>
                </w:tc>
                <w:tc>
                  <w:tcPr>
                    <w:tcW w:w="505" w:type="pct"/>
                  </w:tcPr>
                  <w:p w:rsidR="00513E7A" w:rsidRPr="00FD688C" w:rsidRDefault="00513E7A" w:rsidP="001D19F4">
                    <w:pPr>
                      <w:jc w:val="right"/>
                      <w:rPr>
                        <w:sz w:val="16"/>
                        <w:szCs w:val="16"/>
                      </w:rPr>
                    </w:pPr>
                    <w:r w:rsidRPr="00FD688C">
                      <w:rPr>
                        <w:sz w:val="16"/>
                        <w:szCs w:val="16"/>
                      </w:rPr>
                      <w:t>-25,272,000.00</w:t>
                    </w:r>
                  </w:p>
                </w:tc>
              </w:tr>
              <w:tr w:rsidR="00513E7A" w:rsidTr="00D10E46">
                <w:trPr>
                  <w:trHeight w:val="343"/>
                </w:trPr>
                <w:sdt>
                  <w:sdtPr>
                    <w:tag w:val="_PLD_728c39864cdd4a7c93d6a2bae73ac47f"/>
                    <w:id w:val="-267084549"/>
                    <w:lock w:val="sdtLocked"/>
                  </w:sdtPr>
                  <w:sdtContent>
                    <w:tc>
                      <w:tcPr>
                        <w:tcW w:w="541" w:type="pct"/>
                      </w:tcPr>
                      <w:p w:rsidR="00513E7A" w:rsidRDefault="00513E7A">
                        <w:pPr>
                          <w:rPr>
                            <w:sz w:val="18"/>
                            <w:szCs w:val="18"/>
                          </w:rPr>
                        </w:pPr>
                        <w:r>
                          <w:rPr>
                            <w:sz w:val="18"/>
                            <w:szCs w:val="18"/>
                          </w:rPr>
                          <w:t>1．提取盈余公积</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6d8c8a0de80b4f6a97fdb16b82b3a6ac"/>
                    <w:id w:val="-634639215"/>
                    <w:lock w:val="sdtLocked"/>
                  </w:sdtPr>
                  <w:sdtContent>
                    <w:tc>
                      <w:tcPr>
                        <w:tcW w:w="541" w:type="pct"/>
                      </w:tcPr>
                      <w:p w:rsidR="00513E7A" w:rsidRDefault="00513E7A">
                        <w:pPr>
                          <w:rPr>
                            <w:sz w:val="18"/>
                            <w:szCs w:val="18"/>
                          </w:rPr>
                        </w:pPr>
                        <w:r>
                          <w:rPr>
                            <w:sz w:val="18"/>
                            <w:szCs w:val="18"/>
                          </w:rPr>
                          <w:t>2．提取一般风险准备</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a5531db3e1d84f3897cb962fdc73ab3d"/>
                    <w:id w:val="-1750271914"/>
                    <w:lock w:val="sdtLocked"/>
                  </w:sdtPr>
                  <w:sdtContent>
                    <w:tc>
                      <w:tcPr>
                        <w:tcW w:w="541" w:type="pct"/>
                      </w:tcPr>
                      <w:p w:rsidR="00513E7A" w:rsidRDefault="00513E7A">
                        <w:pPr>
                          <w:rPr>
                            <w:sz w:val="18"/>
                            <w:szCs w:val="18"/>
                          </w:rPr>
                        </w:pPr>
                        <w:r>
                          <w:rPr>
                            <w:sz w:val="18"/>
                            <w:szCs w:val="18"/>
                          </w:rPr>
                          <w:t>3．对所有者（或股东）的分配</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r w:rsidRPr="00FD688C">
                      <w:rPr>
                        <w:sz w:val="16"/>
                        <w:szCs w:val="16"/>
                      </w:rPr>
                      <w:t>-25,272,000.00</w:t>
                    </w:r>
                  </w:p>
                </w:tc>
                <w:tc>
                  <w:tcPr>
                    <w:tcW w:w="505" w:type="pct"/>
                  </w:tcPr>
                  <w:p w:rsidR="00513E7A" w:rsidRPr="00FD688C" w:rsidRDefault="00513E7A" w:rsidP="001D19F4">
                    <w:pPr>
                      <w:jc w:val="right"/>
                      <w:rPr>
                        <w:sz w:val="16"/>
                        <w:szCs w:val="16"/>
                      </w:rPr>
                    </w:pPr>
                    <w:r w:rsidRPr="00FD688C">
                      <w:rPr>
                        <w:sz w:val="16"/>
                        <w:szCs w:val="16"/>
                      </w:rPr>
                      <w:t>-25,272,000.00</w:t>
                    </w:r>
                  </w:p>
                </w:tc>
              </w:tr>
              <w:tr w:rsidR="00513E7A" w:rsidTr="00D10E46">
                <w:trPr>
                  <w:trHeight w:val="351"/>
                </w:trPr>
                <w:sdt>
                  <w:sdtPr>
                    <w:tag w:val="_PLD_f3206f8cddd54371b8a1b220dc836af8"/>
                    <w:id w:val="-57557515"/>
                    <w:lock w:val="sdtLocked"/>
                  </w:sdtPr>
                  <w:sdtContent>
                    <w:tc>
                      <w:tcPr>
                        <w:tcW w:w="541" w:type="pct"/>
                      </w:tcPr>
                      <w:p w:rsidR="00513E7A" w:rsidRDefault="00513E7A">
                        <w:pPr>
                          <w:rPr>
                            <w:sz w:val="18"/>
                            <w:szCs w:val="18"/>
                          </w:rPr>
                        </w:pPr>
                        <w:r>
                          <w:rPr>
                            <w:sz w:val="18"/>
                            <w:szCs w:val="18"/>
                          </w:rPr>
                          <w:t>4．其他</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c0c9652bd3724ad8b729d3650a0840d4"/>
                    <w:id w:val="2017268524"/>
                    <w:lock w:val="sdtLocked"/>
                  </w:sdtPr>
                  <w:sdtContent>
                    <w:tc>
                      <w:tcPr>
                        <w:tcW w:w="541" w:type="pct"/>
                      </w:tcPr>
                      <w:p w:rsidR="00513E7A" w:rsidRDefault="00513E7A">
                        <w:pPr>
                          <w:rPr>
                            <w:sz w:val="18"/>
                            <w:szCs w:val="18"/>
                          </w:rPr>
                        </w:pPr>
                        <w:r>
                          <w:rPr>
                            <w:sz w:val="18"/>
                            <w:szCs w:val="18"/>
                          </w:rPr>
                          <w:t>（</w:t>
                        </w:r>
                        <w:r>
                          <w:rPr>
                            <w:rFonts w:hint="eastAsia"/>
                            <w:sz w:val="18"/>
                            <w:szCs w:val="18"/>
                          </w:rPr>
                          <w:t>四</w:t>
                        </w:r>
                        <w:r>
                          <w:rPr>
                            <w:sz w:val="18"/>
                            <w:szCs w:val="18"/>
                          </w:rPr>
                          <w:t>）所有者权益内部结转</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469a000ac571436189f1cb682bbe4ce7"/>
                    <w:id w:val="-302694899"/>
                    <w:lock w:val="sdtLocked"/>
                  </w:sdtPr>
                  <w:sdtContent>
                    <w:tc>
                      <w:tcPr>
                        <w:tcW w:w="541" w:type="pct"/>
                      </w:tcPr>
                      <w:p w:rsidR="00513E7A" w:rsidRDefault="00513E7A">
                        <w:pPr>
                          <w:rPr>
                            <w:sz w:val="18"/>
                            <w:szCs w:val="18"/>
                          </w:rPr>
                        </w:pPr>
                        <w:r>
                          <w:rPr>
                            <w:sz w:val="18"/>
                            <w:szCs w:val="18"/>
                          </w:rPr>
                          <w:t>1．资本公积转增资本（或股本）</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8874e17dc09c419baab53299f7967f44"/>
                    <w:id w:val="1247765445"/>
                    <w:lock w:val="sdtLocked"/>
                  </w:sdtPr>
                  <w:sdtContent>
                    <w:tc>
                      <w:tcPr>
                        <w:tcW w:w="541" w:type="pct"/>
                      </w:tcPr>
                      <w:p w:rsidR="00513E7A" w:rsidRDefault="00513E7A">
                        <w:pPr>
                          <w:rPr>
                            <w:sz w:val="18"/>
                            <w:szCs w:val="18"/>
                          </w:rPr>
                        </w:pPr>
                        <w:r>
                          <w:rPr>
                            <w:sz w:val="18"/>
                            <w:szCs w:val="18"/>
                          </w:rPr>
                          <w:t>2．盈余公积转增资本（或股本）</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e3c6e2e078f649258bfa4dadb9266249"/>
                    <w:id w:val="1588574236"/>
                    <w:lock w:val="sdtLocked"/>
                  </w:sdtPr>
                  <w:sdtContent>
                    <w:tc>
                      <w:tcPr>
                        <w:tcW w:w="541" w:type="pct"/>
                      </w:tcPr>
                      <w:p w:rsidR="00513E7A" w:rsidRDefault="00513E7A">
                        <w:pPr>
                          <w:rPr>
                            <w:sz w:val="18"/>
                            <w:szCs w:val="18"/>
                          </w:rPr>
                        </w:pPr>
                        <w:r>
                          <w:rPr>
                            <w:sz w:val="18"/>
                            <w:szCs w:val="18"/>
                          </w:rPr>
                          <w:t>3．盈余公积弥补亏损</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tc>
                  <w:tcPr>
                    <w:tcW w:w="541" w:type="pct"/>
                  </w:tcPr>
                  <w:sdt>
                    <w:sdtPr>
                      <w:rPr>
                        <w:sz w:val="18"/>
                        <w:szCs w:val="18"/>
                      </w:rPr>
                      <w:tag w:val="_PLD_7a03b853b8c74c2fb2e89f59e327b578"/>
                      <w:id w:val="2073768821"/>
                      <w:lock w:val="sdtLocked"/>
                    </w:sdtPr>
                    <w:sdtContent>
                      <w:p w:rsidR="00513E7A" w:rsidRDefault="00513E7A">
                        <w:r>
                          <w:rPr>
                            <w:sz w:val="18"/>
                            <w:szCs w:val="18"/>
                          </w:rPr>
                          <w:t>4．设定受益计划变动额结转留存收益</w:t>
                        </w:r>
                      </w:p>
                    </w:sdtContent>
                  </w:sdt>
                </w:tc>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tc>
                  <w:tcPr>
                    <w:tcW w:w="541" w:type="pct"/>
                  </w:tcPr>
                  <w:sdt>
                    <w:sdtPr>
                      <w:rPr>
                        <w:sz w:val="18"/>
                        <w:szCs w:val="18"/>
                      </w:rPr>
                      <w:tag w:val="_PLD_1db95d2c039e4fb6b41eae5a5c0aeb0a"/>
                      <w:id w:val="-82002105"/>
                      <w:lock w:val="sdtLocked"/>
                    </w:sdtPr>
                    <w:sdtContent>
                      <w:p w:rsidR="00513E7A" w:rsidRDefault="00513E7A">
                        <w:pPr>
                          <w:rPr>
                            <w:sz w:val="18"/>
                            <w:szCs w:val="18"/>
                          </w:rPr>
                        </w:pPr>
                        <w:r>
                          <w:rPr>
                            <w:sz w:val="18"/>
                            <w:szCs w:val="18"/>
                          </w:rPr>
                          <w:t>5．其他综合收益结转留存收益</w:t>
                        </w:r>
                      </w:p>
                    </w:sdtContent>
                  </w:sdt>
                </w:tc>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D10E46">
                <w:trPr>
                  <w:trHeight w:val="449"/>
                </w:trPr>
                <w:tc>
                  <w:tcPr>
                    <w:tcW w:w="541" w:type="pct"/>
                  </w:tcPr>
                  <w:sdt>
                    <w:sdtPr>
                      <w:rPr>
                        <w:sz w:val="18"/>
                        <w:szCs w:val="18"/>
                      </w:rPr>
                      <w:tag w:val="_PLD_44b366cf670e4514b5f91bc8cef97e27"/>
                      <w:id w:val="1835253490"/>
                      <w:lock w:val="sdtLocked"/>
                    </w:sdtPr>
                    <w:sdtContent>
                      <w:p w:rsidR="00513E7A" w:rsidRDefault="00513E7A">
                        <w:r>
                          <w:rPr>
                            <w:sz w:val="18"/>
                            <w:szCs w:val="18"/>
                          </w:rPr>
                          <w:t>6．其他</w:t>
                        </w:r>
                      </w:p>
                    </w:sdtContent>
                  </w:sdt>
                </w:tc>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4c2ffccd1b8247f8b48874b508665dc1"/>
                    <w:id w:val="-1876612500"/>
                    <w:lock w:val="sdtLocked"/>
                  </w:sdtPr>
                  <w:sdtContent>
                    <w:tc>
                      <w:tcPr>
                        <w:tcW w:w="541" w:type="pct"/>
                      </w:tcPr>
                      <w:p w:rsidR="00513E7A" w:rsidRDefault="00513E7A">
                        <w:pPr>
                          <w:rPr>
                            <w:sz w:val="18"/>
                            <w:szCs w:val="18"/>
                          </w:rPr>
                        </w:pPr>
                        <w:r>
                          <w:rPr>
                            <w:rFonts w:hint="eastAsia"/>
                            <w:sz w:val="18"/>
                            <w:szCs w:val="18"/>
                          </w:rPr>
                          <w:t>（五）专项储备</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D10E46">
                <w:trPr>
                  <w:trHeight w:val="312"/>
                </w:trPr>
                <w:sdt>
                  <w:sdtPr>
                    <w:tag w:val="_PLD_d7da1c1428f3471c9d74c89a582725d7"/>
                    <w:id w:val="842513841"/>
                    <w:lock w:val="sdtLocked"/>
                  </w:sdtPr>
                  <w:sdtContent>
                    <w:tc>
                      <w:tcPr>
                        <w:tcW w:w="541" w:type="pct"/>
                      </w:tcPr>
                      <w:p w:rsidR="00513E7A" w:rsidRDefault="00513E7A">
                        <w:pPr>
                          <w:rPr>
                            <w:sz w:val="18"/>
                            <w:szCs w:val="18"/>
                          </w:rPr>
                        </w:pPr>
                        <w:r>
                          <w:rPr>
                            <w:rFonts w:hint="eastAsia"/>
                            <w:sz w:val="18"/>
                            <w:szCs w:val="18"/>
                          </w:rPr>
                          <w:t>1．本期提取</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D10E46">
                <w:trPr>
                  <w:trHeight w:val="274"/>
                </w:trPr>
                <w:sdt>
                  <w:sdtPr>
                    <w:tag w:val="_PLD_f11a5c1cf32e432cb3dba158baca32fc"/>
                    <w:id w:val="-1731757722"/>
                    <w:lock w:val="sdtLocked"/>
                  </w:sdtPr>
                  <w:sdtContent>
                    <w:tc>
                      <w:tcPr>
                        <w:tcW w:w="541" w:type="pct"/>
                      </w:tcPr>
                      <w:p w:rsidR="00513E7A" w:rsidRDefault="00513E7A">
                        <w:pPr>
                          <w:rPr>
                            <w:sz w:val="18"/>
                            <w:szCs w:val="18"/>
                          </w:rPr>
                        </w:pPr>
                        <w:r>
                          <w:rPr>
                            <w:rFonts w:hint="eastAsia"/>
                            <w:sz w:val="18"/>
                            <w:szCs w:val="18"/>
                          </w:rPr>
                          <w:t>2．本期使用</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749e92980f334c9cae023bb1dba136fc"/>
                    <w:id w:val="753320567"/>
                    <w:lock w:val="sdtLocked"/>
                  </w:sdtPr>
                  <w:sdtContent>
                    <w:tc>
                      <w:tcPr>
                        <w:tcW w:w="541" w:type="pct"/>
                      </w:tcPr>
                      <w:p w:rsidR="00513E7A" w:rsidRDefault="00513E7A">
                        <w:pPr>
                          <w:rPr>
                            <w:sz w:val="18"/>
                            <w:szCs w:val="18"/>
                          </w:rPr>
                        </w:pPr>
                        <w:r>
                          <w:rPr>
                            <w:rFonts w:hint="eastAsia"/>
                            <w:sz w:val="18"/>
                            <w:szCs w:val="18"/>
                          </w:rPr>
                          <w:t>（六）其他</w:t>
                        </w:r>
                      </w:p>
                    </w:tc>
                  </w:sdtContent>
                </w:sdt>
                <w:tc>
                  <w:tcPr>
                    <w:tcW w:w="457"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p>
                </w:tc>
                <w:tc>
                  <w:tcPr>
                    <w:tcW w:w="460" w:type="pct"/>
                  </w:tcPr>
                  <w:p w:rsidR="00513E7A" w:rsidRPr="00FD688C" w:rsidRDefault="00513E7A" w:rsidP="001D19F4">
                    <w:pPr>
                      <w:jc w:val="right"/>
                      <w:rPr>
                        <w:sz w:val="16"/>
                        <w:szCs w:val="16"/>
                      </w:rPr>
                    </w:pPr>
                  </w:p>
                </w:tc>
                <w:tc>
                  <w:tcPr>
                    <w:tcW w:w="505" w:type="pct"/>
                  </w:tcPr>
                  <w:p w:rsidR="00513E7A" w:rsidRPr="00FD688C" w:rsidRDefault="00513E7A" w:rsidP="001D19F4">
                    <w:pPr>
                      <w:jc w:val="right"/>
                      <w:rPr>
                        <w:sz w:val="16"/>
                        <w:szCs w:val="16"/>
                      </w:rPr>
                    </w:pPr>
                  </w:p>
                </w:tc>
              </w:tr>
              <w:tr w:rsidR="00513E7A" w:rsidTr="00513E7A">
                <w:sdt>
                  <w:sdtPr>
                    <w:tag w:val="_PLD_e9c8435b637745858c6ad855ad7bbea0"/>
                    <w:id w:val="1860312196"/>
                    <w:lock w:val="sdtLocked"/>
                  </w:sdtPr>
                  <w:sdtContent>
                    <w:tc>
                      <w:tcPr>
                        <w:tcW w:w="541" w:type="pct"/>
                      </w:tcPr>
                      <w:p w:rsidR="00513E7A" w:rsidRDefault="00513E7A">
                        <w:pPr>
                          <w:rPr>
                            <w:sz w:val="18"/>
                            <w:szCs w:val="18"/>
                          </w:rPr>
                        </w:pPr>
                        <w:r>
                          <w:rPr>
                            <w:sz w:val="18"/>
                            <w:szCs w:val="18"/>
                          </w:rPr>
                          <w:t>四、本期期末余额</w:t>
                        </w:r>
                      </w:p>
                    </w:tc>
                  </w:sdtContent>
                </w:sdt>
                <w:tc>
                  <w:tcPr>
                    <w:tcW w:w="457" w:type="pct"/>
                  </w:tcPr>
                  <w:p w:rsidR="00513E7A" w:rsidRPr="00FD688C" w:rsidRDefault="00513E7A" w:rsidP="001D19F4">
                    <w:pPr>
                      <w:jc w:val="right"/>
                      <w:rPr>
                        <w:sz w:val="16"/>
                        <w:szCs w:val="16"/>
                      </w:rPr>
                    </w:pPr>
                    <w:r w:rsidRPr="00FD688C">
                      <w:rPr>
                        <w:sz w:val="16"/>
                        <w:szCs w:val="16"/>
                      </w:rPr>
                      <w:t>352,995,758.00</w:t>
                    </w:r>
                  </w:p>
                </w:tc>
                <w:tc>
                  <w:tcPr>
                    <w:tcW w:w="92" w:type="pct"/>
                  </w:tcPr>
                  <w:p w:rsidR="00513E7A" w:rsidRPr="00FD688C" w:rsidRDefault="00513E7A" w:rsidP="001D19F4">
                    <w:pPr>
                      <w:jc w:val="right"/>
                      <w:rPr>
                        <w:sz w:val="16"/>
                        <w:szCs w:val="16"/>
                      </w:rPr>
                    </w:pPr>
                  </w:p>
                </w:tc>
                <w:tc>
                  <w:tcPr>
                    <w:tcW w:w="92" w:type="pct"/>
                  </w:tcPr>
                  <w:p w:rsidR="00513E7A" w:rsidRPr="00FD688C" w:rsidRDefault="00513E7A" w:rsidP="001D19F4">
                    <w:pPr>
                      <w:jc w:val="right"/>
                      <w:rPr>
                        <w:sz w:val="16"/>
                        <w:szCs w:val="16"/>
                      </w:rPr>
                    </w:pPr>
                  </w:p>
                </w:tc>
                <w:tc>
                  <w:tcPr>
                    <w:tcW w:w="93" w:type="pct"/>
                  </w:tcPr>
                  <w:p w:rsidR="00513E7A" w:rsidRPr="00FD688C" w:rsidRDefault="00513E7A" w:rsidP="001D19F4">
                    <w:pPr>
                      <w:jc w:val="right"/>
                      <w:rPr>
                        <w:sz w:val="16"/>
                        <w:szCs w:val="16"/>
                      </w:rPr>
                    </w:pPr>
                  </w:p>
                </w:tc>
                <w:tc>
                  <w:tcPr>
                    <w:tcW w:w="506" w:type="pct"/>
                  </w:tcPr>
                  <w:p w:rsidR="00513E7A" w:rsidRPr="00FD688C" w:rsidRDefault="00513E7A" w:rsidP="001D19F4">
                    <w:pPr>
                      <w:jc w:val="right"/>
                      <w:rPr>
                        <w:sz w:val="16"/>
                        <w:szCs w:val="16"/>
                      </w:rPr>
                    </w:pPr>
                    <w:r w:rsidRPr="00FD688C">
                      <w:rPr>
                        <w:sz w:val="16"/>
                        <w:szCs w:val="16"/>
                      </w:rPr>
                      <w:t>1,162,439,400.91</w:t>
                    </w:r>
                  </w:p>
                </w:tc>
                <w:tc>
                  <w:tcPr>
                    <w:tcW w:w="138"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color w:val="000000"/>
                        <w:sz w:val="16"/>
                        <w:szCs w:val="16"/>
                      </w:rPr>
                    </w:pPr>
                    <w:r w:rsidRPr="00FD688C">
                      <w:rPr>
                        <w:rFonts w:hint="eastAsia"/>
                        <w:color w:val="000000"/>
                        <w:sz w:val="16"/>
                        <w:szCs w:val="16"/>
                      </w:rPr>
                      <w:t>-8,715,460.46</w:t>
                    </w:r>
                  </w:p>
                  <w:p w:rsidR="00513E7A" w:rsidRPr="00FD688C" w:rsidRDefault="00513E7A" w:rsidP="001D19F4">
                    <w:pPr>
                      <w:jc w:val="right"/>
                      <w:rPr>
                        <w:sz w:val="16"/>
                        <w:szCs w:val="16"/>
                      </w:rPr>
                    </w:pPr>
                  </w:p>
                  <w:p w:rsidR="00513E7A" w:rsidRPr="00FD688C" w:rsidRDefault="00513E7A" w:rsidP="001D19F4">
                    <w:pPr>
                      <w:jc w:val="right"/>
                      <w:rPr>
                        <w:sz w:val="16"/>
                        <w:szCs w:val="16"/>
                      </w:rPr>
                    </w:pPr>
                  </w:p>
                </w:tc>
                <w:tc>
                  <w:tcPr>
                    <w:tcW w:w="139" w:type="pct"/>
                  </w:tcPr>
                  <w:p w:rsidR="00513E7A" w:rsidRPr="00FD688C" w:rsidRDefault="00513E7A" w:rsidP="001D19F4">
                    <w:pPr>
                      <w:jc w:val="right"/>
                      <w:rPr>
                        <w:sz w:val="16"/>
                        <w:szCs w:val="16"/>
                      </w:rPr>
                    </w:pPr>
                  </w:p>
                </w:tc>
                <w:tc>
                  <w:tcPr>
                    <w:tcW w:w="414" w:type="pct"/>
                  </w:tcPr>
                  <w:p w:rsidR="00513E7A" w:rsidRPr="00FD688C" w:rsidRDefault="00513E7A" w:rsidP="001D19F4">
                    <w:pPr>
                      <w:jc w:val="right"/>
                      <w:rPr>
                        <w:sz w:val="16"/>
                        <w:szCs w:val="16"/>
                      </w:rPr>
                    </w:pPr>
                    <w:r w:rsidRPr="00FD688C">
                      <w:rPr>
                        <w:sz w:val="16"/>
                        <w:szCs w:val="16"/>
                      </w:rPr>
                      <w:t>81,350,390.08</w:t>
                    </w:r>
                  </w:p>
                </w:tc>
                <w:tc>
                  <w:tcPr>
                    <w:tcW w:w="92" w:type="pct"/>
                  </w:tcPr>
                  <w:p w:rsidR="00513E7A" w:rsidRPr="00FD688C" w:rsidRDefault="00513E7A" w:rsidP="001D19F4">
                    <w:pPr>
                      <w:jc w:val="right"/>
                      <w:rPr>
                        <w:sz w:val="16"/>
                        <w:szCs w:val="16"/>
                      </w:rPr>
                    </w:pPr>
                  </w:p>
                </w:tc>
                <w:tc>
                  <w:tcPr>
                    <w:tcW w:w="461" w:type="pct"/>
                  </w:tcPr>
                  <w:p w:rsidR="00513E7A" w:rsidRPr="00FD688C" w:rsidRDefault="00513E7A" w:rsidP="001D19F4">
                    <w:pPr>
                      <w:jc w:val="right"/>
                      <w:rPr>
                        <w:sz w:val="16"/>
                        <w:szCs w:val="16"/>
                      </w:rPr>
                    </w:pPr>
                    <w:r w:rsidRPr="00FD688C">
                      <w:rPr>
                        <w:sz w:val="16"/>
                        <w:szCs w:val="16"/>
                      </w:rPr>
                      <w:t>313,649,500.71</w:t>
                    </w:r>
                  </w:p>
                </w:tc>
                <w:tc>
                  <w:tcPr>
                    <w:tcW w:w="91" w:type="pct"/>
                  </w:tcPr>
                  <w:p w:rsidR="00513E7A" w:rsidRPr="00FD688C" w:rsidRDefault="00513E7A" w:rsidP="001D19F4">
                    <w:pPr>
                      <w:jc w:val="right"/>
                      <w:rPr>
                        <w:sz w:val="16"/>
                        <w:szCs w:val="16"/>
                      </w:rPr>
                    </w:pPr>
                  </w:p>
                </w:tc>
                <w:tc>
                  <w:tcPr>
                    <w:tcW w:w="505" w:type="pct"/>
                  </w:tcPr>
                  <w:p w:rsidR="00513E7A" w:rsidRPr="00513E7A" w:rsidRDefault="00513E7A" w:rsidP="001D19F4">
                    <w:pPr>
                      <w:jc w:val="right"/>
                      <w:rPr>
                        <w:sz w:val="16"/>
                        <w:szCs w:val="16"/>
                      </w:rPr>
                    </w:pPr>
                    <w:r w:rsidRPr="00513E7A">
                      <w:rPr>
                        <w:sz w:val="16"/>
                        <w:szCs w:val="16"/>
                      </w:rPr>
                      <w:t>1,901,719,589.24</w:t>
                    </w:r>
                  </w:p>
                </w:tc>
                <w:tc>
                  <w:tcPr>
                    <w:tcW w:w="460" w:type="pct"/>
                  </w:tcPr>
                  <w:p w:rsidR="00513E7A" w:rsidRPr="00FD688C" w:rsidRDefault="00513E7A" w:rsidP="001D19F4">
                    <w:pPr>
                      <w:jc w:val="right"/>
                      <w:rPr>
                        <w:sz w:val="16"/>
                        <w:szCs w:val="16"/>
                      </w:rPr>
                    </w:pPr>
                    <w:r w:rsidRPr="00FD688C">
                      <w:rPr>
                        <w:sz w:val="16"/>
                        <w:szCs w:val="16"/>
                      </w:rPr>
                      <w:t>495,305,399.56</w:t>
                    </w:r>
                  </w:p>
                </w:tc>
                <w:tc>
                  <w:tcPr>
                    <w:tcW w:w="505" w:type="pct"/>
                  </w:tcPr>
                  <w:p w:rsidR="00513E7A" w:rsidRPr="00FD688C" w:rsidRDefault="00513E7A" w:rsidP="001D19F4">
                    <w:pPr>
                      <w:jc w:val="right"/>
                      <w:rPr>
                        <w:sz w:val="16"/>
                        <w:szCs w:val="16"/>
                      </w:rPr>
                    </w:pPr>
                    <w:r w:rsidRPr="00FD688C">
                      <w:rPr>
                        <w:sz w:val="16"/>
                        <w:szCs w:val="16"/>
                      </w:rPr>
                      <w:t>2,397,024,988.80</w:t>
                    </w:r>
                  </w:p>
                </w:tc>
              </w:tr>
            </w:tbl>
            <w:p w:rsidR="00E77D51" w:rsidRDefault="00E77D51"/>
            <w:p w:rsidR="00007281" w:rsidRDefault="00007281"/>
            <w:p w:rsidR="00007281" w:rsidRDefault="00007281"/>
            <w:p w:rsidR="00007281" w:rsidRDefault="00007281"/>
            <w:p w:rsidR="00E77D51" w:rsidRDefault="007E06F4">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sdtContent>
        </w:sdt>
        <w:p w:rsidR="00E77D51" w:rsidRDefault="00E77D51">
          <w:pPr>
            <w:rPr>
              <w:szCs w:val="21"/>
            </w:rPr>
          </w:pPr>
        </w:p>
        <w:p w:rsidR="00E77D51" w:rsidRDefault="00E77D51">
          <w:pPr>
            <w:rPr>
              <w:szCs w:val="21"/>
            </w:rPr>
          </w:pPr>
        </w:p>
        <w:p w:rsidR="00D10E46" w:rsidRDefault="00D10E46">
          <w:pPr>
            <w:rPr>
              <w:szCs w:val="21"/>
            </w:rPr>
          </w:pPr>
        </w:p>
        <w:p w:rsidR="00D10E46" w:rsidRDefault="00D10E46">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E77D51" w:rsidRDefault="007E06F4">
              <w:pPr>
                <w:pStyle w:val="3"/>
                <w:jc w:val="center"/>
                <w:rPr>
                  <w:rFonts w:ascii="宋体" w:hAnsi="宋体"/>
                </w:rPr>
              </w:pPr>
              <w:r>
                <w:rPr>
                  <w:rFonts w:ascii="宋体" w:hAnsi="宋体"/>
                </w:rPr>
                <w:t>母公司</w:t>
              </w:r>
              <w:r>
                <w:rPr>
                  <w:rFonts w:ascii="宋体" w:hAnsi="宋体" w:hint="eastAsia"/>
                </w:rPr>
                <w:t>所有者权益变动表</w:t>
              </w:r>
            </w:p>
            <w:p w:rsidR="00E77D51" w:rsidRDefault="007E06F4" w:rsidP="00041BEE">
              <w:pPr>
                <w:tabs>
                  <w:tab w:val="left" w:pos="10080"/>
                </w:tabs>
                <w:snapToGrid w:val="0"/>
                <w:spacing w:line="240" w:lineRule="atLeast"/>
                <w:ind w:rightChars="12" w:right="25"/>
                <w:jc w:val="center"/>
                <w:rPr>
                  <w:b/>
                  <w:bCs/>
                  <w:szCs w:val="21"/>
                </w:rPr>
              </w:pPr>
              <w:r>
                <w:rPr>
                  <w:szCs w:val="21"/>
                </w:rPr>
                <w:t>2021年</w:t>
              </w:r>
              <w:r>
                <w:rPr>
                  <w:rFonts w:hint="eastAsia"/>
                  <w:szCs w:val="21"/>
                </w:rPr>
                <w:t>1—6</w:t>
              </w:r>
              <w:r>
                <w:rPr>
                  <w:szCs w:val="21"/>
                </w:rPr>
                <w:t>月</w:t>
              </w:r>
            </w:p>
            <w:p w:rsidR="00E77D51" w:rsidRDefault="007E06F4">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16"/>
                <w:gridCol w:w="1559"/>
                <w:gridCol w:w="283"/>
                <w:gridCol w:w="284"/>
                <w:gridCol w:w="425"/>
                <w:gridCol w:w="1843"/>
                <w:gridCol w:w="425"/>
                <w:gridCol w:w="1559"/>
                <w:gridCol w:w="426"/>
                <w:gridCol w:w="1701"/>
                <w:gridCol w:w="1984"/>
                <w:gridCol w:w="1855"/>
              </w:tblGrid>
              <w:tr w:rsidR="00E77D51" w:rsidTr="00915722">
                <w:trPr>
                  <w:trHeight w:val="20"/>
                </w:trPr>
                <w:sdt>
                  <w:sdtPr>
                    <w:tag w:val="_PLD_e16babcb874e4410be91226aac3d24db"/>
                    <w:id w:val="325714745"/>
                    <w:lock w:val="sdtLocked"/>
                  </w:sdtPr>
                  <w:sdtContent>
                    <w:tc>
                      <w:tcPr>
                        <w:tcW w:w="1616" w:type="dxa"/>
                        <w:vMerge w:val="restart"/>
                        <w:vAlign w:val="center"/>
                      </w:tcPr>
                      <w:p w:rsidR="00E77D51" w:rsidRDefault="007E06F4">
                        <w:pPr>
                          <w:adjustRightInd w:val="0"/>
                          <w:snapToGrid w:val="0"/>
                          <w:jc w:val="center"/>
                          <w:rPr>
                            <w:sz w:val="18"/>
                            <w:szCs w:val="18"/>
                          </w:rPr>
                        </w:pPr>
                        <w:r>
                          <w:rPr>
                            <w:rFonts w:hint="eastAsia"/>
                            <w:sz w:val="18"/>
                            <w:szCs w:val="18"/>
                          </w:rPr>
                          <w:t>项目</w:t>
                        </w:r>
                      </w:p>
                    </w:tc>
                  </w:sdtContent>
                </w:sdt>
                <w:tc>
                  <w:tcPr>
                    <w:tcW w:w="12344" w:type="dxa"/>
                    <w:gridSpan w:val="11"/>
                    <w:vAlign w:val="center"/>
                  </w:tcPr>
                  <w:p w:rsidR="00E77D51" w:rsidRDefault="007E06F4">
                    <w:pPr>
                      <w:adjustRightInd w:val="0"/>
                      <w:snapToGrid w:val="0"/>
                      <w:jc w:val="center"/>
                    </w:pPr>
                    <w:r>
                      <w:rPr>
                        <w:rFonts w:hint="eastAsia"/>
                      </w:rPr>
                      <w:t xml:space="preserve"> </w:t>
                    </w:r>
                    <w:sdt>
                      <w:sdtPr>
                        <w:rPr>
                          <w:rFonts w:hint="eastAsia"/>
                        </w:rPr>
                        <w:tag w:val="_PLD_f6e21c3ce66d4e148eea3bf743a653b8"/>
                        <w:id w:val="-268235614"/>
                        <w:lock w:val="sdtLocked"/>
                      </w:sdtPr>
                      <w:sdtContent>
                        <w:r>
                          <w:rPr>
                            <w:rFonts w:hint="eastAsia"/>
                            <w:sz w:val="18"/>
                          </w:rPr>
                          <w:t>2021年半年度</w:t>
                        </w:r>
                      </w:sdtContent>
                    </w:sdt>
                  </w:p>
                </w:tc>
              </w:tr>
              <w:tr w:rsidR="00915722" w:rsidTr="00915722">
                <w:trPr>
                  <w:trHeight w:val="315"/>
                </w:trPr>
                <w:tc>
                  <w:tcPr>
                    <w:tcW w:w="1616" w:type="dxa"/>
                    <w:vMerge/>
                  </w:tcPr>
                  <w:p w:rsidR="00E77D51" w:rsidRDefault="00E77D51">
                    <w:pPr>
                      <w:adjustRightInd w:val="0"/>
                      <w:snapToGrid w:val="0"/>
                      <w:rPr>
                        <w:sz w:val="18"/>
                        <w:szCs w:val="18"/>
                      </w:rPr>
                    </w:pPr>
                  </w:p>
                </w:tc>
                <w:sdt>
                  <w:sdtPr>
                    <w:tag w:val="_PLD_0b6e9703ed65458cb162afd47e6cc9f5"/>
                    <w:id w:val="-240483652"/>
                    <w:lock w:val="sdtLocked"/>
                  </w:sdtPr>
                  <w:sdtContent>
                    <w:tc>
                      <w:tcPr>
                        <w:tcW w:w="1559" w:type="dxa"/>
                        <w:vMerge w:val="restart"/>
                        <w:tcBorders>
                          <w:right w:val="single" w:sz="4" w:space="0" w:color="auto"/>
                        </w:tcBorders>
                        <w:vAlign w:val="center"/>
                      </w:tcPr>
                      <w:p w:rsidR="00E77D51" w:rsidRDefault="007E06F4">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992" w:type="dxa"/>
                        <w:gridSpan w:val="3"/>
                        <w:tcBorders>
                          <w:left w:val="single" w:sz="4" w:space="0" w:color="auto"/>
                          <w:bottom w:val="single" w:sz="4" w:space="0" w:color="auto"/>
                        </w:tcBorders>
                        <w:vAlign w:val="center"/>
                      </w:tcPr>
                      <w:p w:rsidR="00E77D51" w:rsidRDefault="007E06F4">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843" w:type="dxa"/>
                        <w:vMerge w:val="restart"/>
                        <w:vAlign w:val="center"/>
                      </w:tcPr>
                      <w:p w:rsidR="00E77D51" w:rsidRDefault="007E06F4">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425" w:type="dxa"/>
                        <w:vMerge w:val="restart"/>
                        <w:vAlign w:val="center"/>
                      </w:tcPr>
                      <w:p w:rsidR="00E77D51" w:rsidRDefault="007E06F4">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559" w:type="dxa"/>
                        <w:vMerge w:val="restart"/>
                        <w:vAlign w:val="center"/>
                      </w:tcPr>
                      <w:p w:rsidR="00E77D51" w:rsidRDefault="007E06F4">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426" w:type="dxa"/>
                        <w:vMerge w:val="restart"/>
                        <w:vAlign w:val="center"/>
                      </w:tcPr>
                      <w:p w:rsidR="00E77D51" w:rsidRDefault="007E06F4">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701" w:type="dxa"/>
                        <w:vMerge w:val="restart"/>
                        <w:vAlign w:val="center"/>
                      </w:tcPr>
                      <w:p w:rsidR="00E77D51" w:rsidRDefault="007E06F4">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984" w:type="dxa"/>
                        <w:vMerge w:val="restart"/>
                        <w:vAlign w:val="center"/>
                      </w:tcPr>
                      <w:p w:rsidR="00E77D51" w:rsidRDefault="007E06F4">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855" w:type="dxa"/>
                        <w:vMerge w:val="restart"/>
                        <w:vAlign w:val="center"/>
                      </w:tcPr>
                      <w:p w:rsidR="00E77D51" w:rsidRDefault="007E06F4">
                        <w:pPr>
                          <w:adjustRightInd w:val="0"/>
                          <w:snapToGrid w:val="0"/>
                          <w:jc w:val="center"/>
                          <w:rPr>
                            <w:sz w:val="18"/>
                            <w:szCs w:val="18"/>
                          </w:rPr>
                        </w:pPr>
                        <w:r>
                          <w:rPr>
                            <w:sz w:val="18"/>
                            <w:szCs w:val="18"/>
                          </w:rPr>
                          <w:t>所有者权益合计</w:t>
                        </w:r>
                      </w:p>
                    </w:tc>
                  </w:sdtContent>
                </w:sdt>
              </w:tr>
              <w:tr w:rsidR="00915722" w:rsidTr="00915722">
                <w:trPr>
                  <w:trHeight w:val="294"/>
                </w:trPr>
                <w:tc>
                  <w:tcPr>
                    <w:tcW w:w="1616" w:type="dxa"/>
                    <w:vMerge/>
                  </w:tcPr>
                  <w:p w:rsidR="00E77D51" w:rsidRDefault="00E77D51">
                    <w:pPr>
                      <w:adjustRightInd w:val="0"/>
                      <w:snapToGrid w:val="0"/>
                      <w:rPr>
                        <w:sz w:val="18"/>
                        <w:szCs w:val="18"/>
                      </w:rPr>
                    </w:pPr>
                  </w:p>
                </w:tc>
                <w:tc>
                  <w:tcPr>
                    <w:tcW w:w="1559" w:type="dxa"/>
                    <w:vMerge/>
                    <w:tcBorders>
                      <w:right w:val="single" w:sz="4" w:space="0" w:color="auto"/>
                    </w:tcBorders>
                    <w:vAlign w:val="center"/>
                  </w:tcPr>
                  <w:p w:rsidR="00E77D51" w:rsidRDefault="00E77D51">
                    <w:pPr>
                      <w:adjustRightInd w:val="0"/>
                      <w:snapToGrid w:val="0"/>
                      <w:jc w:val="center"/>
                      <w:rPr>
                        <w:sz w:val="18"/>
                        <w:szCs w:val="18"/>
                      </w:rPr>
                    </w:pPr>
                  </w:p>
                </w:tc>
                <w:sdt>
                  <w:sdtPr>
                    <w:tag w:val="_PLD_90c1cf3c29414463ba491093caed23a7"/>
                    <w:id w:val="661581365"/>
                    <w:lock w:val="sdtLocked"/>
                  </w:sdtPr>
                  <w:sdtContent>
                    <w:tc>
                      <w:tcPr>
                        <w:tcW w:w="283" w:type="dxa"/>
                        <w:tcBorders>
                          <w:top w:val="single" w:sz="4" w:space="0" w:color="auto"/>
                          <w:left w:val="single" w:sz="4" w:space="0" w:color="auto"/>
                          <w:right w:val="single" w:sz="4" w:space="0" w:color="auto"/>
                        </w:tcBorders>
                        <w:vAlign w:val="center"/>
                      </w:tcPr>
                      <w:p w:rsidR="00E77D51" w:rsidRDefault="007E06F4">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284" w:type="dxa"/>
                        <w:tcBorders>
                          <w:top w:val="single" w:sz="4" w:space="0" w:color="auto"/>
                          <w:left w:val="single" w:sz="4" w:space="0" w:color="auto"/>
                          <w:right w:val="single" w:sz="4" w:space="0" w:color="auto"/>
                        </w:tcBorders>
                        <w:vAlign w:val="center"/>
                      </w:tcPr>
                      <w:p w:rsidR="00E77D51" w:rsidRDefault="007E06F4">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425" w:type="dxa"/>
                        <w:tcBorders>
                          <w:top w:val="single" w:sz="4" w:space="0" w:color="auto"/>
                          <w:left w:val="single" w:sz="4" w:space="0" w:color="auto"/>
                        </w:tcBorders>
                        <w:vAlign w:val="center"/>
                      </w:tcPr>
                      <w:p w:rsidR="00E77D51" w:rsidRDefault="007E06F4">
                        <w:pPr>
                          <w:adjustRightInd w:val="0"/>
                          <w:snapToGrid w:val="0"/>
                          <w:jc w:val="center"/>
                          <w:rPr>
                            <w:sz w:val="18"/>
                            <w:szCs w:val="18"/>
                          </w:rPr>
                        </w:pPr>
                        <w:r>
                          <w:rPr>
                            <w:rFonts w:hint="eastAsia"/>
                            <w:sz w:val="18"/>
                            <w:szCs w:val="18"/>
                          </w:rPr>
                          <w:t>其他</w:t>
                        </w:r>
                      </w:p>
                    </w:tc>
                  </w:sdtContent>
                </w:sdt>
                <w:tc>
                  <w:tcPr>
                    <w:tcW w:w="1843" w:type="dxa"/>
                    <w:vMerge/>
                  </w:tcPr>
                  <w:p w:rsidR="00E77D51" w:rsidRDefault="00E77D51">
                    <w:pPr>
                      <w:adjustRightInd w:val="0"/>
                      <w:snapToGrid w:val="0"/>
                      <w:jc w:val="center"/>
                      <w:rPr>
                        <w:sz w:val="18"/>
                        <w:szCs w:val="18"/>
                      </w:rPr>
                    </w:pPr>
                  </w:p>
                </w:tc>
                <w:tc>
                  <w:tcPr>
                    <w:tcW w:w="425" w:type="dxa"/>
                    <w:vMerge/>
                  </w:tcPr>
                  <w:p w:rsidR="00E77D51" w:rsidRDefault="00E77D51">
                    <w:pPr>
                      <w:adjustRightInd w:val="0"/>
                      <w:snapToGrid w:val="0"/>
                      <w:jc w:val="center"/>
                      <w:rPr>
                        <w:sz w:val="18"/>
                        <w:szCs w:val="18"/>
                      </w:rPr>
                    </w:pPr>
                  </w:p>
                </w:tc>
                <w:tc>
                  <w:tcPr>
                    <w:tcW w:w="1559" w:type="dxa"/>
                    <w:vMerge/>
                  </w:tcPr>
                  <w:p w:rsidR="00E77D51" w:rsidRDefault="00E77D51">
                    <w:pPr>
                      <w:jc w:val="center"/>
                      <w:rPr>
                        <w:sz w:val="18"/>
                        <w:szCs w:val="18"/>
                      </w:rPr>
                    </w:pPr>
                  </w:p>
                </w:tc>
                <w:tc>
                  <w:tcPr>
                    <w:tcW w:w="426" w:type="dxa"/>
                    <w:vMerge/>
                  </w:tcPr>
                  <w:p w:rsidR="00E77D51" w:rsidRDefault="00E77D51">
                    <w:pPr>
                      <w:adjustRightInd w:val="0"/>
                      <w:snapToGrid w:val="0"/>
                      <w:jc w:val="center"/>
                      <w:rPr>
                        <w:sz w:val="18"/>
                        <w:szCs w:val="18"/>
                      </w:rPr>
                    </w:pPr>
                  </w:p>
                </w:tc>
                <w:tc>
                  <w:tcPr>
                    <w:tcW w:w="1701" w:type="dxa"/>
                    <w:vMerge/>
                  </w:tcPr>
                  <w:p w:rsidR="00E77D51" w:rsidRDefault="00E77D51">
                    <w:pPr>
                      <w:adjustRightInd w:val="0"/>
                      <w:snapToGrid w:val="0"/>
                      <w:jc w:val="center"/>
                      <w:rPr>
                        <w:sz w:val="18"/>
                        <w:szCs w:val="18"/>
                      </w:rPr>
                    </w:pPr>
                  </w:p>
                </w:tc>
                <w:tc>
                  <w:tcPr>
                    <w:tcW w:w="1984" w:type="dxa"/>
                    <w:vMerge/>
                  </w:tcPr>
                  <w:p w:rsidR="00E77D51" w:rsidRDefault="00E77D51">
                    <w:pPr>
                      <w:adjustRightInd w:val="0"/>
                      <w:snapToGrid w:val="0"/>
                      <w:jc w:val="center"/>
                      <w:rPr>
                        <w:sz w:val="18"/>
                        <w:szCs w:val="18"/>
                      </w:rPr>
                    </w:pPr>
                  </w:p>
                </w:tc>
                <w:tc>
                  <w:tcPr>
                    <w:tcW w:w="1855" w:type="dxa"/>
                    <w:vMerge/>
                  </w:tcPr>
                  <w:p w:rsidR="00E77D51" w:rsidRDefault="00E77D51">
                    <w:pPr>
                      <w:adjustRightInd w:val="0"/>
                      <w:snapToGrid w:val="0"/>
                      <w:jc w:val="center"/>
                      <w:rPr>
                        <w:sz w:val="18"/>
                        <w:szCs w:val="18"/>
                      </w:rPr>
                    </w:pPr>
                  </w:p>
                </w:tc>
              </w:tr>
              <w:tr w:rsidR="00915722" w:rsidTr="00915722">
                <w:trPr>
                  <w:trHeight w:val="20"/>
                </w:trPr>
                <w:sdt>
                  <w:sdtPr>
                    <w:tag w:val="_PLD_b5131b53bda244fcbd76916797d6b666"/>
                    <w:id w:val="1445887791"/>
                    <w:lock w:val="sdtLocked"/>
                  </w:sdtPr>
                  <w:sdtContent>
                    <w:tc>
                      <w:tcPr>
                        <w:tcW w:w="1616" w:type="dxa"/>
                      </w:tcPr>
                      <w:p w:rsidR="00915722" w:rsidRDefault="00915722">
                        <w:pPr>
                          <w:rPr>
                            <w:sz w:val="18"/>
                            <w:szCs w:val="18"/>
                          </w:rPr>
                        </w:pPr>
                        <w:r>
                          <w:rPr>
                            <w:sz w:val="18"/>
                            <w:szCs w:val="18"/>
                          </w:rPr>
                          <w:t>一、上年</w:t>
                        </w:r>
                        <w:r>
                          <w:rPr>
                            <w:rFonts w:hint="eastAsia"/>
                            <w:sz w:val="18"/>
                            <w:szCs w:val="18"/>
                          </w:rPr>
                          <w:t>期</w:t>
                        </w:r>
                        <w:r>
                          <w:rPr>
                            <w:sz w:val="18"/>
                            <w:szCs w:val="18"/>
                          </w:rPr>
                          <w:t>末余额</w:t>
                        </w:r>
                      </w:p>
                    </w:tc>
                  </w:sdtContent>
                </w:sdt>
                <w:tc>
                  <w:tcPr>
                    <w:tcW w:w="1559" w:type="dxa"/>
                    <w:tcBorders>
                      <w:right w:val="single" w:sz="4" w:space="0" w:color="auto"/>
                    </w:tcBorders>
                  </w:tcPr>
                  <w:p w:rsidR="00915722" w:rsidRPr="00915722" w:rsidRDefault="00915722" w:rsidP="00915722">
                    <w:pPr>
                      <w:jc w:val="both"/>
                      <w:rPr>
                        <w:sz w:val="16"/>
                        <w:szCs w:val="16"/>
                      </w:rPr>
                    </w:pPr>
                    <w:r w:rsidRPr="00915722">
                      <w:rPr>
                        <w:sz w:val="16"/>
                        <w:szCs w:val="16"/>
                      </w:rPr>
                      <w:t>352,995,758.00</w:t>
                    </w:r>
                  </w:p>
                </w:tc>
                <w:tc>
                  <w:tcPr>
                    <w:tcW w:w="283" w:type="dxa"/>
                    <w:tcBorders>
                      <w:left w:val="single" w:sz="4" w:space="0" w:color="auto"/>
                      <w:right w:val="single" w:sz="4" w:space="0" w:color="auto"/>
                    </w:tcBorders>
                  </w:tcPr>
                  <w:p w:rsidR="00915722" w:rsidRPr="00915722" w:rsidRDefault="00915722" w:rsidP="00915722">
                    <w:pPr>
                      <w:jc w:val="both"/>
                      <w:rPr>
                        <w:sz w:val="16"/>
                        <w:szCs w:val="16"/>
                      </w:rPr>
                    </w:pPr>
                  </w:p>
                </w:tc>
                <w:tc>
                  <w:tcPr>
                    <w:tcW w:w="284" w:type="dxa"/>
                    <w:tcBorders>
                      <w:left w:val="single" w:sz="4" w:space="0" w:color="auto"/>
                      <w:right w:val="single" w:sz="4" w:space="0" w:color="auto"/>
                    </w:tcBorders>
                  </w:tcPr>
                  <w:p w:rsidR="00915722" w:rsidRPr="00915722" w:rsidRDefault="00915722" w:rsidP="00915722">
                    <w:pPr>
                      <w:jc w:val="both"/>
                      <w:rPr>
                        <w:sz w:val="16"/>
                        <w:szCs w:val="16"/>
                      </w:rPr>
                    </w:pPr>
                  </w:p>
                </w:tc>
                <w:tc>
                  <w:tcPr>
                    <w:tcW w:w="425" w:type="dxa"/>
                    <w:tcBorders>
                      <w:left w:val="single" w:sz="4" w:space="0" w:color="auto"/>
                      <w:right w:val="single" w:sz="4" w:space="0" w:color="auto"/>
                    </w:tcBorders>
                  </w:tcPr>
                  <w:p w:rsidR="00915722" w:rsidRPr="00915722" w:rsidRDefault="00915722" w:rsidP="00915722">
                    <w:pPr>
                      <w:jc w:val="both"/>
                      <w:rPr>
                        <w:sz w:val="16"/>
                        <w:szCs w:val="16"/>
                      </w:rPr>
                    </w:pPr>
                  </w:p>
                </w:tc>
                <w:tc>
                  <w:tcPr>
                    <w:tcW w:w="1843" w:type="dxa"/>
                    <w:tcBorders>
                      <w:left w:val="single" w:sz="4" w:space="0" w:color="auto"/>
                    </w:tcBorders>
                  </w:tcPr>
                  <w:p w:rsidR="00915722" w:rsidRPr="00915722" w:rsidRDefault="00915722" w:rsidP="00915722">
                    <w:pPr>
                      <w:jc w:val="both"/>
                      <w:rPr>
                        <w:sz w:val="16"/>
                        <w:szCs w:val="16"/>
                      </w:rPr>
                    </w:pPr>
                    <w:r w:rsidRPr="00915722">
                      <w:rPr>
                        <w:sz w:val="16"/>
                        <w:szCs w:val="16"/>
                      </w:rPr>
                      <w:t>1,155,803,310.93</w:t>
                    </w:r>
                  </w:p>
                </w:tc>
                <w:tc>
                  <w:tcPr>
                    <w:tcW w:w="425" w:type="dxa"/>
                  </w:tcPr>
                  <w:p w:rsidR="00915722" w:rsidRPr="00915722" w:rsidRDefault="00915722" w:rsidP="00915722">
                    <w:pPr>
                      <w:jc w:val="both"/>
                      <w:rPr>
                        <w:sz w:val="16"/>
                        <w:szCs w:val="16"/>
                      </w:rPr>
                    </w:pPr>
                  </w:p>
                </w:tc>
                <w:tc>
                  <w:tcPr>
                    <w:tcW w:w="1559" w:type="dxa"/>
                  </w:tcPr>
                  <w:p w:rsidR="00915722" w:rsidRPr="00915722" w:rsidRDefault="00915722" w:rsidP="00915722">
                    <w:pPr>
                      <w:jc w:val="both"/>
                      <w:rPr>
                        <w:sz w:val="16"/>
                        <w:szCs w:val="16"/>
                      </w:rPr>
                    </w:pPr>
                    <w:r w:rsidRPr="00915722">
                      <w:rPr>
                        <w:rFonts w:hint="eastAsia"/>
                        <w:sz w:val="16"/>
                        <w:szCs w:val="16"/>
                      </w:rPr>
                      <w:t>-8,737,260.54</w:t>
                    </w:r>
                  </w:p>
                  <w:p w:rsidR="00915722" w:rsidRPr="00915722" w:rsidRDefault="00915722" w:rsidP="00915722">
                    <w:pPr>
                      <w:jc w:val="both"/>
                      <w:rPr>
                        <w:sz w:val="16"/>
                        <w:szCs w:val="16"/>
                      </w:rPr>
                    </w:pPr>
                  </w:p>
                </w:tc>
                <w:tc>
                  <w:tcPr>
                    <w:tcW w:w="426" w:type="dxa"/>
                  </w:tcPr>
                  <w:p w:rsidR="00915722" w:rsidRPr="00915722" w:rsidRDefault="00915722" w:rsidP="00915722">
                    <w:pPr>
                      <w:jc w:val="both"/>
                      <w:rPr>
                        <w:sz w:val="16"/>
                        <w:szCs w:val="16"/>
                      </w:rPr>
                    </w:pPr>
                  </w:p>
                </w:tc>
                <w:tc>
                  <w:tcPr>
                    <w:tcW w:w="1701" w:type="dxa"/>
                  </w:tcPr>
                  <w:p w:rsidR="00915722" w:rsidRPr="00915722" w:rsidRDefault="00915722" w:rsidP="00915722">
                    <w:pPr>
                      <w:jc w:val="both"/>
                      <w:rPr>
                        <w:sz w:val="16"/>
                        <w:szCs w:val="16"/>
                      </w:rPr>
                    </w:pPr>
                    <w:r w:rsidRPr="00915722">
                      <w:rPr>
                        <w:sz w:val="16"/>
                        <w:szCs w:val="16"/>
                      </w:rPr>
                      <w:t>87,952,319.02</w:t>
                    </w:r>
                  </w:p>
                </w:tc>
                <w:tc>
                  <w:tcPr>
                    <w:tcW w:w="1984" w:type="dxa"/>
                  </w:tcPr>
                  <w:p w:rsidR="00915722" w:rsidRPr="00915722" w:rsidRDefault="00915722" w:rsidP="00915722">
                    <w:pPr>
                      <w:jc w:val="both"/>
                      <w:rPr>
                        <w:sz w:val="16"/>
                        <w:szCs w:val="16"/>
                      </w:rPr>
                    </w:pPr>
                    <w:r w:rsidRPr="00915722">
                      <w:rPr>
                        <w:sz w:val="16"/>
                        <w:szCs w:val="16"/>
                      </w:rPr>
                      <w:t>59,417,360.50</w:t>
                    </w:r>
                  </w:p>
                </w:tc>
                <w:tc>
                  <w:tcPr>
                    <w:tcW w:w="1855" w:type="dxa"/>
                  </w:tcPr>
                  <w:p w:rsidR="00915722" w:rsidRPr="00915722" w:rsidRDefault="00915722" w:rsidP="00915722">
                    <w:pPr>
                      <w:jc w:val="both"/>
                      <w:rPr>
                        <w:sz w:val="16"/>
                        <w:szCs w:val="16"/>
                      </w:rPr>
                    </w:pPr>
                    <w:r w:rsidRPr="00915722">
                      <w:rPr>
                        <w:sz w:val="16"/>
                        <w:szCs w:val="16"/>
                      </w:rPr>
                      <w:t>1,647,431,487.91</w:t>
                    </w:r>
                  </w:p>
                </w:tc>
              </w:tr>
              <w:tr w:rsidR="00915722" w:rsidTr="00915722">
                <w:trPr>
                  <w:trHeight w:val="20"/>
                </w:trPr>
                <w:sdt>
                  <w:sdtPr>
                    <w:tag w:val="_PLD_66de901175bd4e50a35a24f0fca7513d"/>
                    <w:id w:val="-1829666473"/>
                    <w:lock w:val="sdtLocked"/>
                  </w:sdtPr>
                  <w:sdtContent>
                    <w:tc>
                      <w:tcPr>
                        <w:tcW w:w="1616" w:type="dxa"/>
                      </w:tcPr>
                      <w:p w:rsidR="00E77D51" w:rsidRDefault="007E06F4">
                        <w:pPr>
                          <w:rPr>
                            <w:sz w:val="18"/>
                            <w:szCs w:val="18"/>
                          </w:rPr>
                        </w:pPr>
                        <w:r>
                          <w:rPr>
                            <w:sz w:val="18"/>
                            <w:szCs w:val="18"/>
                          </w:rPr>
                          <w:t>加：会计政策变更</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right w:val="single" w:sz="4" w:space="0" w:color="auto"/>
                    </w:tcBorders>
                  </w:tcPr>
                  <w:p w:rsidR="00E77D51" w:rsidRDefault="00E77D51">
                    <w:pPr>
                      <w:jc w:val="right"/>
                      <w:rPr>
                        <w:sz w:val="18"/>
                        <w:szCs w:val="18"/>
                      </w:rPr>
                    </w:pPr>
                  </w:p>
                </w:tc>
                <w:tc>
                  <w:tcPr>
                    <w:tcW w:w="1843" w:type="dxa"/>
                    <w:tcBorders>
                      <w:left w:val="single" w:sz="4" w:space="0" w:color="auto"/>
                    </w:tcBorders>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3bfc3b7951f4488f95a7180f02c989cf"/>
                    <w:id w:val="1114481001"/>
                    <w:lock w:val="sdtLocked"/>
                  </w:sdtPr>
                  <w:sdtContent>
                    <w:tc>
                      <w:tcPr>
                        <w:tcW w:w="1616" w:type="dxa"/>
                      </w:tcPr>
                      <w:p w:rsidR="00E77D51" w:rsidRDefault="007E06F4" w:rsidP="00041BEE">
                        <w:pPr>
                          <w:ind w:firstLineChars="200" w:firstLine="420"/>
                          <w:rPr>
                            <w:sz w:val="18"/>
                            <w:szCs w:val="18"/>
                          </w:rPr>
                        </w:pPr>
                        <w:r>
                          <w:rPr>
                            <w:sz w:val="18"/>
                            <w:szCs w:val="18"/>
                          </w:rPr>
                          <w:t>前期差错更正</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right w:val="single" w:sz="4" w:space="0" w:color="auto"/>
                    </w:tcBorders>
                  </w:tcPr>
                  <w:p w:rsidR="00E77D51" w:rsidRDefault="00E77D51">
                    <w:pPr>
                      <w:jc w:val="right"/>
                      <w:rPr>
                        <w:sz w:val="18"/>
                        <w:szCs w:val="18"/>
                      </w:rPr>
                    </w:pPr>
                  </w:p>
                </w:tc>
                <w:tc>
                  <w:tcPr>
                    <w:tcW w:w="1843" w:type="dxa"/>
                    <w:tcBorders>
                      <w:left w:val="single" w:sz="4" w:space="0" w:color="auto"/>
                    </w:tcBorders>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D10E46">
                <w:trPr>
                  <w:trHeight w:val="333"/>
                </w:trPr>
                <w:sdt>
                  <w:sdtPr>
                    <w:tag w:val="_PLD_dc9b9aaf7e384b1eae7dcabb517c2b1e"/>
                    <w:id w:val="-2057541957"/>
                    <w:lock w:val="sdtLocked"/>
                  </w:sdtPr>
                  <w:sdtContent>
                    <w:tc>
                      <w:tcPr>
                        <w:tcW w:w="1616" w:type="dxa"/>
                      </w:tcPr>
                      <w:p w:rsidR="00E77D51" w:rsidRDefault="007E06F4" w:rsidP="00041BEE">
                        <w:pPr>
                          <w:ind w:firstLineChars="200" w:firstLine="420"/>
                          <w:rPr>
                            <w:sz w:val="18"/>
                            <w:szCs w:val="18"/>
                          </w:rPr>
                        </w:pPr>
                        <w:r>
                          <w:rPr>
                            <w:rFonts w:hint="eastAsia"/>
                            <w:sz w:val="18"/>
                            <w:szCs w:val="18"/>
                          </w:rPr>
                          <w:t>其他</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right w:val="single" w:sz="4" w:space="0" w:color="auto"/>
                    </w:tcBorders>
                  </w:tcPr>
                  <w:p w:rsidR="00E77D51" w:rsidRDefault="00E77D51">
                    <w:pPr>
                      <w:jc w:val="right"/>
                      <w:rPr>
                        <w:sz w:val="18"/>
                        <w:szCs w:val="18"/>
                      </w:rPr>
                    </w:pPr>
                  </w:p>
                </w:tc>
                <w:tc>
                  <w:tcPr>
                    <w:tcW w:w="1843" w:type="dxa"/>
                    <w:tcBorders>
                      <w:left w:val="single" w:sz="4" w:space="0" w:color="auto"/>
                    </w:tcBorders>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D10E46">
                <w:trPr>
                  <w:trHeight w:val="422"/>
                </w:trPr>
                <w:sdt>
                  <w:sdtPr>
                    <w:tag w:val="_PLD_345919472b384d0eb13471ef5f2f5e92"/>
                    <w:id w:val="1689175588"/>
                    <w:lock w:val="sdtLocked"/>
                  </w:sdtPr>
                  <w:sdtContent>
                    <w:tc>
                      <w:tcPr>
                        <w:tcW w:w="1616" w:type="dxa"/>
                      </w:tcPr>
                      <w:p w:rsidR="00915722" w:rsidRDefault="00915722">
                        <w:pPr>
                          <w:rPr>
                            <w:sz w:val="18"/>
                            <w:szCs w:val="18"/>
                          </w:rPr>
                        </w:pPr>
                        <w:r>
                          <w:rPr>
                            <w:sz w:val="18"/>
                            <w:szCs w:val="18"/>
                          </w:rPr>
                          <w:t>二、本年</w:t>
                        </w:r>
                        <w:r>
                          <w:rPr>
                            <w:rFonts w:hint="eastAsia"/>
                            <w:sz w:val="18"/>
                            <w:szCs w:val="18"/>
                          </w:rPr>
                          <w:t>期</w:t>
                        </w:r>
                        <w:r>
                          <w:rPr>
                            <w:sz w:val="18"/>
                            <w:szCs w:val="18"/>
                          </w:rPr>
                          <w:t>初余额</w:t>
                        </w:r>
                      </w:p>
                    </w:tc>
                  </w:sdtContent>
                </w:sdt>
                <w:tc>
                  <w:tcPr>
                    <w:tcW w:w="1559" w:type="dxa"/>
                    <w:tcBorders>
                      <w:right w:val="single" w:sz="4" w:space="0" w:color="auto"/>
                    </w:tcBorders>
                  </w:tcPr>
                  <w:p w:rsidR="00915722" w:rsidRPr="00915722" w:rsidRDefault="00915722" w:rsidP="00915722">
                    <w:pPr>
                      <w:jc w:val="both"/>
                      <w:rPr>
                        <w:sz w:val="16"/>
                        <w:szCs w:val="16"/>
                      </w:rPr>
                    </w:pPr>
                    <w:r w:rsidRPr="00915722">
                      <w:rPr>
                        <w:sz w:val="16"/>
                        <w:szCs w:val="16"/>
                      </w:rPr>
                      <w:t>352,995,758.00</w:t>
                    </w:r>
                  </w:p>
                </w:tc>
                <w:tc>
                  <w:tcPr>
                    <w:tcW w:w="283" w:type="dxa"/>
                    <w:tcBorders>
                      <w:left w:val="single" w:sz="4" w:space="0" w:color="auto"/>
                      <w:right w:val="single" w:sz="4" w:space="0" w:color="auto"/>
                    </w:tcBorders>
                  </w:tcPr>
                  <w:p w:rsidR="00915722" w:rsidRPr="00915722" w:rsidRDefault="00915722" w:rsidP="00915722">
                    <w:pPr>
                      <w:jc w:val="both"/>
                      <w:rPr>
                        <w:sz w:val="16"/>
                        <w:szCs w:val="16"/>
                      </w:rPr>
                    </w:pPr>
                  </w:p>
                </w:tc>
                <w:tc>
                  <w:tcPr>
                    <w:tcW w:w="284" w:type="dxa"/>
                    <w:tcBorders>
                      <w:left w:val="single" w:sz="4" w:space="0" w:color="auto"/>
                      <w:right w:val="single" w:sz="4" w:space="0" w:color="auto"/>
                    </w:tcBorders>
                  </w:tcPr>
                  <w:p w:rsidR="00915722" w:rsidRPr="00915722" w:rsidRDefault="00915722" w:rsidP="00915722">
                    <w:pPr>
                      <w:jc w:val="both"/>
                      <w:rPr>
                        <w:sz w:val="16"/>
                        <w:szCs w:val="16"/>
                      </w:rPr>
                    </w:pPr>
                  </w:p>
                </w:tc>
                <w:tc>
                  <w:tcPr>
                    <w:tcW w:w="425" w:type="dxa"/>
                    <w:tcBorders>
                      <w:left w:val="single" w:sz="4" w:space="0" w:color="auto"/>
                      <w:right w:val="single" w:sz="4" w:space="0" w:color="auto"/>
                    </w:tcBorders>
                  </w:tcPr>
                  <w:p w:rsidR="00915722" w:rsidRPr="00915722" w:rsidRDefault="00915722" w:rsidP="00915722">
                    <w:pPr>
                      <w:jc w:val="both"/>
                      <w:rPr>
                        <w:sz w:val="16"/>
                        <w:szCs w:val="16"/>
                      </w:rPr>
                    </w:pPr>
                  </w:p>
                </w:tc>
                <w:tc>
                  <w:tcPr>
                    <w:tcW w:w="1843" w:type="dxa"/>
                    <w:tcBorders>
                      <w:left w:val="single" w:sz="4" w:space="0" w:color="auto"/>
                    </w:tcBorders>
                  </w:tcPr>
                  <w:p w:rsidR="00915722" w:rsidRPr="00915722" w:rsidRDefault="00915722" w:rsidP="00915722">
                    <w:pPr>
                      <w:jc w:val="both"/>
                      <w:rPr>
                        <w:sz w:val="16"/>
                        <w:szCs w:val="16"/>
                      </w:rPr>
                    </w:pPr>
                    <w:r w:rsidRPr="00915722">
                      <w:rPr>
                        <w:sz w:val="16"/>
                        <w:szCs w:val="16"/>
                      </w:rPr>
                      <w:t>1,155,803,310.93</w:t>
                    </w:r>
                  </w:p>
                </w:tc>
                <w:tc>
                  <w:tcPr>
                    <w:tcW w:w="425" w:type="dxa"/>
                  </w:tcPr>
                  <w:p w:rsidR="00915722" w:rsidRPr="00915722" w:rsidRDefault="00915722" w:rsidP="00915722">
                    <w:pPr>
                      <w:jc w:val="both"/>
                      <w:rPr>
                        <w:sz w:val="16"/>
                        <w:szCs w:val="16"/>
                      </w:rPr>
                    </w:pPr>
                  </w:p>
                </w:tc>
                <w:tc>
                  <w:tcPr>
                    <w:tcW w:w="1559" w:type="dxa"/>
                  </w:tcPr>
                  <w:p w:rsidR="00915722" w:rsidRPr="00915722" w:rsidRDefault="00915722" w:rsidP="00915722">
                    <w:pPr>
                      <w:jc w:val="both"/>
                      <w:rPr>
                        <w:sz w:val="16"/>
                        <w:szCs w:val="16"/>
                      </w:rPr>
                    </w:pPr>
                    <w:r w:rsidRPr="00915722">
                      <w:rPr>
                        <w:rFonts w:hint="eastAsia"/>
                        <w:sz w:val="16"/>
                        <w:szCs w:val="16"/>
                      </w:rPr>
                      <w:t>-8,737,260.54</w:t>
                    </w:r>
                  </w:p>
                  <w:p w:rsidR="00915722" w:rsidRPr="00915722" w:rsidRDefault="00915722" w:rsidP="00915722">
                    <w:pPr>
                      <w:jc w:val="both"/>
                      <w:rPr>
                        <w:sz w:val="16"/>
                        <w:szCs w:val="16"/>
                      </w:rPr>
                    </w:pPr>
                  </w:p>
                </w:tc>
                <w:tc>
                  <w:tcPr>
                    <w:tcW w:w="426" w:type="dxa"/>
                  </w:tcPr>
                  <w:p w:rsidR="00915722" w:rsidRPr="00915722" w:rsidRDefault="00915722" w:rsidP="00915722">
                    <w:pPr>
                      <w:jc w:val="both"/>
                      <w:rPr>
                        <w:sz w:val="16"/>
                        <w:szCs w:val="16"/>
                      </w:rPr>
                    </w:pPr>
                  </w:p>
                </w:tc>
                <w:tc>
                  <w:tcPr>
                    <w:tcW w:w="1701" w:type="dxa"/>
                  </w:tcPr>
                  <w:p w:rsidR="00915722" w:rsidRPr="00915722" w:rsidRDefault="00915722" w:rsidP="00915722">
                    <w:pPr>
                      <w:jc w:val="both"/>
                      <w:rPr>
                        <w:sz w:val="16"/>
                        <w:szCs w:val="16"/>
                      </w:rPr>
                    </w:pPr>
                    <w:r w:rsidRPr="00915722">
                      <w:rPr>
                        <w:sz w:val="16"/>
                        <w:szCs w:val="16"/>
                      </w:rPr>
                      <w:t>87,952,319.02</w:t>
                    </w:r>
                  </w:p>
                </w:tc>
                <w:tc>
                  <w:tcPr>
                    <w:tcW w:w="1984" w:type="dxa"/>
                  </w:tcPr>
                  <w:p w:rsidR="00915722" w:rsidRPr="00915722" w:rsidRDefault="00915722" w:rsidP="00915722">
                    <w:pPr>
                      <w:jc w:val="both"/>
                      <w:rPr>
                        <w:sz w:val="16"/>
                        <w:szCs w:val="16"/>
                      </w:rPr>
                    </w:pPr>
                    <w:r w:rsidRPr="00915722">
                      <w:rPr>
                        <w:sz w:val="16"/>
                        <w:szCs w:val="16"/>
                      </w:rPr>
                      <w:t>59,417,360.50</w:t>
                    </w:r>
                  </w:p>
                </w:tc>
                <w:tc>
                  <w:tcPr>
                    <w:tcW w:w="1855" w:type="dxa"/>
                  </w:tcPr>
                  <w:p w:rsidR="00915722" w:rsidRPr="00915722" w:rsidRDefault="00915722" w:rsidP="00915722">
                    <w:pPr>
                      <w:jc w:val="both"/>
                      <w:rPr>
                        <w:sz w:val="16"/>
                        <w:szCs w:val="16"/>
                      </w:rPr>
                    </w:pPr>
                    <w:r w:rsidRPr="00915722">
                      <w:rPr>
                        <w:sz w:val="16"/>
                        <w:szCs w:val="16"/>
                      </w:rPr>
                      <w:t>1,647,431,487.91</w:t>
                    </w:r>
                  </w:p>
                </w:tc>
              </w:tr>
              <w:tr w:rsidR="00915722" w:rsidTr="00915722">
                <w:trPr>
                  <w:trHeight w:val="20"/>
                </w:trPr>
                <w:sdt>
                  <w:sdtPr>
                    <w:tag w:val="_PLD_4eea4cc259884a6ab5f2fe018aec3d4e"/>
                    <w:id w:val="-677124188"/>
                    <w:lock w:val="sdtLocked"/>
                  </w:sdtPr>
                  <w:sdtContent>
                    <w:tc>
                      <w:tcPr>
                        <w:tcW w:w="1616" w:type="dxa"/>
                      </w:tcPr>
                      <w:p w:rsidR="00915722" w:rsidRDefault="00915722">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559" w:type="dxa"/>
                    <w:tcBorders>
                      <w:right w:val="single" w:sz="4" w:space="0" w:color="auto"/>
                    </w:tcBorders>
                  </w:tcPr>
                  <w:p w:rsidR="00915722" w:rsidRPr="00915722" w:rsidRDefault="00915722" w:rsidP="00915722">
                    <w:pPr>
                      <w:jc w:val="both"/>
                      <w:rPr>
                        <w:sz w:val="16"/>
                        <w:szCs w:val="16"/>
                      </w:rPr>
                    </w:pPr>
                  </w:p>
                </w:tc>
                <w:tc>
                  <w:tcPr>
                    <w:tcW w:w="283" w:type="dxa"/>
                    <w:tcBorders>
                      <w:left w:val="single" w:sz="4" w:space="0" w:color="auto"/>
                      <w:right w:val="single" w:sz="4" w:space="0" w:color="auto"/>
                    </w:tcBorders>
                  </w:tcPr>
                  <w:p w:rsidR="00915722" w:rsidRPr="00915722" w:rsidRDefault="00915722" w:rsidP="00915722">
                    <w:pPr>
                      <w:jc w:val="both"/>
                      <w:rPr>
                        <w:sz w:val="16"/>
                        <w:szCs w:val="16"/>
                      </w:rPr>
                    </w:pPr>
                  </w:p>
                </w:tc>
                <w:tc>
                  <w:tcPr>
                    <w:tcW w:w="284" w:type="dxa"/>
                    <w:tcBorders>
                      <w:left w:val="single" w:sz="4" w:space="0" w:color="auto"/>
                      <w:right w:val="single" w:sz="4" w:space="0" w:color="auto"/>
                    </w:tcBorders>
                  </w:tcPr>
                  <w:p w:rsidR="00915722" w:rsidRPr="00915722" w:rsidRDefault="00915722" w:rsidP="00915722">
                    <w:pPr>
                      <w:jc w:val="both"/>
                      <w:rPr>
                        <w:sz w:val="16"/>
                        <w:szCs w:val="16"/>
                      </w:rPr>
                    </w:pPr>
                  </w:p>
                </w:tc>
                <w:tc>
                  <w:tcPr>
                    <w:tcW w:w="425" w:type="dxa"/>
                    <w:tcBorders>
                      <w:left w:val="single" w:sz="4" w:space="0" w:color="auto"/>
                    </w:tcBorders>
                  </w:tcPr>
                  <w:p w:rsidR="00915722" w:rsidRPr="00915722" w:rsidRDefault="00915722" w:rsidP="00915722">
                    <w:pPr>
                      <w:jc w:val="both"/>
                      <w:rPr>
                        <w:sz w:val="16"/>
                        <w:szCs w:val="16"/>
                      </w:rPr>
                    </w:pPr>
                  </w:p>
                </w:tc>
                <w:tc>
                  <w:tcPr>
                    <w:tcW w:w="1843" w:type="dxa"/>
                  </w:tcPr>
                  <w:p w:rsidR="00915722" w:rsidRPr="00915722" w:rsidRDefault="00915722" w:rsidP="00915722">
                    <w:pPr>
                      <w:jc w:val="both"/>
                      <w:rPr>
                        <w:sz w:val="16"/>
                        <w:szCs w:val="16"/>
                      </w:rPr>
                    </w:pPr>
                  </w:p>
                </w:tc>
                <w:tc>
                  <w:tcPr>
                    <w:tcW w:w="425" w:type="dxa"/>
                  </w:tcPr>
                  <w:p w:rsidR="00915722" w:rsidRPr="00915722" w:rsidRDefault="00915722" w:rsidP="00915722">
                    <w:pPr>
                      <w:jc w:val="both"/>
                      <w:rPr>
                        <w:sz w:val="16"/>
                        <w:szCs w:val="16"/>
                      </w:rPr>
                    </w:pPr>
                  </w:p>
                </w:tc>
                <w:tc>
                  <w:tcPr>
                    <w:tcW w:w="1559" w:type="dxa"/>
                  </w:tcPr>
                  <w:p w:rsidR="00915722" w:rsidRPr="00915722" w:rsidRDefault="00915722" w:rsidP="00915722">
                    <w:pPr>
                      <w:jc w:val="both"/>
                      <w:rPr>
                        <w:sz w:val="16"/>
                        <w:szCs w:val="16"/>
                      </w:rPr>
                    </w:pPr>
                  </w:p>
                </w:tc>
                <w:tc>
                  <w:tcPr>
                    <w:tcW w:w="426" w:type="dxa"/>
                  </w:tcPr>
                  <w:p w:rsidR="00915722" w:rsidRPr="00915722" w:rsidRDefault="00915722" w:rsidP="00915722">
                    <w:pPr>
                      <w:jc w:val="both"/>
                      <w:rPr>
                        <w:sz w:val="16"/>
                        <w:szCs w:val="16"/>
                      </w:rPr>
                    </w:pPr>
                  </w:p>
                </w:tc>
                <w:tc>
                  <w:tcPr>
                    <w:tcW w:w="1701" w:type="dxa"/>
                  </w:tcPr>
                  <w:p w:rsidR="00915722" w:rsidRPr="00915722" w:rsidRDefault="00915722" w:rsidP="00915722">
                    <w:pPr>
                      <w:jc w:val="both"/>
                      <w:rPr>
                        <w:sz w:val="16"/>
                        <w:szCs w:val="16"/>
                      </w:rPr>
                    </w:pPr>
                  </w:p>
                </w:tc>
                <w:tc>
                  <w:tcPr>
                    <w:tcW w:w="1984" w:type="dxa"/>
                  </w:tcPr>
                  <w:p w:rsidR="00915722" w:rsidRPr="00915722" w:rsidRDefault="00915722" w:rsidP="00915722">
                    <w:pPr>
                      <w:jc w:val="both"/>
                      <w:rPr>
                        <w:sz w:val="16"/>
                        <w:szCs w:val="16"/>
                      </w:rPr>
                    </w:pPr>
                    <w:r w:rsidRPr="00915722">
                      <w:rPr>
                        <w:sz w:val="16"/>
                        <w:szCs w:val="16"/>
                      </w:rPr>
                      <w:t>81,768,832.05</w:t>
                    </w:r>
                  </w:p>
                </w:tc>
                <w:tc>
                  <w:tcPr>
                    <w:tcW w:w="1855" w:type="dxa"/>
                  </w:tcPr>
                  <w:p w:rsidR="00915722" w:rsidRPr="00915722" w:rsidRDefault="00915722" w:rsidP="00915722">
                    <w:pPr>
                      <w:jc w:val="both"/>
                      <w:rPr>
                        <w:sz w:val="16"/>
                        <w:szCs w:val="16"/>
                      </w:rPr>
                    </w:pPr>
                    <w:r w:rsidRPr="00915722">
                      <w:rPr>
                        <w:sz w:val="16"/>
                        <w:szCs w:val="16"/>
                      </w:rPr>
                      <w:t>81,768,832.05</w:t>
                    </w:r>
                  </w:p>
                </w:tc>
              </w:tr>
              <w:tr w:rsidR="00915722" w:rsidTr="00915722">
                <w:trPr>
                  <w:trHeight w:val="20"/>
                </w:trPr>
                <w:sdt>
                  <w:sdtPr>
                    <w:tag w:val="_PLD_c2eb317db9474ea9b9513a40ba81d9f7"/>
                    <w:id w:val="1186410802"/>
                    <w:lock w:val="sdtLocked"/>
                  </w:sdtPr>
                  <w:sdtContent>
                    <w:tc>
                      <w:tcPr>
                        <w:tcW w:w="1616" w:type="dxa"/>
                      </w:tcPr>
                      <w:p w:rsidR="00915722" w:rsidRDefault="00915722">
                        <w:pPr>
                          <w:rPr>
                            <w:sz w:val="18"/>
                            <w:szCs w:val="18"/>
                          </w:rPr>
                        </w:pPr>
                        <w:r>
                          <w:rPr>
                            <w:rFonts w:hint="eastAsia"/>
                            <w:sz w:val="18"/>
                            <w:szCs w:val="18"/>
                          </w:rPr>
                          <w:t>（一）综合收益总额</w:t>
                        </w:r>
                      </w:p>
                    </w:tc>
                  </w:sdtContent>
                </w:sdt>
                <w:tc>
                  <w:tcPr>
                    <w:tcW w:w="1559" w:type="dxa"/>
                    <w:tcBorders>
                      <w:right w:val="single" w:sz="4" w:space="0" w:color="auto"/>
                    </w:tcBorders>
                  </w:tcPr>
                  <w:p w:rsidR="00915722" w:rsidRPr="00915722" w:rsidRDefault="00915722" w:rsidP="00915722">
                    <w:pPr>
                      <w:jc w:val="both"/>
                      <w:rPr>
                        <w:sz w:val="16"/>
                        <w:szCs w:val="16"/>
                      </w:rPr>
                    </w:pPr>
                  </w:p>
                </w:tc>
                <w:tc>
                  <w:tcPr>
                    <w:tcW w:w="283" w:type="dxa"/>
                    <w:tcBorders>
                      <w:left w:val="single" w:sz="4" w:space="0" w:color="auto"/>
                      <w:right w:val="single" w:sz="4" w:space="0" w:color="auto"/>
                    </w:tcBorders>
                  </w:tcPr>
                  <w:p w:rsidR="00915722" w:rsidRPr="00915722" w:rsidRDefault="00915722" w:rsidP="00915722">
                    <w:pPr>
                      <w:jc w:val="both"/>
                      <w:rPr>
                        <w:sz w:val="16"/>
                        <w:szCs w:val="16"/>
                      </w:rPr>
                    </w:pPr>
                  </w:p>
                </w:tc>
                <w:tc>
                  <w:tcPr>
                    <w:tcW w:w="284" w:type="dxa"/>
                    <w:tcBorders>
                      <w:left w:val="single" w:sz="4" w:space="0" w:color="auto"/>
                      <w:right w:val="single" w:sz="4" w:space="0" w:color="auto"/>
                    </w:tcBorders>
                  </w:tcPr>
                  <w:p w:rsidR="00915722" w:rsidRPr="00915722" w:rsidRDefault="00915722" w:rsidP="00915722">
                    <w:pPr>
                      <w:jc w:val="both"/>
                      <w:rPr>
                        <w:sz w:val="16"/>
                        <w:szCs w:val="16"/>
                      </w:rPr>
                    </w:pPr>
                  </w:p>
                </w:tc>
                <w:tc>
                  <w:tcPr>
                    <w:tcW w:w="425" w:type="dxa"/>
                    <w:tcBorders>
                      <w:left w:val="single" w:sz="4" w:space="0" w:color="auto"/>
                    </w:tcBorders>
                  </w:tcPr>
                  <w:p w:rsidR="00915722" w:rsidRPr="00915722" w:rsidRDefault="00915722" w:rsidP="00915722">
                    <w:pPr>
                      <w:jc w:val="both"/>
                      <w:rPr>
                        <w:sz w:val="16"/>
                        <w:szCs w:val="16"/>
                      </w:rPr>
                    </w:pPr>
                  </w:p>
                </w:tc>
                <w:tc>
                  <w:tcPr>
                    <w:tcW w:w="1843" w:type="dxa"/>
                  </w:tcPr>
                  <w:p w:rsidR="00915722" w:rsidRPr="00915722" w:rsidRDefault="00915722" w:rsidP="00915722">
                    <w:pPr>
                      <w:jc w:val="both"/>
                      <w:rPr>
                        <w:sz w:val="16"/>
                        <w:szCs w:val="16"/>
                      </w:rPr>
                    </w:pPr>
                  </w:p>
                </w:tc>
                <w:tc>
                  <w:tcPr>
                    <w:tcW w:w="425" w:type="dxa"/>
                  </w:tcPr>
                  <w:p w:rsidR="00915722" w:rsidRPr="00915722" w:rsidRDefault="00915722" w:rsidP="00915722">
                    <w:pPr>
                      <w:jc w:val="both"/>
                      <w:rPr>
                        <w:sz w:val="16"/>
                        <w:szCs w:val="16"/>
                      </w:rPr>
                    </w:pPr>
                  </w:p>
                </w:tc>
                <w:tc>
                  <w:tcPr>
                    <w:tcW w:w="1559" w:type="dxa"/>
                  </w:tcPr>
                  <w:p w:rsidR="00915722" w:rsidRPr="00915722" w:rsidRDefault="00915722" w:rsidP="00915722">
                    <w:pPr>
                      <w:jc w:val="both"/>
                      <w:rPr>
                        <w:sz w:val="16"/>
                        <w:szCs w:val="16"/>
                      </w:rPr>
                    </w:pPr>
                  </w:p>
                </w:tc>
                <w:tc>
                  <w:tcPr>
                    <w:tcW w:w="426" w:type="dxa"/>
                  </w:tcPr>
                  <w:p w:rsidR="00915722" w:rsidRPr="00915722" w:rsidRDefault="00915722" w:rsidP="00915722">
                    <w:pPr>
                      <w:jc w:val="both"/>
                      <w:rPr>
                        <w:sz w:val="16"/>
                        <w:szCs w:val="16"/>
                      </w:rPr>
                    </w:pPr>
                  </w:p>
                </w:tc>
                <w:tc>
                  <w:tcPr>
                    <w:tcW w:w="1701" w:type="dxa"/>
                  </w:tcPr>
                  <w:p w:rsidR="00915722" w:rsidRPr="00915722" w:rsidRDefault="00915722" w:rsidP="00915722">
                    <w:pPr>
                      <w:jc w:val="both"/>
                      <w:rPr>
                        <w:sz w:val="16"/>
                        <w:szCs w:val="16"/>
                      </w:rPr>
                    </w:pPr>
                  </w:p>
                </w:tc>
                <w:tc>
                  <w:tcPr>
                    <w:tcW w:w="1984" w:type="dxa"/>
                  </w:tcPr>
                  <w:p w:rsidR="00915722" w:rsidRPr="00915722" w:rsidRDefault="00915722" w:rsidP="00915722">
                    <w:pPr>
                      <w:jc w:val="both"/>
                      <w:rPr>
                        <w:sz w:val="16"/>
                        <w:szCs w:val="16"/>
                      </w:rPr>
                    </w:pPr>
                    <w:r w:rsidRPr="00915722">
                      <w:rPr>
                        <w:sz w:val="16"/>
                        <w:szCs w:val="16"/>
                      </w:rPr>
                      <w:t>134,718,195.75</w:t>
                    </w:r>
                  </w:p>
                </w:tc>
                <w:tc>
                  <w:tcPr>
                    <w:tcW w:w="1855" w:type="dxa"/>
                  </w:tcPr>
                  <w:p w:rsidR="00915722" w:rsidRPr="00915722" w:rsidRDefault="00915722" w:rsidP="00915722">
                    <w:pPr>
                      <w:jc w:val="both"/>
                      <w:rPr>
                        <w:sz w:val="16"/>
                        <w:szCs w:val="16"/>
                      </w:rPr>
                    </w:pPr>
                    <w:r w:rsidRPr="00915722">
                      <w:rPr>
                        <w:sz w:val="16"/>
                        <w:szCs w:val="16"/>
                      </w:rPr>
                      <w:t>134,718,195.75</w:t>
                    </w:r>
                  </w:p>
                </w:tc>
              </w:tr>
              <w:tr w:rsidR="00915722" w:rsidTr="00915722">
                <w:trPr>
                  <w:trHeight w:val="20"/>
                </w:trPr>
                <w:sdt>
                  <w:sdtPr>
                    <w:tag w:val="_PLD_2c2c42255e12419d81111ac5d28c5859"/>
                    <w:id w:val="-2009439009"/>
                    <w:lock w:val="sdtLocked"/>
                  </w:sdtPr>
                  <w:sdtContent>
                    <w:tc>
                      <w:tcPr>
                        <w:tcW w:w="1616" w:type="dxa"/>
                      </w:tcPr>
                      <w:p w:rsidR="00E77D51" w:rsidRDefault="007E06F4">
                        <w:pPr>
                          <w:rPr>
                            <w:sz w:val="18"/>
                            <w:szCs w:val="18"/>
                          </w:rPr>
                        </w:pPr>
                        <w:r>
                          <w:rPr>
                            <w:sz w:val="18"/>
                            <w:szCs w:val="18"/>
                          </w:rPr>
                          <w:t>（</w:t>
                        </w:r>
                        <w:r>
                          <w:rPr>
                            <w:rFonts w:hint="eastAsia"/>
                            <w:sz w:val="18"/>
                            <w:szCs w:val="18"/>
                          </w:rPr>
                          <w:t>二</w:t>
                        </w:r>
                        <w:r>
                          <w:rPr>
                            <w:sz w:val="18"/>
                            <w:szCs w:val="18"/>
                          </w:rPr>
                          <w:t>）所有者投入和减少资本</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ced9c335ab0c4ec8b683bd42730e309b"/>
                    <w:id w:val="800576153"/>
                    <w:lock w:val="sdtLocked"/>
                  </w:sdtPr>
                  <w:sdtContent>
                    <w:tc>
                      <w:tcPr>
                        <w:tcW w:w="1616" w:type="dxa"/>
                      </w:tcPr>
                      <w:p w:rsidR="00E77D51" w:rsidRDefault="007E06F4">
                        <w:pPr>
                          <w:rPr>
                            <w:sz w:val="18"/>
                            <w:szCs w:val="18"/>
                          </w:rPr>
                        </w:pPr>
                        <w:r>
                          <w:rPr>
                            <w:rFonts w:hint="eastAsia"/>
                            <w:sz w:val="18"/>
                            <w:szCs w:val="18"/>
                          </w:rPr>
                          <w:t>1．所有者投入的普通股</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5db7714c048b45cb8fc2f783898126a2"/>
                    <w:id w:val="-183833539"/>
                    <w:lock w:val="sdtLocked"/>
                  </w:sdtPr>
                  <w:sdtContent>
                    <w:tc>
                      <w:tcPr>
                        <w:tcW w:w="1616" w:type="dxa"/>
                      </w:tcPr>
                      <w:p w:rsidR="00E77D51" w:rsidRDefault="007E06F4">
                        <w:pPr>
                          <w:rPr>
                            <w:sz w:val="18"/>
                            <w:szCs w:val="18"/>
                          </w:rPr>
                        </w:pPr>
                        <w:r>
                          <w:rPr>
                            <w:rFonts w:hint="eastAsia"/>
                            <w:sz w:val="18"/>
                            <w:szCs w:val="18"/>
                          </w:rPr>
                          <w:t>2．其他权益工具持有者投入资本</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0c8627dcaed14beabce3c3a65384cf01"/>
                    <w:id w:val="1700969339"/>
                    <w:lock w:val="sdtLocked"/>
                  </w:sdtPr>
                  <w:sdtContent>
                    <w:tc>
                      <w:tcPr>
                        <w:tcW w:w="1616" w:type="dxa"/>
                      </w:tcPr>
                      <w:p w:rsidR="00E77D51" w:rsidRDefault="007E06F4">
                        <w:pPr>
                          <w:rPr>
                            <w:sz w:val="18"/>
                            <w:szCs w:val="18"/>
                          </w:rPr>
                        </w:pPr>
                        <w:r>
                          <w:rPr>
                            <w:rFonts w:hint="eastAsia"/>
                            <w:sz w:val="18"/>
                            <w:szCs w:val="18"/>
                          </w:rPr>
                          <w:t>3</w:t>
                        </w:r>
                        <w:r>
                          <w:rPr>
                            <w:sz w:val="18"/>
                            <w:szCs w:val="18"/>
                          </w:rPr>
                          <w:t>．股份支付计入所有者权益的金额</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A9054D">
                <w:trPr>
                  <w:trHeight w:val="497"/>
                </w:trPr>
                <w:sdt>
                  <w:sdtPr>
                    <w:tag w:val="_PLD_4815225e85794febad32622528b72229"/>
                    <w:id w:val="915588051"/>
                    <w:lock w:val="sdtLocked"/>
                  </w:sdtPr>
                  <w:sdtContent>
                    <w:tc>
                      <w:tcPr>
                        <w:tcW w:w="1616" w:type="dxa"/>
                      </w:tcPr>
                      <w:p w:rsidR="00E77D51" w:rsidRDefault="007E06F4">
                        <w:pPr>
                          <w:rPr>
                            <w:sz w:val="18"/>
                            <w:szCs w:val="18"/>
                          </w:rPr>
                        </w:pPr>
                        <w:r>
                          <w:rPr>
                            <w:rFonts w:hint="eastAsia"/>
                            <w:sz w:val="18"/>
                            <w:szCs w:val="18"/>
                          </w:rPr>
                          <w:t>4</w:t>
                        </w:r>
                        <w:r>
                          <w:rPr>
                            <w:sz w:val="18"/>
                            <w:szCs w:val="18"/>
                          </w:rPr>
                          <w:t>．其他</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A9054D">
                <w:trPr>
                  <w:trHeight w:val="387"/>
                </w:trPr>
                <w:sdt>
                  <w:sdtPr>
                    <w:tag w:val="_PLD_1277678c10f343d5a55853e3552c21df"/>
                    <w:id w:val="119744006"/>
                    <w:lock w:val="sdtLocked"/>
                  </w:sdtPr>
                  <w:sdtContent>
                    <w:tc>
                      <w:tcPr>
                        <w:tcW w:w="1616" w:type="dxa"/>
                      </w:tcPr>
                      <w:p w:rsidR="00915722" w:rsidRDefault="00915722">
                        <w:pPr>
                          <w:rPr>
                            <w:sz w:val="18"/>
                            <w:szCs w:val="18"/>
                          </w:rPr>
                        </w:pPr>
                        <w:r>
                          <w:rPr>
                            <w:sz w:val="18"/>
                            <w:szCs w:val="18"/>
                          </w:rPr>
                          <w:t>（</w:t>
                        </w:r>
                        <w:r>
                          <w:rPr>
                            <w:rFonts w:hint="eastAsia"/>
                            <w:sz w:val="18"/>
                            <w:szCs w:val="18"/>
                          </w:rPr>
                          <w:t>三</w:t>
                        </w:r>
                        <w:r>
                          <w:rPr>
                            <w:sz w:val="18"/>
                            <w:szCs w:val="18"/>
                          </w:rPr>
                          <w:t>）利润分配</w:t>
                        </w:r>
                      </w:p>
                    </w:tc>
                  </w:sdtContent>
                </w:sdt>
                <w:tc>
                  <w:tcPr>
                    <w:tcW w:w="1559" w:type="dxa"/>
                    <w:tcBorders>
                      <w:right w:val="single" w:sz="4" w:space="0" w:color="auto"/>
                    </w:tcBorders>
                  </w:tcPr>
                  <w:p w:rsidR="00915722" w:rsidRDefault="00915722">
                    <w:pPr>
                      <w:jc w:val="right"/>
                      <w:rPr>
                        <w:sz w:val="18"/>
                        <w:szCs w:val="18"/>
                      </w:rPr>
                    </w:pPr>
                  </w:p>
                </w:tc>
                <w:tc>
                  <w:tcPr>
                    <w:tcW w:w="283" w:type="dxa"/>
                    <w:tcBorders>
                      <w:left w:val="single" w:sz="4" w:space="0" w:color="auto"/>
                      <w:right w:val="single" w:sz="4" w:space="0" w:color="auto"/>
                    </w:tcBorders>
                  </w:tcPr>
                  <w:p w:rsidR="00915722" w:rsidRDefault="00915722">
                    <w:pPr>
                      <w:jc w:val="right"/>
                      <w:rPr>
                        <w:sz w:val="18"/>
                        <w:szCs w:val="18"/>
                      </w:rPr>
                    </w:pPr>
                  </w:p>
                </w:tc>
                <w:tc>
                  <w:tcPr>
                    <w:tcW w:w="284" w:type="dxa"/>
                    <w:tcBorders>
                      <w:left w:val="single" w:sz="4" w:space="0" w:color="auto"/>
                      <w:right w:val="single" w:sz="4" w:space="0" w:color="auto"/>
                    </w:tcBorders>
                  </w:tcPr>
                  <w:p w:rsidR="00915722" w:rsidRDefault="00915722">
                    <w:pPr>
                      <w:jc w:val="right"/>
                      <w:rPr>
                        <w:sz w:val="18"/>
                        <w:szCs w:val="18"/>
                      </w:rPr>
                    </w:pPr>
                  </w:p>
                </w:tc>
                <w:tc>
                  <w:tcPr>
                    <w:tcW w:w="425" w:type="dxa"/>
                    <w:tcBorders>
                      <w:left w:val="single" w:sz="4" w:space="0" w:color="auto"/>
                    </w:tcBorders>
                  </w:tcPr>
                  <w:p w:rsidR="00915722" w:rsidRDefault="00915722">
                    <w:pPr>
                      <w:jc w:val="right"/>
                      <w:rPr>
                        <w:sz w:val="18"/>
                        <w:szCs w:val="18"/>
                      </w:rPr>
                    </w:pPr>
                  </w:p>
                </w:tc>
                <w:tc>
                  <w:tcPr>
                    <w:tcW w:w="1843" w:type="dxa"/>
                  </w:tcPr>
                  <w:p w:rsidR="00915722" w:rsidRDefault="00915722">
                    <w:pPr>
                      <w:jc w:val="right"/>
                      <w:rPr>
                        <w:sz w:val="18"/>
                        <w:szCs w:val="18"/>
                      </w:rPr>
                    </w:pPr>
                  </w:p>
                </w:tc>
                <w:tc>
                  <w:tcPr>
                    <w:tcW w:w="425" w:type="dxa"/>
                  </w:tcPr>
                  <w:p w:rsidR="00915722" w:rsidRDefault="00915722">
                    <w:pPr>
                      <w:jc w:val="right"/>
                      <w:rPr>
                        <w:sz w:val="18"/>
                        <w:szCs w:val="18"/>
                      </w:rPr>
                    </w:pPr>
                  </w:p>
                </w:tc>
                <w:tc>
                  <w:tcPr>
                    <w:tcW w:w="1559" w:type="dxa"/>
                  </w:tcPr>
                  <w:p w:rsidR="00915722" w:rsidRDefault="00915722">
                    <w:pPr>
                      <w:jc w:val="right"/>
                      <w:rPr>
                        <w:sz w:val="18"/>
                        <w:szCs w:val="18"/>
                      </w:rPr>
                    </w:pPr>
                  </w:p>
                </w:tc>
                <w:tc>
                  <w:tcPr>
                    <w:tcW w:w="426" w:type="dxa"/>
                  </w:tcPr>
                  <w:p w:rsidR="00915722" w:rsidRDefault="00915722">
                    <w:pPr>
                      <w:jc w:val="right"/>
                      <w:rPr>
                        <w:sz w:val="18"/>
                        <w:szCs w:val="18"/>
                      </w:rPr>
                    </w:pPr>
                  </w:p>
                </w:tc>
                <w:tc>
                  <w:tcPr>
                    <w:tcW w:w="1701" w:type="dxa"/>
                  </w:tcPr>
                  <w:p w:rsidR="00915722" w:rsidRDefault="00915722">
                    <w:pPr>
                      <w:jc w:val="right"/>
                      <w:rPr>
                        <w:sz w:val="18"/>
                        <w:szCs w:val="18"/>
                      </w:rPr>
                    </w:pPr>
                  </w:p>
                </w:tc>
                <w:tc>
                  <w:tcPr>
                    <w:tcW w:w="1984" w:type="dxa"/>
                    <w:vAlign w:val="center"/>
                  </w:tcPr>
                  <w:p w:rsidR="00915722" w:rsidRPr="00915722" w:rsidRDefault="00915722">
                    <w:pPr>
                      <w:rPr>
                        <w:sz w:val="16"/>
                        <w:szCs w:val="16"/>
                      </w:rPr>
                    </w:pPr>
                    <w:r w:rsidRPr="00915722">
                      <w:rPr>
                        <w:sz w:val="16"/>
                        <w:szCs w:val="16"/>
                      </w:rPr>
                      <w:t>-52,949,363.70</w:t>
                    </w:r>
                  </w:p>
                </w:tc>
                <w:tc>
                  <w:tcPr>
                    <w:tcW w:w="1855" w:type="dxa"/>
                    <w:vAlign w:val="center"/>
                  </w:tcPr>
                  <w:p w:rsidR="00915722" w:rsidRPr="00915722" w:rsidRDefault="00915722">
                    <w:pPr>
                      <w:rPr>
                        <w:sz w:val="16"/>
                        <w:szCs w:val="16"/>
                      </w:rPr>
                    </w:pPr>
                    <w:r w:rsidRPr="00915722">
                      <w:rPr>
                        <w:sz w:val="16"/>
                        <w:szCs w:val="16"/>
                      </w:rPr>
                      <w:t>-52,949,363.70</w:t>
                    </w:r>
                  </w:p>
                </w:tc>
              </w:tr>
              <w:tr w:rsidR="00915722" w:rsidTr="00A9054D">
                <w:trPr>
                  <w:trHeight w:val="421"/>
                </w:trPr>
                <w:sdt>
                  <w:sdtPr>
                    <w:tag w:val="_PLD_6be0f6b7609247d98f239c435a57bdf2"/>
                    <w:id w:val="-313805348"/>
                    <w:lock w:val="sdtLocked"/>
                  </w:sdtPr>
                  <w:sdtContent>
                    <w:tc>
                      <w:tcPr>
                        <w:tcW w:w="1616" w:type="dxa"/>
                      </w:tcPr>
                      <w:p w:rsidR="00915722" w:rsidRDefault="00915722">
                        <w:pPr>
                          <w:rPr>
                            <w:sz w:val="18"/>
                            <w:szCs w:val="18"/>
                          </w:rPr>
                        </w:pPr>
                        <w:r>
                          <w:rPr>
                            <w:sz w:val="18"/>
                            <w:szCs w:val="18"/>
                          </w:rPr>
                          <w:t>1．提取盈余公积</w:t>
                        </w:r>
                      </w:p>
                    </w:tc>
                  </w:sdtContent>
                </w:sdt>
                <w:tc>
                  <w:tcPr>
                    <w:tcW w:w="1559" w:type="dxa"/>
                    <w:tcBorders>
                      <w:right w:val="single" w:sz="4" w:space="0" w:color="auto"/>
                    </w:tcBorders>
                  </w:tcPr>
                  <w:p w:rsidR="00915722" w:rsidRDefault="00915722">
                    <w:pPr>
                      <w:jc w:val="right"/>
                      <w:rPr>
                        <w:sz w:val="18"/>
                        <w:szCs w:val="18"/>
                      </w:rPr>
                    </w:pPr>
                  </w:p>
                </w:tc>
                <w:tc>
                  <w:tcPr>
                    <w:tcW w:w="283" w:type="dxa"/>
                    <w:tcBorders>
                      <w:left w:val="single" w:sz="4" w:space="0" w:color="auto"/>
                      <w:right w:val="single" w:sz="4" w:space="0" w:color="auto"/>
                    </w:tcBorders>
                  </w:tcPr>
                  <w:p w:rsidR="00915722" w:rsidRDefault="00915722">
                    <w:pPr>
                      <w:jc w:val="right"/>
                      <w:rPr>
                        <w:sz w:val="18"/>
                        <w:szCs w:val="18"/>
                      </w:rPr>
                    </w:pPr>
                  </w:p>
                </w:tc>
                <w:tc>
                  <w:tcPr>
                    <w:tcW w:w="284" w:type="dxa"/>
                    <w:tcBorders>
                      <w:left w:val="single" w:sz="4" w:space="0" w:color="auto"/>
                      <w:right w:val="single" w:sz="4" w:space="0" w:color="auto"/>
                    </w:tcBorders>
                  </w:tcPr>
                  <w:p w:rsidR="00915722" w:rsidRDefault="00915722">
                    <w:pPr>
                      <w:jc w:val="right"/>
                      <w:rPr>
                        <w:sz w:val="18"/>
                        <w:szCs w:val="18"/>
                      </w:rPr>
                    </w:pPr>
                  </w:p>
                </w:tc>
                <w:tc>
                  <w:tcPr>
                    <w:tcW w:w="425" w:type="dxa"/>
                    <w:tcBorders>
                      <w:left w:val="single" w:sz="4" w:space="0" w:color="auto"/>
                    </w:tcBorders>
                  </w:tcPr>
                  <w:p w:rsidR="00915722" w:rsidRDefault="00915722">
                    <w:pPr>
                      <w:jc w:val="right"/>
                      <w:rPr>
                        <w:sz w:val="18"/>
                        <w:szCs w:val="18"/>
                      </w:rPr>
                    </w:pPr>
                  </w:p>
                </w:tc>
                <w:tc>
                  <w:tcPr>
                    <w:tcW w:w="1843" w:type="dxa"/>
                  </w:tcPr>
                  <w:p w:rsidR="00915722" w:rsidRDefault="00915722">
                    <w:pPr>
                      <w:jc w:val="right"/>
                      <w:rPr>
                        <w:sz w:val="18"/>
                        <w:szCs w:val="18"/>
                      </w:rPr>
                    </w:pPr>
                  </w:p>
                </w:tc>
                <w:tc>
                  <w:tcPr>
                    <w:tcW w:w="425" w:type="dxa"/>
                  </w:tcPr>
                  <w:p w:rsidR="00915722" w:rsidRDefault="00915722">
                    <w:pPr>
                      <w:jc w:val="right"/>
                      <w:rPr>
                        <w:sz w:val="18"/>
                        <w:szCs w:val="18"/>
                      </w:rPr>
                    </w:pPr>
                  </w:p>
                </w:tc>
                <w:tc>
                  <w:tcPr>
                    <w:tcW w:w="1559" w:type="dxa"/>
                  </w:tcPr>
                  <w:p w:rsidR="00915722" w:rsidRDefault="00915722">
                    <w:pPr>
                      <w:jc w:val="right"/>
                      <w:rPr>
                        <w:sz w:val="18"/>
                        <w:szCs w:val="18"/>
                      </w:rPr>
                    </w:pPr>
                  </w:p>
                </w:tc>
                <w:tc>
                  <w:tcPr>
                    <w:tcW w:w="426" w:type="dxa"/>
                  </w:tcPr>
                  <w:p w:rsidR="00915722" w:rsidRDefault="00915722">
                    <w:pPr>
                      <w:jc w:val="right"/>
                      <w:rPr>
                        <w:sz w:val="18"/>
                        <w:szCs w:val="18"/>
                      </w:rPr>
                    </w:pPr>
                  </w:p>
                </w:tc>
                <w:tc>
                  <w:tcPr>
                    <w:tcW w:w="1701" w:type="dxa"/>
                  </w:tcPr>
                  <w:p w:rsidR="00915722" w:rsidRDefault="00915722">
                    <w:pPr>
                      <w:jc w:val="right"/>
                      <w:rPr>
                        <w:sz w:val="18"/>
                        <w:szCs w:val="18"/>
                      </w:rPr>
                    </w:pPr>
                  </w:p>
                </w:tc>
                <w:tc>
                  <w:tcPr>
                    <w:tcW w:w="1984" w:type="dxa"/>
                    <w:vAlign w:val="center"/>
                  </w:tcPr>
                  <w:p w:rsidR="00915722" w:rsidRPr="00915722" w:rsidRDefault="00915722">
                    <w:pPr>
                      <w:rPr>
                        <w:sz w:val="16"/>
                        <w:szCs w:val="16"/>
                      </w:rPr>
                    </w:pPr>
                  </w:p>
                </w:tc>
                <w:tc>
                  <w:tcPr>
                    <w:tcW w:w="1855" w:type="dxa"/>
                    <w:vAlign w:val="center"/>
                  </w:tcPr>
                  <w:p w:rsidR="00915722" w:rsidRPr="00915722" w:rsidRDefault="00915722">
                    <w:pPr>
                      <w:rPr>
                        <w:sz w:val="16"/>
                        <w:szCs w:val="16"/>
                      </w:rPr>
                    </w:pPr>
                  </w:p>
                </w:tc>
              </w:tr>
              <w:tr w:rsidR="00915722" w:rsidTr="00BE1555">
                <w:trPr>
                  <w:trHeight w:val="20"/>
                </w:trPr>
                <w:sdt>
                  <w:sdtPr>
                    <w:tag w:val="_PLD_b4a66855afc2407cbaf93baeafe0ad7f"/>
                    <w:id w:val="1912263507"/>
                    <w:lock w:val="sdtLocked"/>
                  </w:sdtPr>
                  <w:sdtContent>
                    <w:tc>
                      <w:tcPr>
                        <w:tcW w:w="1616" w:type="dxa"/>
                      </w:tcPr>
                      <w:p w:rsidR="00915722" w:rsidRDefault="00915722">
                        <w:pPr>
                          <w:rPr>
                            <w:sz w:val="18"/>
                            <w:szCs w:val="18"/>
                          </w:rPr>
                        </w:pPr>
                        <w:r>
                          <w:rPr>
                            <w:rFonts w:hint="eastAsia"/>
                            <w:sz w:val="18"/>
                            <w:szCs w:val="18"/>
                          </w:rPr>
                          <w:t>2</w:t>
                        </w:r>
                        <w:r>
                          <w:rPr>
                            <w:sz w:val="18"/>
                            <w:szCs w:val="18"/>
                          </w:rPr>
                          <w:t>．对所有者（或股东）的分配</w:t>
                        </w:r>
                      </w:p>
                    </w:tc>
                  </w:sdtContent>
                </w:sdt>
                <w:tc>
                  <w:tcPr>
                    <w:tcW w:w="1559" w:type="dxa"/>
                    <w:tcBorders>
                      <w:right w:val="single" w:sz="4" w:space="0" w:color="auto"/>
                    </w:tcBorders>
                  </w:tcPr>
                  <w:p w:rsidR="00915722" w:rsidRDefault="00915722">
                    <w:pPr>
                      <w:jc w:val="right"/>
                      <w:rPr>
                        <w:sz w:val="18"/>
                        <w:szCs w:val="18"/>
                      </w:rPr>
                    </w:pPr>
                  </w:p>
                </w:tc>
                <w:tc>
                  <w:tcPr>
                    <w:tcW w:w="283" w:type="dxa"/>
                    <w:tcBorders>
                      <w:left w:val="single" w:sz="4" w:space="0" w:color="auto"/>
                      <w:right w:val="single" w:sz="4" w:space="0" w:color="auto"/>
                    </w:tcBorders>
                  </w:tcPr>
                  <w:p w:rsidR="00915722" w:rsidRDefault="00915722">
                    <w:pPr>
                      <w:jc w:val="right"/>
                      <w:rPr>
                        <w:sz w:val="18"/>
                        <w:szCs w:val="18"/>
                      </w:rPr>
                    </w:pPr>
                  </w:p>
                </w:tc>
                <w:tc>
                  <w:tcPr>
                    <w:tcW w:w="284" w:type="dxa"/>
                    <w:tcBorders>
                      <w:left w:val="single" w:sz="4" w:space="0" w:color="auto"/>
                      <w:right w:val="single" w:sz="4" w:space="0" w:color="auto"/>
                    </w:tcBorders>
                  </w:tcPr>
                  <w:p w:rsidR="00915722" w:rsidRDefault="00915722">
                    <w:pPr>
                      <w:jc w:val="right"/>
                      <w:rPr>
                        <w:sz w:val="18"/>
                        <w:szCs w:val="18"/>
                      </w:rPr>
                    </w:pPr>
                  </w:p>
                </w:tc>
                <w:tc>
                  <w:tcPr>
                    <w:tcW w:w="425" w:type="dxa"/>
                    <w:tcBorders>
                      <w:left w:val="single" w:sz="4" w:space="0" w:color="auto"/>
                    </w:tcBorders>
                  </w:tcPr>
                  <w:p w:rsidR="00915722" w:rsidRDefault="00915722">
                    <w:pPr>
                      <w:jc w:val="right"/>
                      <w:rPr>
                        <w:sz w:val="18"/>
                        <w:szCs w:val="18"/>
                      </w:rPr>
                    </w:pPr>
                  </w:p>
                </w:tc>
                <w:tc>
                  <w:tcPr>
                    <w:tcW w:w="1843" w:type="dxa"/>
                  </w:tcPr>
                  <w:p w:rsidR="00915722" w:rsidRDefault="00915722">
                    <w:pPr>
                      <w:jc w:val="right"/>
                      <w:rPr>
                        <w:sz w:val="18"/>
                        <w:szCs w:val="18"/>
                      </w:rPr>
                    </w:pPr>
                  </w:p>
                </w:tc>
                <w:tc>
                  <w:tcPr>
                    <w:tcW w:w="425" w:type="dxa"/>
                  </w:tcPr>
                  <w:p w:rsidR="00915722" w:rsidRDefault="00915722">
                    <w:pPr>
                      <w:jc w:val="right"/>
                      <w:rPr>
                        <w:sz w:val="18"/>
                        <w:szCs w:val="18"/>
                      </w:rPr>
                    </w:pPr>
                  </w:p>
                </w:tc>
                <w:tc>
                  <w:tcPr>
                    <w:tcW w:w="1559" w:type="dxa"/>
                  </w:tcPr>
                  <w:p w:rsidR="00915722" w:rsidRDefault="00915722">
                    <w:pPr>
                      <w:jc w:val="right"/>
                      <w:rPr>
                        <w:sz w:val="18"/>
                        <w:szCs w:val="18"/>
                      </w:rPr>
                    </w:pPr>
                  </w:p>
                </w:tc>
                <w:tc>
                  <w:tcPr>
                    <w:tcW w:w="426" w:type="dxa"/>
                  </w:tcPr>
                  <w:p w:rsidR="00915722" w:rsidRDefault="00915722">
                    <w:pPr>
                      <w:jc w:val="right"/>
                      <w:rPr>
                        <w:sz w:val="18"/>
                        <w:szCs w:val="18"/>
                      </w:rPr>
                    </w:pPr>
                  </w:p>
                </w:tc>
                <w:tc>
                  <w:tcPr>
                    <w:tcW w:w="1701" w:type="dxa"/>
                  </w:tcPr>
                  <w:p w:rsidR="00915722" w:rsidRDefault="00915722">
                    <w:pPr>
                      <w:jc w:val="right"/>
                      <w:rPr>
                        <w:sz w:val="18"/>
                        <w:szCs w:val="18"/>
                      </w:rPr>
                    </w:pPr>
                  </w:p>
                </w:tc>
                <w:tc>
                  <w:tcPr>
                    <w:tcW w:w="1984" w:type="dxa"/>
                    <w:vAlign w:val="center"/>
                  </w:tcPr>
                  <w:p w:rsidR="00915722" w:rsidRPr="00915722" w:rsidRDefault="00915722">
                    <w:pPr>
                      <w:rPr>
                        <w:sz w:val="16"/>
                        <w:szCs w:val="16"/>
                      </w:rPr>
                    </w:pPr>
                    <w:r w:rsidRPr="00915722">
                      <w:rPr>
                        <w:sz w:val="16"/>
                        <w:szCs w:val="16"/>
                      </w:rPr>
                      <w:t>-52,949,363.70</w:t>
                    </w:r>
                  </w:p>
                </w:tc>
                <w:tc>
                  <w:tcPr>
                    <w:tcW w:w="1855" w:type="dxa"/>
                    <w:vAlign w:val="center"/>
                  </w:tcPr>
                  <w:p w:rsidR="00915722" w:rsidRPr="00915722" w:rsidRDefault="00915722">
                    <w:pPr>
                      <w:rPr>
                        <w:sz w:val="16"/>
                        <w:szCs w:val="16"/>
                      </w:rPr>
                    </w:pPr>
                    <w:r w:rsidRPr="00915722">
                      <w:rPr>
                        <w:sz w:val="16"/>
                        <w:szCs w:val="16"/>
                      </w:rPr>
                      <w:t>-52,949,363.70</w:t>
                    </w:r>
                  </w:p>
                </w:tc>
              </w:tr>
              <w:tr w:rsidR="00915722" w:rsidTr="00A9054D">
                <w:trPr>
                  <w:trHeight w:val="404"/>
                </w:trPr>
                <w:sdt>
                  <w:sdtPr>
                    <w:tag w:val="_PLD_f35184bd1aa14b32a781b0ed9b526ffe"/>
                    <w:id w:val="-453644889"/>
                    <w:lock w:val="sdtLocked"/>
                  </w:sdtPr>
                  <w:sdtContent>
                    <w:tc>
                      <w:tcPr>
                        <w:tcW w:w="1616" w:type="dxa"/>
                      </w:tcPr>
                      <w:p w:rsidR="00E77D51" w:rsidRDefault="007E06F4">
                        <w:pPr>
                          <w:rPr>
                            <w:sz w:val="18"/>
                            <w:szCs w:val="18"/>
                          </w:rPr>
                        </w:pPr>
                        <w:r>
                          <w:rPr>
                            <w:rFonts w:hint="eastAsia"/>
                            <w:sz w:val="18"/>
                            <w:szCs w:val="18"/>
                          </w:rPr>
                          <w:t>3</w:t>
                        </w:r>
                        <w:r>
                          <w:rPr>
                            <w:sz w:val="18"/>
                            <w:szCs w:val="18"/>
                          </w:rPr>
                          <w:t>．其他</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377c539e51b74e8689b49d91a30d6a9f"/>
                    <w:id w:val="-1544980473"/>
                    <w:lock w:val="sdtLocked"/>
                  </w:sdtPr>
                  <w:sdtContent>
                    <w:tc>
                      <w:tcPr>
                        <w:tcW w:w="1616" w:type="dxa"/>
                      </w:tcPr>
                      <w:p w:rsidR="00E77D51" w:rsidRDefault="007E06F4">
                        <w:pPr>
                          <w:rPr>
                            <w:sz w:val="18"/>
                            <w:szCs w:val="18"/>
                          </w:rPr>
                        </w:pPr>
                        <w:r>
                          <w:rPr>
                            <w:sz w:val="18"/>
                            <w:szCs w:val="18"/>
                          </w:rPr>
                          <w:t>（</w:t>
                        </w:r>
                        <w:r>
                          <w:rPr>
                            <w:rFonts w:hint="eastAsia"/>
                            <w:sz w:val="18"/>
                            <w:szCs w:val="18"/>
                          </w:rPr>
                          <w:t>四</w:t>
                        </w:r>
                        <w:r>
                          <w:rPr>
                            <w:sz w:val="18"/>
                            <w:szCs w:val="18"/>
                          </w:rPr>
                          <w:t>）所有者权益内部结转</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9d82304ad85542d89ad56bdebdedd7c5"/>
                    <w:id w:val="-266385138"/>
                    <w:lock w:val="sdtLocked"/>
                  </w:sdtPr>
                  <w:sdtContent>
                    <w:tc>
                      <w:tcPr>
                        <w:tcW w:w="1616" w:type="dxa"/>
                      </w:tcPr>
                      <w:p w:rsidR="00E77D51" w:rsidRDefault="007E06F4">
                        <w:pPr>
                          <w:rPr>
                            <w:sz w:val="18"/>
                            <w:szCs w:val="18"/>
                          </w:rPr>
                        </w:pPr>
                        <w:r>
                          <w:rPr>
                            <w:sz w:val="18"/>
                            <w:szCs w:val="18"/>
                          </w:rPr>
                          <w:t>1．资本公积转增资本（或股本）</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ba5c81951f1c4ff0a188b55532ed96a5"/>
                    <w:id w:val="-690068589"/>
                    <w:lock w:val="sdtLocked"/>
                  </w:sdtPr>
                  <w:sdtContent>
                    <w:tc>
                      <w:tcPr>
                        <w:tcW w:w="1616" w:type="dxa"/>
                      </w:tcPr>
                      <w:p w:rsidR="00E77D51" w:rsidRDefault="007E06F4">
                        <w:pPr>
                          <w:rPr>
                            <w:sz w:val="18"/>
                            <w:szCs w:val="18"/>
                          </w:rPr>
                        </w:pPr>
                        <w:r>
                          <w:rPr>
                            <w:sz w:val="18"/>
                            <w:szCs w:val="18"/>
                          </w:rPr>
                          <w:t>2．盈余公积转增资本（或股本）</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81b068c4cdf2482a9438450e52e9b3b4"/>
                    <w:id w:val="300819395"/>
                    <w:lock w:val="sdtLocked"/>
                  </w:sdtPr>
                  <w:sdtContent>
                    <w:tc>
                      <w:tcPr>
                        <w:tcW w:w="1616" w:type="dxa"/>
                      </w:tcPr>
                      <w:p w:rsidR="00E77D51" w:rsidRDefault="007E06F4">
                        <w:pPr>
                          <w:rPr>
                            <w:sz w:val="18"/>
                            <w:szCs w:val="18"/>
                          </w:rPr>
                        </w:pPr>
                        <w:r>
                          <w:rPr>
                            <w:sz w:val="18"/>
                            <w:szCs w:val="18"/>
                          </w:rPr>
                          <w:t>3．盈余公积弥补亏损</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tc>
                  <w:tcPr>
                    <w:tcW w:w="1616" w:type="dxa"/>
                  </w:tcPr>
                  <w:sdt>
                    <w:sdtPr>
                      <w:rPr>
                        <w:sz w:val="18"/>
                        <w:szCs w:val="18"/>
                      </w:rPr>
                      <w:tag w:val="_PLD_0e7647effaeb42219d706b118465bdec"/>
                      <w:id w:val="2031985599"/>
                      <w:lock w:val="sdtLocked"/>
                    </w:sdtPr>
                    <w:sdtContent>
                      <w:p w:rsidR="00E77D51" w:rsidRDefault="007E06F4">
                        <w:r>
                          <w:rPr>
                            <w:sz w:val="18"/>
                            <w:szCs w:val="18"/>
                          </w:rPr>
                          <w:t>4．设定受益计划变动额结转留存收益</w:t>
                        </w:r>
                      </w:p>
                    </w:sdtContent>
                  </w:sdt>
                </w:tc>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tc>
                  <w:tcPr>
                    <w:tcW w:w="1616" w:type="dxa"/>
                  </w:tcPr>
                  <w:sdt>
                    <w:sdtPr>
                      <w:rPr>
                        <w:sz w:val="18"/>
                        <w:szCs w:val="18"/>
                      </w:rPr>
                      <w:tag w:val="_PLD_1c8ba4a0bb224c1d891e628390545199"/>
                      <w:id w:val="-273019314"/>
                      <w:lock w:val="sdtLocked"/>
                    </w:sdtPr>
                    <w:sdtContent>
                      <w:p w:rsidR="00E77D51" w:rsidRDefault="007E06F4">
                        <w:pPr>
                          <w:rPr>
                            <w:sz w:val="18"/>
                            <w:szCs w:val="18"/>
                          </w:rPr>
                        </w:pPr>
                        <w:r>
                          <w:rPr>
                            <w:sz w:val="18"/>
                            <w:szCs w:val="18"/>
                          </w:rPr>
                          <w:t>5．其他综合收益结转留存收益</w:t>
                        </w:r>
                      </w:p>
                    </w:sdtContent>
                  </w:sdt>
                </w:tc>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tc>
                  <w:tcPr>
                    <w:tcW w:w="1616" w:type="dxa"/>
                  </w:tcPr>
                  <w:sdt>
                    <w:sdtPr>
                      <w:rPr>
                        <w:sz w:val="18"/>
                        <w:szCs w:val="18"/>
                      </w:rPr>
                      <w:tag w:val="_PLD_69d4adb536bf498a8a9d97dda9d31e75"/>
                      <w:id w:val="2117008841"/>
                      <w:lock w:val="sdtLocked"/>
                    </w:sdtPr>
                    <w:sdtContent>
                      <w:p w:rsidR="00E77D51" w:rsidRDefault="007E06F4">
                        <w:r>
                          <w:rPr>
                            <w:sz w:val="18"/>
                            <w:szCs w:val="18"/>
                          </w:rPr>
                          <w:t>6．其他</w:t>
                        </w:r>
                      </w:p>
                    </w:sdtContent>
                  </w:sdt>
                </w:tc>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2ae06251c01740e284196240776af550"/>
                    <w:id w:val="-1821488642"/>
                    <w:lock w:val="sdtLocked"/>
                  </w:sdtPr>
                  <w:sdtContent>
                    <w:tc>
                      <w:tcPr>
                        <w:tcW w:w="1616" w:type="dxa"/>
                        <w:vAlign w:val="center"/>
                      </w:tcPr>
                      <w:p w:rsidR="00E77D51" w:rsidRDefault="007E06F4">
                        <w:pPr>
                          <w:rPr>
                            <w:sz w:val="18"/>
                            <w:szCs w:val="18"/>
                          </w:rPr>
                        </w:pPr>
                        <w:r>
                          <w:rPr>
                            <w:rFonts w:hint="eastAsia"/>
                            <w:sz w:val="18"/>
                            <w:szCs w:val="18"/>
                          </w:rPr>
                          <w:t>（五）专项储备</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6c9c274129814a4ea45296335d45791b"/>
                    <w:id w:val="863409639"/>
                    <w:lock w:val="sdtLocked"/>
                  </w:sdtPr>
                  <w:sdtContent>
                    <w:tc>
                      <w:tcPr>
                        <w:tcW w:w="1616" w:type="dxa"/>
                        <w:vAlign w:val="center"/>
                      </w:tcPr>
                      <w:p w:rsidR="00E77D51" w:rsidRDefault="007E06F4">
                        <w:pPr>
                          <w:rPr>
                            <w:sz w:val="18"/>
                            <w:szCs w:val="18"/>
                          </w:rPr>
                        </w:pPr>
                        <w:r>
                          <w:rPr>
                            <w:rFonts w:hint="eastAsia"/>
                            <w:sz w:val="18"/>
                            <w:szCs w:val="18"/>
                          </w:rPr>
                          <w:t>1．本期提取</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14398e4dd6ed4c74869a974323e2137e"/>
                    <w:id w:val="1240595634"/>
                    <w:lock w:val="sdtLocked"/>
                  </w:sdtPr>
                  <w:sdtContent>
                    <w:tc>
                      <w:tcPr>
                        <w:tcW w:w="1616" w:type="dxa"/>
                        <w:vAlign w:val="center"/>
                      </w:tcPr>
                      <w:p w:rsidR="00E77D51" w:rsidRDefault="007E06F4">
                        <w:pPr>
                          <w:rPr>
                            <w:sz w:val="18"/>
                            <w:szCs w:val="18"/>
                          </w:rPr>
                        </w:pPr>
                        <w:r>
                          <w:rPr>
                            <w:rFonts w:hint="eastAsia"/>
                            <w:sz w:val="18"/>
                            <w:szCs w:val="18"/>
                          </w:rPr>
                          <w:t>2．本期使用</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224fa1ebe84a4d40b88b89a97997e311"/>
                    <w:id w:val="-739095301"/>
                    <w:lock w:val="sdtLocked"/>
                  </w:sdtPr>
                  <w:sdtContent>
                    <w:tc>
                      <w:tcPr>
                        <w:tcW w:w="1616" w:type="dxa"/>
                      </w:tcPr>
                      <w:p w:rsidR="00E77D51" w:rsidRDefault="007E06F4">
                        <w:pPr>
                          <w:rPr>
                            <w:sz w:val="18"/>
                            <w:szCs w:val="18"/>
                          </w:rPr>
                        </w:pPr>
                        <w:r>
                          <w:rPr>
                            <w:rFonts w:hint="eastAsia"/>
                            <w:sz w:val="18"/>
                            <w:szCs w:val="18"/>
                          </w:rPr>
                          <w:t>（六）其他</w:t>
                        </w:r>
                      </w:p>
                    </w:tc>
                  </w:sdtContent>
                </w:sdt>
                <w:tc>
                  <w:tcPr>
                    <w:tcW w:w="1559" w:type="dxa"/>
                    <w:tcBorders>
                      <w:right w:val="single" w:sz="4" w:space="0" w:color="auto"/>
                    </w:tcBorders>
                  </w:tcPr>
                  <w:p w:rsidR="00E77D51" w:rsidRDefault="00E77D51">
                    <w:pPr>
                      <w:jc w:val="right"/>
                      <w:rPr>
                        <w:sz w:val="18"/>
                        <w:szCs w:val="18"/>
                      </w:rPr>
                    </w:pPr>
                  </w:p>
                </w:tc>
                <w:tc>
                  <w:tcPr>
                    <w:tcW w:w="283" w:type="dxa"/>
                    <w:tcBorders>
                      <w:left w:val="single" w:sz="4" w:space="0" w:color="auto"/>
                      <w:right w:val="single" w:sz="4" w:space="0" w:color="auto"/>
                    </w:tcBorders>
                  </w:tcPr>
                  <w:p w:rsidR="00E77D51" w:rsidRDefault="00E77D51">
                    <w:pPr>
                      <w:jc w:val="right"/>
                      <w:rPr>
                        <w:sz w:val="18"/>
                        <w:szCs w:val="18"/>
                      </w:rPr>
                    </w:pPr>
                  </w:p>
                </w:tc>
                <w:tc>
                  <w:tcPr>
                    <w:tcW w:w="284" w:type="dxa"/>
                    <w:tcBorders>
                      <w:left w:val="single" w:sz="4" w:space="0" w:color="auto"/>
                      <w:right w:val="single" w:sz="4" w:space="0" w:color="auto"/>
                    </w:tcBorders>
                  </w:tcPr>
                  <w:p w:rsidR="00E77D51" w:rsidRDefault="00E77D51">
                    <w:pPr>
                      <w:jc w:val="right"/>
                      <w:rPr>
                        <w:sz w:val="18"/>
                        <w:szCs w:val="18"/>
                      </w:rPr>
                    </w:pPr>
                  </w:p>
                </w:tc>
                <w:tc>
                  <w:tcPr>
                    <w:tcW w:w="425"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559" w:type="dxa"/>
                  </w:tcPr>
                  <w:p w:rsidR="00E77D51" w:rsidRDefault="00E77D51">
                    <w:pPr>
                      <w:jc w:val="right"/>
                      <w:rPr>
                        <w:sz w:val="18"/>
                        <w:szCs w:val="18"/>
                      </w:rPr>
                    </w:pPr>
                  </w:p>
                </w:tc>
                <w:tc>
                  <w:tcPr>
                    <w:tcW w:w="426"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1984" w:type="dxa"/>
                  </w:tcPr>
                  <w:p w:rsidR="00E77D51" w:rsidRDefault="00E77D51">
                    <w:pPr>
                      <w:jc w:val="right"/>
                      <w:rPr>
                        <w:sz w:val="18"/>
                        <w:szCs w:val="18"/>
                      </w:rPr>
                    </w:pPr>
                  </w:p>
                </w:tc>
                <w:tc>
                  <w:tcPr>
                    <w:tcW w:w="1855" w:type="dxa"/>
                  </w:tcPr>
                  <w:p w:rsidR="00E77D51" w:rsidRDefault="00E77D51">
                    <w:pPr>
                      <w:jc w:val="right"/>
                      <w:rPr>
                        <w:sz w:val="18"/>
                        <w:szCs w:val="18"/>
                      </w:rPr>
                    </w:pPr>
                  </w:p>
                </w:tc>
              </w:tr>
              <w:tr w:rsidR="00915722" w:rsidTr="00915722">
                <w:trPr>
                  <w:trHeight w:val="20"/>
                </w:trPr>
                <w:sdt>
                  <w:sdtPr>
                    <w:tag w:val="_PLD_fe962ef732004aec94edafee7e0bef94"/>
                    <w:id w:val="-730386359"/>
                    <w:lock w:val="sdtLocked"/>
                  </w:sdtPr>
                  <w:sdtContent>
                    <w:tc>
                      <w:tcPr>
                        <w:tcW w:w="1616" w:type="dxa"/>
                      </w:tcPr>
                      <w:p w:rsidR="00915722" w:rsidRDefault="00915722">
                        <w:pPr>
                          <w:rPr>
                            <w:sz w:val="18"/>
                            <w:szCs w:val="18"/>
                          </w:rPr>
                        </w:pPr>
                        <w:r>
                          <w:rPr>
                            <w:sz w:val="18"/>
                            <w:szCs w:val="18"/>
                          </w:rPr>
                          <w:t>四、本期期末余额</w:t>
                        </w:r>
                      </w:p>
                    </w:tc>
                  </w:sdtContent>
                </w:sdt>
                <w:tc>
                  <w:tcPr>
                    <w:tcW w:w="1559" w:type="dxa"/>
                    <w:tcBorders>
                      <w:right w:val="single" w:sz="4" w:space="0" w:color="auto"/>
                    </w:tcBorders>
                  </w:tcPr>
                  <w:p w:rsidR="00915722" w:rsidRPr="00915722" w:rsidRDefault="00915722" w:rsidP="00915722">
                    <w:pPr>
                      <w:jc w:val="both"/>
                      <w:rPr>
                        <w:sz w:val="16"/>
                        <w:szCs w:val="16"/>
                      </w:rPr>
                    </w:pPr>
                    <w:r w:rsidRPr="00915722">
                      <w:rPr>
                        <w:sz w:val="16"/>
                        <w:szCs w:val="16"/>
                      </w:rPr>
                      <w:t>352,995,758.00</w:t>
                    </w:r>
                  </w:p>
                </w:tc>
                <w:tc>
                  <w:tcPr>
                    <w:tcW w:w="283" w:type="dxa"/>
                    <w:tcBorders>
                      <w:left w:val="single" w:sz="4" w:space="0" w:color="auto"/>
                      <w:right w:val="single" w:sz="4" w:space="0" w:color="auto"/>
                    </w:tcBorders>
                  </w:tcPr>
                  <w:p w:rsidR="00915722" w:rsidRPr="00915722" w:rsidRDefault="00915722" w:rsidP="00915722">
                    <w:pPr>
                      <w:jc w:val="both"/>
                      <w:rPr>
                        <w:sz w:val="16"/>
                        <w:szCs w:val="16"/>
                      </w:rPr>
                    </w:pPr>
                  </w:p>
                </w:tc>
                <w:tc>
                  <w:tcPr>
                    <w:tcW w:w="284" w:type="dxa"/>
                    <w:tcBorders>
                      <w:left w:val="single" w:sz="4" w:space="0" w:color="auto"/>
                      <w:right w:val="single" w:sz="4" w:space="0" w:color="auto"/>
                    </w:tcBorders>
                  </w:tcPr>
                  <w:p w:rsidR="00915722" w:rsidRPr="00915722" w:rsidRDefault="00915722" w:rsidP="00915722">
                    <w:pPr>
                      <w:jc w:val="both"/>
                      <w:rPr>
                        <w:sz w:val="16"/>
                        <w:szCs w:val="16"/>
                      </w:rPr>
                    </w:pPr>
                  </w:p>
                </w:tc>
                <w:tc>
                  <w:tcPr>
                    <w:tcW w:w="425" w:type="dxa"/>
                    <w:tcBorders>
                      <w:left w:val="single" w:sz="4" w:space="0" w:color="auto"/>
                    </w:tcBorders>
                  </w:tcPr>
                  <w:p w:rsidR="00915722" w:rsidRPr="00915722" w:rsidRDefault="00915722" w:rsidP="00915722">
                    <w:pPr>
                      <w:jc w:val="both"/>
                      <w:rPr>
                        <w:sz w:val="16"/>
                        <w:szCs w:val="16"/>
                      </w:rPr>
                    </w:pPr>
                  </w:p>
                </w:tc>
                <w:tc>
                  <w:tcPr>
                    <w:tcW w:w="1843" w:type="dxa"/>
                  </w:tcPr>
                  <w:p w:rsidR="00915722" w:rsidRPr="00915722" w:rsidRDefault="00915722" w:rsidP="00915722">
                    <w:pPr>
                      <w:jc w:val="both"/>
                      <w:rPr>
                        <w:sz w:val="16"/>
                        <w:szCs w:val="16"/>
                      </w:rPr>
                    </w:pPr>
                    <w:r w:rsidRPr="00915722">
                      <w:rPr>
                        <w:sz w:val="16"/>
                        <w:szCs w:val="16"/>
                      </w:rPr>
                      <w:t>1,155,803,310.93</w:t>
                    </w:r>
                  </w:p>
                </w:tc>
                <w:tc>
                  <w:tcPr>
                    <w:tcW w:w="425" w:type="dxa"/>
                  </w:tcPr>
                  <w:p w:rsidR="00915722" w:rsidRPr="00915722" w:rsidRDefault="00915722" w:rsidP="00915722">
                    <w:pPr>
                      <w:jc w:val="both"/>
                      <w:rPr>
                        <w:sz w:val="16"/>
                        <w:szCs w:val="16"/>
                      </w:rPr>
                    </w:pPr>
                  </w:p>
                </w:tc>
                <w:tc>
                  <w:tcPr>
                    <w:tcW w:w="1559" w:type="dxa"/>
                  </w:tcPr>
                  <w:p w:rsidR="00915722" w:rsidRPr="00915722" w:rsidRDefault="00915722" w:rsidP="00915722">
                    <w:pPr>
                      <w:jc w:val="both"/>
                      <w:rPr>
                        <w:sz w:val="16"/>
                        <w:szCs w:val="16"/>
                      </w:rPr>
                    </w:pPr>
                    <w:r w:rsidRPr="00915722">
                      <w:rPr>
                        <w:rFonts w:hint="eastAsia"/>
                        <w:sz w:val="16"/>
                        <w:szCs w:val="16"/>
                      </w:rPr>
                      <w:t>-8,737,260.54</w:t>
                    </w:r>
                  </w:p>
                  <w:p w:rsidR="00915722" w:rsidRPr="00915722" w:rsidRDefault="00915722" w:rsidP="00915722">
                    <w:pPr>
                      <w:jc w:val="both"/>
                      <w:rPr>
                        <w:sz w:val="16"/>
                        <w:szCs w:val="16"/>
                      </w:rPr>
                    </w:pPr>
                  </w:p>
                  <w:p w:rsidR="00915722" w:rsidRPr="00915722" w:rsidRDefault="00915722" w:rsidP="00915722">
                    <w:pPr>
                      <w:tabs>
                        <w:tab w:val="left" w:pos="623"/>
                      </w:tabs>
                      <w:jc w:val="both"/>
                      <w:rPr>
                        <w:sz w:val="16"/>
                        <w:szCs w:val="16"/>
                      </w:rPr>
                    </w:pPr>
                  </w:p>
                </w:tc>
                <w:tc>
                  <w:tcPr>
                    <w:tcW w:w="426" w:type="dxa"/>
                  </w:tcPr>
                  <w:p w:rsidR="00915722" w:rsidRPr="00915722" w:rsidRDefault="00915722" w:rsidP="00915722">
                    <w:pPr>
                      <w:jc w:val="both"/>
                      <w:rPr>
                        <w:sz w:val="16"/>
                        <w:szCs w:val="16"/>
                      </w:rPr>
                    </w:pPr>
                  </w:p>
                </w:tc>
                <w:tc>
                  <w:tcPr>
                    <w:tcW w:w="1701" w:type="dxa"/>
                  </w:tcPr>
                  <w:p w:rsidR="00915722" w:rsidRPr="00915722" w:rsidRDefault="00915722" w:rsidP="00915722">
                    <w:pPr>
                      <w:jc w:val="both"/>
                      <w:rPr>
                        <w:sz w:val="16"/>
                        <w:szCs w:val="16"/>
                      </w:rPr>
                    </w:pPr>
                    <w:r w:rsidRPr="00915722">
                      <w:rPr>
                        <w:sz w:val="16"/>
                        <w:szCs w:val="16"/>
                      </w:rPr>
                      <w:t>87,952,319.02</w:t>
                    </w:r>
                  </w:p>
                </w:tc>
                <w:tc>
                  <w:tcPr>
                    <w:tcW w:w="1984" w:type="dxa"/>
                  </w:tcPr>
                  <w:p w:rsidR="00915722" w:rsidRPr="00915722" w:rsidRDefault="00915722" w:rsidP="00915722">
                    <w:pPr>
                      <w:jc w:val="both"/>
                      <w:rPr>
                        <w:sz w:val="16"/>
                        <w:szCs w:val="16"/>
                      </w:rPr>
                    </w:pPr>
                    <w:r w:rsidRPr="00915722">
                      <w:rPr>
                        <w:sz w:val="16"/>
                        <w:szCs w:val="16"/>
                      </w:rPr>
                      <w:t>141,186,192.55</w:t>
                    </w:r>
                  </w:p>
                </w:tc>
                <w:tc>
                  <w:tcPr>
                    <w:tcW w:w="1855" w:type="dxa"/>
                  </w:tcPr>
                  <w:p w:rsidR="00915722" w:rsidRPr="00915722" w:rsidRDefault="00915722" w:rsidP="00915722">
                    <w:pPr>
                      <w:jc w:val="both"/>
                      <w:rPr>
                        <w:sz w:val="16"/>
                        <w:szCs w:val="16"/>
                      </w:rPr>
                    </w:pPr>
                    <w:r w:rsidRPr="00915722">
                      <w:rPr>
                        <w:sz w:val="16"/>
                        <w:szCs w:val="16"/>
                      </w:rPr>
                      <w:t>1,729,200,319.96</w:t>
                    </w:r>
                  </w:p>
                </w:tc>
              </w:tr>
            </w:tbl>
            <w:p w:rsidR="00A9054D" w:rsidRDefault="00A9054D">
              <w:pPr>
                <w:rPr>
                  <w:szCs w:val="21"/>
                </w:rPr>
              </w:pPr>
            </w:p>
            <w:p w:rsidR="00A9054D" w:rsidRDefault="00A9054D">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717"/>
                <w:gridCol w:w="411"/>
                <w:gridCol w:w="440"/>
                <w:gridCol w:w="283"/>
                <w:gridCol w:w="1843"/>
                <w:gridCol w:w="425"/>
                <w:gridCol w:w="1701"/>
                <w:gridCol w:w="284"/>
                <w:gridCol w:w="1417"/>
                <w:gridCol w:w="1418"/>
                <w:gridCol w:w="1571"/>
              </w:tblGrid>
              <w:tr w:rsidR="00E77D51" w:rsidTr="001B531E">
                <w:trPr>
                  <w:trHeight w:val="20"/>
                </w:trPr>
                <w:tc>
                  <w:tcPr>
                    <w:tcW w:w="2394" w:type="dxa"/>
                    <w:vMerge w:val="restart"/>
                    <w:vAlign w:val="center"/>
                  </w:tcPr>
                  <w:sdt>
                    <w:sdtPr>
                      <w:rPr>
                        <w:rFonts w:hint="eastAsia"/>
                        <w:sz w:val="18"/>
                        <w:szCs w:val="18"/>
                      </w:rPr>
                      <w:tag w:val="_PLD_312727f4b56147c2b646c0fb68a4b58b"/>
                      <w:id w:val="-969202044"/>
                      <w:lock w:val="sdtLocked"/>
                    </w:sdtPr>
                    <w:sdtContent>
                      <w:p w:rsidR="00E77D51" w:rsidRDefault="007E06F4">
                        <w:pPr>
                          <w:adjustRightInd w:val="0"/>
                          <w:snapToGrid w:val="0"/>
                          <w:jc w:val="center"/>
                          <w:rPr>
                            <w:sz w:val="18"/>
                            <w:szCs w:val="18"/>
                          </w:rPr>
                        </w:pPr>
                        <w:r>
                          <w:rPr>
                            <w:rFonts w:hint="eastAsia"/>
                            <w:sz w:val="18"/>
                            <w:szCs w:val="18"/>
                          </w:rPr>
                          <w:t>项目</w:t>
                        </w:r>
                      </w:p>
                    </w:sdtContent>
                  </w:sdt>
                </w:tc>
                <w:tc>
                  <w:tcPr>
                    <w:tcW w:w="11510" w:type="dxa"/>
                    <w:gridSpan w:val="11"/>
                  </w:tcPr>
                  <w:p w:rsidR="00E77D51" w:rsidRDefault="007E06F4">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Content>
                        <w:r>
                          <w:rPr>
                            <w:rFonts w:hint="eastAsia"/>
                            <w:sz w:val="18"/>
                          </w:rPr>
                          <w:t>2020年半年度</w:t>
                        </w:r>
                      </w:sdtContent>
                    </w:sdt>
                  </w:p>
                </w:tc>
              </w:tr>
              <w:tr w:rsidR="002C5A2A" w:rsidTr="00CC7F57">
                <w:trPr>
                  <w:trHeight w:val="315"/>
                </w:trPr>
                <w:tc>
                  <w:tcPr>
                    <w:tcW w:w="2394" w:type="dxa"/>
                    <w:vMerge/>
                  </w:tcPr>
                  <w:p w:rsidR="00E77D51" w:rsidRDefault="00E77D51">
                    <w:pPr>
                      <w:adjustRightInd w:val="0"/>
                      <w:snapToGrid w:val="0"/>
                      <w:rPr>
                        <w:sz w:val="18"/>
                        <w:szCs w:val="18"/>
                      </w:rPr>
                    </w:pPr>
                  </w:p>
                </w:tc>
                <w:sdt>
                  <w:sdtPr>
                    <w:tag w:val="_PLD_5da9900c5a9e46a085487ea972f44796"/>
                    <w:id w:val="-1296910608"/>
                    <w:lock w:val="sdtLocked"/>
                  </w:sdtPr>
                  <w:sdtContent>
                    <w:tc>
                      <w:tcPr>
                        <w:tcW w:w="1717" w:type="dxa"/>
                        <w:vMerge w:val="restart"/>
                        <w:tcBorders>
                          <w:right w:val="single" w:sz="4" w:space="0" w:color="auto"/>
                        </w:tcBorders>
                        <w:vAlign w:val="center"/>
                      </w:tcPr>
                      <w:p w:rsidR="00E77D51" w:rsidRDefault="007E06F4">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1134" w:type="dxa"/>
                        <w:gridSpan w:val="3"/>
                        <w:tcBorders>
                          <w:left w:val="single" w:sz="4" w:space="0" w:color="auto"/>
                          <w:bottom w:val="single" w:sz="4" w:space="0" w:color="auto"/>
                        </w:tcBorders>
                        <w:vAlign w:val="center"/>
                      </w:tcPr>
                      <w:p w:rsidR="00E77D51" w:rsidRDefault="007E06F4">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843" w:type="dxa"/>
                        <w:vMerge w:val="restart"/>
                        <w:vAlign w:val="center"/>
                      </w:tcPr>
                      <w:p w:rsidR="00E77D51" w:rsidRDefault="007E06F4">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425" w:type="dxa"/>
                        <w:vMerge w:val="restart"/>
                        <w:vAlign w:val="center"/>
                      </w:tcPr>
                      <w:p w:rsidR="00E77D51" w:rsidRDefault="007E06F4">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Content>
                    <w:tc>
                      <w:tcPr>
                        <w:tcW w:w="1701" w:type="dxa"/>
                        <w:vMerge w:val="restart"/>
                        <w:vAlign w:val="center"/>
                      </w:tcPr>
                      <w:p w:rsidR="00E77D51" w:rsidRDefault="007E06F4">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284" w:type="dxa"/>
                        <w:vMerge w:val="restart"/>
                        <w:vAlign w:val="center"/>
                      </w:tcPr>
                      <w:p w:rsidR="00E77D51" w:rsidRDefault="007E06F4">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417" w:type="dxa"/>
                        <w:vMerge w:val="restart"/>
                        <w:vAlign w:val="center"/>
                      </w:tcPr>
                      <w:p w:rsidR="00E77D51" w:rsidRDefault="007E06F4">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418" w:type="dxa"/>
                        <w:vMerge w:val="restart"/>
                        <w:vAlign w:val="center"/>
                      </w:tcPr>
                      <w:p w:rsidR="00E77D51" w:rsidRDefault="007E06F4">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571" w:type="dxa"/>
                        <w:vMerge w:val="restart"/>
                        <w:vAlign w:val="center"/>
                      </w:tcPr>
                      <w:p w:rsidR="00E77D51" w:rsidRDefault="007E06F4">
                        <w:pPr>
                          <w:adjustRightInd w:val="0"/>
                          <w:snapToGrid w:val="0"/>
                          <w:jc w:val="center"/>
                          <w:rPr>
                            <w:sz w:val="18"/>
                            <w:szCs w:val="18"/>
                          </w:rPr>
                        </w:pPr>
                        <w:r>
                          <w:rPr>
                            <w:sz w:val="18"/>
                            <w:szCs w:val="18"/>
                          </w:rPr>
                          <w:t>所有者权益合计</w:t>
                        </w:r>
                      </w:p>
                    </w:tc>
                  </w:sdtContent>
                </w:sdt>
              </w:tr>
              <w:tr w:rsidR="002C5A2A" w:rsidTr="00CC7F57">
                <w:trPr>
                  <w:trHeight w:val="294"/>
                </w:trPr>
                <w:tc>
                  <w:tcPr>
                    <w:tcW w:w="2394" w:type="dxa"/>
                    <w:vMerge/>
                  </w:tcPr>
                  <w:p w:rsidR="00E77D51" w:rsidRDefault="00E77D51">
                    <w:pPr>
                      <w:adjustRightInd w:val="0"/>
                      <w:snapToGrid w:val="0"/>
                      <w:rPr>
                        <w:sz w:val="18"/>
                        <w:szCs w:val="18"/>
                      </w:rPr>
                    </w:pPr>
                  </w:p>
                </w:tc>
                <w:tc>
                  <w:tcPr>
                    <w:tcW w:w="1717" w:type="dxa"/>
                    <w:vMerge/>
                    <w:tcBorders>
                      <w:right w:val="single" w:sz="4" w:space="0" w:color="auto"/>
                    </w:tcBorders>
                  </w:tcPr>
                  <w:p w:rsidR="00E77D51" w:rsidRDefault="00E77D51">
                    <w:pPr>
                      <w:adjustRightInd w:val="0"/>
                      <w:snapToGrid w:val="0"/>
                      <w:jc w:val="center"/>
                      <w:rPr>
                        <w:sz w:val="18"/>
                        <w:szCs w:val="18"/>
                      </w:rPr>
                    </w:pPr>
                  </w:p>
                </w:tc>
                <w:sdt>
                  <w:sdtPr>
                    <w:tag w:val="_PLD_dcc9ba0f815c4a99a7c4c9fe219d232e"/>
                    <w:id w:val="1586336481"/>
                    <w:lock w:val="sdtLocked"/>
                  </w:sdtPr>
                  <w:sdtContent>
                    <w:tc>
                      <w:tcPr>
                        <w:tcW w:w="411" w:type="dxa"/>
                        <w:tcBorders>
                          <w:top w:val="single" w:sz="4" w:space="0" w:color="auto"/>
                          <w:left w:val="single" w:sz="4" w:space="0" w:color="auto"/>
                          <w:right w:val="single" w:sz="4" w:space="0" w:color="auto"/>
                        </w:tcBorders>
                        <w:vAlign w:val="center"/>
                      </w:tcPr>
                      <w:p w:rsidR="00E77D51" w:rsidRDefault="007E06F4">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440" w:type="dxa"/>
                        <w:tcBorders>
                          <w:top w:val="single" w:sz="4" w:space="0" w:color="auto"/>
                          <w:left w:val="single" w:sz="4" w:space="0" w:color="auto"/>
                          <w:right w:val="single" w:sz="4" w:space="0" w:color="auto"/>
                        </w:tcBorders>
                        <w:vAlign w:val="center"/>
                      </w:tcPr>
                      <w:p w:rsidR="00E77D51" w:rsidRDefault="007E06F4">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283" w:type="dxa"/>
                        <w:tcBorders>
                          <w:top w:val="single" w:sz="4" w:space="0" w:color="auto"/>
                          <w:left w:val="single" w:sz="4" w:space="0" w:color="auto"/>
                        </w:tcBorders>
                        <w:vAlign w:val="center"/>
                      </w:tcPr>
                      <w:p w:rsidR="00E77D51" w:rsidRDefault="007E06F4">
                        <w:pPr>
                          <w:adjustRightInd w:val="0"/>
                          <w:snapToGrid w:val="0"/>
                          <w:jc w:val="center"/>
                          <w:rPr>
                            <w:sz w:val="18"/>
                            <w:szCs w:val="18"/>
                          </w:rPr>
                        </w:pPr>
                        <w:r>
                          <w:rPr>
                            <w:rFonts w:hint="eastAsia"/>
                            <w:sz w:val="18"/>
                            <w:szCs w:val="18"/>
                          </w:rPr>
                          <w:t>其他</w:t>
                        </w:r>
                      </w:p>
                    </w:tc>
                  </w:sdtContent>
                </w:sdt>
                <w:tc>
                  <w:tcPr>
                    <w:tcW w:w="1843" w:type="dxa"/>
                    <w:vMerge/>
                  </w:tcPr>
                  <w:p w:rsidR="00E77D51" w:rsidRDefault="00E77D51">
                    <w:pPr>
                      <w:adjustRightInd w:val="0"/>
                      <w:snapToGrid w:val="0"/>
                      <w:jc w:val="center"/>
                      <w:rPr>
                        <w:sz w:val="18"/>
                        <w:szCs w:val="18"/>
                      </w:rPr>
                    </w:pPr>
                  </w:p>
                </w:tc>
                <w:tc>
                  <w:tcPr>
                    <w:tcW w:w="425" w:type="dxa"/>
                    <w:vMerge/>
                  </w:tcPr>
                  <w:p w:rsidR="00E77D51" w:rsidRDefault="00E77D51">
                    <w:pPr>
                      <w:adjustRightInd w:val="0"/>
                      <w:snapToGrid w:val="0"/>
                      <w:jc w:val="center"/>
                      <w:rPr>
                        <w:sz w:val="18"/>
                        <w:szCs w:val="18"/>
                      </w:rPr>
                    </w:pPr>
                  </w:p>
                </w:tc>
                <w:tc>
                  <w:tcPr>
                    <w:tcW w:w="1701" w:type="dxa"/>
                    <w:vMerge/>
                  </w:tcPr>
                  <w:p w:rsidR="00E77D51" w:rsidRDefault="00E77D51">
                    <w:pPr>
                      <w:jc w:val="center"/>
                      <w:rPr>
                        <w:sz w:val="18"/>
                        <w:szCs w:val="18"/>
                      </w:rPr>
                    </w:pPr>
                  </w:p>
                </w:tc>
                <w:tc>
                  <w:tcPr>
                    <w:tcW w:w="284" w:type="dxa"/>
                    <w:vMerge/>
                  </w:tcPr>
                  <w:p w:rsidR="00E77D51" w:rsidRDefault="00E77D51">
                    <w:pPr>
                      <w:adjustRightInd w:val="0"/>
                      <w:snapToGrid w:val="0"/>
                      <w:jc w:val="center"/>
                      <w:rPr>
                        <w:sz w:val="18"/>
                        <w:szCs w:val="18"/>
                      </w:rPr>
                    </w:pPr>
                  </w:p>
                </w:tc>
                <w:tc>
                  <w:tcPr>
                    <w:tcW w:w="1417" w:type="dxa"/>
                    <w:vMerge/>
                  </w:tcPr>
                  <w:p w:rsidR="00E77D51" w:rsidRDefault="00E77D51">
                    <w:pPr>
                      <w:adjustRightInd w:val="0"/>
                      <w:snapToGrid w:val="0"/>
                      <w:jc w:val="center"/>
                      <w:rPr>
                        <w:sz w:val="18"/>
                        <w:szCs w:val="18"/>
                      </w:rPr>
                    </w:pPr>
                  </w:p>
                </w:tc>
                <w:tc>
                  <w:tcPr>
                    <w:tcW w:w="1418" w:type="dxa"/>
                    <w:vMerge/>
                  </w:tcPr>
                  <w:p w:rsidR="00E77D51" w:rsidRDefault="00E77D51">
                    <w:pPr>
                      <w:adjustRightInd w:val="0"/>
                      <w:snapToGrid w:val="0"/>
                      <w:jc w:val="center"/>
                      <w:rPr>
                        <w:sz w:val="18"/>
                        <w:szCs w:val="18"/>
                      </w:rPr>
                    </w:pPr>
                  </w:p>
                </w:tc>
                <w:tc>
                  <w:tcPr>
                    <w:tcW w:w="1571" w:type="dxa"/>
                    <w:vMerge/>
                  </w:tcPr>
                  <w:p w:rsidR="00E77D51" w:rsidRDefault="00E77D51">
                    <w:pPr>
                      <w:adjustRightInd w:val="0"/>
                      <w:snapToGrid w:val="0"/>
                      <w:jc w:val="center"/>
                      <w:rPr>
                        <w:sz w:val="18"/>
                        <w:szCs w:val="18"/>
                      </w:rPr>
                    </w:pPr>
                  </w:p>
                </w:tc>
              </w:tr>
              <w:tr w:rsidR="00CC7F57" w:rsidTr="00CC7F57">
                <w:trPr>
                  <w:trHeight w:val="20"/>
                </w:trPr>
                <w:sdt>
                  <w:sdtPr>
                    <w:tag w:val="_PLD_b00b327c7ecc4ad1bfafd8f9c1a6ce86"/>
                    <w:id w:val="-610901404"/>
                    <w:lock w:val="sdtLocked"/>
                  </w:sdtPr>
                  <w:sdtContent>
                    <w:tc>
                      <w:tcPr>
                        <w:tcW w:w="2394" w:type="dxa"/>
                      </w:tcPr>
                      <w:p w:rsidR="00CC7F57" w:rsidRDefault="00CC7F57">
                        <w:pPr>
                          <w:rPr>
                            <w:sz w:val="18"/>
                            <w:szCs w:val="18"/>
                          </w:rPr>
                        </w:pPr>
                        <w:r>
                          <w:rPr>
                            <w:sz w:val="18"/>
                            <w:szCs w:val="18"/>
                          </w:rPr>
                          <w:t>一、上年</w:t>
                        </w:r>
                        <w:r>
                          <w:rPr>
                            <w:rFonts w:hint="eastAsia"/>
                            <w:sz w:val="18"/>
                            <w:szCs w:val="18"/>
                          </w:rPr>
                          <w:t>期</w:t>
                        </w:r>
                        <w:r>
                          <w:rPr>
                            <w:sz w:val="18"/>
                            <w:szCs w:val="18"/>
                          </w:rPr>
                          <w:t>末余额</w:t>
                        </w:r>
                      </w:p>
                    </w:tc>
                  </w:sdtContent>
                </w:sdt>
                <w:tc>
                  <w:tcPr>
                    <w:tcW w:w="1717" w:type="dxa"/>
                    <w:tcBorders>
                      <w:right w:val="single" w:sz="4" w:space="0" w:color="auto"/>
                    </w:tcBorders>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352,995,758.00</w:t>
                    </w:r>
                  </w:p>
                </w:tc>
                <w:tc>
                  <w:tcPr>
                    <w:tcW w:w="411"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440"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283"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1843" w:type="dxa"/>
                    <w:tcBorders>
                      <w:left w:val="single" w:sz="4" w:space="0" w:color="auto"/>
                    </w:tcBorders>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1,165,753,533.25</w:t>
                    </w:r>
                  </w:p>
                </w:tc>
                <w:tc>
                  <w:tcPr>
                    <w:tcW w:w="425" w:type="dxa"/>
                  </w:tcPr>
                  <w:p w:rsidR="00CC7F57" w:rsidRPr="00CC7F57" w:rsidRDefault="00CC7F57" w:rsidP="00CC7F57">
                    <w:pPr>
                      <w:jc w:val="both"/>
                      <w:rPr>
                        <w:rFonts w:asciiTheme="minorEastAsia" w:eastAsiaTheme="minorEastAsia" w:hAnsiTheme="minorEastAsia"/>
                        <w:sz w:val="16"/>
                        <w:szCs w:val="16"/>
                      </w:rPr>
                    </w:pPr>
                  </w:p>
                </w:tc>
                <w:tc>
                  <w:tcPr>
                    <w:tcW w:w="170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hint="eastAsia"/>
                        <w:sz w:val="16"/>
                        <w:szCs w:val="16"/>
                      </w:rPr>
                      <w:t>-8,719,510.43</w:t>
                    </w:r>
                  </w:p>
                  <w:p w:rsidR="00CC7F57" w:rsidRPr="00CC7F57" w:rsidRDefault="00CC7F57" w:rsidP="00CC7F57">
                    <w:pPr>
                      <w:jc w:val="both"/>
                      <w:rPr>
                        <w:rFonts w:asciiTheme="minorEastAsia" w:eastAsiaTheme="minorEastAsia" w:hAnsiTheme="minorEastAsia"/>
                        <w:sz w:val="16"/>
                        <w:szCs w:val="16"/>
                      </w:rPr>
                    </w:pPr>
                  </w:p>
                </w:tc>
                <w:tc>
                  <w:tcPr>
                    <w:tcW w:w="284" w:type="dxa"/>
                  </w:tcPr>
                  <w:p w:rsidR="00CC7F57" w:rsidRPr="00CC7F57" w:rsidRDefault="00CC7F57" w:rsidP="00CC7F57">
                    <w:pPr>
                      <w:jc w:val="both"/>
                      <w:rPr>
                        <w:rFonts w:asciiTheme="minorEastAsia" w:eastAsiaTheme="minorEastAsia" w:hAnsiTheme="minorEastAsia"/>
                        <w:sz w:val="16"/>
                        <w:szCs w:val="16"/>
                      </w:rPr>
                    </w:pPr>
                  </w:p>
                </w:tc>
                <w:tc>
                  <w:tcPr>
                    <w:tcW w:w="1417"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81,350,390.08</w:t>
                    </w:r>
                  </w:p>
                </w:tc>
                <w:tc>
                  <w:tcPr>
                    <w:tcW w:w="1418"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-37,431,643.56</w:t>
                    </w:r>
                  </w:p>
                </w:tc>
                <w:tc>
                  <w:tcPr>
                    <w:tcW w:w="157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1,553,948,527.34</w:t>
                    </w:r>
                  </w:p>
                </w:tc>
              </w:tr>
              <w:tr w:rsidR="002C5A2A" w:rsidTr="00A9054D">
                <w:trPr>
                  <w:trHeight w:val="378"/>
                </w:trPr>
                <w:sdt>
                  <w:sdtPr>
                    <w:tag w:val="_PLD_87ad1d45ba9b40488fdf5165b8168def"/>
                    <w:id w:val="507799306"/>
                    <w:lock w:val="sdtLocked"/>
                  </w:sdtPr>
                  <w:sdtContent>
                    <w:tc>
                      <w:tcPr>
                        <w:tcW w:w="2394" w:type="dxa"/>
                      </w:tcPr>
                      <w:p w:rsidR="00E77D51" w:rsidRDefault="007E06F4">
                        <w:pPr>
                          <w:rPr>
                            <w:sz w:val="18"/>
                            <w:szCs w:val="18"/>
                          </w:rPr>
                        </w:pPr>
                        <w:r>
                          <w:rPr>
                            <w:sz w:val="18"/>
                            <w:szCs w:val="18"/>
                          </w:rPr>
                          <w:t>加：会计政策变更</w:t>
                        </w:r>
                      </w:p>
                    </w:tc>
                  </w:sdtContent>
                </w:sdt>
                <w:tc>
                  <w:tcPr>
                    <w:tcW w:w="1717" w:type="dxa"/>
                    <w:tcBorders>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11"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40"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283"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1843" w:type="dxa"/>
                    <w:tcBorders>
                      <w:lef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25" w:type="dxa"/>
                  </w:tcPr>
                  <w:p w:rsidR="00E77D51" w:rsidRPr="00CC7F57" w:rsidRDefault="00E77D51" w:rsidP="00CC7F57">
                    <w:pPr>
                      <w:jc w:val="both"/>
                      <w:rPr>
                        <w:rFonts w:asciiTheme="minorEastAsia" w:eastAsiaTheme="minorEastAsia" w:hAnsiTheme="minorEastAsia"/>
                        <w:sz w:val="16"/>
                        <w:szCs w:val="16"/>
                      </w:rPr>
                    </w:pPr>
                  </w:p>
                </w:tc>
                <w:tc>
                  <w:tcPr>
                    <w:tcW w:w="1701" w:type="dxa"/>
                  </w:tcPr>
                  <w:p w:rsidR="00E77D51" w:rsidRPr="00CC7F57" w:rsidRDefault="00E77D51" w:rsidP="00CC7F57">
                    <w:pPr>
                      <w:jc w:val="both"/>
                      <w:rPr>
                        <w:rFonts w:asciiTheme="minorEastAsia" w:eastAsiaTheme="minorEastAsia" w:hAnsiTheme="minorEastAsia"/>
                        <w:sz w:val="16"/>
                        <w:szCs w:val="16"/>
                      </w:rPr>
                    </w:pPr>
                  </w:p>
                </w:tc>
                <w:tc>
                  <w:tcPr>
                    <w:tcW w:w="284" w:type="dxa"/>
                  </w:tcPr>
                  <w:p w:rsidR="00E77D51" w:rsidRPr="00CC7F57" w:rsidRDefault="00E77D51" w:rsidP="00CC7F57">
                    <w:pPr>
                      <w:jc w:val="both"/>
                      <w:rPr>
                        <w:rFonts w:asciiTheme="minorEastAsia" w:eastAsiaTheme="minorEastAsia" w:hAnsiTheme="minorEastAsia"/>
                        <w:sz w:val="16"/>
                        <w:szCs w:val="16"/>
                      </w:rPr>
                    </w:pPr>
                  </w:p>
                </w:tc>
                <w:tc>
                  <w:tcPr>
                    <w:tcW w:w="1417" w:type="dxa"/>
                  </w:tcPr>
                  <w:p w:rsidR="00E77D51" w:rsidRPr="00CC7F57" w:rsidRDefault="00E77D51" w:rsidP="00CC7F57">
                    <w:pPr>
                      <w:jc w:val="both"/>
                      <w:rPr>
                        <w:rFonts w:asciiTheme="minorEastAsia" w:eastAsiaTheme="minorEastAsia" w:hAnsiTheme="minorEastAsia"/>
                        <w:sz w:val="16"/>
                        <w:szCs w:val="16"/>
                      </w:rPr>
                    </w:pPr>
                  </w:p>
                </w:tc>
                <w:tc>
                  <w:tcPr>
                    <w:tcW w:w="1418" w:type="dxa"/>
                  </w:tcPr>
                  <w:p w:rsidR="00E77D51" w:rsidRPr="00CC7F57" w:rsidRDefault="00E77D51" w:rsidP="00CC7F57">
                    <w:pPr>
                      <w:jc w:val="both"/>
                      <w:rPr>
                        <w:rFonts w:asciiTheme="minorEastAsia" w:eastAsiaTheme="minorEastAsia" w:hAnsiTheme="minorEastAsia"/>
                        <w:sz w:val="16"/>
                        <w:szCs w:val="16"/>
                      </w:rPr>
                    </w:pPr>
                  </w:p>
                </w:tc>
                <w:tc>
                  <w:tcPr>
                    <w:tcW w:w="1571" w:type="dxa"/>
                  </w:tcPr>
                  <w:p w:rsidR="00E77D51" w:rsidRPr="00CC7F57" w:rsidRDefault="00E77D51" w:rsidP="00CC7F57">
                    <w:pPr>
                      <w:jc w:val="both"/>
                      <w:rPr>
                        <w:rFonts w:asciiTheme="minorEastAsia" w:eastAsiaTheme="minorEastAsia" w:hAnsiTheme="minorEastAsia"/>
                        <w:sz w:val="16"/>
                        <w:szCs w:val="16"/>
                      </w:rPr>
                    </w:pPr>
                  </w:p>
                </w:tc>
              </w:tr>
              <w:tr w:rsidR="002C5A2A" w:rsidTr="00A9054D">
                <w:trPr>
                  <w:trHeight w:val="410"/>
                </w:trPr>
                <w:sdt>
                  <w:sdtPr>
                    <w:tag w:val="_PLD_494f8b7216f946d9a09f6954da6ee226"/>
                    <w:id w:val="1968620229"/>
                    <w:lock w:val="sdtLocked"/>
                  </w:sdtPr>
                  <w:sdtContent>
                    <w:tc>
                      <w:tcPr>
                        <w:tcW w:w="2394" w:type="dxa"/>
                      </w:tcPr>
                      <w:p w:rsidR="00E77D51" w:rsidRDefault="007E06F4" w:rsidP="00041BEE">
                        <w:pPr>
                          <w:ind w:firstLineChars="200" w:firstLine="420"/>
                          <w:rPr>
                            <w:sz w:val="18"/>
                            <w:szCs w:val="18"/>
                          </w:rPr>
                        </w:pPr>
                        <w:r>
                          <w:rPr>
                            <w:sz w:val="18"/>
                            <w:szCs w:val="18"/>
                          </w:rPr>
                          <w:t>前期差错更正</w:t>
                        </w:r>
                      </w:p>
                    </w:tc>
                  </w:sdtContent>
                </w:sdt>
                <w:tc>
                  <w:tcPr>
                    <w:tcW w:w="1717" w:type="dxa"/>
                    <w:tcBorders>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11"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40"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283"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1843" w:type="dxa"/>
                    <w:tcBorders>
                      <w:lef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25" w:type="dxa"/>
                  </w:tcPr>
                  <w:p w:rsidR="00E77D51" w:rsidRPr="00CC7F57" w:rsidRDefault="00E77D51" w:rsidP="00CC7F57">
                    <w:pPr>
                      <w:jc w:val="both"/>
                      <w:rPr>
                        <w:rFonts w:asciiTheme="minorEastAsia" w:eastAsiaTheme="minorEastAsia" w:hAnsiTheme="minorEastAsia"/>
                        <w:sz w:val="16"/>
                        <w:szCs w:val="16"/>
                      </w:rPr>
                    </w:pPr>
                  </w:p>
                </w:tc>
                <w:tc>
                  <w:tcPr>
                    <w:tcW w:w="1701" w:type="dxa"/>
                  </w:tcPr>
                  <w:p w:rsidR="00E77D51" w:rsidRPr="00CC7F57" w:rsidRDefault="00E77D51" w:rsidP="00CC7F57">
                    <w:pPr>
                      <w:jc w:val="both"/>
                      <w:rPr>
                        <w:rFonts w:asciiTheme="minorEastAsia" w:eastAsiaTheme="minorEastAsia" w:hAnsiTheme="minorEastAsia"/>
                        <w:sz w:val="16"/>
                        <w:szCs w:val="16"/>
                      </w:rPr>
                    </w:pPr>
                  </w:p>
                </w:tc>
                <w:tc>
                  <w:tcPr>
                    <w:tcW w:w="284" w:type="dxa"/>
                  </w:tcPr>
                  <w:p w:rsidR="00E77D51" w:rsidRPr="00CC7F57" w:rsidRDefault="00E77D51" w:rsidP="00CC7F57">
                    <w:pPr>
                      <w:jc w:val="both"/>
                      <w:rPr>
                        <w:rFonts w:asciiTheme="minorEastAsia" w:eastAsiaTheme="minorEastAsia" w:hAnsiTheme="minorEastAsia"/>
                        <w:sz w:val="16"/>
                        <w:szCs w:val="16"/>
                      </w:rPr>
                    </w:pPr>
                  </w:p>
                </w:tc>
                <w:tc>
                  <w:tcPr>
                    <w:tcW w:w="1417" w:type="dxa"/>
                  </w:tcPr>
                  <w:p w:rsidR="00E77D51" w:rsidRPr="00CC7F57" w:rsidRDefault="00E77D51" w:rsidP="00CC7F57">
                    <w:pPr>
                      <w:jc w:val="both"/>
                      <w:rPr>
                        <w:rFonts w:asciiTheme="minorEastAsia" w:eastAsiaTheme="minorEastAsia" w:hAnsiTheme="minorEastAsia"/>
                        <w:sz w:val="16"/>
                        <w:szCs w:val="16"/>
                      </w:rPr>
                    </w:pPr>
                  </w:p>
                </w:tc>
                <w:tc>
                  <w:tcPr>
                    <w:tcW w:w="1418" w:type="dxa"/>
                  </w:tcPr>
                  <w:p w:rsidR="00E77D51" w:rsidRPr="00CC7F57" w:rsidRDefault="00E77D51" w:rsidP="00CC7F57">
                    <w:pPr>
                      <w:jc w:val="both"/>
                      <w:rPr>
                        <w:rFonts w:asciiTheme="minorEastAsia" w:eastAsiaTheme="minorEastAsia" w:hAnsiTheme="minorEastAsia"/>
                        <w:sz w:val="16"/>
                        <w:szCs w:val="16"/>
                      </w:rPr>
                    </w:pPr>
                  </w:p>
                </w:tc>
                <w:tc>
                  <w:tcPr>
                    <w:tcW w:w="1571" w:type="dxa"/>
                  </w:tcPr>
                  <w:p w:rsidR="00E77D51" w:rsidRPr="00CC7F57" w:rsidRDefault="00E77D51" w:rsidP="00CC7F57">
                    <w:pPr>
                      <w:jc w:val="both"/>
                      <w:rPr>
                        <w:rFonts w:asciiTheme="minorEastAsia" w:eastAsiaTheme="minorEastAsia" w:hAnsiTheme="minorEastAsia"/>
                        <w:sz w:val="16"/>
                        <w:szCs w:val="16"/>
                      </w:rPr>
                    </w:pPr>
                  </w:p>
                </w:tc>
              </w:tr>
              <w:tr w:rsidR="002C5A2A" w:rsidTr="00A9054D">
                <w:trPr>
                  <w:trHeight w:val="416"/>
                </w:trPr>
                <w:sdt>
                  <w:sdtPr>
                    <w:tag w:val="_PLD_cdd9f72b38894c3eb70b005a61432c29"/>
                    <w:id w:val="-1998258742"/>
                    <w:lock w:val="sdtLocked"/>
                  </w:sdtPr>
                  <w:sdtContent>
                    <w:tc>
                      <w:tcPr>
                        <w:tcW w:w="2394" w:type="dxa"/>
                      </w:tcPr>
                      <w:p w:rsidR="00E77D51" w:rsidRDefault="007E06F4" w:rsidP="00041BEE">
                        <w:pPr>
                          <w:ind w:firstLineChars="200" w:firstLine="420"/>
                          <w:rPr>
                            <w:sz w:val="18"/>
                            <w:szCs w:val="18"/>
                          </w:rPr>
                        </w:pPr>
                        <w:r>
                          <w:rPr>
                            <w:rFonts w:hint="eastAsia"/>
                            <w:sz w:val="18"/>
                            <w:szCs w:val="18"/>
                          </w:rPr>
                          <w:t>其他</w:t>
                        </w:r>
                      </w:p>
                    </w:tc>
                  </w:sdtContent>
                </w:sdt>
                <w:tc>
                  <w:tcPr>
                    <w:tcW w:w="1717" w:type="dxa"/>
                    <w:tcBorders>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11"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40"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283" w:type="dxa"/>
                    <w:tcBorders>
                      <w:left w:val="single" w:sz="4" w:space="0" w:color="auto"/>
                      <w:righ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1843" w:type="dxa"/>
                    <w:tcBorders>
                      <w:left w:val="single" w:sz="4" w:space="0" w:color="auto"/>
                    </w:tcBorders>
                  </w:tcPr>
                  <w:p w:rsidR="00E77D51" w:rsidRPr="00CC7F57" w:rsidRDefault="00E77D51" w:rsidP="00CC7F57">
                    <w:pPr>
                      <w:jc w:val="both"/>
                      <w:rPr>
                        <w:rFonts w:asciiTheme="minorEastAsia" w:eastAsiaTheme="minorEastAsia" w:hAnsiTheme="minorEastAsia"/>
                        <w:sz w:val="16"/>
                        <w:szCs w:val="16"/>
                      </w:rPr>
                    </w:pPr>
                  </w:p>
                </w:tc>
                <w:tc>
                  <w:tcPr>
                    <w:tcW w:w="425" w:type="dxa"/>
                  </w:tcPr>
                  <w:p w:rsidR="00E77D51" w:rsidRPr="00CC7F57" w:rsidRDefault="00E77D51" w:rsidP="00CC7F57">
                    <w:pPr>
                      <w:jc w:val="both"/>
                      <w:rPr>
                        <w:rFonts w:asciiTheme="minorEastAsia" w:eastAsiaTheme="minorEastAsia" w:hAnsiTheme="minorEastAsia"/>
                        <w:sz w:val="16"/>
                        <w:szCs w:val="16"/>
                      </w:rPr>
                    </w:pPr>
                  </w:p>
                </w:tc>
                <w:tc>
                  <w:tcPr>
                    <w:tcW w:w="1701" w:type="dxa"/>
                  </w:tcPr>
                  <w:p w:rsidR="00E77D51" w:rsidRPr="00CC7F57" w:rsidRDefault="00E77D51" w:rsidP="00CC7F57">
                    <w:pPr>
                      <w:jc w:val="both"/>
                      <w:rPr>
                        <w:rFonts w:asciiTheme="minorEastAsia" w:eastAsiaTheme="minorEastAsia" w:hAnsiTheme="minorEastAsia"/>
                        <w:sz w:val="16"/>
                        <w:szCs w:val="16"/>
                      </w:rPr>
                    </w:pPr>
                  </w:p>
                </w:tc>
                <w:tc>
                  <w:tcPr>
                    <w:tcW w:w="284" w:type="dxa"/>
                  </w:tcPr>
                  <w:p w:rsidR="00E77D51" w:rsidRPr="00CC7F57" w:rsidRDefault="00E77D51" w:rsidP="00CC7F57">
                    <w:pPr>
                      <w:jc w:val="both"/>
                      <w:rPr>
                        <w:rFonts w:asciiTheme="minorEastAsia" w:eastAsiaTheme="minorEastAsia" w:hAnsiTheme="minorEastAsia"/>
                        <w:sz w:val="16"/>
                        <w:szCs w:val="16"/>
                      </w:rPr>
                    </w:pPr>
                  </w:p>
                </w:tc>
                <w:tc>
                  <w:tcPr>
                    <w:tcW w:w="1417" w:type="dxa"/>
                  </w:tcPr>
                  <w:p w:rsidR="00E77D51" w:rsidRPr="00CC7F57" w:rsidRDefault="00E77D51" w:rsidP="00CC7F57">
                    <w:pPr>
                      <w:jc w:val="both"/>
                      <w:rPr>
                        <w:rFonts w:asciiTheme="minorEastAsia" w:eastAsiaTheme="minorEastAsia" w:hAnsiTheme="minorEastAsia"/>
                        <w:sz w:val="16"/>
                        <w:szCs w:val="16"/>
                      </w:rPr>
                    </w:pPr>
                  </w:p>
                </w:tc>
                <w:tc>
                  <w:tcPr>
                    <w:tcW w:w="1418" w:type="dxa"/>
                  </w:tcPr>
                  <w:p w:rsidR="00E77D51" w:rsidRPr="00CC7F57" w:rsidRDefault="00E77D51" w:rsidP="00CC7F57">
                    <w:pPr>
                      <w:jc w:val="both"/>
                      <w:rPr>
                        <w:rFonts w:asciiTheme="minorEastAsia" w:eastAsiaTheme="minorEastAsia" w:hAnsiTheme="minorEastAsia"/>
                        <w:sz w:val="16"/>
                        <w:szCs w:val="16"/>
                      </w:rPr>
                    </w:pPr>
                  </w:p>
                </w:tc>
                <w:tc>
                  <w:tcPr>
                    <w:tcW w:w="1571" w:type="dxa"/>
                  </w:tcPr>
                  <w:p w:rsidR="00E77D51" w:rsidRPr="00CC7F57" w:rsidRDefault="00E77D51" w:rsidP="00CC7F57">
                    <w:pPr>
                      <w:jc w:val="both"/>
                      <w:rPr>
                        <w:rFonts w:asciiTheme="minorEastAsia" w:eastAsiaTheme="minorEastAsia" w:hAnsiTheme="minorEastAsia"/>
                        <w:sz w:val="16"/>
                        <w:szCs w:val="16"/>
                      </w:rPr>
                    </w:pPr>
                  </w:p>
                </w:tc>
              </w:tr>
              <w:tr w:rsidR="00CC7F57" w:rsidTr="00A9054D">
                <w:trPr>
                  <w:trHeight w:val="524"/>
                </w:trPr>
                <w:sdt>
                  <w:sdtPr>
                    <w:tag w:val="_PLD_8593e1735c664981bacefcb1a0cab245"/>
                    <w:id w:val="-1752580080"/>
                    <w:lock w:val="sdtLocked"/>
                  </w:sdtPr>
                  <w:sdtContent>
                    <w:tc>
                      <w:tcPr>
                        <w:tcW w:w="2394" w:type="dxa"/>
                      </w:tcPr>
                      <w:p w:rsidR="00CC7F57" w:rsidRDefault="00CC7F57">
                        <w:pPr>
                          <w:rPr>
                            <w:sz w:val="18"/>
                            <w:szCs w:val="18"/>
                          </w:rPr>
                        </w:pPr>
                        <w:r>
                          <w:rPr>
                            <w:sz w:val="18"/>
                            <w:szCs w:val="18"/>
                          </w:rPr>
                          <w:t>二、本年</w:t>
                        </w:r>
                        <w:r>
                          <w:rPr>
                            <w:rFonts w:hint="eastAsia"/>
                            <w:sz w:val="18"/>
                            <w:szCs w:val="18"/>
                          </w:rPr>
                          <w:t>期</w:t>
                        </w:r>
                        <w:r>
                          <w:rPr>
                            <w:sz w:val="18"/>
                            <w:szCs w:val="18"/>
                          </w:rPr>
                          <w:t>初余额</w:t>
                        </w:r>
                      </w:p>
                    </w:tc>
                  </w:sdtContent>
                </w:sdt>
                <w:tc>
                  <w:tcPr>
                    <w:tcW w:w="1717" w:type="dxa"/>
                    <w:tcBorders>
                      <w:right w:val="single" w:sz="4" w:space="0" w:color="auto"/>
                    </w:tcBorders>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352,995,758.00</w:t>
                    </w:r>
                  </w:p>
                </w:tc>
                <w:tc>
                  <w:tcPr>
                    <w:tcW w:w="411"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440"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283"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1843" w:type="dxa"/>
                    <w:tcBorders>
                      <w:left w:val="single" w:sz="4" w:space="0" w:color="auto"/>
                    </w:tcBorders>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1,165,753,533.25</w:t>
                    </w:r>
                  </w:p>
                </w:tc>
                <w:tc>
                  <w:tcPr>
                    <w:tcW w:w="425" w:type="dxa"/>
                  </w:tcPr>
                  <w:p w:rsidR="00CC7F57" w:rsidRPr="00CC7F57" w:rsidRDefault="00CC7F57" w:rsidP="00CC7F57">
                    <w:pPr>
                      <w:jc w:val="both"/>
                      <w:rPr>
                        <w:rFonts w:asciiTheme="minorEastAsia" w:eastAsiaTheme="minorEastAsia" w:hAnsiTheme="minorEastAsia"/>
                        <w:sz w:val="16"/>
                        <w:szCs w:val="16"/>
                      </w:rPr>
                    </w:pPr>
                  </w:p>
                </w:tc>
                <w:tc>
                  <w:tcPr>
                    <w:tcW w:w="170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-8,719,510.43</w:t>
                    </w:r>
                  </w:p>
                </w:tc>
                <w:tc>
                  <w:tcPr>
                    <w:tcW w:w="284" w:type="dxa"/>
                  </w:tcPr>
                  <w:p w:rsidR="00CC7F57" w:rsidRPr="00CC7F57" w:rsidRDefault="00CC7F57" w:rsidP="00CC7F57">
                    <w:pPr>
                      <w:jc w:val="both"/>
                      <w:rPr>
                        <w:rFonts w:asciiTheme="minorEastAsia" w:eastAsiaTheme="minorEastAsia" w:hAnsiTheme="minorEastAsia"/>
                        <w:sz w:val="16"/>
                        <w:szCs w:val="16"/>
                      </w:rPr>
                    </w:pPr>
                  </w:p>
                </w:tc>
                <w:tc>
                  <w:tcPr>
                    <w:tcW w:w="1417"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81,350,390.08</w:t>
                    </w:r>
                  </w:p>
                </w:tc>
                <w:tc>
                  <w:tcPr>
                    <w:tcW w:w="1418"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-37,431,643.56</w:t>
                    </w:r>
                  </w:p>
                </w:tc>
                <w:tc>
                  <w:tcPr>
                    <w:tcW w:w="157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1,553,948,527.34</w:t>
                    </w:r>
                  </w:p>
                </w:tc>
              </w:tr>
              <w:tr w:rsidR="00CC7F57" w:rsidTr="00CC7F57">
                <w:trPr>
                  <w:trHeight w:val="20"/>
                </w:trPr>
                <w:sdt>
                  <w:sdtPr>
                    <w:tag w:val="_PLD_9ce2d31f4fd34371930cec7fd79a4318"/>
                    <w:id w:val="-1834981669"/>
                    <w:lock w:val="sdtLocked"/>
                  </w:sdtPr>
                  <w:sdtContent>
                    <w:tc>
                      <w:tcPr>
                        <w:tcW w:w="2394" w:type="dxa"/>
                      </w:tcPr>
                      <w:p w:rsidR="00CC7F57" w:rsidRDefault="00CC7F57">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17" w:type="dxa"/>
                    <w:tcBorders>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411"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440"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283" w:type="dxa"/>
                    <w:tcBorders>
                      <w:lef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1843" w:type="dxa"/>
                  </w:tcPr>
                  <w:p w:rsidR="00CC7F57" w:rsidRPr="00CC7F57" w:rsidRDefault="00CC7F57" w:rsidP="00CC7F57">
                    <w:pPr>
                      <w:jc w:val="both"/>
                      <w:rPr>
                        <w:rFonts w:asciiTheme="minorEastAsia" w:eastAsiaTheme="minorEastAsia" w:hAnsiTheme="minorEastAsia"/>
                        <w:sz w:val="16"/>
                        <w:szCs w:val="16"/>
                      </w:rPr>
                    </w:pPr>
                  </w:p>
                </w:tc>
                <w:tc>
                  <w:tcPr>
                    <w:tcW w:w="425" w:type="dxa"/>
                  </w:tcPr>
                  <w:p w:rsidR="00CC7F57" w:rsidRPr="00CC7F57" w:rsidRDefault="00CC7F57" w:rsidP="00CC7F57">
                    <w:pPr>
                      <w:jc w:val="both"/>
                      <w:rPr>
                        <w:rFonts w:asciiTheme="minorEastAsia" w:eastAsiaTheme="minorEastAsia" w:hAnsiTheme="minorEastAsia"/>
                        <w:sz w:val="16"/>
                        <w:szCs w:val="16"/>
                      </w:rPr>
                    </w:pPr>
                  </w:p>
                </w:tc>
                <w:tc>
                  <w:tcPr>
                    <w:tcW w:w="170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4,049.97</w:t>
                    </w:r>
                  </w:p>
                </w:tc>
                <w:tc>
                  <w:tcPr>
                    <w:tcW w:w="284" w:type="dxa"/>
                  </w:tcPr>
                  <w:p w:rsidR="00CC7F57" w:rsidRPr="00CC7F57" w:rsidRDefault="00CC7F57" w:rsidP="00CC7F57">
                    <w:pPr>
                      <w:jc w:val="both"/>
                      <w:rPr>
                        <w:rFonts w:asciiTheme="minorEastAsia" w:eastAsiaTheme="minorEastAsia" w:hAnsiTheme="minorEastAsia"/>
                        <w:sz w:val="16"/>
                        <w:szCs w:val="16"/>
                      </w:rPr>
                    </w:pPr>
                  </w:p>
                </w:tc>
                <w:tc>
                  <w:tcPr>
                    <w:tcW w:w="1417" w:type="dxa"/>
                  </w:tcPr>
                  <w:p w:rsidR="00CC7F57" w:rsidRPr="00CC7F57" w:rsidRDefault="00CC7F57" w:rsidP="00CC7F57">
                    <w:pPr>
                      <w:jc w:val="both"/>
                      <w:rPr>
                        <w:rFonts w:asciiTheme="minorEastAsia" w:eastAsiaTheme="minorEastAsia" w:hAnsiTheme="minorEastAsia"/>
                        <w:sz w:val="16"/>
                        <w:szCs w:val="16"/>
                      </w:rPr>
                    </w:pPr>
                  </w:p>
                </w:tc>
                <w:tc>
                  <w:tcPr>
                    <w:tcW w:w="1418"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78,454,328.37</w:t>
                    </w:r>
                  </w:p>
                </w:tc>
                <w:tc>
                  <w:tcPr>
                    <w:tcW w:w="157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78,458,378.34</w:t>
                    </w:r>
                  </w:p>
                </w:tc>
              </w:tr>
              <w:tr w:rsidR="00CC7F57" w:rsidTr="00A9054D">
                <w:trPr>
                  <w:trHeight w:val="496"/>
                </w:trPr>
                <w:sdt>
                  <w:sdtPr>
                    <w:tag w:val="_PLD_8e61c9577cd8495fb0815773685b00bb"/>
                    <w:id w:val="-1592227903"/>
                    <w:lock w:val="sdtLocked"/>
                  </w:sdtPr>
                  <w:sdtContent>
                    <w:tc>
                      <w:tcPr>
                        <w:tcW w:w="2394" w:type="dxa"/>
                      </w:tcPr>
                      <w:p w:rsidR="00CC7F57" w:rsidRDefault="00CC7F57">
                        <w:pPr>
                          <w:rPr>
                            <w:sz w:val="18"/>
                            <w:szCs w:val="18"/>
                          </w:rPr>
                        </w:pPr>
                        <w:r>
                          <w:rPr>
                            <w:rFonts w:hint="eastAsia"/>
                            <w:sz w:val="18"/>
                            <w:szCs w:val="18"/>
                          </w:rPr>
                          <w:t>（一）综合收益总额</w:t>
                        </w:r>
                      </w:p>
                    </w:tc>
                  </w:sdtContent>
                </w:sdt>
                <w:tc>
                  <w:tcPr>
                    <w:tcW w:w="1717" w:type="dxa"/>
                    <w:tcBorders>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411"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440" w:type="dxa"/>
                    <w:tcBorders>
                      <w:left w:val="single" w:sz="4" w:space="0" w:color="auto"/>
                      <w:righ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283" w:type="dxa"/>
                    <w:tcBorders>
                      <w:left w:val="single" w:sz="4" w:space="0" w:color="auto"/>
                    </w:tcBorders>
                  </w:tcPr>
                  <w:p w:rsidR="00CC7F57" w:rsidRPr="00CC7F57" w:rsidRDefault="00CC7F57" w:rsidP="00CC7F57">
                    <w:pPr>
                      <w:jc w:val="both"/>
                      <w:rPr>
                        <w:rFonts w:asciiTheme="minorEastAsia" w:eastAsiaTheme="minorEastAsia" w:hAnsiTheme="minorEastAsia"/>
                        <w:sz w:val="16"/>
                        <w:szCs w:val="16"/>
                      </w:rPr>
                    </w:pPr>
                  </w:p>
                </w:tc>
                <w:tc>
                  <w:tcPr>
                    <w:tcW w:w="1843" w:type="dxa"/>
                  </w:tcPr>
                  <w:p w:rsidR="00CC7F57" w:rsidRPr="00CC7F57" w:rsidRDefault="00CC7F57" w:rsidP="00CC7F57">
                    <w:pPr>
                      <w:jc w:val="both"/>
                      <w:rPr>
                        <w:rFonts w:asciiTheme="minorEastAsia" w:eastAsiaTheme="minorEastAsia" w:hAnsiTheme="minorEastAsia"/>
                        <w:sz w:val="16"/>
                        <w:szCs w:val="16"/>
                      </w:rPr>
                    </w:pPr>
                  </w:p>
                </w:tc>
                <w:tc>
                  <w:tcPr>
                    <w:tcW w:w="425" w:type="dxa"/>
                  </w:tcPr>
                  <w:p w:rsidR="00CC7F57" w:rsidRPr="00CC7F57" w:rsidRDefault="00CC7F57" w:rsidP="00CC7F57">
                    <w:pPr>
                      <w:jc w:val="both"/>
                      <w:rPr>
                        <w:rFonts w:asciiTheme="minorEastAsia" w:eastAsiaTheme="minorEastAsia" w:hAnsiTheme="minorEastAsia"/>
                        <w:sz w:val="16"/>
                        <w:szCs w:val="16"/>
                      </w:rPr>
                    </w:pPr>
                  </w:p>
                </w:tc>
                <w:tc>
                  <w:tcPr>
                    <w:tcW w:w="170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4,049.97</w:t>
                    </w:r>
                  </w:p>
                </w:tc>
                <w:tc>
                  <w:tcPr>
                    <w:tcW w:w="284" w:type="dxa"/>
                  </w:tcPr>
                  <w:p w:rsidR="00CC7F57" w:rsidRPr="00CC7F57" w:rsidRDefault="00CC7F57" w:rsidP="00CC7F57">
                    <w:pPr>
                      <w:jc w:val="both"/>
                      <w:rPr>
                        <w:rFonts w:asciiTheme="minorEastAsia" w:eastAsiaTheme="minorEastAsia" w:hAnsiTheme="minorEastAsia"/>
                        <w:sz w:val="16"/>
                        <w:szCs w:val="16"/>
                      </w:rPr>
                    </w:pPr>
                  </w:p>
                </w:tc>
                <w:tc>
                  <w:tcPr>
                    <w:tcW w:w="1417" w:type="dxa"/>
                  </w:tcPr>
                  <w:p w:rsidR="00CC7F57" w:rsidRPr="00CC7F57" w:rsidRDefault="00CC7F57" w:rsidP="00CC7F57">
                    <w:pPr>
                      <w:jc w:val="both"/>
                      <w:rPr>
                        <w:rFonts w:asciiTheme="minorEastAsia" w:eastAsiaTheme="minorEastAsia" w:hAnsiTheme="minorEastAsia"/>
                        <w:sz w:val="16"/>
                        <w:szCs w:val="16"/>
                      </w:rPr>
                    </w:pPr>
                  </w:p>
                </w:tc>
                <w:tc>
                  <w:tcPr>
                    <w:tcW w:w="1418"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78,454,328.37</w:t>
                    </w:r>
                  </w:p>
                </w:tc>
                <w:tc>
                  <w:tcPr>
                    <w:tcW w:w="1571" w:type="dxa"/>
                  </w:tcPr>
                  <w:p w:rsidR="00CC7F57" w:rsidRPr="00CC7F57" w:rsidRDefault="00CC7F57" w:rsidP="00CC7F57">
                    <w:pPr>
                      <w:jc w:val="both"/>
                      <w:rPr>
                        <w:rFonts w:asciiTheme="minorEastAsia" w:eastAsiaTheme="minorEastAsia" w:hAnsiTheme="minorEastAsia"/>
                        <w:sz w:val="16"/>
                        <w:szCs w:val="16"/>
                      </w:rPr>
                    </w:pPr>
                    <w:r w:rsidRPr="00CC7F57">
                      <w:rPr>
                        <w:rFonts w:asciiTheme="minorEastAsia" w:eastAsiaTheme="minorEastAsia" w:hAnsiTheme="minorEastAsia"/>
                        <w:sz w:val="16"/>
                        <w:szCs w:val="16"/>
                      </w:rPr>
                      <w:t>78,458,378.34</w:t>
                    </w:r>
                  </w:p>
                </w:tc>
              </w:tr>
              <w:tr w:rsidR="002C5A2A" w:rsidTr="00CC7F57">
                <w:trPr>
                  <w:trHeight w:val="20"/>
                </w:trPr>
                <w:sdt>
                  <w:sdtPr>
                    <w:tag w:val="_PLD_e11fbdac72bf4f84a5635701204e5724"/>
                    <w:id w:val="-594486315"/>
                    <w:lock w:val="sdtLocked"/>
                  </w:sdtPr>
                  <w:sdtContent>
                    <w:tc>
                      <w:tcPr>
                        <w:tcW w:w="2394" w:type="dxa"/>
                      </w:tcPr>
                      <w:p w:rsidR="00E77D51" w:rsidRDefault="007E06F4">
                        <w:pPr>
                          <w:rPr>
                            <w:sz w:val="18"/>
                            <w:szCs w:val="18"/>
                          </w:rPr>
                        </w:pPr>
                        <w:r>
                          <w:rPr>
                            <w:sz w:val="18"/>
                            <w:szCs w:val="18"/>
                          </w:rPr>
                          <w:t>（</w:t>
                        </w:r>
                        <w:r>
                          <w:rPr>
                            <w:rFonts w:hint="eastAsia"/>
                            <w:sz w:val="18"/>
                            <w:szCs w:val="18"/>
                          </w:rPr>
                          <w:t>二</w:t>
                        </w:r>
                        <w:r>
                          <w:rPr>
                            <w:sz w:val="18"/>
                            <w:szCs w:val="18"/>
                          </w:rPr>
                          <w:t>）所有者投入和减少资本</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7b195f652f0542a9b8fb6e62990feb42"/>
                    <w:id w:val="323636694"/>
                    <w:lock w:val="sdtLocked"/>
                  </w:sdtPr>
                  <w:sdtContent>
                    <w:tc>
                      <w:tcPr>
                        <w:tcW w:w="2394" w:type="dxa"/>
                      </w:tcPr>
                      <w:p w:rsidR="00E77D51" w:rsidRDefault="007E06F4">
                        <w:pPr>
                          <w:rPr>
                            <w:sz w:val="18"/>
                            <w:szCs w:val="18"/>
                          </w:rPr>
                        </w:pPr>
                        <w:r>
                          <w:rPr>
                            <w:rFonts w:hint="eastAsia"/>
                            <w:sz w:val="18"/>
                            <w:szCs w:val="18"/>
                          </w:rPr>
                          <w:t>1．所有者投入的普通股</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4873337789fc42b5ae8485de96f3dad3"/>
                    <w:id w:val="1721939507"/>
                    <w:lock w:val="sdtLocked"/>
                  </w:sdtPr>
                  <w:sdtContent>
                    <w:tc>
                      <w:tcPr>
                        <w:tcW w:w="2394" w:type="dxa"/>
                      </w:tcPr>
                      <w:p w:rsidR="00E77D51" w:rsidRDefault="007E06F4">
                        <w:pPr>
                          <w:rPr>
                            <w:sz w:val="18"/>
                            <w:szCs w:val="18"/>
                          </w:rPr>
                        </w:pPr>
                        <w:r>
                          <w:rPr>
                            <w:rFonts w:hint="eastAsia"/>
                            <w:sz w:val="18"/>
                            <w:szCs w:val="18"/>
                          </w:rPr>
                          <w:t>2．其他权益工具持有者投入资本</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83c73c5580c0412189f697f05780f9af"/>
                    <w:id w:val="-511921975"/>
                    <w:lock w:val="sdtLocked"/>
                  </w:sdtPr>
                  <w:sdtContent>
                    <w:tc>
                      <w:tcPr>
                        <w:tcW w:w="2394" w:type="dxa"/>
                      </w:tcPr>
                      <w:p w:rsidR="00E77D51" w:rsidRDefault="007E06F4">
                        <w:pPr>
                          <w:rPr>
                            <w:sz w:val="18"/>
                            <w:szCs w:val="18"/>
                          </w:rPr>
                        </w:pPr>
                        <w:r>
                          <w:rPr>
                            <w:rFonts w:hint="eastAsia"/>
                            <w:sz w:val="18"/>
                            <w:szCs w:val="18"/>
                          </w:rPr>
                          <w:t>3</w:t>
                        </w:r>
                        <w:r>
                          <w:rPr>
                            <w:sz w:val="18"/>
                            <w:szCs w:val="18"/>
                          </w:rPr>
                          <w:t>．股份支付计入所有者权益</w:t>
                        </w:r>
                        <w:r>
                          <w:rPr>
                            <w:sz w:val="18"/>
                            <w:szCs w:val="18"/>
                          </w:rPr>
                          <w:lastRenderedPageBreak/>
                          <w:t>的金额</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b328cbc349734354ae3aacf675414174"/>
                    <w:id w:val="570546552"/>
                    <w:lock w:val="sdtLocked"/>
                  </w:sdtPr>
                  <w:sdtContent>
                    <w:tc>
                      <w:tcPr>
                        <w:tcW w:w="2394" w:type="dxa"/>
                      </w:tcPr>
                      <w:p w:rsidR="00E77D51" w:rsidRDefault="007E06F4">
                        <w:pPr>
                          <w:rPr>
                            <w:sz w:val="18"/>
                            <w:szCs w:val="18"/>
                          </w:rPr>
                        </w:pPr>
                        <w:r>
                          <w:rPr>
                            <w:rFonts w:hint="eastAsia"/>
                            <w:sz w:val="18"/>
                            <w:szCs w:val="18"/>
                          </w:rPr>
                          <w:t>4</w:t>
                        </w:r>
                        <w:r>
                          <w:rPr>
                            <w:sz w:val="18"/>
                            <w:szCs w:val="18"/>
                          </w:rPr>
                          <w:t>．其他</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9773183e97be44a1a360188937e7fe10"/>
                    <w:id w:val="-152299265"/>
                    <w:lock w:val="sdtLocked"/>
                  </w:sdtPr>
                  <w:sdtContent>
                    <w:tc>
                      <w:tcPr>
                        <w:tcW w:w="2394" w:type="dxa"/>
                      </w:tcPr>
                      <w:p w:rsidR="00E77D51" w:rsidRDefault="007E06F4">
                        <w:pPr>
                          <w:rPr>
                            <w:sz w:val="18"/>
                            <w:szCs w:val="18"/>
                          </w:rPr>
                        </w:pPr>
                        <w:r>
                          <w:rPr>
                            <w:sz w:val="18"/>
                            <w:szCs w:val="18"/>
                          </w:rPr>
                          <w:t>（</w:t>
                        </w:r>
                        <w:r>
                          <w:rPr>
                            <w:rFonts w:hint="eastAsia"/>
                            <w:sz w:val="18"/>
                            <w:szCs w:val="18"/>
                          </w:rPr>
                          <w:t>三</w:t>
                        </w:r>
                        <w:r>
                          <w:rPr>
                            <w:sz w:val="18"/>
                            <w:szCs w:val="18"/>
                          </w:rPr>
                          <w:t>）利润分配</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49d633deae854098a44173514bb3a7b3"/>
                    <w:id w:val="799040959"/>
                    <w:lock w:val="sdtLocked"/>
                  </w:sdtPr>
                  <w:sdtContent>
                    <w:tc>
                      <w:tcPr>
                        <w:tcW w:w="2394" w:type="dxa"/>
                      </w:tcPr>
                      <w:p w:rsidR="00E77D51" w:rsidRDefault="007E06F4">
                        <w:pPr>
                          <w:rPr>
                            <w:sz w:val="18"/>
                            <w:szCs w:val="18"/>
                          </w:rPr>
                        </w:pPr>
                        <w:r>
                          <w:rPr>
                            <w:sz w:val="18"/>
                            <w:szCs w:val="18"/>
                          </w:rPr>
                          <w:t>1．提取盈余公积</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97bd41fffab4497fb1be0b345aef17bd"/>
                    <w:id w:val="1510805035"/>
                    <w:lock w:val="sdtLocked"/>
                  </w:sdtPr>
                  <w:sdtContent>
                    <w:tc>
                      <w:tcPr>
                        <w:tcW w:w="2394" w:type="dxa"/>
                      </w:tcPr>
                      <w:p w:rsidR="00E77D51" w:rsidRDefault="007E06F4">
                        <w:pPr>
                          <w:rPr>
                            <w:sz w:val="18"/>
                            <w:szCs w:val="18"/>
                          </w:rPr>
                        </w:pPr>
                        <w:r>
                          <w:rPr>
                            <w:rFonts w:hint="eastAsia"/>
                            <w:sz w:val="18"/>
                            <w:szCs w:val="18"/>
                          </w:rPr>
                          <w:t>2</w:t>
                        </w:r>
                        <w:r>
                          <w:rPr>
                            <w:sz w:val="18"/>
                            <w:szCs w:val="18"/>
                          </w:rPr>
                          <w:t>．对所有者（或股东）的分配</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a5c6789730e84b389ee95f39091419a8"/>
                    <w:id w:val="93910192"/>
                    <w:lock w:val="sdtLocked"/>
                  </w:sdtPr>
                  <w:sdtContent>
                    <w:tc>
                      <w:tcPr>
                        <w:tcW w:w="2394" w:type="dxa"/>
                      </w:tcPr>
                      <w:p w:rsidR="00E77D51" w:rsidRDefault="007E06F4">
                        <w:pPr>
                          <w:rPr>
                            <w:sz w:val="18"/>
                            <w:szCs w:val="18"/>
                          </w:rPr>
                        </w:pPr>
                        <w:r>
                          <w:rPr>
                            <w:rFonts w:hint="eastAsia"/>
                            <w:sz w:val="18"/>
                            <w:szCs w:val="18"/>
                          </w:rPr>
                          <w:t>3</w:t>
                        </w:r>
                        <w:r>
                          <w:rPr>
                            <w:sz w:val="18"/>
                            <w:szCs w:val="18"/>
                          </w:rPr>
                          <w:t>．其他</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9c529a92f12642ed93c3ac5d7c5ef52b"/>
                    <w:id w:val="-1727132482"/>
                    <w:lock w:val="sdtLocked"/>
                  </w:sdtPr>
                  <w:sdtContent>
                    <w:tc>
                      <w:tcPr>
                        <w:tcW w:w="2394" w:type="dxa"/>
                      </w:tcPr>
                      <w:p w:rsidR="00E77D51" w:rsidRDefault="007E06F4">
                        <w:pPr>
                          <w:rPr>
                            <w:sz w:val="18"/>
                            <w:szCs w:val="18"/>
                          </w:rPr>
                        </w:pPr>
                        <w:r>
                          <w:rPr>
                            <w:sz w:val="18"/>
                            <w:szCs w:val="18"/>
                          </w:rPr>
                          <w:t>（</w:t>
                        </w:r>
                        <w:r>
                          <w:rPr>
                            <w:rFonts w:hint="eastAsia"/>
                            <w:sz w:val="18"/>
                            <w:szCs w:val="18"/>
                          </w:rPr>
                          <w:t>四</w:t>
                        </w:r>
                        <w:r>
                          <w:rPr>
                            <w:sz w:val="18"/>
                            <w:szCs w:val="18"/>
                          </w:rPr>
                          <w:t>）所有者权益内部结转</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084a56709ef243f89e8f0aead886c10d"/>
                    <w:id w:val="1533768906"/>
                    <w:lock w:val="sdtLocked"/>
                  </w:sdtPr>
                  <w:sdtContent>
                    <w:tc>
                      <w:tcPr>
                        <w:tcW w:w="2394" w:type="dxa"/>
                      </w:tcPr>
                      <w:p w:rsidR="00E77D51" w:rsidRDefault="007E06F4">
                        <w:pPr>
                          <w:rPr>
                            <w:sz w:val="18"/>
                            <w:szCs w:val="18"/>
                          </w:rPr>
                        </w:pPr>
                        <w:r>
                          <w:rPr>
                            <w:sz w:val="18"/>
                            <w:szCs w:val="18"/>
                          </w:rPr>
                          <w:t>1．资本公积转增资本（或股本）</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22df50d156334ad9a740cc6d62e17f0b"/>
                    <w:id w:val="312543418"/>
                    <w:lock w:val="sdtLocked"/>
                  </w:sdtPr>
                  <w:sdtContent>
                    <w:tc>
                      <w:tcPr>
                        <w:tcW w:w="2394" w:type="dxa"/>
                      </w:tcPr>
                      <w:p w:rsidR="00E77D51" w:rsidRDefault="007E06F4">
                        <w:pPr>
                          <w:rPr>
                            <w:sz w:val="18"/>
                            <w:szCs w:val="18"/>
                          </w:rPr>
                        </w:pPr>
                        <w:r>
                          <w:rPr>
                            <w:sz w:val="18"/>
                            <w:szCs w:val="18"/>
                          </w:rPr>
                          <w:t>2．盈余公积转增资本（或股本）</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4846580862224d1a9e17a9af1fe14d07"/>
                    <w:id w:val="-1732075827"/>
                    <w:lock w:val="sdtLocked"/>
                  </w:sdtPr>
                  <w:sdtContent>
                    <w:tc>
                      <w:tcPr>
                        <w:tcW w:w="2394" w:type="dxa"/>
                      </w:tcPr>
                      <w:p w:rsidR="00E77D51" w:rsidRDefault="007E06F4">
                        <w:pPr>
                          <w:rPr>
                            <w:sz w:val="18"/>
                            <w:szCs w:val="18"/>
                          </w:rPr>
                        </w:pPr>
                        <w:r>
                          <w:rPr>
                            <w:sz w:val="18"/>
                            <w:szCs w:val="18"/>
                          </w:rPr>
                          <w:t>3．盈余公积弥补亏损</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tc>
                  <w:tcPr>
                    <w:tcW w:w="2394" w:type="dxa"/>
                  </w:tcPr>
                  <w:sdt>
                    <w:sdtPr>
                      <w:rPr>
                        <w:sz w:val="18"/>
                        <w:szCs w:val="18"/>
                      </w:rPr>
                      <w:tag w:val="_PLD_a2566358e2dc4d0b9e534ee13a2b1a26"/>
                      <w:id w:val="-1524155584"/>
                      <w:lock w:val="sdtLocked"/>
                    </w:sdtPr>
                    <w:sdtContent>
                      <w:p w:rsidR="00E77D51" w:rsidRDefault="007E06F4">
                        <w:r>
                          <w:rPr>
                            <w:sz w:val="18"/>
                            <w:szCs w:val="18"/>
                          </w:rPr>
                          <w:t>4．设定受益计划变动额结转留存收益</w:t>
                        </w:r>
                      </w:p>
                    </w:sdtContent>
                  </w:sdt>
                </w:tc>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tc>
                  <w:tcPr>
                    <w:tcW w:w="2394" w:type="dxa"/>
                  </w:tcPr>
                  <w:sdt>
                    <w:sdtPr>
                      <w:rPr>
                        <w:sz w:val="18"/>
                        <w:szCs w:val="18"/>
                      </w:rPr>
                      <w:tag w:val="_PLD_659907ea90ce4ac18323403c6e02efd1"/>
                      <w:id w:val="-290365937"/>
                      <w:lock w:val="sdtLocked"/>
                    </w:sdtPr>
                    <w:sdtContent>
                      <w:p w:rsidR="00E77D51" w:rsidRDefault="007E06F4">
                        <w:pPr>
                          <w:rPr>
                            <w:sz w:val="18"/>
                            <w:szCs w:val="18"/>
                          </w:rPr>
                        </w:pPr>
                        <w:r>
                          <w:rPr>
                            <w:sz w:val="18"/>
                            <w:szCs w:val="18"/>
                          </w:rPr>
                          <w:t>5．其他综合收益结转留存收益</w:t>
                        </w:r>
                      </w:p>
                    </w:sdtContent>
                  </w:sdt>
                </w:tc>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tc>
                  <w:tcPr>
                    <w:tcW w:w="2394" w:type="dxa"/>
                  </w:tcPr>
                  <w:sdt>
                    <w:sdtPr>
                      <w:rPr>
                        <w:sz w:val="18"/>
                        <w:szCs w:val="18"/>
                      </w:rPr>
                      <w:tag w:val="_PLD_811577c623d04471a27af10d35119258"/>
                      <w:id w:val="834261329"/>
                      <w:lock w:val="sdtLocked"/>
                    </w:sdtPr>
                    <w:sdtContent>
                      <w:p w:rsidR="00E77D51" w:rsidRDefault="007E06F4">
                        <w:r>
                          <w:rPr>
                            <w:sz w:val="18"/>
                            <w:szCs w:val="18"/>
                          </w:rPr>
                          <w:t>6．其他</w:t>
                        </w:r>
                      </w:p>
                    </w:sdtContent>
                  </w:sdt>
                </w:tc>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2a0b15de13474fe285b68b48e29b688f"/>
                    <w:id w:val="1692882832"/>
                    <w:lock w:val="sdtLocked"/>
                  </w:sdtPr>
                  <w:sdtContent>
                    <w:tc>
                      <w:tcPr>
                        <w:tcW w:w="2394" w:type="dxa"/>
                        <w:vAlign w:val="center"/>
                      </w:tcPr>
                      <w:p w:rsidR="00E77D51" w:rsidRDefault="007E06F4">
                        <w:pPr>
                          <w:rPr>
                            <w:sz w:val="18"/>
                            <w:szCs w:val="18"/>
                          </w:rPr>
                        </w:pPr>
                        <w:r>
                          <w:rPr>
                            <w:rFonts w:hint="eastAsia"/>
                            <w:sz w:val="18"/>
                            <w:szCs w:val="18"/>
                          </w:rPr>
                          <w:t>（五）专项储备</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8be2fdb078fc42cdaebf61e81ed6d67b"/>
                    <w:id w:val="-2090449177"/>
                    <w:lock w:val="sdtLocked"/>
                  </w:sdtPr>
                  <w:sdtContent>
                    <w:tc>
                      <w:tcPr>
                        <w:tcW w:w="2394" w:type="dxa"/>
                        <w:vAlign w:val="center"/>
                      </w:tcPr>
                      <w:p w:rsidR="00E77D51" w:rsidRDefault="007E06F4">
                        <w:pPr>
                          <w:rPr>
                            <w:sz w:val="18"/>
                            <w:szCs w:val="18"/>
                          </w:rPr>
                        </w:pPr>
                        <w:r>
                          <w:rPr>
                            <w:rFonts w:hint="eastAsia"/>
                            <w:sz w:val="18"/>
                            <w:szCs w:val="18"/>
                          </w:rPr>
                          <w:t>1．本期提取</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12344832238e442d9f64388fa2af60f1"/>
                    <w:id w:val="-717895655"/>
                    <w:lock w:val="sdtLocked"/>
                  </w:sdtPr>
                  <w:sdtContent>
                    <w:tc>
                      <w:tcPr>
                        <w:tcW w:w="2394" w:type="dxa"/>
                        <w:vAlign w:val="center"/>
                      </w:tcPr>
                      <w:p w:rsidR="00E77D51" w:rsidRDefault="007E06F4">
                        <w:pPr>
                          <w:rPr>
                            <w:sz w:val="18"/>
                            <w:szCs w:val="18"/>
                          </w:rPr>
                        </w:pPr>
                        <w:r>
                          <w:rPr>
                            <w:rFonts w:hint="eastAsia"/>
                            <w:sz w:val="18"/>
                            <w:szCs w:val="18"/>
                          </w:rPr>
                          <w:t>2．本期使用</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2C5A2A" w:rsidTr="00CC7F57">
                <w:trPr>
                  <w:trHeight w:val="20"/>
                </w:trPr>
                <w:sdt>
                  <w:sdtPr>
                    <w:tag w:val="_PLD_adc6cb0ad3a14129b7edac5f396c8fd5"/>
                    <w:id w:val="70788212"/>
                    <w:lock w:val="sdtLocked"/>
                  </w:sdtPr>
                  <w:sdtContent>
                    <w:tc>
                      <w:tcPr>
                        <w:tcW w:w="2394" w:type="dxa"/>
                      </w:tcPr>
                      <w:p w:rsidR="00E77D51" w:rsidRDefault="007E06F4">
                        <w:pPr>
                          <w:rPr>
                            <w:sz w:val="18"/>
                            <w:szCs w:val="18"/>
                          </w:rPr>
                        </w:pPr>
                        <w:r>
                          <w:rPr>
                            <w:rFonts w:hint="eastAsia"/>
                            <w:sz w:val="18"/>
                            <w:szCs w:val="18"/>
                          </w:rPr>
                          <w:t>（六）其他</w:t>
                        </w:r>
                      </w:p>
                    </w:tc>
                  </w:sdtContent>
                </w:sdt>
                <w:tc>
                  <w:tcPr>
                    <w:tcW w:w="1717" w:type="dxa"/>
                    <w:tcBorders>
                      <w:right w:val="single" w:sz="4" w:space="0" w:color="auto"/>
                    </w:tcBorders>
                  </w:tcPr>
                  <w:p w:rsidR="00E77D51" w:rsidRDefault="00E77D51">
                    <w:pPr>
                      <w:jc w:val="right"/>
                      <w:rPr>
                        <w:sz w:val="18"/>
                        <w:szCs w:val="18"/>
                      </w:rPr>
                    </w:pPr>
                  </w:p>
                </w:tc>
                <w:tc>
                  <w:tcPr>
                    <w:tcW w:w="411" w:type="dxa"/>
                    <w:tcBorders>
                      <w:left w:val="single" w:sz="4" w:space="0" w:color="auto"/>
                      <w:right w:val="single" w:sz="4" w:space="0" w:color="auto"/>
                    </w:tcBorders>
                  </w:tcPr>
                  <w:p w:rsidR="00E77D51" w:rsidRDefault="00E77D51">
                    <w:pPr>
                      <w:jc w:val="right"/>
                      <w:rPr>
                        <w:sz w:val="18"/>
                        <w:szCs w:val="18"/>
                      </w:rPr>
                    </w:pPr>
                  </w:p>
                </w:tc>
                <w:tc>
                  <w:tcPr>
                    <w:tcW w:w="440" w:type="dxa"/>
                    <w:tcBorders>
                      <w:left w:val="single" w:sz="4" w:space="0" w:color="auto"/>
                      <w:right w:val="single" w:sz="4" w:space="0" w:color="auto"/>
                    </w:tcBorders>
                  </w:tcPr>
                  <w:p w:rsidR="00E77D51" w:rsidRDefault="00E77D51">
                    <w:pPr>
                      <w:jc w:val="right"/>
                      <w:rPr>
                        <w:sz w:val="18"/>
                        <w:szCs w:val="18"/>
                      </w:rPr>
                    </w:pPr>
                  </w:p>
                </w:tc>
                <w:tc>
                  <w:tcPr>
                    <w:tcW w:w="283" w:type="dxa"/>
                    <w:tcBorders>
                      <w:left w:val="single" w:sz="4" w:space="0" w:color="auto"/>
                    </w:tcBorders>
                  </w:tcPr>
                  <w:p w:rsidR="00E77D51" w:rsidRDefault="00E77D51">
                    <w:pPr>
                      <w:jc w:val="right"/>
                      <w:rPr>
                        <w:sz w:val="18"/>
                        <w:szCs w:val="18"/>
                      </w:rPr>
                    </w:pPr>
                  </w:p>
                </w:tc>
                <w:tc>
                  <w:tcPr>
                    <w:tcW w:w="1843" w:type="dxa"/>
                  </w:tcPr>
                  <w:p w:rsidR="00E77D51" w:rsidRDefault="00E77D51">
                    <w:pPr>
                      <w:jc w:val="right"/>
                      <w:rPr>
                        <w:sz w:val="18"/>
                        <w:szCs w:val="18"/>
                      </w:rPr>
                    </w:pPr>
                  </w:p>
                </w:tc>
                <w:tc>
                  <w:tcPr>
                    <w:tcW w:w="425" w:type="dxa"/>
                  </w:tcPr>
                  <w:p w:rsidR="00E77D51" w:rsidRDefault="00E77D51">
                    <w:pPr>
                      <w:jc w:val="right"/>
                      <w:rPr>
                        <w:sz w:val="18"/>
                        <w:szCs w:val="18"/>
                      </w:rPr>
                    </w:pPr>
                  </w:p>
                </w:tc>
                <w:tc>
                  <w:tcPr>
                    <w:tcW w:w="1701" w:type="dxa"/>
                  </w:tcPr>
                  <w:p w:rsidR="00E77D51" w:rsidRDefault="00E77D51">
                    <w:pPr>
                      <w:jc w:val="right"/>
                      <w:rPr>
                        <w:sz w:val="18"/>
                        <w:szCs w:val="18"/>
                      </w:rPr>
                    </w:pPr>
                  </w:p>
                </w:tc>
                <w:tc>
                  <w:tcPr>
                    <w:tcW w:w="284" w:type="dxa"/>
                  </w:tcPr>
                  <w:p w:rsidR="00E77D51" w:rsidRDefault="00E77D51">
                    <w:pPr>
                      <w:jc w:val="right"/>
                      <w:rPr>
                        <w:sz w:val="18"/>
                        <w:szCs w:val="18"/>
                      </w:rPr>
                    </w:pPr>
                  </w:p>
                </w:tc>
                <w:tc>
                  <w:tcPr>
                    <w:tcW w:w="1417" w:type="dxa"/>
                  </w:tcPr>
                  <w:p w:rsidR="00E77D51" w:rsidRDefault="00E77D51">
                    <w:pPr>
                      <w:jc w:val="right"/>
                      <w:rPr>
                        <w:sz w:val="18"/>
                        <w:szCs w:val="18"/>
                      </w:rPr>
                    </w:pPr>
                  </w:p>
                </w:tc>
                <w:tc>
                  <w:tcPr>
                    <w:tcW w:w="1418" w:type="dxa"/>
                  </w:tcPr>
                  <w:p w:rsidR="00E77D51" w:rsidRDefault="00E77D51">
                    <w:pPr>
                      <w:jc w:val="right"/>
                      <w:rPr>
                        <w:sz w:val="18"/>
                        <w:szCs w:val="18"/>
                      </w:rPr>
                    </w:pPr>
                  </w:p>
                </w:tc>
                <w:tc>
                  <w:tcPr>
                    <w:tcW w:w="1571" w:type="dxa"/>
                  </w:tcPr>
                  <w:p w:rsidR="00E77D51" w:rsidRDefault="00E77D51">
                    <w:pPr>
                      <w:jc w:val="right"/>
                      <w:rPr>
                        <w:sz w:val="18"/>
                        <w:szCs w:val="18"/>
                      </w:rPr>
                    </w:pPr>
                  </w:p>
                </w:tc>
              </w:tr>
              <w:tr w:rsidR="003B3D11" w:rsidTr="003B3D11">
                <w:trPr>
                  <w:trHeight w:val="20"/>
                </w:trPr>
                <w:sdt>
                  <w:sdtPr>
                    <w:tag w:val="_PLD_0009c8b4e5ca4d7083f8b2619f6a4584"/>
                    <w:id w:val="1523590959"/>
                    <w:lock w:val="sdtLocked"/>
                  </w:sdtPr>
                  <w:sdtContent>
                    <w:tc>
                      <w:tcPr>
                        <w:tcW w:w="2394" w:type="dxa"/>
                      </w:tcPr>
                      <w:p w:rsidR="003B3D11" w:rsidRDefault="003B3D11">
                        <w:pPr>
                          <w:rPr>
                            <w:sz w:val="18"/>
                            <w:szCs w:val="18"/>
                          </w:rPr>
                        </w:pPr>
                        <w:r>
                          <w:rPr>
                            <w:sz w:val="18"/>
                            <w:szCs w:val="18"/>
                          </w:rPr>
                          <w:t>四、本期期末余额</w:t>
                        </w:r>
                      </w:p>
                    </w:tc>
                  </w:sdtContent>
                </w:sdt>
                <w:tc>
                  <w:tcPr>
                    <w:tcW w:w="1717" w:type="dxa"/>
                    <w:tcBorders>
                      <w:right w:val="single" w:sz="4" w:space="0" w:color="auto"/>
                    </w:tcBorders>
                  </w:tcPr>
                  <w:p w:rsidR="003B3D11" w:rsidRPr="003B3D11" w:rsidRDefault="003B3D11" w:rsidP="003B3D11">
                    <w:pPr>
                      <w:jc w:val="both"/>
                      <w:rPr>
                        <w:sz w:val="16"/>
                        <w:szCs w:val="16"/>
                      </w:rPr>
                    </w:pPr>
                    <w:r w:rsidRPr="003B3D11">
                      <w:rPr>
                        <w:sz w:val="16"/>
                        <w:szCs w:val="16"/>
                      </w:rPr>
                      <w:t>352,995,758.00</w:t>
                    </w:r>
                  </w:p>
                </w:tc>
                <w:tc>
                  <w:tcPr>
                    <w:tcW w:w="411" w:type="dxa"/>
                    <w:tcBorders>
                      <w:left w:val="single" w:sz="4" w:space="0" w:color="auto"/>
                      <w:right w:val="single" w:sz="4" w:space="0" w:color="auto"/>
                    </w:tcBorders>
                  </w:tcPr>
                  <w:p w:rsidR="003B3D11" w:rsidRPr="003B3D11" w:rsidRDefault="003B3D11" w:rsidP="003B3D11">
                    <w:pPr>
                      <w:jc w:val="both"/>
                      <w:rPr>
                        <w:sz w:val="16"/>
                        <w:szCs w:val="16"/>
                      </w:rPr>
                    </w:pPr>
                  </w:p>
                </w:tc>
                <w:tc>
                  <w:tcPr>
                    <w:tcW w:w="440" w:type="dxa"/>
                    <w:tcBorders>
                      <w:left w:val="single" w:sz="4" w:space="0" w:color="auto"/>
                      <w:right w:val="single" w:sz="4" w:space="0" w:color="auto"/>
                    </w:tcBorders>
                  </w:tcPr>
                  <w:p w:rsidR="003B3D11" w:rsidRPr="003B3D11" w:rsidRDefault="003B3D11" w:rsidP="003B3D11">
                    <w:pPr>
                      <w:jc w:val="both"/>
                      <w:rPr>
                        <w:sz w:val="16"/>
                        <w:szCs w:val="16"/>
                      </w:rPr>
                    </w:pPr>
                  </w:p>
                </w:tc>
                <w:tc>
                  <w:tcPr>
                    <w:tcW w:w="283" w:type="dxa"/>
                    <w:tcBorders>
                      <w:left w:val="single" w:sz="4" w:space="0" w:color="auto"/>
                    </w:tcBorders>
                  </w:tcPr>
                  <w:p w:rsidR="003B3D11" w:rsidRPr="003B3D11" w:rsidRDefault="003B3D11" w:rsidP="003B3D11">
                    <w:pPr>
                      <w:jc w:val="both"/>
                      <w:rPr>
                        <w:sz w:val="16"/>
                        <w:szCs w:val="16"/>
                      </w:rPr>
                    </w:pPr>
                  </w:p>
                </w:tc>
                <w:tc>
                  <w:tcPr>
                    <w:tcW w:w="1843" w:type="dxa"/>
                  </w:tcPr>
                  <w:p w:rsidR="003B3D11" w:rsidRPr="003B3D11" w:rsidRDefault="003B3D11" w:rsidP="003B3D11">
                    <w:pPr>
                      <w:jc w:val="both"/>
                      <w:rPr>
                        <w:sz w:val="16"/>
                        <w:szCs w:val="16"/>
                      </w:rPr>
                    </w:pPr>
                    <w:r w:rsidRPr="003B3D11">
                      <w:rPr>
                        <w:sz w:val="16"/>
                        <w:szCs w:val="16"/>
                      </w:rPr>
                      <w:t>1,165,753,533.25</w:t>
                    </w:r>
                  </w:p>
                </w:tc>
                <w:tc>
                  <w:tcPr>
                    <w:tcW w:w="425" w:type="dxa"/>
                  </w:tcPr>
                  <w:p w:rsidR="003B3D11" w:rsidRPr="003B3D11" w:rsidRDefault="003B3D11" w:rsidP="003B3D11">
                    <w:pPr>
                      <w:jc w:val="both"/>
                      <w:rPr>
                        <w:sz w:val="16"/>
                        <w:szCs w:val="16"/>
                      </w:rPr>
                    </w:pPr>
                  </w:p>
                </w:tc>
                <w:tc>
                  <w:tcPr>
                    <w:tcW w:w="1701" w:type="dxa"/>
                  </w:tcPr>
                  <w:p w:rsidR="003B3D11" w:rsidRPr="003B3D11" w:rsidRDefault="003B3D11" w:rsidP="003B3D11">
                    <w:pPr>
                      <w:jc w:val="both"/>
                      <w:rPr>
                        <w:sz w:val="16"/>
                        <w:szCs w:val="16"/>
                      </w:rPr>
                    </w:pPr>
                    <w:r w:rsidRPr="003B3D11">
                      <w:rPr>
                        <w:rFonts w:hint="eastAsia"/>
                        <w:sz w:val="16"/>
                        <w:szCs w:val="16"/>
                      </w:rPr>
                      <w:t>-8,715,460.46</w:t>
                    </w:r>
                  </w:p>
                  <w:p w:rsidR="003B3D11" w:rsidRPr="003B3D11" w:rsidRDefault="003B3D11" w:rsidP="003B3D11">
                    <w:pPr>
                      <w:jc w:val="both"/>
                      <w:rPr>
                        <w:sz w:val="16"/>
                        <w:szCs w:val="16"/>
                      </w:rPr>
                    </w:pPr>
                  </w:p>
                </w:tc>
                <w:tc>
                  <w:tcPr>
                    <w:tcW w:w="284" w:type="dxa"/>
                  </w:tcPr>
                  <w:p w:rsidR="003B3D11" w:rsidRPr="003B3D11" w:rsidRDefault="003B3D11" w:rsidP="003B3D11">
                    <w:pPr>
                      <w:jc w:val="both"/>
                      <w:rPr>
                        <w:sz w:val="16"/>
                        <w:szCs w:val="16"/>
                      </w:rPr>
                    </w:pPr>
                  </w:p>
                </w:tc>
                <w:tc>
                  <w:tcPr>
                    <w:tcW w:w="1417" w:type="dxa"/>
                  </w:tcPr>
                  <w:p w:rsidR="003B3D11" w:rsidRPr="003B3D11" w:rsidRDefault="003B3D11" w:rsidP="003B3D11">
                    <w:pPr>
                      <w:jc w:val="both"/>
                      <w:rPr>
                        <w:sz w:val="16"/>
                        <w:szCs w:val="16"/>
                      </w:rPr>
                    </w:pPr>
                    <w:r w:rsidRPr="003B3D11">
                      <w:rPr>
                        <w:sz w:val="16"/>
                        <w:szCs w:val="16"/>
                      </w:rPr>
                      <w:t>81,350,390.08</w:t>
                    </w:r>
                  </w:p>
                </w:tc>
                <w:tc>
                  <w:tcPr>
                    <w:tcW w:w="1418" w:type="dxa"/>
                  </w:tcPr>
                  <w:p w:rsidR="003B3D11" w:rsidRPr="003B3D11" w:rsidRDefault="003B3D11" w:rsidP="003B3D11">
                    <w:pPr>
                      <w:jc w:val="both"/>
                      <w:rPr>
                        <w:sz w:val="16"/>
                        <w:szCs w:val="16"/>
                      </w:rPr>
                    </w:pPr>
                    <w:r w:rsidRPr="003B3D11">
                      <w:rPr>
                        <w:sz w:val="16"/>
                        <w:szCs w:val="16"/>
                      </w:rPr>
                      <w:t>41,022,684.81</w:t>
                    </w:r>
                  </w:p>
                </w:tc>
                <w:tc>
                  <w:tcPr>
                    <w:tcW w:w="1571" w:type="dxa"/>
                  </w:tcPr>
                  <w:p w:rsidR="003B3D11" w:rsidRPr="003B3D11" w:rsidRDefault="003B3D11" w:rsidP="003B3D11">
                    <w:pPr>
                      <w:jc w:val="both"/>
                      <w:rPr>
                        <w:sz w:val="16"/>
                        <w:szCs w:val="16"/>
                      </w:rPr>
                    </w:pPr>
                    <w:r w:rsidRPr="003B3D11">
                      <w:rPr>
                        <w:sz w:val="16"/>
                        <w:szCs w:val="16"/>
                      </w:rPr>
                      <w:t>1,632,406,905.68</w:t>
                    </w:r>
                  </w:p>
                </w:tc>
              </w:tr>
            </w:tbl>
            <w:p w:rsidR="00E77D51" w:rsidRDefault="00E77D51"/>
            <w:p w:rsidR="00007281" w:rsidRDefault="00007281"/>
            <w:p w:rsidR="00E77D51" w:rsidRDefault="007E06F4">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B673F4">
                    <w:rPr>
                      <w:rFonts w:hint="eastAsia"/>
                      <w:szCs w:val="21"/>
                    </w:rPr>
                    <w:t>叶建桥</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B673F4">
                    <w:rPr>
                      <w:rFonts w:hint="eastAsia"/>
                      <w:szCs w:val="21"/>
                    </w:rPr>
                    <w:t>何刚信</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B673F4">
                    <w:rPr>
                      <w:rFonts w:hint="eastAsia"/>
                      <w:szCs w:val="21"/>
                    </w:rPr>
                    <w:t>彭伟军</w:t>
                  </w:r>
                </w:sdtContent>
              </w:sdt>
            </w:p>
          </w:sdtContent>
        </w:sdt>
        <w:p w:rsidR="00E77D51" w:rsidRPr="00007281" w:rsidRDefault="00922C9D" w:rsidP="00007281">
          <w:pPr>
            <w:rPr>
              <w:color w:val="FF0000"/>
            </w:rPr>
            <w:sectPr w:rsidR="00E77D51" w:rsidRPr="00007281" w:rsidSect="005F7039">
              <w:pgSz w:w="16838" w:h="11906" w:orient="landscape"/>
              <w:pgMar w:top="1797" w:right="1525" w:bottom="1276" w:left="1440" w:header="851" w:footer="992" w:gutter="0"/>
              <w:cols w:space="425"/>
              <w:docGrid w:linePitch="312"/>
            </w:sectPr>
          </w:pPr>
        </w:p>
      </w:sdtContent>
    </w:sdt>
    <w:bookmarkEnd w:id="78" w:displacedByCustomXml="prev"/>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E77D51" w:rsidRDefault="007E06F4">
          <w:pPr>
            <w:pStyle w:val="2"/>
            <w:numPr>
              <w:ilvl w:val="0"/>
              <w:numId w:val="32"/>
            </w:numPr>
            <w:ind w:left="420" w:hanging="420"/>
            <w:rPr>
              <w:rFonts w:ascii="宋体" w:hAnsi="宋体"/>
            </w:rPr>
          </w:pPr>
          <w:r>
            <w:rPr>
              <w:rFonts w:ascii="宋体" w:hAnsi="宋体"/>
            </w:rPr>
            <w:t>公司基本情况</w:t>
          </w:r>
        </w:p>
        <w:p w:rsidR="00E77D51" w:rsidRDefault="007E06F4">
          <w:pPr>
            <w:pStyle w:val="3"/>
            <w:numPr>
              <w:ilvl w:val="0"/>
              <w:numId w:val="86"/>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rsidR="00E77D51" w:rsidRDefault="00922C9D">
              <w:r>
                <w:fldChar w:fldCharType="begin"/>
              </w:r>
              <w:r w:rsidR="002E52F2">
                <w:instrText xml:space="preserve"> MACROBUTTON  SnrToggleCheckbox √适用 </w:instrText>
              </w:r>
              <w:r>
                <w:fldChar w:fldCharType="end"/>
              </w:r>
              <w:r>
                <w:fldChar w:fldCharType="begin"/>
              </w:r>
              <w:r w:rsidR="002E52F2">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rsidR="002E52F2" w:rsidRPr="00BA5059" w:rsidRDefault="002E52F2" w:rsidP="00041BEE">
              <w:pPr>
                <w:spacing w:line="360" w:lineRule="auto"/>
                <w:ind w:firstLineChars="200" w:firstLine="420"/>
              </w:pPr>
              <w:r w:rsidRPr="00BA5059">
                <w:rPr>
                  <w:rFonts w:hint="eastAsia"/>
                </w:rPr>
                <w:t>钱江水利开发股份有限公司（以下简称公司或本公司）系根据浙江省人民政府《关于设立钱江水利开发股份有限公司的批复》（浙政发〔1998〕266号），由水利部综合开发管理中心等联合发起设立，于</w:t>
              </w:r>
              <w:smartTag w:uri="urn:schemas-microsoft-com:office:smarttags" w:element="chsdate">
                <w:smartTagPr>
                  <w:attr w:name="Year" w:val="1998"/>
                  <w:attr w:name="Month" w:val="12"/>
                  <w:attr w:name="Day" w:val="30"/>
                  <w:attr w:name="IsLunarDate" w:val="False"/>
                  <w:attr w:name="IsROCDate" w:val="False"/>
                </w:smartTagPr>
                <w:r w:rsidRPr="00BA5059">
                  <w:rPr>
                    <w:rFonts w:hint="eastAsia"/>
                  </w:rPr>
                  <w:t>1998年12月30日</w:t>
                </w:r>
              </w:smartTag>
              <w:r w:rsidRPr="00BA5059">
                <w:rPr>
                  <w:rFonts w:hint="eastAsia"/>
                </w:rPr>
                <w:t>在浙江省工商行政管理局登记注册，总部位于浙江省杭州市。公司现持有统一社会信用代码为9133000071255815X4的营业执照，注册资本352,995,758.00元，股份总数352,995,758股（每股面值1元）。其中，无限售条件的流通股份A股352,995,758股。公司股票已于2000年10月18 日在上海证券交易所挂牌交易。</w:t>
              </w:r>
            </w:p>
            <w:p w:rsidR="002E52F2" w:rsidRPr="00BA5059" w:rsidRDefault="002E52F2" w:rsidP="00041BEE">
              <w:pPr>
                <w:spacing w:line="360" w:lineRule="auto"/>
                <w:ind w:firstLineChars="200" w:firstLine="420"/>
              </w:pPr>
              <w:r w:rsidRPr="00BA5059">
                <w:rPr>
                  <w:rFonts w:hint="eastAsia"/>
                </w:rPr>
                <w:t>本公司属电力及水的生产和供应行业。</w:t>
              </w:r>
              <w:r w:rsidRPr="00BA5059">
                <w:rPr>
                  <w:rFonts w:hint="eastAsia"/>
                  <w:szCs w:val="20"/>
                </w:rPr>
                <w:t>主要业务为水供给及水处理和提供工程安装劳务。</w:t>
              </w:r>
            </w:p>
            <w:p w:rsidR="002E52F2" w:rsidRPr="006176F2" w:rsidRDefault="002E52F2" w:rsidP="00041BEE">
              <w:pPr>
                <w:spacing w:line="360" w:lineRule="auto"/>
                <w:ind w:firstLineChars="200" w:firstLine="420"/>
              </w:pPr>
              <w:r w:rsidRPr="006176F2">
                <w:rPr>
                  <w:rFonts w:hint="eastAsia"/>
                </w:rPr>
                <w:t>本财务报表业经公司20</w:t>
              </w:r>
              <w:r w:rsidRPr="006176F2">
                <w:t>21</w:t>
              </w:r>
              <w:r w:rsidRPr="006176F2">
                <w:rPr>
                  <w:rFonts w:hint="eastAsia"/>
                </w:rPr>
                <w:t>年</w:t>
              </w:r>
              <w:r w:rsidRPr="006176F2">
                <w:t>8</w:t>
              </w:r>
              <w:r w:rsidRPr="006176F2">
                <w:rPr>
                  <w:rFonts w:hint="eastAsia"/>
                </w:rPr>
                <w:t>月</w:t>
              </w:r>
              <w:r w:rsidRPr="006176F2">
                <w:t>24</w:t>
              </w:r>
              <w:r w:rsidRPr="006176F2">
                <w:rPr>
                  <w:rFonts w:hint="eastAsia"/>
                </w:rPr>
                <w:t>日七届十三次董事会批准对外报出。</w:t>
              </w:r>
            </w:p>
            <w:p w:rsidR="00E77D51" w:rsidRDefault="00922C9D">
              <w:pPr>
                <w:rPr>
                  <w:szCs w:val="21"/>
                </w:rPr>
              </w:pPr>
            </w:p>
          </w:sdtContent>
        </w:sdt>
        <w:p w:rsidR="00E77D51" w:rsidRDefault="007E06F4">
          <w:pPr>
            <w:pStyle w:val="3"/>
            <w:numPr>
              <w:ilvl w:val="0"/>
              <w:numId w:val="86"/>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rsidR="00E77D51" w:rsidRDefault="00922C9D">
              <w:r>
                <w:fldChar w:fldCharType="begin"/>
              </w:r>
              <w:r w:rsidR="002E52F2">
                <w:instrText xml:space="preserve"> MACROBUTTON  SnrToggleCheckbox √适用 </w:instrText>
              </w:r>
              <w:r>
                <w:fldChar w:fldCharType="end"/>
              </w:r>
              <w:r>
                <w:fldChar w:fldCharType="begin"/>
              </w:r>
              <w:r w:rsidR="002E52F2">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E77D51" w:rsidRDefault="00EE6C33" w:rsidP="005F4BDD">
              <w:pPr>
                <w:spacing w:line="360" w:lineRule="auto"/>
                <w:rPr>
                  <w:szCs w:val="21"/>
                </w:rPr>
              </w:pPr>
              <w:r>
                <w:rPr>
                  <w:rFonts w:hint="eastAsia"/>
                  <w:szCs w:val="21"/>
                </w:rPr>
                <w:t xml:space="preserve">    </w:t>
              </w:r>
              <w:r w:rsidR="002E52F2" w:rsidRPr="00BA5059">
                <w:rPr>
                  <w:rFonts w:hint="eastAsia"/>
                </w:rPr>
                <w:t>本公司将</w:t>
              </w:r>
              <w:r w:rsidR="002E52F2" w:rsidRPr="00BA5059">
                <w:rPr>
                  <w:rFonts w:hint="eastAsia"/>
                  <w:szCs w:val="21"/>
                </w:rPr>
                <w:t>浙江钱江水利供水有限公司（以下简称钱江供水公司）、舟山市自来水有限公司（以下简称舟山自来水公司）、浙江钱江水利置业投资有限公司（以下简称水利置业公司）、嵊州市投资发展有限公司（以下简称嵊州投资公司）、永康市钱江水务有限公司（以下简称永康水务公司）、兰溪市钱江水务有限公司（以下简称兰溪水务公司）、丽水市供排水有限责任公司（以下简称丽水供排水公司）、平湖市钱江独山水务有限公司（以下简称平湖水务公司）、宁海县兴海污水处理有限公司（以下简称宁海污水公司）及浙江钱水建设有限公司（以下简称钱水建设公司）等</w:t>
              </w:r>
              <w:r w:rsidR="002E52F2" w:rsidRPr="00BA5059">
                <w:rPr>
                  <w:rFonts w:hint="eastAsia"/>
                </w:rPr>
                <w:t>子公司纳入本期合并财务报表范围</w:t>
              </w:r>
              <w:r w:rsidR="002E52F2">
                <w:rPr>
                  <w:rFonts w:hint="eastAsia"/>
                </w:rPr>
                <w:t>。</w:t>
              </w:r>
            </w:p>
          </w:sdtContent>
        </w:sdt>
      </w:sdtContent>
    </w:sdt>
    <w:p w:rsidR="00E77D51" w:rsidRDefault="00E77D51">
      <w:pPr>
        <w:rPr>
          <w:szCs w:val="21"/>
        </w:rPr>
      </w:pPr>
    </w:p>
    <w:p w:rsidR="00E77D51" w:rsidRDefault="007E06F4">
      <w:pPr>
        <w:pStyle w:val="2"/>
        <w:numPr>
          <w:ilvl w:val="0"/>
          <w:numId w:val="32"/>
        </w:numPr>
        <w:ind w:left="422" w:hanging="422"/>
        <w:rPr>
          <w:rFonts w:ascii="宋体" w:hAnsi="宋体"/>
        </w:rPr>
      </w:pPr>
      <w:r>
        <w:rPr>
          <w:rFonts w:ascii="宋体" w:hAnsi="宋体" w:hint="eastAsia"/>
        </w:rPr>
        <w:t>财务报表的编制基础</w:t>
      </w:r>
    </w:p>
    <w:sdt>
      <w:sdtPr>
        <w:rPr>
          <w:rFonts w:ascii="宋体" w:hAnsi="宋体"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3"/>
            </w:numPr>
            <w:rPr>
              <w:rFonts w:ascii="宋体" w:hAnsi="宋体"/>
            </w:rPr>
          </w:pPr>
          <w:r>
            <w:rPr>
              <w:rFonts w:ascii="宋体" w:hAnsi="宋体"/>
            </w:rP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rsidR="00E77D51" w:rsidRDefault="00EE6C33">
              <w:pPr>
                <w:rPr>
                  <w:szCs w:val="21"/>
                </w:rPr>
              </w:pPr>
              <w:r>
                <w:rPr>
                  <w:rFonts w:hint="eastAsia"/>
                  <w:szCs w:val="21"/>
                </w:rPr>
                <w:t xml:space="preserve">   </w:t>
              </w:r>
              <w:r w:rsidR="007E06F4">
                <w:rPr>
                  <w:szCs w:val="21"/>
                </w:rPr>
                <w:t>本公司财务报表以持续经营为编制基础。</w:t>
              </w:r>
            </w:p>
          </w:sdtContent>
        </w:sdt>
      </w:sdtContent>
    </w:sdt>
    <w:p w:rsidR="00E77D51" w:rsidRDefault="00E77D51">
      <w:pPr>
        <w:rPr>
          <w:szCs w:val="21"/>
        </w:rPr>
      </w:pPr>
    </w:p>
    <w:sdt>
      <w:sdtPr>
        <w:rPr>
          <w:rFonts w:ascii="宋体" w:hAnsi="宋体"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rsidR="00E77D51" w:rsidRDefault="007E06F4">
          <w:pPr>
            <w:pStyle w:val="3"/>
            <w:numPr>
              <w:ilvl w:val="0"/>
              <w:numId w:val="33"/>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Content>
            <w:p w:rsidR="00E77D51" w:rsidRDefault="00922C9D">
              <w:r>
                <w:fldChar w:fldCharType="begin"/>
              </w:r>
              <w:r w:rsidR="009B6EA7">
                <w:instrText xml:space="preserve"> MACROBUTTON  SnrToggleCheckbox √适用 </w:instrText>
              </w:r>
              <w:r>
                <w:fldChar w:fldCharType="end"/>
              </w:r>
              <w:r>
                <w:fldChar w:fldCharType="begin"/>
              </w:r>
              <w:r w:rsidR="009B6EA7">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9B6EA7" w:rsidRPr="00627BB0" w:rsidRDefault="009B6EA7" w:rsidP="00041BEE">
              <w:pPr>
                <w:spacing w:line="360" w:lineRule="auto"/>
                <w:ind w:firstLineChars="200" w:firstLine="420"/>
              </w:pPr>
              <w:r w:rsidRPr="00627BB0">
                <w:rPr>
                  <w:rFonts w:hint="eastAsia"/>
                </w:rPr>
                <w:t>本公司不存在导致对报告期末起12个月内的</w:t>
              </w:r>
              <w:r w:rsidRPr="00627BB0">
                <w:rPr>
                  <w:rFonts w:hint="eastAsia"/>
                  <w:szCs w:val="21"/>
                </w:rPr>
                <w:t>持续经营能力产生重大疑虑的事项或情况。</w:t>
              </w:r>
            </w:p>
            <w:p w:rsidR="00E77D51" w:rsidRDefault="00922C9D">
              <w:pPr>
                <w:rPr>
                  <w:szCs w:val="21"/>
                </w:rPr>
              </w:pPr>
            </w:p>
          </w:sdtContent>
        </w:sdt>
      </w:sdtContent>
    </w:sdt>
    <w:p w:rsidR="00E77D51" w:rsidRDefault="007E06F4">
      <w:pPr>
        <w:pStyle w:val="2"/>
        <w:numPr>
          <w:ilvl w:val="0"/>
          <w:numId w:val="32"/>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E77D51" w:rsidRDefault="007E06F4">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Content>
            <w:p w:rsidR="00E77D51" w:rsidRDefault="00922C9D">
              <w:r>
                <w:fldChar w:fldCharType="begin"/>
              </w:r>
              <w:r w:rsidR="009B6EA7">
                <w:instrText xml:space="preserve"> MACROBUTTON  SnrToggleCheckbox √适用 </w:instrText>
              </w:r>
              <w:r>
                <w:fldChar w:fldCharType="end"/>
              </w:r>
              <w:r>
                <w:fldChar w:fldCharType="begin"/>
              </w:r>
              <w:r w:rsidR="009B6EA7">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Content>
            <w:p w:rsidR="00E77D51" w:rsidRPr="009B6EA7" w:rsidRDefault="009B6EA7" w:rsidP="009B6EA7">
              <w:pPr>
                <w:spacing w:line="360" w:lineRule="auto"/>
                <w:ind w:firstLine="420"/>
                <w:rPr>
                  <w:i/>
                </w:rPr>
              </w:pPr>
              <w:r w:rsidRPr="00947B99">
                <w:rPr>
                  <w:rFonts w:hint="eastAsia"/>
                  <w:iCs/>
                </w:rPr>
                <w:t>重要提示：本公司根据实际生产经营特点针对金融工具减值、固定资产折旧、无形资产摊销、收入确认等交易或事项制定了具体会计政策和会计估计。</w:t>
              </w:r>
            </w:p>
          </w:sdtContent>
        </w:sdt>
      </w:sdtContent>
    </w:sdt>
    <w:p w:rsidR="00E77D51" w:rsidRDefault="00E77D51"/>
    <w:sdt>
      <w:sdtPr>
        <w:rPr>
          <w:rFonts w:ascii="宋体" w:hAnsi="宋体"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E77D51" w:rsidRDefault="007E06F4">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E77D51" w:rsidRDefault="00E77D51">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E77D51" w:rsidRDefault="007E06F4">
          <w:pPr>
            <w:pStyle w:val="3"/>
            <w:numPr>
              <w:ilvl w:val="0"/>
              <w:numId w:val="34"/>
            </w:numPr>
            <w:rPr>
              <w:rFonts w:ascii="宋体" w:hAnsi="宋体"/>
            </w:rPr>
          </w:pPr>
          <w:r>
            <w:rPr>
              <w:rFonts w:ascii="宋体" w:hAnsi="宋体"/>
            </w:rP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E77D51" w:rsidRDefault="007E06F4">
              <w:pPr>
                <w:rPr>
                  <w:szCs w:val="21"/>
                </w:rPr>
              </w:pPr>
              <w:r>
                <w:rPr>
                  <w:szCs w:val="21"/>
                </w:rPr>
                <w:t>本公司会计年度自公历1月1日起至12月31日止。</w:t>
              </w:r>
            </w:p>
          </w:sdtContent>
        </w:sdt>
      </w:sdtContent>
    </w:sdt>
    <w:p w:rsidR="00E77D51" w:rsidRDefault="00E77D51">
      <w:pPr>
        <w:rPr>
          <w:szCs w:val="21"/>
        </w:rPr>
      </w:pPr>
    </w:p>
    <w:sdt>
      <w:sdtPr>
        <w:rPr>
          <w:rFonts w:ascii="宋体" w:hAnsi="宋体"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rsidR="00E77D51" w:rsidRDefault="007E06F4">
          <w:pPr>
            <w:pStyle w:val="3"/>
            <w:numPr>
              <w:ilvl w:val="0"/>
              <w:numId w:val="34"/>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Content>
            <w:p w:rsidR="00E77D51" w:rsidRDefault="00922C9D">
              <w:r>
                <w:fldChar w:fldCharType="begin"/>
              </w:r>
              <w:r w:rsidR="00AE2319">
                <w:instrText xml:space="preserve"> MACROBUTTON  SnrToggleCheckbox √适用 </w:instrText>
              </w:r>
              <w:r>
                <w:fldChar w:fldCharType="end"/>
              </w:r>
              <w:r>
                <w:fldChar w:fldCharType="begin"/>
              </w:r>
              <w:r w:rsidR="00AE2319">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E77D51" w:rsidRPr="00AE2319" w:rsidRDefault="00AE2319" w:rsidP="00AE2319">
              <w:pPr>
                <w:spacing w:line="360" w:lineRule="auto"/>
                <w:ind w:firstLine="420"/>
                <w:rPr>
                  <w:i/>
                </w:rPr>
              </w:pPr>
              <w:r w:rsidRPr="00947B99">
                <w:rPr>
                  <w:rFonts w:hint="eastAsia"/>
                </w:rPr>
                <w:t>公司经营业务的营业周期较短，以12个月作为资产和负债的流动性划分标准。</w:t>
              </w:r>
            </w:p>
          </w:sdtContent>
        </w:sdt>
      </w:sdtContent>
    </w:sdt>
    <w:p w:rsidR="00E77D51" w:rsidRDefault="00E77D51">
      <w:pPr>
        <w:rPr>
          <w:szCs w:val="21"/>
        </w:rPr>
      </w:pPr>
    </w:p>
    <w:sdt>
      <w:sdtPr>
        <w:rPr>
          <w:rFonts w:ascii="宋体" w:hAnsi="宋体"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E77D51" w:rsidRDefault="007E06F4">
              <w:pPr>
                <w:rPr>
                  <w:szCs w:val="21"/>
                </w:rPr>
              </w:pPr>
              <w:r>
                <w:rPr>
                  <w:szCs w:val="21"/>
                </w:rPr>
                <w:t>本公司的记账本位币为人民币。</w:t>
              </w:r>
            </w:p>
          </w:sdtContent>
        </w:sdt>
        <w:p w:rsidR="00E77D51" w:rsidRDefault="00922C9D">
          <w:pPr>
            <w:rPr>
              <w:szCs w:val="21"/>
            </w:rPr>
          </w:pPr>
        </w:p>
      </w:sdtContent>
    </w:sdt>
    <w:sdt>
      <w:sdtPr>
        <w:rPr>
          <w:rFonts w:ascii="宋体" w:hAnsi="宋体"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hAnsi="Courier New"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rsidR="00E77D51" w:rsidRDefault="00922C9D">
              <w:pPr>
                <w:rPr>
                  <w:szCs w:val="21"/>
                </w:rPr>
              </w:pPr>
              <w:r>
                <w:rPr>
                  <w:szCs w:val="21"/>
                </w:rPr>
                <w:fldChar w:fldCharType="begin"/>
              </w:r>
              <w:r w:rsidR="00AE2319">
                <w:rPr>
                  <w:szCs w:val="21"/>
                </w:rPr>
                <w:instrText xml:space="preserve"> MACROBUTTON  SnrToggleCheckbox √适用 </w:instrText>
              </w:r>
              <w:r>
                <w:rPr>
                  <w:szCs w:val="21"/>
                </w:rPr>
                <w:fldChar w:fldCharType="end"/>
              </w:r>
              <w:r>
                <w:rPr>
                  <w:szCs w:val="21"/>
                </w:rPr>
                <w:fldChar w:fldCharType="begin"/>
              </w:r>
              <w:r w:rsidR="00AE2319">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AE2319" w:rsidRPr="00947B99" w:rsidRDefault="00AE2319" w:rsidP="00AE2319">
              <w:pPr>
                <w:pStyle w:val="ad"/>
                <w:spacing w:line="360" w:lineRule="auto"/>
                <w:ind w:firstLine="420"/>
                <w:rPr>
                  <w:rFonts w:hAnsi="宋体"/>
                </w:rPr>
              </w:pPr>
              <w:r w:rsidRPr="00947B99">
                <w:rPr>
                  <w:rFonts w:hAnsi="宋体" w:hint="eastAsia"/>
                </w:rPr>
                <w:t>1. 同一控制下企业合并的会计处理方法</w:t>
              </w:r>
            </w:p>
            <w:p w:rsidR="00AE2319" w:rsidRPr="00947B99" w:rsidRDefault="00AE2319" w:rsidP="00AE2319">
              <w:pPr>
                <w:pStyle w:val="ad"/>
                <w:spacing w:line="360" w:lineRule="auto"/>
                <w:ind w:firstLine="420"/>
                <w:rPr>
                  <w:rFonts w:hAnsi="宋体"/>
                </w:rPr>
              </w:pPr>
              <w:r w:rsidRPr="00947B99">
                <w:rPr>
                  <w:rFonts w:hAnsi="宋体" w:hint="eastAsia"/>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调整资本公积；资本公积不足冲减的，调整留存收益。</w:t>
              </w:r>
            </w:p>
            <w:p w:rsidR="00AE2319" w:rsidRPr="00947B99" w:rsidRDefault="00AE2319" w:rsidP="00AE2319">
              <w:pPr>
                <w:pStyle w:val="ad"/>
                <w:spacing w:line="360" w:lineRule="auto"/>
                <w:ind w:firstLine="420"/>
                <w:rPr>
                  <w:rFonts w:hAnsi="宋体"/>
                </w:rPr>
              </w:pPr>
              <w:r w:rsidRPr="00947B99">
                <w:rPr>
                  <w:rFonts w:hAnsi="宋体" w:hint="eastAsia"/>
                </w:rPr>
                <w:t>2. 非同一控制下企业合并的会计处理方法</w:t>
              </w:r>
            </w:p>
            <w:p w:rsidR="00E77D51" w:rsidRPr="00AE2319" w:rsidRDefault="00AE2319" w:rsidP="00AE2319">
              <w:pPr>
                <w:pStyle w:val="ad"/>
                <w:spacing w:line="360" w:lineRule="auto"/>
                <w:ind w:firstLine="420"/>
                <w:rPr>
                  <w:rFonts w:hAnsi="Times New Roman"/>
                </w:rPr>
              </w:pPr>
              <w:r w:rsidRPr="00947B99">
                <w:rPr>
                  <w:rFonts w:hAnsi="Times New Roman" w:hint="eastAsia"/>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sdtContent>
        </w:sdt>
      </w:sdtContent>
    </w:sdt>
    <w:p w:rsidR="00E77D51" w:rsidRDefault="00E77D51">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Ansi="Courier New"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合并财务报表的编制方法</w:t>
          </w:r>
        </w:p>
        <w:sdt>
          <w:sdtPr>
            <w:rPr>
              <w:rFonts w:hint="eastAsia"/>
              <w:szCs w:val="21"/>
            </w:rPr>
            <w:alias w:val="是否适用：合并财务报表的编制方法[双击切换]"/>
            <w:tag w:val="_GBC_dad2e053cc8c4461a681b3e4926c48a6"/>
            <w:id w:val="742911385"/>
            <w:lock w:val="sdtLocked"/>
            <w:placeholder>
              <w:docPart w:val="GBC22222222222222222222222222222"/>
            </w:placeholder>
          </w:sdtPr>
          <w:sdtContent>
            <w:p w:rsidR="00E77D51" w:rsidRDefault="00922C9D">
              <w:pPr>
                <w:rPr>
                  <w:szCs w:val="21"/>
                </w:rPr>
              </w:pPr>
              <w:r>
                <w:rPr>
                  <w:szCs w:val="21"/>
                </w:rPr>
                <w:fldChar w:fldCharType="begin"/>
              </w:r>
              <w:r w:rsidR="00AE2319">
                <w:rPr>
                  <w:szCs w:val="21"/>
                </w:rPr>
                <w:instrText xml:space="preserve"> MACROBUTTON  SnrToggleCheckbox √适用 </w:instrText>
              </w:r>
              <w:r>
                <w:rPr>
                  <w:szCs w:val="21"/>
                </w:rPr>
                <w:fldChar w:fldCharType="end"/>
              </w:r>
              <w:r>
                <w:rPr>
                  <w:szCs w:val="21"/>
                </w:rPr>
                <w:fldChar w:fldCharType="begin"/>
              </w:r>
              <w:r w:rsidR="00AE2319">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rsidR="00E77D51" w:rsidRPr="00AE2319" w:rsidRDefault="00AE2319" w:rsidP="00AE2319">
              <w:pPr>
                <w:pStyle w:val="ad"/>
                <w:spacing w:line="360" w:lineRule="auto"/>
                <w:ind w:firstLine="420"/>
                <w:rPr>
                  <w:rFonts w:hAnsi="Times New Roman"/>
                </w:rPr>
              </w:pPr>
              <w:r w:rsidRPr="00947B99">
                <w:rPr>
                  <w:rFonts w:hAnsi="Times New Roman" w:hint="eastAsia"/>
                </w:rPr>
                <w:t>母公司将其控制的所有子公司纳入合并财务报表的合并范围。合并财务报表以母公司及其子公司的财务报表为基础，根据其他有关资料，由母公司按照《企业会计准则第33号——合并财务报表》编制。</w:t>
              </w:r>
            </w:p>
          </w:sdtContent>
        </w:sdt>
      </w:sdtContent>
    </w:sdt>
    <w:p w:rsidR="00E77D51" w:rsidRDefault="00E77D51">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E77D51" w:rsidRDefault="007E06F4">
          <w:pPr>
            <w:pStyle w:val="3"/>
            <w:numPr>
              <w:ilvl w:val="0"/>
              <w:numId w:val="34"/>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Content>
            <w:p w:rsidR="00E77D51" w:rsidRPr="00AE2319" w:rsidRDefault="00922C9D" w:rsidP="00DA415A">
              <w:r>
                <w:fldChar w:fldCharType="begin"/>
              </w:r>
              <w:r w:rsidR="00DA415A">
                <w:instrText xml:space="preserve"> MACROBUTTON  SnrToggleCheckbox □适用 </w:instrText>
              </w:r>
              <w:r>
                <w:fldChar w:fldCharType="end"/>
              </w:r>
              <w:r>
                <w:fldChar w:fldCharType="begin"/>
              </w:r>
              <w:r w:rsidR="00DA415A">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E77D51" w:rsidRDefault="007E06F4">
          <w:pPr>
            <w:pStyle w:val="3"/>
            <w:numPr>
              <w:ilvl w:val="0"/>
              <w:numId w:val="34"/>
            </w:numPr>
            <w:rPr>
              <w:rFonts w:ascii="宋体" w:hAnsi="宋体"/>
            </w:rPr>
          </w:pPr>
          <w:r>
            <w:rPr>
              <w:rFonts w:ascii="宋体" w:hAnsi="宋体"/>
            </w:rP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E77D51" w:rsidRDefault="00EE6C33">
              <w:pPr>
                <w:rPr>
                  <w:szCs w:val="21"/>
                </w:rPr>
              </w:pPr>
              <w:r>
                <w:rPr>
                  <w:rFonts w:hint="eastAsia"/>
                  <w:szCs w:val="21"/>
                </w:rPr>
                <w:t xml:space="preserve">   </w:t>
              </w:r>
              <w:r w:rsidR="007E06F4">
                <w:rPr>
                  <w:szCs w:val="21"/>
                </w:rPr>
                <w:t>现金等价物是指企业持有的期限短（一般指从购买日起三个月内到期）、流动性强、易于转换为已知金额现金、价值变动风险很小的投资。</w:t>
              </w:r>
            </w:p>
          </w:sdtContent>
        </w:sdt>
      </w:sdtContent>
    </w:sdt>
    <w:p w:rsidR="00E77D51" w:rsidRDefault="00E77D51">
      <w:pPr>
        <w:rPr>
          <w:szCs w:val="21"/>
        </w:rPr>
      </w:pPr>
    </w:p>
    <w:sdt>
      <w:sdtPr>
        <w:rPr>
          <w:rFonts w:ascii="宋体" w:hAnsi="宋体"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外币业务和外币报表折算</w:t>
          </w:r>
        </w:p>
        <w:sdt>
          <w:sdtPr>
            <w:rPr>
              <w:rFonts w:hint="eastAsia"/>
              <w:szCs w:val="21"/>
            </w:rPr>
            <w:alias w:val="是否适用：外币业务和外币报表折算[双击切换]"/>
            <w:tag w:val="_GBC_cd1fc5c05f5e49ed9ea2fffe41d0d113"/>
            <w:id w:val="-50698587"/>
            <w:lock w:val="sdtLocked"/>
            <w:placeholder>
              <w:docPart w:val="GBC22222222222222222222222222222"/>
            </w:placeholder>
          </w:sdtPr>
          <w:sdtContent>
            <w:p w:rsidR="00E77D51" w:rsidRDefault="00922C9D">
              <w:pPr>
                <w:rPr>
                  <w:szCs w:val="21"/>
                </w:rPr>
              </w:pPr>
              <w:r>
                <w:rPr>
                  <w:szCs w:val="21"/>
                </w:rPr>
                <w:fldChar w:fldCharType="begin"/>
              </w:r>
              <w:r w:rsidR="00AE2319">
                <w:rPr>
                  <w:szCs w:val="21"/>
                </w:rPr>
                <w:instrText xml:space="preserve"> MACROBUTTON  SnrToggleCheckbox √适用 </w:instrText>
              </w:r>
              <w:r>
                <w:rPr>
                  <w:szCs w:val="21"/>
                </w:rPr>
                <w:fldChar w:fldCharType="end"/>
              </w:r>
              <w:r>
                <w:rPr>
                  <w:szCs w:val="21"/>
                </w:rPr>
                <w:fldChar w:fldCharType="begin"/>
              </w:r>
              <w:r w:rsidR="00AE2319">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Content>
            <w:p w:rsidR="00E77D51" w:rsidRPr="00AE2319" w:rsidRDefault="00AE2319" w:rsidP="00AE2319">
              <w:pPr>
                <w:spacing w:line="360" w:lineRule="auto"/>
                <w:ind w:firstLine="420"/>
              </w:pPr>
              <w:r w:rsidRPr="00947B99">
                <w:rPr>
                  <w:rFonts w:hint="eastAsia"/>
                </w:rPr>
                <w:t>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的即期汇率折算，不改变其人民币金额；以公允价值计量的外币非货币性项目，采用公允价值确定日的即期汇率折算，差额计入当期损益或其他综合收益。</w:t>
              </w:r>
            </w:p>
          </w:sdtContent>
        </w:sdt>
        <w:p w:rsidR="00E77D51" w:rsidRDefault="00922C9D">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E77D51" w:rsidRDefault="007E06F4">
          <w:pPr>
            <w:pStyle w:val="3"/>
            <w:numPr>
              <w:ilvl w:val="0"/>
              <w:numId w:val="34"/>
            </w:numPr>
            <w:rPr>
              <w:rFonts w:ascii="宋体" w:hAnsi="宋体"/>
            </w:rPr>
          </w:pPr>
          <w:r>
            <w:rPr>
              <w:rFonts w:ascii="宋体" w:hAnsi="宋体"/>
            </w:rPr>
            <w:t>金融工具</w:t>
          </w:r>
        </w:p>
        <w:sdt>
          <w:sdtPr>
            <w:rPr>
              <w:rFonts w:hint="eastAsia"/>
              <w:szCs w:val="21"/>
            </w:rPr>
            <w:alias w:val="是否适用：金融工具_重要会计政策和估计[双击切换]"/>
            <w:tag w:val="_GBC_285bdf73a629411f9c5d05731712b876"/>
            <w:id w:val="-267399627"/>
            <w:lock w:val="sdtLocked"/>
            <w:placeholder>
              <w:docPart w:val="GBC22222222222222222222222222222"/>
            </w:placeholder>
          </w:sdtPr>
          <w:sdtContent>
            <w:p w:rsidR="00E77D51" w:rsidRDefault="00922C9D">
              <w:pPr>
                <w:rPr>
                  <w:szCs w:val="21"/>
                </w:rPr>
              </w:pPr>
              <w:r>
                <w:rPr>
                  <w:szCs w:val="21"/>
                </w:rPr>
                <w:fldChar w:fldCharType="begin"/>
              </w:r>
              <w:r w:rsidR="002C62F1">
                <w:rPr>
                  <w:szCs w:val="21"/>
                </w:rPr>
                <w:instrText xml:space="preserve"> MACROBUTTON  SnrToggleCheckbox √适用 </w:instrText>
              </w:r>
              <w:r>
                <w:rPr>
                  <w:szCs w:val="21"/>
                </w:rPr>
                <w:fldChar w:fldCharType="end"/>
              </w:r>
              <w:r>
                <w:rPr>
                  <w:szCs w:val="21"/>
                </w:rPr>
                <w:fldChar w:fldCharType="begin"/>
              </w:r>
              <w:r w:rsidR="002C62F1">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金融资产和金融负债的核算方法"/>
            <w:tag w:val="_GBC_b358067bbe2a49bf880c383a5db50d8a"/>
            <w:id w:val="1207913491"/>
            <w:lock w:val="sdtLocked"/>
            <w:placeholder>
              <w:docPart w:val="GBC22222222222222222222222222222"/>
            </w:placeholder>
          </w:sdtPr>
          <w:sdtContent>
            <w:p w:rsidR="002C62F1" w:rsidRPr="00947B99" w:rsidRDefault="002C62F1" w:rsidP="002C62F1">
              <w:pPr>
                <w:pStyle w:val="ad"/>
                <w:spacing w:line="360" w:lineRule="auto"/>
                <w:ind w:firstLine="420"/>
                <w:rPr>
                  <w:rFonts w:hAnsi="宋体"/>
                </w:rPr>
              </w:pPr>
              <w:r w:rsidRPr="00947B99">
                <w:rPr>
                  <w:rFonts w:hAnsi="宋体"/>
                </w:rPr>
                <w:t xml:space="preserve">1. </w:t>
              </w:r>
              <w:r w:rsidRPr="00947B99">
                <w:rPr>
                  <w:rFonts w:hAnsi="宋体" w:hint="eastAsia"/>
                </w:rPr>
                <w:t>金融资产和金融负债的分类</w:t>
              </w:r>
            </w:p>
            <w:p w:rsidR="002C62F1" w:rsidRPr="00947B99" w:rsidRDefault="002C62F1" w:rsidP="002C62F1">
              <w:pPr>
                <w:pStyle w:val="ad"/>
                <w:spacing w:line="360" w:lineRule="auto"/>
                <w:ind w:firstLine="420"/>
                <w:rPr>
                  <w:rFonts w:hAnsi="宋体"/>
                </w:rPr>
              </w:pPr>
              <w:r w:rsidRPr="00947B99">
                <w:rPr>
                  <w:rFonts w:hAnsi="宋体" w:hint="eastAsia"/>
                </w:rPr>
                <w:t>金融资产在初始确认时划分为以下三类：(1) 以摊余成本计量的金融资产；(2) 以公允价值计量且其变动计入其他综合收益的金融资产；(3) 以公允价值计量且其变动计入当期损益的金融资产。</w:t>
              </w:r>
            </w:p>
            <w:p w:rsidR="002C62F1" w:rsidRPr="00947B99" w:rsidRDefault="002C62F1" w:rsidP="002C62F1">
              <w:pPr>
                <w:pStyle w:val="ad"/>
                <w:spacing w:line="360" w:lineRule="auto"/>
                <w:ind w:firstLine="420"/>
                <w:rPr>
                  <w:rFonts w:hAnsi="宋体"/>
                </w:rPr>
              </w:pPr>
              <w:r w:rsidRPr="00947B99">
                <w:rPr>
                  <w:rFonts w:hAnsi="宋体" w:hint="eastAsia"/>
                </w:rPr>
                <w:t>金融负债在初始确认时划分为以下四类：(1) 以公允价值计量且其变动计入当期损益的金融负债；(2) 金融资产转移不符合终止确认条件或继续涉入被转移金融资产所形成的金融负债；(3) 不属于上述(1)或(2)的财务担保合同，以及不属于上述(1)并以低于市场利率贷款的贷款承诺；(4) 以摊余成本计量的金融负债。</w:t>
              </w:r>
            </w:p>
            <w:p w:rsidR="002C62F1" w:rsidRPr="00947B99" w:rsidRDefault="002C62F1" w:rsidP="002C62F1">
              <w:pPr>
                <w:pStyle w:val="ad"/>
                <w:spacing w:line="360" w:lineRule="auto"/>
                <w:ind w:firstLineChars="200" w:firstLine="420"/>
                <w:rPr>
                  <w:rFonts w:hAnsi="宋体"/>
                </w:rPr>
              </w:pPr>
              <w:r w:rsidRPr="00947B99">
                <w:rPr>
                  <w:rFonts w:hAnsi="宋体"/>
                </w:rPr>
                <w:t xml:space="preserve">2. </w:t>
              </w:r>
              <w:r w:rsidRPr="00947B99">
                <w:rPr>
                  <w:rFonts w:hAnsi="宋体" w:hint="eastAsia"/>
                </w:rPr>
                <w:t>金融资产和金融负债的确认依据、计量方法和终止确认条件</w:t>
              </w:r>
            </w:p>
            <w:p w:rsidR="002C62F1" w:rsidRPr="00947B99" w:rsidRDefault="002C62F1" w:rsidP="002C62F1">
              <w:pPr>
                <w:pStyle w:val="ad"/>
                <w:spacing w:line="360" w:lineRule="auto"/>
                <w:ind w:firstLineChars="200" w:firstLine="420"/>
                <w:rPr>
                  <w:rFonts w:hAnsi="宋体"/>
                </w:rPr>
              </w:pPr>
              <w:r w:rsidRPr="00947B99">
                <w:rPr>
                  <w:rFonts w:hAnsi="宋体"/>
                </w:rPr>
                <w:t>(</w:t>
              </w:r>
              <w:r w:rsidRPr="00947B99">
                <w:rPr>
                  <w:rFonts w:hAnsi="宋体" w:hint="eastAsia"/>
                </w:rPr>
                <w:t>1) 金融资产和金融负债的确认依据和初始计量方法</w:t>
              </w:r>
            </w:p>
            <w:p w:rsidR="002C62F1" w:rsidRPr="00947B99" w:rsidRDefault="002C62F1" w:rsidP="002C62F1">
              <w:pPr>
                <w:pStyle w:val="ad"/>
                <w:spacing w:line="360" w:lineRule="auto"/>
                <w:ind w:firstLineChars="200" w:firstLine="420"/>
                <w:rPr>
                  <w:rFonts w:hAnsi="宋体"/>
                  <w:szCs w:val="21"/>
                </w:rPr>
              </w:pPr>
              <w:r w:rsidRPr="00947B99">
                <w:rPr>
                  <w:rFonts w:hAnsi="宋体" w:hint="eastAsia"/>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账款未包含重大融资成分或公司不考虑未超过一年的合同中的融资成分的，按照《企业会计准则第14号——收入》所定义的交易价格进行初始计量。</w:t>
              </w:r>
            </w:p>
            <w:p w:rsidR="002C62F1" w:rsidRPr="00947B99" w:rsidRDefault="002C62F1" w:rsidP="002C62F1">
              <w:pPr>
                <w:pStyle w:val="ad"/>
                <w:spacing w:line="360" w:lineRule="auto"/>
                <w:ind w:firstLineChars="200" w:firstLine="420"/>
                <w:rPr>
                  <w:rFonts w:hAnsi="宋体"/>
                </w:rPr>
              </w:pPr>
              <w:r w:rsidRPr="00947B99">
                <w:rPr>
                  <w:rFonts w:hAnsi="宋体"/>
                </w:rPr>
                <w:t>(</w:t>
              </w:r>
              <w:r w:rsidRPr="00947B99">
                <w:rPr>
                  <w:rFonts w:hAnsi="宋体" w:hint="eastAsia"/>
                </w:rPr>
                <w:t>2) 金融资产的后续计量方法</w:t>
              </w:r>
            </w:p>
            <w:p w:rsidR="002C62F1" w:rsidRPr="00947B99" w:rsidRDefault="002C62F1" w:rsidP="002C62F1">
              <w:pPr>
                <w:pStyle w:val="ad"/>
                <w:spacing w:line="360" w:lineRule="auto"/>
                <w:ind w:firstLineChars="200" w:firstLine="420"/>
                <w:rPr>
                  <w:rFonts w:hAnsi="宋体"/>
                </w:rPr>
              </w:pPr>
              <w:r w:rsidRPr="00947B99">
                <w:rPr>
                  <w:rFonts w:hAnsi="宋体" w:hint="eastAsia"/>
                </w:rPr>
                <w:t>1</w:t>
              </w:r>
              <w:r w:rsidRPr="00947B99">
                <w:rPr>
                  <w:rFonts w:hAnsi="宋体"/>
                </w:rPr>
                <w:t>)</w:t>
              </w:r>
              <w:r w:rsidRPr="00947B99">
                <w:rPr>
                  <w:rFonts w:hAnsi="宋体" w:hint="eastAsia"/>
                </w:rPr>
                <w:t xml:space="preserve"> 以摊余成本计量的金融资产</w:t>
              </w:r>
            </w:p>
            <w:p w:rsidR="002C62F1" w:rsidRPr="00947B99" w:rsidRDefault="002C62F1" w:rsidP="002C62F1">
              <w:pPr>
                <w:pStyle w:val="ad"/>
                <w:spacing w:line="360" w:lineRule="auto"/>
                <w:ind w:firstLineChars="200" w:firstLine="420"/>
                <w:rPr>
                  <w:rFonts w:hAnsi="宋体"/>
                </w:rPr>
              </w:pPr>
              <w:r w:rsidRPr="00947B99">
                <w:rPr>
                  <w:rFonts w:hAnsi="宋体" w:hint="eastAsia"/>
                </w:rPr>
                <w:t>采用实际利率法，按照摊余成本进行后续计量。以摊余成本计量且不属于任何套期关系的一部分的金融资产所产生的利得或损失，在终止确认、重分类、按照实际利率法摊销或确认减值时，计入当期损益。</w:t>
              </w:r>
            </w:p>
            <w:p w:rsidR="002C62F1" w:rsidRPr="00947B99" w:rsidRDefault="002C62F1" w:rsidP="002C62F1">
              <w:pPr>
                <w:pStyle w:val="ad"/>
                <w:spacing w:line="360" w:lineRule="auto"/>
                <w:ind w:firstLineChars="200" w:firstLine="420"/>
                <w:rPr>
                  <w:rFonts w:hAnsi="宋体"/>
                </w:rPr>
              </w:pPr>
              <w:r w:rsidRPr="00947B99">
                <w:rPr>
                  <w:rFonts w:hAnsi="宋体" w:hint="eastAsia"/>
                </w:rPr>
                <w:t>2</w:t>
              </w:r>
              <w:r w:rsidRPr="00947B99">
                <w:rPr>
                  <w:rFonts w:hAnsi="宋体"/>
                </w:rPr>
                <w:t>)</w:t>
              </w:r>
              <w:r w:rsidRPr="00947B99">
                <w:rPr>
                  <w:rFonts w:hAnsi="宋体" w:hint="eastAsia"/>
                </w:rPr>
                <w:t xml:space="preserve"> 以公允价值计量且其变动计入其他综合收益的债务工具投资</w:t>
              </w:r>
            </w:p>
            <w:p w:rsidR="002C62F1" w:rsidRPr="00947B99" w:rsidRDefault="002C62F1" w:rsidP="002C62F1">
              <w:pPr>
                <w:pStyle w:val="ad"/>
                <w:spacing w:line="360" w:lineRule="auto"/>
                <w:ind w:firstLineChars="200" w:firstLine="420"/>
                <w:rPr>
                  <w:rFonts w:hAnsi="宋体"/>
                </w:rPr>
              </w:pPr>
              <w:r w:rsidRPr="00947B99">
                <w:rPr>
                  <w:rFonts w:hAnsi="宋体" w:hint="eastAsia"/>
                </w:rP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rsidR="002C62F1" w:rsidRPr="00947B99" w:rsidRDefault="002C62F1" w:rsidP="002C62F1">
              <w:pPr>
                <w:pStyle w:val="ad"/>
                <w:spacing w:line="360" w:lineRule="auto"/>
                <w:ind w:firstLineChars="200" w:firstLine="420"/>
                <w:rPr>
                  <w:rFonts w:hAnsi="宋体"/>
                </w:rPr>
              </w:pPr>
              <w:r w:rsidRPr="00947B99">
                <w:rPr>
                  <w:rFonts w:hAnsi="宋体" w:hint="eastAsia"/>
                </w:rPr>
                <w:t>3</w:t>
              </w:r>
              <w:r w:rsidRPr="00947B99">
                <w:rPr>
                  <w:rFonts w:hAnsi="宋体"/>
                </w:rPr>
                <w:t>)</w:t>
              </w:r>
              <w:r w:rsidRPr="00947B99">
                <w:rPr>
                  <w:rFonts w:hAnsi="宋体" w:hint="eastAsia"/>
                </w:rPr>
                <w:t xml:space="preserve"> 以公允价值计量且其变动计入其他综合收益的权益工具投资</w:t>
              </w:r>
            </w:p>
            <w:p w:rsidR="002C62F1" w:rsidRPr="00947B99" w:rsidRDefault="002C62F1" w:rsidP="002C62F1">
              <w:pPr>
                <w:pStyle w:val="ad"/>
                <w:spacing w:line="360" w:lineRule="auto"/>
                <w:ind w:firstLineChars="200" w:firstLine="420"/>
                <w:rPr>
                  <w:rFonts w:hAnsi="宋体"/>
                </w:rPr>
              </w:pPr>
              <w:r w:rsidRPr="00947B99">
                <w:rPr>
                  <w:rFonts w:hAnsi="宋体" w:hint="eastAsia"/>
                </w:rPr>
                <w:lastRenderedPageBreak/>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rsidR="002C62F1" w:rsidRPr="00947B99" w:rsidRDefault="002C62F1" w:rsidP="002C62F1">
              <w:pPr>
                <w:pStyle w:val="ad"/>
                <w:spacing w:line="360" w:lineRule="auto"/>
                <w:ind w:firstLineChars="200" w:firstLine="420"/>
                <w:rPr>
                  <w:rFonts w:hAnsi="宋体"/>
                </w:rPr>
              </w:pPr>
              <w:r w:rsidRPr="00947B99">
                <w:rPr>
                  <w:rFonts w:hAnsi="宋体" w:hint="eastAsia"/>
                </w:rPr>
                <w:t>4</w:t>
              </w:r>
              <w:r w:rsidRPr="00947B99">
                <w:rPr>
                  <w:rFonts w:hAnsi="宋体"/>
                </w:rPr>
                <w:t>)</w:t>
              </w:r>
              <w:r w:rsidRPr="00947B99">
                <w:rPr>
                  <w:rFonts w:hAnsi="宋体" w:hint="eastAsia"/>
                </w:rPr>
                <w:t xml:space="preserve"> 以公允价值计量且其变动计入当期损益的金融资产</w:t>
              </w:r>
            </w:p>
            <w:p w:rsidR="002C62F1" w:rsidRPr="00947B99" w:rsidRDefault="002C62F1" w:rsidP="002C62F1">
              <w:pPr>
                <w:pStyle w:val="ad"/>
                <w:spacing w:line="360" w:lineRule="auto"/>
                <w:ind w:firstLineChars="200" w:firstLine="420"/>
                <w:rPr>
                  <w:rFonts w:hAnsi="宋体"/>
                </w:rPr>
              </w:pPr>
              <w:r w:rsidRPr="00947B99">
                <w:rPr>
                  <w:rFonts w:hAnsi="宋体" w:hint="eastAsia"/>
                </w:rPr>
                <w:t>采用公允价值进行后续计量，产生的利得或损失（包括利息和股利收入)计入当期损益，除非该金融资产属于套期关系的一部分。</w:t>
              </w:r>
            </w:p>
            <w:p w:rsidR="002C62F1" w:rsidRPr="00947B99" w:rsidRDefault="002C62F1" w:rsidP="002C62F1">
              <w:pPr>
                <w:pStyle w:val="ad"/>
                <w:spacing w:line="360" w:lineRule="auto"/>
                <w:ind w:firstLineChars="200" w:firstLine="420"/>
                <w:rPr>
                  <w:rFonts w:hAnsi="宋体"/>
                </w:rPr>
              </w:pPr>
              <w:r w:rsidRPr="00947B99">
                <w:rPr>
                  <w:rFonts w:hAnsi="宋体"/>
                </w:rPr>
                <w:t>(</w:t>
              </w:r>
              <w:r w:rsidRPr="00947B99">
                <w:rPr>
                  <w:rFonts w:hAnsi="宋体" w:hint="eastAsia"/>
                </w:rPr>
                <w:t>3) 金融负债的后续计量方法</w:t>
              </w:r>
            </w:p>
            <w:p w:rsidR="002C62F1" w:rsidRPr="00947B99" w:rsidRDefault="002C62F1" w:rsidP="002C62F1">
              <w:pPr>
                <w:pStyle w:val="ad"/>
                <w:spacing w:line="360" w:lineRule="auto"/>
                <w:ind w:firstLineChars="200" w:firstLine="420"/>
                <w:rPr>
                  <w:rFonts w:hAnsi="宋体"/>
                </w:rPr>
              </w:pPr>
              <w:r w:rsidRPr="00947B99">
                <w:rPr>
                  <w:rFonts w:hAnsi="宋体" w:hint="eastAsia"/>
                </w:rPr>
                <w:t>1</w:t>
              </w:r>
              <w:r w:rsidRPr="00947B99">
                <w:rPr>
                  <w:rFonts w:hAnsi="宋体"/>
                </w:rPr>
                <w:t>)</w:t>
              </w:r>
              <w:r w:rsidRPr="00947B99">
                <w:rPr>
                  <w:rFonts w:hAnsi="宋体" w:hint="eastAsia"/>
                </w:rPr>
                <w:t xml:space="preserve"> 以公允价值计量且其变动计入当期损益的金融负债</w:t>
              </w:r>
            </w:p>
            <w:p w:rsidR="002C62F1" w:rsidRPr="00947B99" w:rsidRDefault="002C62F1" w:rsidP="002C62F1">
              <w:pPr>
                <w:pStyle w:val="ad"/>
                <w:spacing w:line="360" w:lineRule="auto"/>
                <w:ind w:firstLineChars="200" w:firstLine="420"/>
                <w:rPr>
                  <w:rFonts w:hAnsi="宋体"/>
                </w:rPr>
              </w:pPr>
              <w:r w:rsidRPr="00947B99">
                <w:rPr>
                  <w:rFonts w:hAnsi="宋体" w:hint="eastAsia"/>
                </w:rPr>
                <w:t>此类金融负债包括交易性金融负债（含属于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信用风险变动引起的公允价值变动）计入当期损益，除非该金融负债属于套期关系的一部分。终止确认时，将之前计入其他综合收益的累计利得或损失从其他综合收益中转出，计入留存收益。</w:t>
              </w:r>
            </w:p>
            <w:p w:rsidR="002C62F1" w:rsidRPr="00947B99" w:rsidRDefault="002C62F1" w:rsidP="002C62F1">
              <w:pPr>
                <w:pStyle w:val="ad"/>
                <w:spacing w:line="360" w:lineRule="auto"/>
                <w:ind w:firstLineChars="200" w:firstLine="420"/>
                <w:rPr>
                  <w:rFonts w:hAnsi="宋体"/>
                </w:rPr>
              </w:pPr>
              <w:r w:rsidRPr="00947B99">
                <w:rPr>
                  <w:rFonts w:hAnsi="宋体" w:hint="eastAsia"/>
                </w:rPr>
                <w:t>2</w:t>
              </w:r>
              <w:r w:rsidRPr="00947B99">
                <w:rPr>
                  <w:rFonts w:hAnsi="宋体"/>
                </w:rPr>
                <w:t>)</w:t>
              </w:r>
              <w:r w:rsidRPr="00947B99">
                <w:rPr>
                  <w:rFonts w:hAnsi="宋体" w:hint="eastAsia"/>
                </w:rPr>
                <w:t xml:space="preserve"> 金融资产转移不符合终止确认条件或继续涉入被转移金融资产所形成的金融负债</w:t>
              </w:r>
            </w:p>
            <w:p w:rsidR="002C62F1" w:rsidRPr="00947B99" w:rsidRDefault="002C62F1" w:rsidP="002C62F1">
              <w:pPr>
                <w:pStyle w:val="ad"/>
                <w:spacing w:line="360" w:lineRule="auto"/>
                <w:ind w:firstLineChars="200" w:firstLine="420"/>
                <w:rPr>
                  <w:rFonts w:hAnsi="宋体"/>
                </w:rPr>
              </w:pPr>
              <w:r w:rsidRPr="00947B99">
                <w:rPr>
                  <w:rFonts w:hAnsi="宋体" w:hint="eastAsia"/>
                </w:rPr>
                <w:t>按照《企业会计准则第23号——金融资产转移》相关规定进行计量。</w:t>
              </w:r>
            </w:p>
            <w:p w:rsidR="002C62F1" w:rsidRPr="00947B99" w:rsidRDefault="002C62F1" w:rsidP="002C62F1">
              <w:pPr>
                <w:pStyle w:val="ad"/>
                <w:spacing w:line="360" w:lineRule="auto"/>
                <w:ind w:firstLineChars="200" w:firstLine="420"/>
                <w:rPr>
                  <w:rFonts w:hAnsi="宋体"/>
                </w:rPr>
              </w:pPr>
              <w:r w:rsidRPr="00947B99">
                <w:rPr>
                  <w:rFonts w:hAnsi="宋体" w:hint="eastAsia"/>
                </w:rPr>
                <w:t>3</w:t>
              </w:r>
              <w:r w:rsidRPr="00947B99">
                <w:rPr>
                  <w:rFonts w:hAnsi="宋体"/>
                </w:rPr>
                <w:t>)</w:t>
              </w:r>
              <w:r w:rsidRPr="00947B99">
                <w:rPr>
                  <w:rFonts w:hint="eastAsia"/>
                </w:rPr>
                <w:t xml:space="preserve"> </w:t>
              </w:r>
              <w:r w:rsidRPr="00947B99">
                <w:rPr>
                  <w:rFonts w:hAnsi="宋体" w:hint="eastAsia"/>
                </w:rPr>
                <w:t>不属于上述1</w:t>
              </w:r>
              <w:r w:rsidRPr="00947B99">
                <w:rPr>
                  <w:rFonts w:hAnsi="宋体"/>
                </w:rPr>
                <w:t>)</w:t>
              </w:r>
              <w:r w:rsidRPr="00947B99">
                <w:rPr>
                  <w:rFonts w:hAnsi="宋体" w:hint="eastAsia"/>
                </w:rPr>
                <w:t>或2</w:t>
              </w:r>
              <w:r w:rsidRPr="00947B99">
                <w:rPr>
                  <w:rFonts w:hAnsi="宋体"/>
                </w:rPr>
                <w:t>)</w:t>
              </w:r>
              <w:r w:rsidRPr="00947B99">
                <w:rPr>
                  <w:rFonts w:hAnsi="宋体" w:hint="eastAsia"/>
                </w:rPr>
                <w:t>的财务担保合同，以及不属于上述1</w:t>
              </w:r>
              <w:r w:rsidRPr="00947B99">
                <w:rPr>
                  <w:rFonts w:hAnsi="宋体"/>
                </w:rPr>
                <w:t>)</w:t>
              </w:r>
              <w:r w:rsidRPr="00947B99">
                <w:rPr>
                  <w:rFonts w:hAnsi="宋体" w:hint="eastAsia"/>
                </w:rPr>
                <w:t>并以低于市场利率贷款的贷款承诺</w:t>
              </w:r>
            </w:p>
            <w:p w:rsidR="002C62F1" w:rsidRPr="00947B99" w:rsidRDefault="002C62F1" w:rsidP="002C62F1">
              <w:pPr>
                <w:pStyle w:val="ad"/>
                <w:spacing w:line="360" w:lineRule="auto"/>
                <w:ind w:firstLineChars="200" w:firstLine="420"/>
                <w:rPr>
                  <w:rFonts w:hAnsi="宋体"/>
                </w:rPr>
              </w:pPr>
              <w:r w:rsidRPr="00947B99">
                <w:rPr>
                  <w:rFonts w:hAnsi="宋体" w:hint="eastAsia"/>
                </w:rPr>
                <w:t>在初始确认后按照下列两项金额之中的较高者进行后续计量：① 按照金融工具的减值规定确定的损失准备金额；② 初始确认金额扣除按照《企业会计准则第14号——收入》相关规定所确定的累计摊销额后的余额。</w:t>
              </w:r>
            </w:p>
            <w:p w:rsidR="002C62F1" w:rsidRPr="00947B99" w:rsidRDefault="002C62F1" w:rsidP="002C62F1">
              <w:pPr>
                <w:pStyle w:val="ad"/>
                <w:spacing w:line="360" w:lineRule="auto"/>
                <w:ind w:firstLineChars="200" w:firstLine="420"/>
                <w:rPr>
                  <w:rFonts w:hAnsi="宋体"/>
                </w:rPr>
              </w:pPr>
              <w:r w:rsidRPr="00947B99">
                <w:rPr>
                  <w:rFonts w:hAnsi="宋体" w:hint="eastAsia"/>
                </w:rPr>
                <w:t>4</w:t>
              </w:r>
              <w:r w:rsidRPr="00947B99">
                <w:rPr>
                  <w:rFonts w:hAnsi="宋体"/>
                </w:rPr>
                <w:t>)</w:t>
              </w:r>
              <w:r w:rsidRPr="00947B99">
                <w:rPr>
                  <w:rFonts w:hAnsi="宋体" w:hint="eastAsia"/>
                </w:rPr>
                <w:t xml:space="preserve"> 以摊余成本计量的金融负债</w:t>
              </w:r>
            </w:p>
            <w:p w:rsidR="002C62F1" w:rsidRPr="00947B99" w:rsidRDefault="002C62F1" w:rsidP="002C62F1">
              <w:pPr>
                <w:pStyle w:val="ad"/>
                <w:spacing w:line="360" w:lineRule="auto"/>
                <w:ind w:firstLineChars="200" w:firstLine="420"/>
                <w:rPr>
                  <w:rFonts w:hAnsi="宋体"/>
                </w:rPr>
              </w:pPr>
              <w:r w:rsidRPr="00947B99">
                <w:rPr>
                  <w:rFonts w:hAnsi="宋体" w:hint="eastAsia"/>
                </w:rPr>
                <w:t>采用实际利率法以摊余成本计量。以摊余成本计量且不属于任何套期关系的一部分的金融负债所产生的利得或损失，在终止确认、按照实际利率法摊销时计入当期损益。</w:t>
              </w:r>
            </w:p>
            <w:p w:rsidR="002C62F1" w:rsidRPr="00947B99" w:rsidRDefault="002C62F1" w:rsidP="002C62F1">
              <w:pPr>
                <w:pStyle w:val="ad"/>
                <w:spacing w:line="360" w:lineRule="auto"/>
                <w:ind w:firstLineChars="200" w:firstLine="420"/>
                <w:rPr>
                  <w:rFonts w:hAnsi="宋体"/>
                </w:rPr>
              </w:pPr>
              <w:r w:rsidRPr="00947B99">
                <w:rPr>
                  <w:rFonts w:hAnsi="宋体"/>
                </w:rPr>
                <w:t>(</w:t>
              </w:r>
              <w:r w:rsidRPr="00947B99">
                <w:rPr>
                  <w:rFonts w:hAnsi="宋体" w:hint="eastAsia"/>
                </w:rPr>
                <w:t>4) 金融资产和金融负债的终止确认</w:t>
              </w:r>
            </w:p>
            <w:p w:rsidR="002C62F1" w:rsidRPr="00947B99" w:rsidRDefault="002C62F1" w:rsidP="00041BEE">
              <w:pPr>
                <w:autoSpaceDE w:val="0"/>
                <w:autoSpaceDN w:val="0"/>
                <w:spacing w:line="360" w:lineRule="auto"/>
                <w:ind w:firstLineChars="200" w:firstLine="420"/>
                <w:rPr>
                  <w:szCs w:val="21"/>
                </w:rPr>
              </w:pPr>
              <w:r w:rsidRPr="00947B99">
                <w:rPr>
                  <w:rFonts w:hint="eastAsia"/>
                  <w:szCs w:val="21"/>
                </w:rPr>
                <w:t>1</w:t>
              </w:r>
              <w:r w:rsidRPr="00947B99">
                <w:rPr>
                  <w:szCs w:val="21"/>
                </w:rPr>
                <w:t xml:space="preserve">) </w:t>
              </w:r>
              <w:r w:rsidRPr="00947B99">
                <w:rPr>
                  <w:rFonts w:hint="eastAsia"/>
                  <w:szCs w:val="21"/>
                </w:rPr>
                <w:t>当满足下列条件之一时，终止确认金融资产：</w:t>
              </w:r>
            </w:p>
            <w:p w:rsidR="002C62F1" w:rsidRPr="00947B99" w:rsidRDefault="002C62F1" w:rsidP="00041BEE">
              <w:pPr>
                <w:autoSpaceDE w:val="0"/>
                <w:autoSpaceDN w:val="0"/>
                <w:spacing w:line="360" w:lineRule="auto"/>
                <w:ind w:firstLineChars="200" w:firstLine="420"/>
                <w:rPr>
                  <w:szCs w:val="21"/>
                </w:rPr>
              </w:pPr>
              <w:r w:rsidRPr="00947B99">
                <w:rPr>
                  <w:rFonts w:hint="eastAsia"/>
                  <w:szCs w:val="21"/>
                </w:rPr>
                <w:t>① 收取金融资产现金流量的合同权利已终止；</w:t>
              </w:r>
            </w:p>
            <w:p w:rsidR="002C62F1" w:rsidRPr="00947B99" w:rsidRDefault="002C62F1" w:rsidP="00041BEE">
              <w:pPr>
                <w:autoSpaceDE w:val="0"/>
                <w:autoSpaceDN w:val="0"/>
                <w:spacing w:line="360" w:lineRule="auto"/>
                <w:ind w:firstLineChars="200" w:firstLine="420"/>
                <w:rPr>
                  <w:szCs w:val="21"/>
                </w:rPr>
              </w:pPr>
              <w:r w:rsidRPr="00947B99">
                <w:rPr>
                  <w:rFonts w:hint="eastAsia"/>
                  <w:szCs w:val="21"/>
                </w:rPr>
                <w:t>② 金融资产已转移，且该转移满足《企业会计准则第2</w:t>
              </w:r>
              <w:r w:rsidRPr="00947B99">
                <w:rPr>
                  <w:szCs w:val="21"/>
                </w:rPr>
                <w:t>3</w:t>
              </w:r>
              <w:r w:rsidRPr="00947B99">
                <w:rPr>
                  <w:rFonts w:hint="eastAsia"/>
                  <w:szCs w:val="21"/>
                </w:rPr>
                <w:t>号——金融资产转移》关于金融资产终止确认的规定。</w:t>
              </w:r>
            </w:p>
            <w:p w:rsidR="002C62F1" w:rsidRPr="00947B99" w:rsidRDefault="002C62F1" w:rsidP="00041BEE">
              <w:pPr>
                <w:autoSpaceDE w:val="0"/>
                <w:autoSpaceDN w:val="0"/>
                <w:spacing w:line="360" w:lineRule="auto"/>
                <w:ind w:firstLineChars="200" w:firstLine="420"/>
                <w:rPr>
                  <w:szCs w:val="21"/>
                </w:rPr>
              </w:pPr>
              <w:r w:rsidRPr="00947B99">
                <w:rPr>
                  <w:rFonts w:hint="eastAsia"/>
                  <w:szCs w:val="21"/>
                </w:rPr>
                <w:t>2</w:t>
              </w:r>
              <w:r w:rsidRPr="00947B99">
                <w:rPr>
                  <w:szCs w:val="21"/>
                </w:rPr>
                <w:t xml:space="preserve">) </w:t>
              </w:r>
              <w:r w:rsidRPr="00947B99">
                <w:rPr>
                  <w:rFonts w:hint="eastAsia"/>
                  <w:szCs w:val="21"/>
                </w:rPr>
                <w:t>当金融负债（或其一部分）的现时义务已经解除时，相应终止确认该金融负债（或该部分金融负债）。</w:t>
              </w:r>
            </w:p>
            <w:p w:rsidR="002C62F1" w:rsidRPr="00947B99" w:rsidRDefault="002C62F1" w:rsidP="002C62F1">
              <w:pPr>
                <w:pStyle w:val="ad"/>
                <w:spacing w:line="360" w:lineRule="auto"/>
                <w:ind w:firstLineChars="200" w:firstLine="420"/>
                <w:rPr>
                  <w:rFonts w:hAnsi="宋体"/>
                </w:rPr>
              </w:pPr>
              <w:r w:rsidRPr="00947B99">
                <w:rPr>
                  <w:rFonts w:hAnsi="宋体"/>
                </w:rPr>
                <w:t xml:space="preserve">3. </w:t>
              </w:r>
              <w:r w:rsidRPr="00947B99">
                <w:rPr>
                  <w:rFonts w:hAnsi="宋体" w:hint="eastAsia"/>
                </w:rPr>
                <w:t>金融资产转移的确认依据和计量方法</w:t>
              </w:r>
            </w:p>
            <w:p w:rsidR="002C62F1" w:rsidRPr="00947B99" w:rsidRDefault="002C62F1" w:rsidP="002C62F1">
              <w:pPr>
                <w:pStyle w:val="ad"/>
                <w:spacing w:line="360" w:lineRule="auto"/>
                <w:ind w:firstLineChars="200" w:firstLine="420"/>
                <w:rPr>
                  <w:rFonts w:hAnsi="宋体"/>
                </w:rPr>
              </w:pPr>
              <w:r w:rsidRPr="00947B99">
                <w:rPr>
                  <w:rFonts w:hAnsi="宋体" w:hint="eastAsia"/>
                </w:rPr>
                <w:t>公司转移了金融资产所有权上几乎所有的风险和报酬的，终止确认该金融资产，并将转移中</w:t>
              </w:r>
              <w:r w:rsidRPr="00947B99">
                <w:rPr>
                  <w:rFonts w:hAnsi="宋体" w:hint="eastAsia"/>
                </w:rPr>
                <w:lastRenderedPageBreak/>
                <w:t>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(1) 未保留对该金融资产控制的，终止确认该金融资产，并将转移中产生或保留的权利和义务单独确认为资产或负债；(2) 保留了对该金融资产控制的，按照继续涉入所转移金融资产的程度确认有关金融资产，并相应确认有关负债。</w:t>
              </w:r>
            </w:p>
            <w:p w:rsidR="002C62F1" w:rsidRPr="00947B99" w:rsidRDefault="002C62F1" w:rsidP="002C62F1">
              <w:pPr>
                <w:pStyle w:val="ad"/>
                <w:spacing w:line="360" w:lineRule="auto"/>
                <w:ind w:firstLineChars="200" w:firstLine="420"/>
                <w:rPr>
                  <w:rFonts w:hAnsi="宋体"/>
                </w:rPr>
              </w:pPr>
              <w:r w:rsidRPr="00947B99">
                <w:rPr>
                  <w:rFonts w:hAnsi="宋体" w:hint="eastAsia"/>
                </w:rPr>
                <w:t>金融资产整体转移满足终止确认条件的，将下列两项金额的差额计入当期损益：(1) 所转移金融资产在终止确认日的账面价值；(2) 因转移金融资产而收到的对价，与原直接计入其他综合收益的公允价值变动累计额中对应终止确认部分的金额（涉及转移的金融资产为以公允价值计量且其变动计入其他综合收益的债务工具投资）之和。转移了金融资产的一部分，且该被转移部分整体满足终止确认条件的，将转移前金融资产整体的账面价值，在终止确认部分和继续确认部分之间，按照转移日各自的相对公允价值进行分摊，并将下列两项金额的差额计入当期损益：(1) 终止确认部分的账面价值；(2) 终止确认部分的对价，与原直接计入其他综合收益的公允价值变动累计额中对应终止确认部分的金额（涉及转移的金融资产为以公允价值计量且其变动计入其他综合收益的债务工具投资）之和。</w:t>
              </w:r>
            </w:p>
            <w:p w:rsidR="002C62F1" w:rsidRPr="00947B99" w:rsidRDefault="002C62F1" w:rsidP="002C62F1">
              <w:pPr>
                <w:pStyle w:val="ad"/>
                <w:spacing w:line="360" w:lineRule="auto"/>
                <w:ind w:firstLineChars="200" w:firstLine="420"/>
                <w:rPr>
                  <w:rFonts w:hAnsi="宋体"/>
                </w:rPr>
              </w:pPr>
              <w:r w:rsidRPr="00947B99">
                <w:rPr>
                  <w:rFonts w:hAnsi="宋体"/>
                </w:rPr>
                <w:t xml:space="preserve">4. </w:t>
              </w:r>
              <w:r w:rsidRPr="00947B99">
                <w:rPr>
                  <w:rFonts w:hAnsi="宋体" w:hint="eastAsia"/>
                </w:rPr>
                <w:t>金融资产和金融负债的公允价值确定方法</w:t>
              </w:r>
            </w:p>
            <w:p w:rsidR="002C62F1" w:rsidRPr="00947B99" w:rsidRDefault="002C62F1" w:rsidP="00041BEE">
              <w:pPr>
                <w:autoSpaceDE w:val="0"/>
                <w:autoSpaceDN w:val="0"/>
                <w:spacing w:line="360" w:lineRule="auto"/>
                <w:ind w:firstLineChars="200" w:firstLine="420"/>
                <w:rPr>
                  <w:szCs w:val="20"/>
                </w:rPr>
              </w:pPr>
              <w:r w:rsidRPr="00947B99">
                <w:rPr>
                  <w:rFonts w:hint="eastAsia"/>
                  <w:szCs w:val="20"/>
                </w:rPr>
                <w:t>公司采用在当前情况下适用并且有足够可利用数据和其他信息支持的估值技术确定相关金融资产和金融负债的公允价值。公司将估值技术使用的输入值分以下层级，并依次使用：</w:t>
              </w:r>
            </w:p>
            <w:p w:rsidR="002C62F1" w:rsidRPr="00947B99" w:rsidRDefault="002C62F1" w:rsidP="00041BEE">
              <w:pPr>
                <w:autoSpaceDE w:val="0"/>
                <w:autoSpaceDN w:val="0"/>
                <w:spacing w:line="360" w:lineRule="auto"/>
                <w:ind w:firstLineChars="200" w:firstLine="420"/>
                <w:rPr>
                  <w:szCs w:val="20"/>
                </w:rPr>
              </w:pPr>
              <w:r w:rsidRPr="00947B99">
                <w:rPr>
                  <w:szCs w:val="20"/>
                </w:rPr>
                <w:t>(</w:t>
              </w:r>
              <w:r w:rsidRPr="00947B99">
                <w:rPr>
                  <w:rFonts w:hint="eastAsia"/>
                  <w:szCs w:val="20"/>
                </w:rPr>
                <w:t>1) 第一层次输入值是在计量日能够取得的相同资产或负债在活跃市场上未经调整的报价；</w:t>
              </w:r>
            </w:p>
            <w:p w:rsidR="002C62F1" w:rsidRPr="00947B99" w:rsidRDefault="002C62F1" w:rsidP="00041BEE">
              <w:pPr>
                <w:autoSpaceDE w:val="0"/>
                <w:autoSpaceDN w:val="0"/>
                <w:spacing w:line="360" w:lineRule="auto"/>
                <w:ind w:firstLineChars="200" w:firstLine="420"/>
                <w:rPr>
                  <w:szCs w:val="20"/>
                </w:rPr>
              </w:pPr>
              <w:r w:rsidRPr="00947B99">
                <w:rPr>
                  <w:szCs w:val="20"/>
                </w:rPr>
                <w:t>(</w:t>
              </w:r>
              <w:r w:rsidRPr="00947B99">
                <w:rPr>
                  <w:rFonts w:hint="eastAsia"/>
                  <w:szCs w:val="20"/>
                </w:rPr>
                <w:t>2) 第二层次输入值是除第一层次输入值外相关资产或负债直接或间接可观察的输入值，包括：活跃市场中类似资产或负债的报价；非活跃市场中相同或类似资产或负债的报价；除报价以外的其他可观察输入值，如在正常报价间隔期间可观察的利率和收益率曲线等；市场验证的输入值等；</w:t>
              </w:r>
            </w:p>
            <w:p w:rsidR="002C62F1" w:rsidRPr="00947B99" w:rsidRDefault="002C62F1" w:rsidP="00041BEE">
              <w:pPr>
                <w:autoSpaceDE w:val="0"/>
                <w:autoSpaceDN w:val="0"/>
                <w:spacing w:line="360" w:lineRule="auto"/>
                <w:ind w:firstLineChars="200" w:firstLine="420"/>
                <w:rPr>
                  <w:szCs w:val="20"/>
                </w:rPr>
              </w:pPr>
              <w:r w:rsidRPr="00947B99">
                <w:rPr>
                  <w:szCs w:val="20"/>
                </w:rPr>
                <w:t>(</w:t>
              </w:r>
              <w:r w:rsidRPr="00947B99">
                <w:rPr>
                  <w:rFonts w:hint="eastAsia"/>
                  <w:szCs w:val="20"/>
                </w:rPr>
                <w:t>3) 第三层次输入值是相关资产或负债的不可观察输入值，包括不能直接观察或无法由可观察市场数据验证的利率、股票波动率、企业合并中承担的弃置义务的未来现金流量、使用自身数据作出的财务预测等。</w:t>
              </w:r>
            </w:p>
            <w:p w:rsidR="002C62F1" w:rsidRPr="00947B99" w:rsidRDefault="002C62F1" w:rsidP="002C62F1">
              <w:pPr>
                <w:pStyle w:val="ad"/>
                <w:spacing w:line="360" w:lineRule="auto"/>
                <w:ind w:firstLineChars="200" w:firstLine="420"/>
                <w:rPr>
                  <w:rFonts w:hAnsi="宋体"/>
                </w:rPr>
              </w:pPr>
              <w:r w:rsidRPr="00947B99">
                <w:rPr>
                  <w:rFonts w:hAnsi="宋体"/>
                </w:rPr>
                <w:t xml:space="preserve">5. </w:t>
              </w:r>
              <w:r w:rsidRPr="00947B99">
                <w:rPr>
                  <w:rFonts w:hAnsi="宋体" w:hint="eastAsia"/>
                </w:rPr>
                <w:t>金融工具减值</w:t>
              </w:r>
            </w:p>
            <w:p w:rsidR="002C62F1" w:rsidRPr="00947B99" w:rsidRDefault="002C62F1" w:rsidP="002C62F1">
              <w:pPr>
                <w:pStyle w:val="ad"/>
                <w:spacing w:line="360" w:lineRule="auto"/>
                <w:ind w:firstLineChars="200" w:firstLine="420"/>
                <w:rPr>
                  <w:rFonts w:hAnsi="宋体"/>
                </w:rPr>
              </w:pPr>
              <w:r w:rsidRPr="00947B99">
                <w:rPr>
                  <w:rFonts w:hAnsi="宋体"/>
                </w:rPr>
                <w:t>(</w:t>
              </w:r>
              <w:r w:rsidRPr="00947B99">
                <w:rPr>
                  <w:rFonts w:hAnsi="宋体" w:hint="eastAsia"/>
                </w:rPr>
                <w:t>1) 金融工具减值计量和会计处理</w:t>
              </w:r>
            </w:p>
            <w:p w:rsidR="002C62F1" w:rsidRPr="00947B99" w:rsidRDefault="002C62F1" w:rsidP="00041BEE">
              <w:pPr>
                <w:autoSpaceDE w:val="0"/>
                <w:autoSpaceDN w:val="0"/>
                <w:spacing w:line="360" w:lineRule="auto"/>
                <w:ind w:firstLineChars="200" w:firstLine="420"/>
                <w:rPr>
                  <w:szCs w:val="20"/>
                </w:rPr>
              </w:pPr>
              <w:r w:rsidRPr="00947B99">
                <w:rPr>
                  <w:rFonts w:hint="eastAsia"/>
                  <w:szCs w:val="20"/>
                </w:rPr>
                <w:t>公司以预期信用损失为基础，对以摊余成本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w:t>
              </w:r>
              <w:r w:rsidRPr="00947B99">
                <w:rPr>
                  <w:rFonts w:hint="eastAsia"/>
                </w:rPr>
                <w:t>金融资产转移</w:t>
              </w:r>
              <w:r w:rsidRPr="00947B99">
                <w:rPr>
                  <w:rFonts w:hint="eastAsia"/>
                  <w:szCs w:val="20"/>
                </w:rPr>
                <w:t>不符合终止确认条件或继续涉入被转移金融资产所形成的金融负债</w:t>
              </w:r>
              <w:r w:rsidRPr="00947B99">
                <w:rPr>
                  <w:rFonts w:hint="eastAsia"/>
                </w:rPr>
                <w:t>的财务担保合同</w:t>
              </w:r>
              <w:r w:rsidRPr="00947B99">
                <w:rPr>
                  <w:rFonts w:hint="eastAsia"/>
                  <w:szCs w:val="20"/>
                </w:rPr>
                <w:t>进行减值处理并确认损失准备。</w:t>
              </w:r>
            </w:p>
            <w:p w:rsidR="002C62F1" w:rsidRPr="00947B99" w:rsidRDefault="002C62F1" w:rsidP="00041BEE">
              <w:pPr>
                <w:autoSpaceDE w:val="0"/>
                <w:autoSpaceDN w:val="0"/>
                <w:spacing w:line="360" w:lineRule="auto"/>
                <w:ind w:firstLineChars="200" w:firstLine="420"/>
                <w:rPr>
                  <w:szCs w:val="20"/>
                </w:rPr>
              </w:pPr>
              <w:r w:rsidRPr="00947B99">
                <w:rPr>
                  <w:rFonts w:hint="eastAsia"/>
                  <w:szCs w:val="20"/>
                </w:rPr>
                <w:t>预期信用损失，是指以发生违约的风险为权重的金融工具信用损失的加权平均值。信用损失，是指公司按照原实际利率折现的、根据合同应收的所有合同现金流量与预期收取的所有现金流量</w:t>
              </w:r>
              <w:r w:rsidRPr="00947B99">
                <w:rPr>
                  <w:rFonts w:hint="eastAsia"/>
                  <w:szCs w:val="20"/>
                </w:rPr>
                <w:lastRenderedPageBreak/>
                <w:t>之间的差额，即全部现金短缺的现值。其中，对于公司购买或源生的已发生信用减值的金融资产，按照该金融资产经信用调整的实际利率折现。</w:t>
              </w:r>
            </w:p>
            <w:p w:rsidR="002C62F1" w:rsidRPr="00947B99" w:rsidRDefault="002C62F1" w:rsidP="00041BEE">
              <w:pPr>
                <w:autoSpaceDE w:val="0"/>
                <w:autoSpaceDN w:val="0"/>
                <w:spacing w:line="360" w:lineRule="auto"/>
                <w:ind w:firstLineChars="200" w:firstLine="420"/>
                <w:rPr>
                  <w:szCs w:val="20"/>
                </w:rPr>
              </w:pPr>
              <w:r w:rsidRPr="00947B99">
                <w:rPr>
                  <w:szCs w:val="20"/>
                </w:rPr>
                <w:t>对于购买或源生的已发生信用减值的金融资产，</w:t>
              </w:r>
              <w:r w:rsidRPr="00947B99">
                <w:rPr>
                  <w:rFonts w:hint="eastAsia"/>
                  <w:szCs w:val="20"/>
                </w:rPr>
                <w:t>公司</w:t>
              </w:r>
              <w:r w:rsidRPr="00947B99">
                <w:rPr>
                  <w:szCs w:val="20"/>
                </w:rPr>
                <w:t>在资产负债表日仅将自初始确认后整个存续期内预期信用损失的累计变动确认为损失准备。</w:t>
              </w:r>
            </w:p>
            <w:p w:rsidR="002C62F1" w:rsidRPr="00947B99" w:rsidRDefault="002C62F1" w:rsidP="00041BEE">
              <w:pPr>
                <w:autoSpaceDE w:val="0"/>
                <w:autoSpaceDN w:val="0"/>
                <w:spacing w:line="360" w:lineRule="auto"/>
                <w:ind w:firstLineChars="200" w:firstLine="420"/>
                <w:rPr>
                  <w:szCs w:val="20"/>
                </w:rPr>
              </w:pPr>
              <w:r w:rsidRPr="00947B99">
                <w:rPr>
                  <w:rFonts w:hint="eastAsia"/>
                  <w:szCs w:val="20"/>
                </w:rPr>
                <w:t>对于由《企业会计准则第14号——收入》规范的交易形成，且不含重大融资成分或者公司不考虑不超过一年的合同中的融资成分的应收款项及合同资产，公司运用简化计量方法，按照相当于整个存续期内的预期信用损失金额计量损失准备。</w:t>
              </w:r>
            </w:p>
            <w:p w:rsidR="002C62F1" w:rsidRPr="00947B99" w:rsidRDefault="002C62F1" w:rsidP="00041BEE">
              <w:pPr>
                <w:autoSpaceDE w:val="0"/>
                <w:autoSpaceDN w:val="0"/>
                <w:spacing w:line="360" w:lineRule="auto"/>
                <w:ind w:firstLineChars="200" w:firstLine="420"/>
                <w:rPr>
                  <w:iCs/>
                  <w:szCs w:val="20"/>
                </w:rPr>
              </w:pPr>
              <w:r w:rsidRPr="00947B99">
                <w:rPr>
                  <w:rFonts w:hint="eastAsia"/>
                  <w:iCs/>
                  <w:szCs w:val="20"/>
                </w:rPr>
                <w:t>对于租赁应收款、由《企业会计准则第14号——收入》规范的交易形成且包含重大融资成分的应收款项及合同资产，公司运用简化计量方法，按照相当于整个存续期内的预期信用损失金额计量损失准备。</w:t>
              </w:r>
            </w:p>
            <w:p w:rsidR="002C62F1" w:rsidRPr="00947B99" w:rsidRDefault="002C62F1" w:rsidP="00041BEE">
              <w:pPr>
                <w:autoSpaceDE w:val="0"/>
                <w:autoSpaceDN w:val="0"/>
                <w:spacing w:line="360" w:lineRule="auto"/>
                <w:ind w:firstLineChars="200" w:firstLine="420"/>
                <w:rPr>
                  <w:szCs w:val="20"/>
                </w:rPr>
              </w:pPr>
              <w:r w:rsidRPr="00947B99">
                <w:rPr>
                  <w:rFonts w:hint="eastAsia"/>
                  <w:szCs w:val="20"/>
                </w:rP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12个月内预期信用损失的金额计量损失准备。</w:t>
              </w:r>
            </w:p>
            <w:p w:rsidR="002C62F1" w:rsidRPr="00947B99" w:rsidRDefault="002C62F1" w:rsidP="00041BEE">
              <w:pPr>
                <w:autoSpaceDE w:val="0"/>
                <w:autoSpaceDN w:val="0"/>
                <w:spacing w:line="360" w:lineRule="auto"/>
                <w:ind w:firstLineChars="200" w:firstLine="420"/>
                <w:rPr>
                  <w:i/>
                  <w:szCs w:val="20"/>
                </w:rPr>
              </w:pPr>
              <w:r w:rsidRPr="00947B99">
                <w:rPr>
                  <w:rFonts w:hint="eastAsia"/>
                  <w:szCs w:val="20"/>
                </w:rPr>
                <w:t>公司利用可获得的合理且有依据的信息，包括前瞻性信息，通过比较金融工具在资产负债表日发生违约的风险与在初始确认日发生违约的风险，以确定金融工具的信用风险自初始确认后是否已显著增加。</w:t>
              </w:r>
            </w:p>
            <w:p w:rsidR="002C62F1" w:rsidRPr="00947B99" w:rsidRDefault="002C62F1" w:rsidP="00041BEE">
              <w:pPr>
                <w:autoSpaceDE w:val="0"/>
                <w:autoSpaceDN w:val="0"/>
                <w:spacing w:line="360" w:lineRule="auto"/>
                <w:ind w:firstLineChars="200" w:firstLine="420"/>
                <w:rPr>
                  <w:szCs w:val="20"/>
                </w:rPr>
              </w:pPr>
              <w:r w:rsidRPr="00947B99">
                <w:rPr>
                  <w:rFonts w:hint="eastAsia"/>
                  <w:szCs w:val="20"/>
                </w:rPr>
                <w:t>于资产负债表日，若公司判断金融工具只具有较低的信用风险，则假定该金融工具的信用风险自初始确认后并未显著增加。</w:t>
              </w:r>
            </w:p>
            <w:p w:rsidR="002C62F1" w:rsidRPr="00947B99" w:rsidRDefault="002C62F1" w:rsidP="002C62F1">
              <w:pPr>
                <w:pStyle w:val="ad"/>
                <w:spacing w:line="360" w:lineRule="auto"/>
                <w:ind w:firstLineChars="200" w:firstLine="420"/>
                <w:rPr>
                  <w:rFonts w:hAnsi="宋体"/>
                </w:rPr>
              </w:pPr>
              <w:r w:rsidRPr="00947B99">
                <w:rPr>
                  <w:rFonts w:hAnsi="宋体" w:hint="eastAsia"/>
                </w:rPr>
                <w:t>公司以单项金融工具或金融工具组合为基础评估预期信用风险和计量预期信用损失。当以金融工具组合为基础时，公司以共同风险特征为依据，将金融工具划分为不同组合。</w:t>
              </w:r>
            </w:p>
            <w:p w:rsidR="002C62F1" w:rsidRPr="00947B99" w:rsidRDefault="002C62F1" w:rsidP="002C62F1">
              <w:pPr>
                <w:pStyle w:val="ad"/>
                <w:spacing w:line="360" w:lineRule="auto"/>
                <w:ind w:firstLineChars="200" w:firstLine="420"/>
                <w:rPr>
                  <w:rFonts w:hAnsi="宋体"/>
                </w:rPr>
              </w:pPr>
              <w:r w:rsidRPr="00947B99">
                <w:rPr>
                  <w:rFonts w:hAnsi="宋体" w:hint="eastAsia"/>
                </w:rPr>
                <w:t>公司在每个资产负债表日重新计量预期信用损失，由此形成的损失准备的增加或转回金额，作为减值损失或利得计入当期损益。对于以摊余成本计量的金融资产，损失准备抵减该金融资产在资产负债表中列示的账面价值；对于以公允价值计量且其变动计入其他综合收益的债权投资，公司在其他综合收益中确认其损失准备，不抵减该金融资产的账面价值。</w:t>
              </w:r>
            </w:p>
            <w:p w:rsidR="002C62F1" w:rsidRPr="00947B99" w:rsidRDefault="002C62F1" w:rsidP="00041BEE">
              <w:pPr>
                <w:autoSpaceDE w:val="0"/>
                <w:autoSpaceDN w:val="0"/>
                <w:spacing w:line="360" w:lineRule="auto"/>
                <w:ind w:firstLineChars="200" w:firstLine="420"/>
                <w:rPr>
                  <w:szCs w:val="20"/>
                </w:rPr>
              </w:pPr>
              <w:r w:rsidRPr="00947B99">
                <w:t>(</w:t>
              </w:r>
              <w:r w:rsidRPr="00947B99">
                <w:rPr>
                  <w:rFonts w:hint="eastAsia"/>
                </w:rPr>
                <w:t>2</w:t>
              </w:r>
              <w:r w:rsidRPr="00947B99">
                <w:rPr>
                  <w:rFonts w:hint="eastAsia"/>
                  <w:szCs w:val="20"/>
                </w:rPr>
                <w:t xml:space="preserve">) </w:t>
              </w:r>
              <w:r w:rsidRPr="00947B99">
                <w:rPr>
                  <w:rFonts w:hint="eastAsia"/>
                </w:rPr>
                <w:t>按组合评估预期信用风险和计量预期信用损失的金融工具</w:t>
              </w:r>
            </w:p>
            <w:tbl>
              <w:tblPr>
                <w:tblW w:w="8789" w:type="dxa"/>
                <w:tblInd w:w="-34" w:type="dxa"/>
                <w:tblBorders>
                  <w:top w:val="single" w:sz="4" w:space="0" w:color="auto"/>
                  <w:bottom w:val="single" w:sz="4" w:space="0" w:color="auto"/>
                  <w:insideH w:val="single" w:sz="4" w:space="0" w:color="auto"/>
                  <w:insideV w:val="single" w:sz="4" w:space="0" w:color="auto"/>
                </w:tblBorders>
                <w:tblLook w:val="04A0"/>
              </w:tblPr>
              <w:tblGrid>
                <w:gridCol w:w="2977"/>
                <w:gridCol w:w="1985"/>
                <w:gridCol w:w="3827"/>
              </w:tblGrid>
              <w:tr w:rsidR="002C62F1" w:rsidRPr="00947B99" w:rsidTr="00C57C4E">
                <w:tc>
                  <w:tcPr>
                    <w:tcW w:w="2977" w:type="dxa"/>
                    <w:shd w:val="clear" w:color="auto" w:fill="auto"/>
                  </w:tcPr>
                  <w:p w:rsidR="002C62F1" w:rsidRPr="00947B99" w:rsidRDefault="002C62F1" w:rsidP="00C57C4E">
                    <w:pPr>
                      <w:autoSpaceDE w:val="0"/>
                      <w:autoSpaceDN w:val="0"/>
                      <w:spacing w:line="360" w:lineRule="auto"/>
                      <w:ind w:firstLine="200"/>
                      <w:rPr>
                        <w:szCs w:val="20"/>
                      </w:rPr>
                    </w:pPr>
                    <w:r w:rsidRPr="00947B99">
                      <w:rPr>
                        <w:rFonts w:hint="eastAsia"/>
                        <w:szCs w:val="20"/>
                      </w:rPr>
                      <w:t xml:space="preserve">  项  目</w:t>
                    </w:r>
                  </w:p>
                </w:tc>
                <w:tc>
                  <w:tcPr>
                    <w:tcW w:w="1985" w:type="dxa"/>
                    <w:shd w:val="clear" w:color="auto" w:fill="auto"/>
                  </w:tcPr>
                  <w:p w:rsidR="002C62F1" w:rsidRPr="00947B99" w:rsidRDefault="002C62F1" w:rsidP="00C57C4E">
                    <w:pPr>
                      <w:autoSpaceDE w:val="0"/>
                      <w:autoSpaceDN w:val="0"/>
                      <w:spacing w:line="360" w:lineRule="auto"/>
                      <w:jc w:val="center"/>
                      <w:rPr>
                        <w:szCs w:val="20"/>
                      </w:rPr>
                    </w:pPr>
                    <w:r w:rsidRPr="00947B99">
                      <w:rPr>
                        <w:rFonts w:hint="eastAsia"/>
                        <w:szCs w:val="20"/>
                      </w:rPr>
                      <w:t>确定组合的依据</w:t>
                    </w:r>
                  </w:p>
                </w:tc>
                <w:tc>
                  <w:tcPr>
                    <w:tcW w:w="3827" w:type="dxa"/>
                    <w:shd w:val="clear" w:color="auto" w:fill="auto"/>
                  </w:tcPr>
                  <w:p w:rsidR="002C62F1" w:rsidRPr="00947B99" w:rsidRDefault="002C62F1" w:rsidP="00C57C4E">
                    <w:pPr>
                      <w:autoSpaceDE w:val="0"/>
                      <w:autoSpaceDN w:val="0"/>
                      <w:spacing w:line="360" w:lineRule="auto"/>
                      <w:jc w:val="center"/>
                      <w:rPr>
                        <w:szCs w:val="20"/>
                      </w:rPr>
                    </w:pPr>
                    <w:r w:rsidRPr="00947B99">
                      <w:rPr>
                        <w:rFonts w:hint="eastAsia"/>
                        <w:szCs w:val="20"/>
                      </w:rPr>
                      <w:t>计量预期信用损失的方法</w:t>
                    </w:r>
                  </w:p>
                </w:tc>
              </w:tr>
              <w:tr w:rsidR="002C62F1" w:rsidRPr="00947B99" w:rsidTr="00C57C4E">
                <w:trPr>
                  <w:trHeight w:val="568"/>
                </w:trPr>
                <w:tc>
                  <w:tcPr>
                    <w:tcW w:w="2977" w:type="dxa"/>
                    <w:shd w:val="clear" w:color="auto" w:fill="auto"/>
                    <w:vAlign w:val="center"/>
                  </w:tcPr>
                  <w:p w:rsidR="002C62F1" w:rsidRPr="00947B99" w:rsidRDefault="002C62F1" w:rsidP="00C57C4E">
                    <w:pPr>
                      <w:autoSpaceDE w:val="0"/>
                      <w:autoSpaceDN w:val="0"/>
                      <w:rPr>
                        <w:szCs w:val="20"/>
                      </w:rPr>
                    </w:pPr>
                    <w:r w:rsidRPr="00947B99">
                      <w:rPr>
                        <w:rFonts w:hint="eastAsia"/>
                        <w:szCs w:val="20"/>
                      </w:rPr>
                      <w:t>其他应收款--账龄组合</w:t>
                    </w:r>
                  </w:p>
                </w:tc>
                <w:tc>
                  <w:tcPr>
                    <w:tcW w:w="1985" w:type="dxa"/>
                    <w:shd w:val="clear" w:color="auto" w:fill="auto"/>
                    <w:vAlign w:val="center"/>
                  </w:tcPr>
                  <w:p w:rsidR="002C62F1" w:rsidRPr="00947B99" w:rsidRDefault="002C62F1" w:rsidP="00C57C4E">
                    <w:pPr>
                      <w:rPr>
                        <w:szCs w:val="20"/>
                      </w:rPr>
                    </w:pPr>
                    <w:r w:rsidRPr="00947B99">
                      <w:rPr>
                        <w:rFonts w:ascii="Calibri" w:hAnsi="Calibri" w:hint="eastAsia"/>
                        <w:szCs w:val="22"/>
                      </w:rPr>
                      <w:t>账龄</w:t>
                    </w:r>
                  </w:p>
                </w:tc>
                <w:tc>
                  <w:tcPr>
                    <w:tcW w:w="3827" w:type="dxa"/>
                    <w:shd w:val="clear" w:color="auto" w:fill="auto"/>
                    <w:vAlign w:val="center"/>
                  </w:tcPr>
                  <w:p w:rsidR="002C62F1" w:rsidRPr="00947B99" w:rsidRDefault="002C62F1" w:rsidP="00C57C4E">
                    <w:pPr>
                      <w:autoSpaceDE w:val="0"/>
                      <w:autoSpaceDN w:val="0"/>
                      <w:rPr>
                        <w:szCs w:val="20"/>
                      </w:rPr>
                    </w:pPr>
                    <w:r w:rsidRPr="00947B99">
                      <w:rPr>
                        <w:rFonts w:hint="eastAsia"/>
                        <w:szCs w:val="20"/>
                      </w:rPr>
                      <w:t>参考历史信用损失经验，结合当前状况以及对未来经济状况的预测，通过违约风险敞口和未来12个月内或整个存续期预期信用损失率，计算预期信用损失</w:t>
                    </w:r>
                  </w:p>
                </w:tc>
              </w:tr>
            </w:tbl>
            <w:p w:rsidR="002C62F1" w:rsidRPr="00947B99" w:rsidRDefault="002C62F1" w:rsidP="00041BEE">
              <w:pPr>
                <w:autoSpaceDE w:val="0"/>
                <w:autoSpaceDN w:val="0"/>
                <w:spacing w:line="360" w:lineRule="auto"/>
                <w:ind w:firstLineChars="200" w:firstLine="420"/>
              </w:pPr>
              <w:r w:rsidRPr="00947B99">
                <w:t xml:space="preserve"> (</w:t>
              </w:r>
              <w:r w:rsidRPr="00947B99">
                <w:rPr>
                  <w:rFonts w:hint="eastAsia"/>
                </w:rPr>
                <w:t>3</w:t>
              </w:r>
              <w:r w:rsidRPr="00947B99">
                <w:rPr>
                  <w:rFonts w:hint="eastAsia"/>
                  <w:szCs w:val="20"/>
                </w:rPr>
                <w:t xml:space="preserve">) </w:t>
              </w:r>
              <w:r w:rsidRPr="00947B99">
                <w:rPr>
                  <w:rFonts w:hint="eastAsia"/>
                </w:rPr>
                <w:t>按组合计量预期信用损失的应收款项及合同资产</w:t>
              </w:r>
            </w:p>
            <w:p w:rsidR="002C62F1" w:rsidRPr="00947B99" w:rsidRDefault="002C62F1" w:rsidP="00041BEE">
              <w:pPr>
                <w:autoSpaceDE w:val="0"/>
                <w:autoSpaceDN w:val="0"/>
                <w:spacing w:line="360" w:lineRule="auto"/>
                <w:ind w:firstLineChars="200" w:firstLine="420"/>
                <w:rPr>
                  <w:szCs w:val="20"/>
                </w:rPr>
              </w:pPr>
              <w:r w:rsidRPr="00947B99">
                <w:rPr>
                  <w:rFonts w:hint="eastAsia"/>
                </w:rPr>
                <w:t>1</w:t>
              </w:r>
              <w:r w:rsidRPr="00947B99">
                <w:t>)</w:t>
              </w:r>
              <w:r w:rsidRPr="00947B99">
                <w:rPr>
                  <w:rFonts w:hint="eastAsia"/>
                  <w:szCs w:val="20"/>
                </w:rPr>
                <w:t xml:space="preserve"> 具体组合及计量预期信用损失的方法</w:t>
              </w:r>
            </w:p>
            <w:tbl>
              <w:tblPr>
                <w:tblW w:w="8755" w:type="dxa"/>
                <w:tblBorders>
                  <w:top w:val="single" w:sz="4" w:space="0" w:color="auto"/>
                  <w:bottom w:val="single" w:sz="4" w:space="0" w:color="auto"/>
                  <w:insideH w:val="single" w:sz="4" w:space="0" w:color="auto"/>
                  <w:insideV w:val="single" w:sz="4" w:space="0" w:color="auto"/>
                </w:tblBorders>
                <w:tblLook w:val="04A0"/>
              </w:tblPr>
              <w:tblGrid>
                <w:gridCol w:w="2866"/>
                <w:gridCol w:w="2062"/>
                <w:gridCol w:w="3827"/>
              </w:tblGrid>
              <w:tr w:rsidR="002C62F1" w:rsidRPr="00947B99" w:rsidTr="00C57C4E">
                <w:tc>
                  <w:tcPr>
                    <w:tcW w:w="2866" w:type="dxa"/>
                    <w:shd w:val="clear" w:color="auto" w:fill="auto"/>
                  </w:tcPr>
                  <w:p w:rsidR="002C62F1" w:rsidRPr="00947B99" w:rsidRDefault="002C62F1" w:rsidP="00C57C4E">
                    <w:pPr>
                      <w:autoSpaceDE w:val="0"/>
                      <w:autoSpaceDN w:val="0"/>
                      <w:spacing w:line="360" w:lineRule="auto"/>
                      <w:ind w:firstLine="200"/>
                      <w:rPr>
                        <w:szCs w:val="20"/>
                      </w:rPr>
                    </w:pPr>
                    <w:r w:rsidRPr="00947B99">
                      <w:rPr>
                        <w:rFonts w:hint="eastAsia"/>
                        <w:szCs w:val="20"/>
                      </w:rPr>
                      <w:t xml:space="preserve">  项  目</w:t>
                    </w:r>
                  </w:p>
                </w:tc>
                <w:tc>
                  <w:tcPr>
                    <w:tcW w:w="2062" w:type="dxa"/>
                    <w:shd w:val="clear" w:color="auto" w:fill="auto"/>
                  </w:tcPr>
                  <w:p w:rsidR="002C62F1" w:rsidRPr="00947B99" w:rsidRDefault="002C62F1" w:rsidP="00C57C4E">
                    <w:pPr>
                      <w:autoSpaceDE w:val="0"/>
                      <w:autoSpaceDN w:val="0"/>
                      <w:spacing w:line="360" w:lineRule="auto"/>
                      <w:jc w:val="center"/>
                      <w:rPr>
                        <w:szCs w:val="20"/>
                      </w:rPr>
                    </w:pPr>
                    <w:r w:rsidRPr="00947B99">
                      <w:rPr>
                        <w:rFonts w:hint="eastAsia"/>
                        <w:szCs w:val="20"/>
                      </w:rPr>
                      <w:t>确定组合的依据</w:t>
                    </w:r>
                  </w:p>
                </w:tc>
                <w:tc>
                  <w:tcPr>
                    <w:tcW w:w="3827" w:type="dxa"/>
                    <w:shd w:val="clear" w:color="auto" w:fill="auto"/>
                  </w:tcPr>
                  <w:p w:rsidR="002C62F1" w:rsidRPr="00947B99" w:rsidRDefault="002C62F1" w:rsidP="00C57C4E">
                    <w:pPr>
                      <w:autoSpaceDE w:val="0"/>
                      <w:autoSpaceDN w:val="0"/>
                      <w:spacing w:line="360" w:lineRule="auto"/>
                      <w:jc w:val="center"/>
                      <w:rPr>
                        <w:szCs w:val="20"/>
                      </w:rPr>
                    </w:pPr>
                    <w:r w:rsidRPr="00947B99">
                      <w:rPr>
                        <w:rFonts w:hint="eastAsia"/>
                        <w:szCs w:val="20"/>
                      </w:rPr>
                      <w:t>计量预期信用损失的方法</w:t>
                    </w:r>
                  </w:p>
                </w:tc>
              </w:tr>
              <w:tr w:rsidR="002C62F1" w:rsidRPr="00947B99" w:rsidTr="00C57C4E">
                <w:tc>
                  <w:tcPr>
                    <w:tcW w:w="2866" w:type="dxa"/>
                    <w:shd w:val="clear" w:color="auto" w:fill="auto"/>
                    <w:vAlign w:val="center"/>
                  </w:tcPr>
                  <w:p w:rsidR="002C62F1" w:rsidRPr="00947B99" w:rsidRDefault="002C62F1" w:rsidP="00C57C4E">
                    <w:pPr>
                      <w:autoSpaceDE w:val="0"/>
                      <w:autoSpaceDN w:val="0"/>
                      <w:spacing w:line="360" w:lineRule="auto"/>
                      <w:rPr>
                        <w:szCs w:val="20"/>
                      </w:rPr>
                    </w:pPr>
                    <w:r w:rsidRPr="00947B99">
                      <w:rPr>
                        <w:rFonts w:hint="eastAsia"/>
                        <w:szCs w:val="20"/>
                      </w:rPr>
                      <w:t>应收银行承兑汇票</w:t>
                    </w:r>
                  </w:p>
                </w:tc>
                <w:tc>
                  <w:tcPr>
                    <w:tcW w:w="2062" w:type="dxa"/>
                    <w:shd w:val="clear" w:color="auto" w:fill="auto"/>
                    <w:vAlign w:val="center"/>
                  </w:tcPr>
                  <w:p w:rsidR="002C62F1" w:rsidRPr="00947B99" w:rsidRDefault="002C62F1" w:rsidP="00C57C4E">
                    <w:pPr>
                      <w:autoSpaceDE w:val="0"/>
                      <w:autoSpaceDN w:val="0"/>
                      <w:spacing w:line="360" w:lineRule="auto"/>
                      <w:rPr>
                        <w:szCs w:val="20"/>
                      </w:rPr>
                    </w:pPr>
                    <w:r w:rsidRPr="00947B99">
                      <w:rPr>
                        <w:rFonts w:hint="eastAsia"/>
                        <w:szCs w:val="20"/>
                      </w:rPr>
                      <w:t>票据类型</w:t>
                    </w:r>
                  </w:p>
                </w:tc>
                <w:tc>
                  <w:tcPr>
                    <w:tcW w:w="3827" w:type="dxa"/>
                    <w:shd w:val="clear" w:color="auto" w:fill="auto"/>
                  </w:tcPr>
                  <w:p w:rsidR="002C62F1" w:rsidRPr="00947B99" w:rsidRDefault="002C62F1" w:rsidP="00C57C4E">
                    <w:pPr>
                      <w:autoSpaceDE w:val="0"/>
                      <w:autoSpaceDN w:val="0"/>
                      <w:rPr>
                        <w:szCs w:val="20"/>
                      </w:rPr>
                    </w:pPr>
                    <w:r w:rsidRPr="00947B99">
                      <w:rPr>
                        <w:rFonts w:hint="eastAsia"/>
                        <w:szCs w:val="20"/>
                      </w:rPr>
                      <w:t>参考历史信用损失经验，结合当前状况</w:t>
                    </w:r>
                    <w:r w:rsidRPr="00947B99">
                      <w:rPr>
                        <w:rFonts w:hint="eastAsia"/>
                        <w:szCs w:val="20"/>
                      </w:rPr>
                      <w:lastRenderedPageBreak/>
                      <w:t>以及对未来经济状况的预测，通过违约风险敞口和整个存续期预期信用损失率，计算预期信用损失</w:t>
                    </w:r>
                  </w:p>
                </w:tc>
              </w:tr>
              <w:tr w:rsidR="002C62F1" w:rsidRPr="00947B99" w:rsidTr="00C57C4E">
                <w:trPr>
                  <w:trHeight w:val="510"/>
                </w:trPr>
                <w:tc>
                  <w:tcPr>
                    <w:tcW w:w="2866" w:type="dxa"/>
                    <w:shd w:val="clear" w:color="auto" w:fill="auto"/>
                    <w:vAlign w:val="center"/>
                  </w:tcPr>
                  <w:p w:rsidR="002C62F1" w:rsidRPr="00947B99" w:rsidRDefault="002C62F1" w:rsidP="00C57C4E">
                    <w:pPr>
                      <w:autoSpaceDE w:val="0"/>
                      <w:autoSpaceDN w:val="0"/>
                      <w:spacing w:line="360" w:lineRule="auto"/>
                      <w:rPr>
                        <w:szCs w:val="20"/>
                      </w:rPr>
                    </w:pPr>
                    <w:r w:rsidRPr="00947B99">
                      <w:rPr>
                        <w:rFonts w:hint="eastAsia"/>
                        <w:szCs w:val="20"/>
                      </w:rPr>
                      <w:lastRenderedPageBreak/>
                      <w:t>应收账款--账龄组合</w:t>
                    </w:r>
                  </w:p>
                </w:tc>
                <w:tc>
                  <w:tcPr>
                    <w:tcW w:w="2062" w:type="dxa"/>
                    <w:shd w:val="clear" w:color="auto" w:fill="auto"/>
                    <w:vAlign w:val="center"/>
                  </w:tcPr>
                  <w:p w:rsidR="002C62F1" w:rsidRPr="00947B99" w:rsidRDefault="002C62F1" w:rsidP="00C57C4E">
                    <w:pPr>
                      <w:rPr>
                        <w:rFonts w:ascii="Calibri" w:hAnsi="Calibri"/>
                        <w:szCs w:val="22"/>
                      </w:rPr>
                    </w:pPr>
                    <w:r w:rsidRPr="00947B99">
                      <w:t>账龄</w:t>
                    </w:r>
                  </w:p>
                </w:tc>
                <w:tc>
                  <w:tcPr>
                    <w:tcW w:w="3827" w:type="dxa"/>
                    <w:shd w:val="clear" w:color="auto" w:fill="auto"/>
                    <w:vAlign w:val="center"/>
                  </w:tcPr>
                  <w:p w:rsidR="002C62F1" w:rsidRPr="00947B99" w:rsidRDefault="002C62F1" w:rsidP="00C57C4E">
                    <w:pPr>
                      <w:autoSpaceDE w:val="0"/>
                      <w:autoSpaceDN w:val="0"/>
                      <w:rPr>
                        <w:szCs w:val="20"/>
                      </w:rPr>
                    </w:pPr>
                    <w:r w:rsidRPr="00947B99">
                      <w:rPr>
                        <w:rFonts w:hint="eastAsia"/>
                        <w:szCs w:val="20"/>
                      </w:rPr>
                      <w:t>参考历史信用损失经验，结合当前状况以及对未来经济状况的预测，编制应收账款账龄与整个存续期预期信用损失率对照表，计算预期信用损失</w:t>
                    </w:r>
                  </w:p>
                </w:tc>
              </w:tr>
              <w:tr w:rsidR="002C62F1" w:rsidRPr="00947B99" w:rsidTr="00C57C4E">
                <w:trPr>
                  <w:trHeight w:val="510"/>
                </w:trPr>
                <w:tc>
                  <w:tcPr>
                    <w:tcW w:w="2866" w:type="dxa"/>
                    <w:shd w:val="clear" w:color="auto" w:fill="auto"/>
                    <w:vAlign w:val="center"/>
                  </w:tcPr>
                  <w:p w:rsidR="002C62F1" w:rsidRPr="00947B99" w:rsidRDefault="002C62F1" w:rsidP="00C57C4E">
                    <w:pPr>
                      <w:autoSpaceDE w:val="0"/>
                      <w:autoSpaceDN w:val="0"/>
                      <w:spacing w:line="360" w:lineRule="auto"/>
                      <w:rPr>
                        <w:szCs w:val="20"/>
                      </w:rPr>
                    </w:pPr>
                    <w:r w:rsidRPr="00947B99">
                      <w:rPr>
                        <w:rFonts w:hint="eastAsia"/>
                        <w:szCs w:val="20"/>
                      </w:rPr>
                      <w:t>合同资产</w:t>
                    </w:r>
                    <w:r w:rsidRPr="00947B99">
                      <w:rPr>
                        <w:szCs w:val="20"/>
                      </w:rPr>
                      <w:t>—</w:t>
                    </w:r>
                    <w:r w:rsidRPr="00947B99">
                      <w:rPr>
                        <w:rFonts w:hint="eastAsia"/>
                        <w:szCs w:val="20"/>
                      </w:rPr>
                      <w:t>质保金组合</w:t>
                    </w:r>
                  </w:p>
                </w:tc>
                <w:tc>
                  <w:tcPr>
                    <w:tcW w:w="2062" w:type="dxa"/>
                    <w:shd w:val="clear" w:color="auto" w:fill="auto"/>
                    <w:vAlign w:val="center"/>
                  </w:tcPr>
                  <w:p w:rsidR="002C62F1" w:rsidRPr="00947B99" w:rsidRDefault="002C62F1" w:rsidP="00C57C4E">
                    <w:r w:rsidRPr="00947B99">
                      <w:rPr>
                        <w:rFonts w:hint="eastAsia"/>
                      </w:rPr>
                      <w:t>款项性质</w:t>
                    </w:r>
                  </w:p>
                </w:tc>
                <w:tc>
                  <w:tcPr>
                    <w:tcW w:w="3827" w:type="dxa"/>
                    <w:shd w:val="clear" w:color="auto" w:fill="auto"/>
                    <w:vAlign w:val="center"/>
                  </w:tcPr>
                  <w:p w:rsidR="002C62F1" w:rsidRPr="00947B99" w:rsidRDefault="002C62F1" w:rsidP="00C57C4E">
                    <w:pPr>
                      <w:autoSpaceDE w:val="0"/>
                      <w:autoSpaceDN w:val="0"/>
                      <w:rPr>
                        <w:szCs w:val="20"/>
                      </w:rPr>
                    </w:pPr>
                    <w:r w:rsidRPr="00947B99">
                      <w:rPr>
                        <w:rFonts w:hint="eastAsia"/>
                        <w:szCs w:val="20"/>
                      </w:rPr>
                      <w:t>参考历史信用损失经验，结合当前状况以及对未来经济状况的预测，通过违约风险敞口和整个存续期预期信用损失率，计算预期信用损失</w:t>
                    </w:r>
                  </w:p>
                </w:tc>
              </w:tr>
            </w:tbl>
            <w:p w:rsidR="002C62F1" w:rsidRPr="00947B99" w:rsidRDefault="002C62F1" w:rsidP="002C62F1">
              <w:pPr>
                <w:pStyle w:val="ad"/>
                <w:tabs>
                  <w:tab w:val="left" w:pos="3555"/>
                </w:tabs>
                <w:spacing w:line="360" w:lineRule="auto"/>
                <w:ind w:firstLineChars="200" w:firstLine="420"/>
                <w:rPr>
                  <w:rFonts w:hAnsi="宋体"/>
                </w:rPr>
              </w:pPr>
              <w:r w:rsidRPr="00947B99">
                <w:rPr>
                  <w:rFonts w:hAnsi="宋体" w:hint="eastAsia"/>
                </w:rPr>
                <w:t>2) 应收账款--账龄组合的账龄与整个存续期预期信用损失率对照表</w:t>
              </w:r>
            </w:p>
            <w:tbl>
              <w:tblPr>
                <w:tblW w:w="3973" w:type="pct"/>
                <w:tblBorders>
                  <w:top w:val="single" w:sz="4" w:space="0" w:color="auto"/>
                  <w:bottom w:val="single" w:sz="4" w:space="0" w:color="auto"/>
                  <w:insideH w:val="single" w:sz="4" w:space="0" w:color="auto"/>
                  <w:insideV w:val="single" w:sz="4" w:space="0" w:color="auto"/>
                </w:tblBorders>
                <w:tblLook w:val="01E0"/>
              </w:tblPr>
              <w:tblGrid>
                <w:gridCol w:w="4980"/>
                <w:gridCol w:w="2210"/>
              </w:tblGrid>
              <w:tr w:rsidR="002C62F1" w:rsidRPr="00947B99" w:rsidTr="00C57C4E">
                <w:trPr>
                  <w:trHeight w:val="20"/>
                </w:trPr>
                <w:tc>
                  <w:tcPr>
                    <w:tcW w:w="3463" w:type="pct"/>
                    <w:tcBorders>
                      <w:top w:val="single" w:sz="4" w:space="0" w:color="auto"/>
                      <w:left w:val="nil"/>
                      <w:bottom w:val="single" w:sz="4" w:space="0" w:color="auto"/>
                      <w:right w:val="single" w:sz="4" w:space="0" w:color="auto"/>
                    </w:tcBorders>
                    <w:vAlign w:val="center"/>
                    <w:hideMark/>
                  </w:tcPr>
                  <w:p w:rsidR="002C62F1" w:rsidRPr="00947B99" w:rsidRDefault="002C62F1" w:rsidP="00041BEE">
                    <w:pPr>
                      <w:pStyle w:val="ad"/>
                      <w:spacing w:line="360" w:lineRule="auto"/>
                      <w:ind w:rightChars="-48" w:right="-101"/>
                      <w:rPr>
                        <w:rFonts w:hAnsi="宋体"/>
                      </w:rPr>
                    </w:pPr>
                    <w:r w:rsidRPr="00947B99">
                      <w:rPr>
                        <w:rFonts w:hAnsi="宋体" w:hint="eastAsia"/>
                      </w:rPr>
                      <w:t xml:space="preserve">  账  龄</w:t>
                    </w:r>
                  </w:p>
                </w:tc>
                <w:tc>
                  <w:tcPr>
                    <w:tcW w:w="1537" w:type="pct"/>
                    <w:tcBorders>
                      <w:top w:val="single" w:sz="4" w:space="0" w:color="auto"/>
                      <w:left w:val="single" w:sz="4" w:space="0" w:color="auto"/>
                      <w:bottom w:val="single" w:sz="4" w:space="0" w:color="auto"/>
                      <w:right w:val="nil"/>
                    </w:tcBorders>
                    <w:vAlign w:val="center"/>
                    <w:hideMark/>
                  </w:tcPr>
                  <w:p w:rsidR="002C62F1" w:rsidRPr="00947B99" w:rsidRDefault="002C62F1" w:rsidP="00041BEE">
                    <w:pPr>
                      <w:pStyle w:val="ad"/>
                      <w:ind w:leftChars="-51" w:left="-107" w:rightChars="-58" w:right="-122"/>
                      <w:jc w:val="center"/>
                      <w:rPr>
                        <w:rFonts w:hAnsi="宋体"/>
                      </w:rPr>
                    </w:pPr>
                    <w:r w:rsidRPr="00947B99">
                      <w:rPr>
                        <w:rFonts w:hAnsi="宋体" w:hint="eastAsia"/>
                      </w:rPr>
                      <w:t>应收账款</w:t>
                    </w:r>
                  </w:p>
                  <w:p w:rsidR="002C62F1" w:rsidRPr="00947B99" w:rsidRDefault="002C62F1" w:rsidP="00041BEE">
                    <w:pPr>
                      <w:pStyle w:val="ad"/>
                      <w:ind w:leftChars="-51" w:left="-107" w:rightChars="-58" w:right="-122"/>
                      <w:jc w:val="center"/>
                      <w:rPr>
                        <w:rFonts w:hAnsi="宋体"/>
                      </w:rPr>
                    </w:pPr>
                    <w:r w:rsidRPr="00947B99">
                      <w:rPr>
                        <w:rFonts w:hAnsi="宋体" w:hint="eastAsia"/>
                      </w:rPr>
                      <w:t>预期信用损失率(%)</w:t>
                    </w:r>
                  </w:p>
                </w:tc>
              </w:tr>
              <w:tr w:rsidR="002C62F1" w:rsidRPr="00947B99" w:rsidTr="00C57C4E">
                <w:trPr>
                  <w:trHeight w:val="20"/>
                </w:trPr>
                <w:tc>
                  <w:tcPr>
                    <w:tcW w:w="3463" w:type="pct"/>
                    <w:tcBorders>
                      <w:top w:val="single" w:sz="4" w:space="0" w:color="auto"/>
                      <w:left w:val="nil"/>
                      <w:bottom w:val="single" w:sz="4" w:space="0" w:color="auto"/>
                      <w:right w:val="single" w:sz="4" w:space="0" w:color="auto"/>
                    </w:tcBorders>
                    <w:vAlign w:val="center"/>
                    <w:hideMark/>
                  </w:tcPr>
                  <w:p w:rsidR="002C62F1" w:rsidRPr="00947B99" w:rsidRDefault="002C62F1" w:rsidP="00C57C4E">
                    <w:pPr>
                      <w:pStyle w:val="ad"/>
                      <w:spacing w:line="360" w:lineRule="auto"/>
                      <w:rPr>
                        <w:rFonts w:hAnsi="宋体"/>
                        <w:i/>
                      </w:rPr>
                    </w:pPr>
                    <w:r w:rsidRPr="00947B99">
                      <w:rPr>
                        <w:rFonts w:hAnsi="宋体" w:hint="eastAsia"/>
                      </w:rPr>
                      <w:t>1年以内（含，下同）</w:t>
                    </w:r>
                  </w:p>
                </w:tc>
                <w:tc>
                  <w:tcPr>
                    <w:tcW w:w="1537" w:type="pct"/>
                    <w:tcBorders>
                      <w:top w:val="single" w:sz="4" w:space="0" w:color="auto"/>
                      <w:left w:val="single" w:sz="4" w:space="0" w:color="auto"/>
                      <w:bottom w:val="single" w:sz="4" w:space="0" w:color="auto"/>
                      <w:right w:val="nil"/>
                    </w:tcBorders>
                    <w:hideMark/>
                  </w:tcPr>
                  <w:p w:rsidR="002C62F1" w:rsidRPr="00947B99" w:rsidRDefault="002C62F1" w:rsidP="00041BEE">
                    <w:pPr>
                      <w:pStyle w:val="ad"/>
                      <w:spacing w:line="360" w:lineRule="auto"/>
                      <w:ind w:leftChars="-60" w:left="-86" w:hangingChars="19" w:hanging="40"/>
                      <w:jc w:val="center"/>
                      <w:rPr>
                        <w:rFonts w:hAnsi="宋体"/>
                        <w:i/>
                      </w:rPr>
                    </w:pPr>
                    <w:r w:rsidRPr="00947B99">
                      <w:rPr>
                        <w:rFonts w:hAnsi="宋体" w:hint="eastAsia"/>
                        <w:szCs w:val="21"/>
                      </w:rPr>
                      <w:t>5</w:t>
                    </w:r>
                    <w:r w:rsidRPr="00947B99">
                      <w:rPr>
                        <w:rFonts w:hAnsi="宋体" w:hint="eastAsia"/>
                      </w:rPr>
                      <w:t>[注]</w:t>
                    </w:r>
                  </w:p>
                </w:tc>
              </w:tr>
              <w:tr w:rsidR="002C62F1" w:rsidRPr="00947B99" w:rsidTr="00C57C4E">
                <w:trPr>
                  <w:trHeight w:val="20"/>
                </w:trPr>
                <w:tc>
                  <w:tcPr>
                    <w:tcW w:w="3463" w:type="pct"/>
                    <w:tcBorders>
                      <w:top w:val="single" w:sz="4" w:space="0" w:color="auto"/>
                      <w:left w:val="nil"/>
                      <w:bottom w:val="single" w:sz="4" w:space="0" w:color="auto"/>
                      <w:right w:val="single" w:sz="4" w:space="0" w:color="auto"/>
                    </w:tcBorders>
                    <w:vAlign w:val="center"/>
                    <w:hideMark/>
                  </w:tcPr>
                  <w:p w:rsidR="002C62F1" w:rsidRPr="00947B99" w:rsidRDefault="002C62F1" w:rsidP="00C57C4E">
                    <w:pPr>
                      <w:pStyle w:val="ad"/>
                      <w:spacing w:line="360" w:lineRule="auto"/>
                      <w:rPr>
                        <w:rFonts w:hAnsi="宋体"/>
                        <w:i/>
                      </w:rPr>
                    </w:pPr>
                    <w:r w:rsidRPr="00947B99">
                      <w:rPr>
                        <w:rFonts w:hAnsi="宋体" w:hint="eastAsia"/>
                      </w:rPr>
                      <w:t>1-2年</w:t>
                    </w:r>
                  </w:p>
                </w:tc>
                <w:tc>
                  <w:tcPr>
                    <w:tcW w:w="1537" w:type="pct"/>
                    <w:tcBorders>
                      <w:top w:val="single" w:sz="4" w:space="0" w:color="auto"/>
                      <w:left w:val="single" w:sz="4" w:space="0" w:color="auto"/>
                      <w:bottom w:val="single" w:sz="4" w:space="0" w:color="auto"/>
                      <w:right w:val="nil"/>
                    </w:tcBorders>
                    <w:hideMark/>
                  </w:tcPr>
                  <w:p w:rsidR="002C62F1" w:rsidRPr="00947B99" w:rsidRDefault="002C62F1" w:rsidP="00041BEE">
                    <w:pPr>
                      <w:pStyle w:val="ad"/>
                      <w:tabs>
                        <w:tab w:val="left" w:pos="1422"/>
                      </w:tabs>
                      <w:spacing w:line="360" w:lineRule="auto"/>
                      <w:ind w:leftChars="-40" w:hangingChars="40" w:hanging="84"/>
                      <w:jc w:val="center"/>
                      <w:rPr>
                        <w:rFonts w:hAnsi="宋体"/>
                        <w:i/>
                      </w:rPr>
                    </w:pPr>
                    <w:r w:rsidRPr="00947B99">
                      <w:rPr>
                        <w:rFonts w:hAnsi="宋体" w:hint="eastAsia"/>
                        <w:szCs w:val="21"/>
                      </w:rPr>
                      <w:t>10</w:t>
                    </w:r>
                  </w:p>
                </w:tc>
              </w:tr>
              <w:tr w:rsidR="002C62F1" w:rsidRPr="00947B99" w:rsidTr="00C57C4E">
                <w:trPr>
                  <w:trHeight w:val="20"/>
                </w:trPr>
                <w:tc>
                  <w:tcPr>
                    <w:tcW w:w="3463" w:type="pct"/>
                    <w:tcBorders>
                      <w:top w:val="single" w:sz="4" w:space="0" w:color="auto"/>
                      <w:left w:val="nil"/>
                      <w:bottom w:val="single" w:sz="4" w:space="0" w:color="auto"/>
                      <w:right w:val="single" w:sz="4" w:space="0" w:color="auto"/>
                    </w:tcBorders>
                    <w:vAlign w:val="center"/>
                    <w:hideMark/>
                  </w:tcPr>
                  <w:p w:rsidR="002C62F1" w:rsidRPr="00947B99" w:rsidRDefault="002C62F1" w:rsidP="00C57C4E">
                    <w:pPr>
                      <w:pStyle w:val="ad"/>
                      <w:spacing w:line="360" w:lineRule="auto"/>
                      <w:rPr>
                        <w:rFonts w:hAnsi="宋体"/>
                        <w:i/>
                      </w:rPr>
                    </w:pPr>
                    <w:r w:rsidRPr="00947B99">
                      <w:rPr>
                        <w:rFonts w:hAnsi="宋体" w:hint="eastAsia"/>
                      </w:rPr>
                      <w:t>2-3年</w:t>
                    </w:r>
                  </w:p>
                </w:tc>
                <w:tc>
                  <w:tcPr>
                    <w:tcW w:w="1537" w:type="pct"/>
                    <w:tcBorders>
                      <w:top w:val="single" w:sz="4" w:space="0" w:color="auto"/>
                      <w:left w:val="single" w:sz="4" w:space="0" w:color="auto"/>
                      <w:bottom w:val="single" w:sz="4" w:space="0" w:color="auto"/>
                      <w:right w:val="nil"/>
                    </w:tcBorders>
                    <w:hideMark/>
                  </w:tcPr>
                  <w:p w:rsidR="002C62F1" w:rsidRPr="00947B99" w:rsidRDefault="002C62F1" w:rsidP="00041BEE">
                    <w:pPr>
                      <w:pStyle w:val="ad"/>
                      <w:spacing w:line="360" w:lineRule="auto"/>
                      <w:ind w:leftChars="-40" w:hangingChars="40" w:hanging="84"/>
                      <w:jc w:val="center"/>
                      <w:rPr>
                        <w:rFonts w:hAnsi="宋体"/>
                        <w:i/>
                      </w:rPr>
                    </w:pPr>
                    <w:r w:rsidRPr="00947B99">
                      <w:rPr>
                        <w:rFonts w:hAnsi="宋体" w:hint="eastAsia"/>
                        <w:szCs w:val="21"/>
                      </w:rPr>
                      <w:t>20</w:t>
                    </w:r>
                  </w:p>
                </w:tc>
              </w:tr>
              <w:tr w:rsidR="002C62F1" w:rsidRPr="00947B99" w:rsidTr="00C57C4E">
                <w:trPr>
                  <w:trHeight w:val="20"/>
                </w:trPr>
                <w:tc>
                  <w:tcPr>
                    <w:tcW w:w="3463" w:type="pct"/>
                    <w:tcBorders>
                      <w:top w:val="single" w:sz="4" w:space="0" w:color="auto"/>
                      <w:left w:val="nil"/>
                      <w:bottom w:val="single" w:sz="4" w:space="0" w:color="auto"/>
                      <w:right w:val="single" w:sz="4" w:space="0" w:color="auto"/>
                    </w:tcBorders>
                    <w:vAlign w:val="center"/>
                    <w:hideMark/>
                  </w:tcPr>
                  <w:p w:rsidR="002C62F1" w:rsidRPr="00947B99" w:rsidRDefault="002C62F1" w:rsidP="00C57C4E">
                    <w:pPr>
                      <w:pStyle w:val="ad"/>
                      <w:spacing w:line="360" w:lineRule="auto"/>
                      <w:rPr>
                        <w:rFonts w:hAnsi="宋体"/>
                        <w:i/>
                      </w:rPr>
                    </w:pPr>
                    <w:r w:rsidRPr="00947B99">
                      <w:rPr>
                        <w:rFonts w:hAnsi="宋体" w:hint="eastAsia"/>
                      </w:rPr>
                      <w:t>3-4年</w:t>
                    </w:r>
                  </w:p>
                </w:tc>
                <w:tc>
                  <w:tcPr>
                    <w:tcW w:w="1537" w:type="pct"/>
                    <w:tcBorders>
                      <w:top w:val="single" w:sz="4" w:space="0" w:color="auto"/>
                      <w:left w:val="single" w:sz="4" w:space="0" w:color="auto"/>
                      <w:bottom w:val="single" w:sz="4" w:space="0" w:color="auto"/>
                      <w:right w:val="nil"/>
                    </w:tcBorders>
                    <w:hideMark/>
                  </w:tcPr>
                  <w:p w:rsidR="002C62F1" w:rsidRPr="00947B99" w:rsidRDefault="002C62F1" w:rsidP="00041BEE">
                    <w:pPr>
                      <w:pStyle w:val="ad"/>
                      <w:spacing w:line="360" w:lineRule="auto"/>
                      <w:ind w:leftChars="-41" w:hangingChars="41" w:hanging="86"/>
                      <w:jc w:val="center"/>
                      <w:rPr>
                        <w:rFonts w:hAnsi="宋体"/>
                        <w:i/>
                      </w:rPr>
                    </w:pPr>
                    <w:r w:rsidRPr="00947B99">
                      <w:rPr>
                        <w:rFonts w:hAnsi="宋体" w:hint="eastAsia"/>
                        <w:szCs w:val="21"/>
                      </w:rPr>
                      <w:t>30</w:t>
                    </w:r>
                  </w:p>
                </w:tc>
              </w:tr>
              <w:tr w:rsidR="002C62F1" w:rsidRPr="00947B99" w:rsidTr="00C57C4E">
                <w:trPr>
                  <w:trHeight w:val="20"/>
                </w:trPr>
                <w:tc>
                  <w:tcPr>
                    <w:tcW w:w="3463" w:type="pct"/>
                    <w:tcBorders>
                      <w:top w:val="single" w:sz="4" w:space="0" w:color="auto"/>
                      <w:left w:val="nil"/>
                      <w:bottom w:val="single" w:sz="4" w:space="0" w:color="auto"/>
                      <w:right w:val="single" w:sz="4" w:space="0" w:color="auto"/>
                    </w:tcBorders>
                    <w:vAlign w:val="center"/>
                    <w:hideMark/>
                  </w:tcPr>
                  <w:p w:rsidR="002C62F1" w:rsidRPr="00947B99" w:rsidRDefault="002C62F1" w:rsidP="00C57C4E">
                    <w:pPr>
                      <w:pStyle w:val="ad"/>
                      <w:spacing w:line="360" w:lineRule="auto"/>
                      <w:rPr>
                        <w:rFonts w:hAnsi="宋体"/>
                        <w:i/>
                      </w:rPr>
                    </w:pPr>
                    <w:r w:rsidRPr="00947B99">
                      <w:rPr>
                        <w:rFonts w:hAnsi="宋体" w:hint="eastAsia"/>
                      </w:rPr>
                      <w:t>4-5年</w:t>
                    </w:r>
                  </w:p>
                </w:tc>
                <w:tc>
                  <w:tcPr>
                    <w:tcW w:w="1537" w:type="pct"/>
                    <w:tcBorders>
                      <w:top w:val="single" w:sz="4" w:space="0" w:color="auto"/>
                      <w:left w:val="single" w:sz="4" w:space="0" w:color="auto"/>
                      <w:bottom w:val="single" w:sz="4" w:space="0" w:color="auto"/>
                      <w:right w:val="nil"/>
                    </w:tcBorders>
                    <w:hideMark/>
                  </w:tcPr>
                  <w:p w:rsidR="002C62F1" w:rsidRPr="00947B99" w:rsidRDefault="002C62F1" w:rsidP="00041BEE">
                    <w:pPr>
                      <w:pStyle w:val="ad"/>
                      <w:spacing w:line="360" w:lineRule="auto"/>
                      <w:ind w:leftChars="-41" w:hangingChars="41" w:hanging="86"/>
                      <w:jc w:val="center"/>
                      <w:rPr>
                        <w:rFonts w:hAnsi="宋体"/>
                        <w:i/>
                      </w:rPr>
                    </w:pPr>
                    <w:r w:rsidRPr="00947B99">
                      <w:rPr>
                        <w:rFonts w:hAnsi="宋体" w:hint="eastAsia"/>
                        <w:szCs w:val="21"/>
                      </w:rPr>
                      <w:t>50</w:t>
                    </w:r>
                  </w:p>
                </w:tc>
              </w:tr>
              <w:tr w:rsidR="002C62F1" w:rsidRPr="00947B99" w:rsidTr="00C57C4E">
                <w:trPr>
                  <w:trHeight w:val="20"/>
                </w:trPr>
                <w:tc>
                  <w:tcPr>
                    <w:tcW w:w="3463" w:type="pct"/>
                    <w:tcBorders>
                      <w:top w:val="single" w:sz="4" w:space="0" w:color="auto"/>
                      <w:left w:val="nil"/>
                      <w:bottom w:val="single" w:sz="4" w:space="0" w:color="auto"/>
                      <w:right w:val="single" w:sz="4" w:space="0" w:color="auto"/>
                    </w:tcBorders>
                    <w:vAlign w:val="center"/>
                    <w:hideMark/>
                  </w:tcPr>
                  <w:p w:rsidR="002C62F1" w:rsidRPr="00947B99" w:rsidRDefault="002C62F1" w:rsidP="00C57C4E">
                    <w:pPr>
                      <w:pStyle w:val="ad"/>
                      <w:spacing w:line="360" w:lineRule="auto"/>
                      <w:rPr>
                        <w:rFonts w:hAnsi="宋体"/>
                        <w:i/>
                      </w:rPr>
                    </w:pPr>
                    <w:r w:rsidRPr="00947B99">
                      <w:rPr>
                        <w:rFonts w:hAnsi="宋体" w:hint="eastAsia"/>
                      </w:rPr>
                      <w:t>5年以上</w:t>
                    </w:r>
                  </w:p>
                </w:tc>
                <w:tc>
                  <w:tcPr>
                    <w:tcW w:w="1537" w:type="pct"/>
                    <w:tcBorders>
                      <w:top w:val="single" w:sz="4" w:space="0" w:color="auto"/>
                      <w:left w:val="single" w:sz="4" w:space="0" w:color="auto"/>
                      <w:bottom w:val="single" w:sz="4" w:space="0" w:color="auto"/>
                      <w:right w:val="nil"/>
                    </w:tcBorders>
                    <w:hideMark/>
                  </w:tcPr>
                  <w:p w:rsidR="002C62F1" w:rsidRPr="00947B99" w:rsidRDefault="002C62F1" w:rsidP="00041BEE">
                    <w:pPr>
                      <w:pStyle w:val="ad"/>
                      <w:spacing w:line="360" w:lineRule="auto"/>
                      <w:ind w:leftChars="-41" w:hangingChars="41" w:hanging="86"/>
                      <w:jc w:val="center"/>
                      <w:rPr>
                        <w:rFonts w:hAnsi="宋体"/>
                        <w:i/>
                      </w:rPr>
                    </w:pPr>
                    <w:r w:rsidRPr="00947B99">
                      <w:rPr>
                        <w:rFonts w:hAnsi="宋体" w:hint="eastAsia"/>
                        <w:szCs w:val="21"/>
                      </w:rPr>
                      <w:t>100</w:t>
                    </w:r>
                  </w:p>
                </w:tc>
              </w:tr>
            </w:tbl>
            <w:p w:rsidR="002C62F1" w:rsidRPr="00947B99" w:rsidRDefault="002C62F1" w:rsidP="00041BEE">
              <w:pPr>
                <w:adjustRightInd w:val="0"/>
                <w:spacing w:line="360" w:lineRule="auto"/>
                <w:ind w:firstLineChars="200" w:firstLine="420"/>
                <w:textAlignment w:val="baseline"/>
              </w:pPr>
              <w:r w:rsidRPr="00947B99">
                <w:rPr>
                  <w:rFonts w:hint="eastAsia"/>
                  <w:szCs w:val="20"/>
                </w:rPr>
                <w:t>[注]</w:t>
              </w:r>
              <w:r w:rsidRPr="00947B99">
                <w:rPr>
                  <w:rFonts w:hint="eastAsia"/>
                  <w:iCs/>
                  <w:szCs w:val="20"/>
                </w:rPr>
                <w:t>因公司销售自来水满30天至90天客户即结算销售货款，因此账龄在三个月之内的自来水销售产生的应收账款预期不存在信用损失，故账龄在3个月以内（含3个月）的此类应收账款，不计提坏账准备</w:t>
              </w:r>
            </w:p>
            <w:p w:rsidR="002C62F1" w:rsidRPr="00947B99" w:rsidRDefault="002C62F1" w:rsidP="002C62F1">
              <w:pPr>
                <w:spacing w:line="360" w:lineRule="auto"/>
                <w:ind w:firstLine="420"/>
              </w:pPr>
              <w:r w:rsidRPr="00947B99">
                <w:t>6.</w:t>
              </w:r>
              <w:r w:rsidRPr="00947B99">
                <w:rPr>
                  <w:rFonts w:hint="eastAsia"/>
                </w:rPr>
                <w:t xml:space="preserve"> 金融资产和金融负债的抵销</w:t>
              </w:r>
            </w:p>
            <w:p w:rsidR="002C62F1" w:rsidRPr="00947B99" w:rsidRDefault="002C62F1" w:rsidP="002C62F1">
              <w:pPr>
                <w:spacing w:line="360" w:lineRule="auto"/>
                <w:ind w:firstLine="420"/>
              </w:pPr>
              <w:r w:rsidRPr="00947B99">
                <w:rPr>
                  <w:rFonts w:hint="eastAsia"/>
                </w:rPr>
                <w:t>金融资产和金融负债在资产负债表内分别列示，不相互抵销。但同时满足下列条件的，公司以相互抵销后的净额在资产负债表内列示：(1) 公司具有抵销已确认金额的法定权利，且该种法定权利是当前可执行的；(2)</w:t>
              </w:r>
              <w:r w:rsidRPr="00947B99">
                <w:t xml:space="preserve"> </w:t>
              </w:r>
              <w:r w:rsidRPr="00947B99">
                <w:rPr>
                  <w:rFonts w:hint="eastAsia"/>
                </w:rPr>
                <w:t>公司计划以净额结算，或同时变现该金融资产和清偿该金融负债。</w:t>
              </w:r>
            </w:p>
            <w:p w:rsidR="00E77D51" w:rsidRDefault="002C62F1" w:rsidP="002C62F1">
              <w:pPr>
                <w:rPr>
                  <w:szCs w:val="21"/>
                </w:rPr>
              </w:pPr>
              <w:r w:rsidRPr="00947B99">
                <w:rPr>
                  <w:rFonts w:hint="eastAsia"/>
                </w:rPr>
                <w:t>不满足终止确认条件的金融资产转移，公司不对已转移的金融资产和相关负债进行抵销。</w:t>
              </w:r>
            </w:p>
          </w:sdtContent>
        </w:sdt>
      </w:sdtContent>
    </w:sdt>
    <w:p w:rsidR="00E77D51" w:rsidRDefault="00E77D51">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szCs w:val="21"/>
            </w:rPr>
          </w:pPr>
          <w:r>
            <w:rPr>
              <w:rFonts w:ascii="宋体" w:hAnsi="宋体" w:hint="eastAsia"/>
              <w:szCs w:val="21"/>
            </w:rPr>
            <w:t>应收票据</w:t>
          </w:r>
        </w:p>
        <w:p w:rsidR="00E77D51" w:rsidRDefault="007E06F4">
          <w:pPr>
            <w:pStyle w:val="4"/>
            <w:rPr>
              <w:rFonts w:ascii="宋体" w:hAnsi="宋体"/>
            </w:rPr>
          </w:pPr>
          <w:r>
            <w:rPr>
              <w:rFonts w:ascii="宋体" w:hAnsi="宋体"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rsidR="00E77D51" w:rsidRDefault="00922C9D" w:rsidP="0023715D">
              <w:pPr>
                <w:rPr>
                  <w:szCs w:val="21"/>
                </w:rPr>
              </w:pPr>
              <w:r>
                <w:rPr>
                  <w:szCs w:val="21"/>
                </w:rPr>
                <w:fldChar w:fldCharType="begin"/>
              </w:r>
              <w:r w:rsidR="0023715D">
                <w:rPr>
                  <w:szCs w:val="21"/>
                </w:rPr>
                <w:instrText xml:space="preserve"> MACROBUTTON  SnrToggleCheckbox □适用 </w:instrText>
              </w:r>
              <w:r>
                <w:rPr>
                  <w:szCs w:val="21"/>
                </w:rPr>
                <w:fldChar w:fldCharType="end"/>
              </w:r>
              <w:r>
                <w:rPr>
                  <w:szCs w:val="21"/>
                </w:rPr>
                <w:fldChar w:fldCharType="begin"/>
              </w:r>
              <w:r w:rsidR="0023715D">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szCs w:val="21"/>
            </w:rPr>
          </w:pPr>
          <w:r>
            <w:rPr>
              <w:rFonts w:ascii="宋体" w:hAnsi="宋体" w:hint="eastAsia"/>
              <w:szCs w:val="21"/>
            </w:rPr>
            <w:t>应收账款</w:t>
          </w:r>
        </w:p>
        <w:p w:rsidR="00E77D51" w:rsidRDefault="007E06F4">
          <w:pPr>
            <w:pStyle w:val="4"/>
            <w:rPr>
              <w:rFonts w:ascii="宋体" w:hAnsi="宋体"/>
              <w:szCs w:val="21"/>
            </w:rPr>
          </w:pPr>
          <w:r>
            <w:rPr>
              <w:rFonts w:ascii="宋体" w:hAnsi="宋体"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rsidR="00CE220F" w:rsidRDefault="00922C9D" w:rsidP="0023715D">
              <w:pPr>
                <w:rPr>
                  <w:szCs w:val="21"/>
                </w:rPr>
              </w:pPr>
              <w:r>
                <w:rPr>
                  <w:szCs w:val="21"/>
                </w:rPr>
                <w:fldChar w:fldCharType="begin"/>
              </w:r>
              <w:r w:rsidR="00CE220F">
                <w:rPr>
                  <w:szCs w:val="21"/>
                </w:rPr>
                <w:instrText xml:space="preserve"> MACROBUTTON  SnrToggleCheckbox √适用 </w:instrText>
              </w:r>
              <w:r>
                <w:rPr>
                  <w:szCs w:val="21"/>
                </w:rPr>
                <w:fldChar w:fldCharType="end"/>
              </w:r>
              <w:r>
                <w:rPr>
                  <w:szCs w:val="21"/>
                </w:rPr>
                <w:fldChar w:fldCharType="begin"/>
              </w:r>
              <w:r w:rsidR="00CE220F">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780927120"/>
            <w:lock w:val="sdtLocked"/>
          </w:sdtPr>
          <w:sdtContent>
            <w:p w:rsidR="00CE220F" w:rsidRDefault="000A7985" w:rsidP="002C5962">
              <w:r w:rsidRPr="000A7985">
                <w:rPr>
                  <w:rFonts w:hint="eastAsia"/>
                  <w:szCs w:val="21"/>
                </w:rPr>
                <w:t>详见</w:t>
              </w:r>
              <w:r w:rsidR="00354996">
                <w:rPr>
                  <w:rFonts w:hint="eastAsia"/>
                  <w:szCs w:val="21"/>
                </w:rPr>
                <w:t>本报表第十节.四.</w:t>
              </w:r>
              <w:r w:rsidRPr="000A7985">
                <w:rPr>
                  <w:szCs w:val="21"/>
                </w:rPr>
                <w:t>10“金融工具”之说明</w:t>
              </w:r>
            </w:p>
          </w:sdtContent>
        </w:sdt>
        <w:p w:rsidR="00E77D51" w:rsidRDefault="00922C9D" w:rsidP="0023715D">
          <w:pPr>
            <w:rPr>
              <w:szCs w:val="21"/>
            </w:rPr>
          </w:pPr>
        </w:p>
      </w:sdtContent>
    </w:sdt>
    <w:p w:rsidR="00E77D51" w:rsidRDefault="00E77D51">
      <w:pPr>
        <w:rPr>
          <w:szCs w:val="21"/>
        </w:rPr>
      </w:pPr>
    </w:p>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rPr>
          </w:pPr>
          <w:r>
            <w:rPr>
              <w:rFonts w:ascii="宋体" w:hAnsi="宋体" w:hint="eastAsia"/>
            </w:rPr>
            <w:t>应收款项融资</w:t>
          </w:r>
        </w:p>
        <w:bookmarkStart w:id="79"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Content>
            <w:p w:rsidR="00E77D51" w:rsidRDefault="00922C9D" w:rsidP="0023715D">
              <w:r>
                <w:fldChar w:fldCharType="begin"/>
              </w:r>
              <w:r w:rsidR="0023715D">
                <w:instrText xml:space="preserve"> MACROBUTTON  SnrToggleCheckbox □适用 </w:instrText>
              </w:r>
              <w:r>
                <w:fldChar w:fldCharType="end"/>
              </w:r>
              <w:r>
                <w:fldChar w:fldCharType="begin"/>
              </w:r>
              <w:r w:rsidR="0023715D">
                <w:instrText xml:space="preserve"> MACROBUTTON  SnrToggleCheckbox √不适用 </w:instrText>
              </w:r>
              <w:r>
                <w:fldChar w:fldCharType="end"/>
              </w:r>
            </w:p>
          </w:sdtContent>
        </w:sdt>
      </w:sdtContent>
    </w:sdt>
    <w:bookmarkEnd w:id="79"/>
    <w:p w:rsidR="00E77D51" w:rsidRDefault="00E77D51"/>
    <w:bookmarkStart w:id="80"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Content>
        <w:p w:rsidR="00E77D51" w:rsidRDefault="007E06F4">
          <w:pPr>
            <w:pStyle w:val="3"/>
            <w:numPr>
              <w:ilvl w:val="0"/>
              <w:numId w:val="34"/>
            </w:numPr>
            <w:rPr>
              <w:rFonts w:ascii="宋体" w:hAnsi="宋体"/>
            </w:rPr>
          </w:pPr>
          <w:r>
            <w:rPr>
              <w:rFonts w:ascii="宋体" w:hAnsi="宋体" w:hint="eastAsia"/>
            </w:rPr>
            <w:t>其他应收款</w:t>
          </w:r>
        </w:p>
        <w:p w:rsidR="00E77D51" w:rsidRDefault="007E06F4">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rsidR="00CE220F" w:rsidRDefault="00922C9D" w:rsidP="0023715D">
              <w:pPr>
                <w:rPr>
                  <w:szCs w:val="21"/>
                </w:rPr>
              </w:pPr>
              <w:r>
                <w:rPr>
                  <w:szCs w:val="21"/>
                </w:rPr>
                <w:fldChar w:fldCharType="begin"/>
              </w:r>
              <w:r w:rsidR="00CE220F">
                <w:rPr>
                  <w:szCs w:val="21"/>
                </w:rPr>
                <w:instrText xml:space="preserve"> MACROBUTTON  SnrToggleCheckbox √适用 </w:instrText>
              </w:r>
              <w:r>
                <w:rPr>
                  <w:szCs w:val="21"/>
                </w:rPr>
                <w:fldChar w:fldCharType="end"/>
              </w:r>
              <w:r>
                <w:rPr>
                  <w:szCs w:val="21"/>
                </w:rPr>
                <w:fldChar w:fldCharType="begin"/>
              </w:r>
              <w:r w:rsidR="00CE220F">
                <w:rPr>
                  <w:szCs w:val="21"/>
                </w:rPr>
                <w:instrText xml:space="preserve"> MACROBUTTON  SnrToggleCheckbox □不适用 </w:instrText>
              </w:r>
              <w:r>
                <w:rPr>
                  <w:szCs w:val="21"/>
                </w:rPr>
                <w:fldChar w:fldCharType="end"/>
              </w:r>
            </w:p>
          </w:sdtContent>
        </w:sdt>
        <w:p w:rsidR="00CE220F" w:rsidRDefault="00922C9D" w:rsidP="002C5962">
          <w:sdt>
            <w:sdtPr>
              <w:rPr>
                <w:szCs w:val="21"/>
              </w:rPr>
              <w:alias w:val="其他应收款预期信用损失的确定方法及会计处理方法"/>
              <w:tag w:val="_GBC_7e531bd2a2f947b3a00ec81ad0969c5e"/>
              <w:id w:val="-1361813336"/>
              <w:lock w:val="sdtLocked"/>
            </w:sdtPr>
            <w:sdtContent>
              <w:r w:rsidR="000A7985" w:rsidRPr="000A7985">
                <w:rPr>
                  <w:rFonts w:hint="eastAsia"/>
                  <w:szCs w:val="21"/>
                </w:rPr>
                <w:t>详见</w:t>
              </w:r>
              <w:r w:rsidR="00354996">
                <w:rPr>
                  <w:rFonts w:hint="eastAsia"/>
                  <w:szCs w:val="21"/>
                </w:rPr>
                <w:t>本报表四</w:t>
              </w:r>
              <w:r w:rsidR="000A7985" w:rsidRPr="000A7985">
                <w:rPr>
                  <w:szCs w:val="21"/>
                </w:rPr>
                <w:t>.10“金融工具”之说明</w:t>
              </w:r>
            </w:sdtContent>
          </w:sdt>
        </w:p>
        <w:p w:rsidR="00E77D51" w:rsidRDefault="00922C9D"/>
      </w:sdtContent>
    </w:sdt>
    <w:bookmarkEnd w:id="80" w:displacedByCustomXml="prev"/>
    <w:sdt>
      <w:sdtPr>
        <w:rPr>
          <w:rFonts w:ascii="宋体" w:hAnsi="宋体"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hAnsi="Courier New" w:cs="Times New Roman"/>
          <w:kern w:val="2"/>
          <w:szCs w:val="21"/>
        </w:rPr>
      </w:sdtEndPr>
      <w:sdtContent>
        <w:p w:rsidR="00E77D51" w:rsidRDefault="007E06F4">
          <w:pPr>
            <w:pStyle w:val="3"/>
            <w:numPr>
              <w:ilvl w:val="0"/>
              <w:numId w:val="34"/>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Content>
            <w:p w:rsidR="00E77D51" w:rsidRDefault="00922C9D">
              <w:r>
                <w:fldChar w:fldCharType="begin"/>
              </w:r>
              <w:r w:rsidR="0023715D">
                <w:instrText xml:space="preserve"> MACROBUTTON  SnrToggleCheckbox √适用 </w:instrText>
              </w:r>
              <w:r>
                <w:fldChar w:fldCharType="end"/>
              </w:r>
              <w:r>
                <w:fldChar w:fldCharType="begin"/>
              </w:r>
              <w:r w:rsidR="0023715D">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Content>
            <w:p w:rsidR="0023715D" w:rsidRPr="00947B99" w:rsidRDefault="0023715D" w:rsidP="0023715D">
              <w:pPr>
                <w:pStyle w:val="ad"/>
                <w:spacing w:line="360" w:lineRule="auto"/>
                <w:ind w:firstLineChars="200" w:firstLine="420"/>
                <w:rPr>
                  <w:rFonts w:hAnsi="宋体"/>
                </w:rPr>
              </w:pPr>
              <w:r w:rsidRPr="00947B99">
                <w:rPr>
                  <w:rFonts w:hAnsi="宋体" w:hint="eastAsia"/>
                </w:rPr>
                <w:t>1. 存货的分类</w:t>
              </w:r>
            </w:p>
            <w:p w:rsidR="0023715D" w:rsidRPr="00947B99" w:rsidRDefault="0023715D" w:rsidP="0023715D">
              <w:pPr>
                <w:pStyle w:val="ad"/>
                <w:spacing w:line="360" w:lineRule="auto"/>
                <w:ind w:firstLineChars="200" w:firstLine="420"/>
                <w:rPr>
                  <w:rFonts w:hAnsi="宋体"/>
                </w:rPr>
              </w:pPr>
              <w:r w:rsidRPr="00947B99">
                <w:rPr>
                  <w:rFonts w:hAnsi="宋体" w:hint="eastAsia"/>
                </w:rPr>
                <w:t>存货包括在日常活动中持有以备出售的产成品或商品、处在生产过程中的在产品、在生产过程或提供劳务过程中耗用的材料和物料等。</w:t>
              </w:r>
            </w:p>
            <w:p w:rsidR="0023715D" w:rsidRPr="00947B99" w:rsidRDefault="0023715D" w:rsidP="0023715D">
              <w:pPr>
                <w:pStyle w:val="ad"/>
                <w:spacing w:line="360" w:lineRule="auto"/>
                <w:ind w:firstLine="420"/>
                <w:rPr>
                  <w:rFonts w:hAnsi="宋体"/>
                </w:rPr>
              </w:pPr>
              <w:r w:rsidRPr="00947B99">
                <w:rPr>
                  <w:rFonts w:hAnsi="宋体" w:hint="eastAsia"/>
                </w:rPr>
                <w:t>2. 发出存货的计价方法</w:t>
              </w:r>
            </w:p>
            <w:p w:rsidR="0023715D" w:rsidRPr="00947B99" w:rsidRDefault="0023715D" w:rsidP="00041BEE">
              <w:pPr>
                <w:adjustRightInd w:val="0"/>
                <w:spacing w:line="360" w:lineRule="auto"/>
                <w:ind w:firstLineChars="200" w:firstLine="420"/>
                <w:textAlignment w:val="baseline"/>
                <w:rPr>
                  <w:szCs w:val="20"/>
                </w:rPr>
              </w:pPr>
              <w:r w:rsidRPr="00947B99">
                <w:rPr>
                  <w:rFonts w:hint="eastAsia"/>
                  <w:szCs w:val="20"/>
                </w:rPr>
                <w:t>(1) 日常活动中持有以备出售的产成品或商品、处在生产过程中的在产品、在生产过程或提供劳务过程中耗用的材料和物料等发出时采用月末一次加权平均法。</w:t>
              </w:r>
            </w:p>
            <w:p w:rsidR="0023715D" w:rsidRPr="00947B99" w:rsidRDefault="0023715D" w:rsidP="00041BEE">
              <w:pPr>
                <w:autoSpaceDE w:val="0"/>
                <w:autoSpaceDN w:val="0"/>
                <w:adjustRightInd w:val="0"/>
                <w:spacing w:line="360" w:lineRule="auto"/>
                <w:ind w:firstLineChars="200" w:firstLine="420"/>
              </w:pPr>
              <w:r w:rsidRPr="00947B99">
                <w:rPr>
                  <w:rFonts w:hint="eastAsia"/>
                  <w:szCs w:val="20"/>
                </w:rPr>
                <w:t>(2)</w:t>
              </w:r>
              <w:r w:rsidRPr="00947B99">
                <w:rPr>
                  <w:rFonts w:hint="eastAsia"/>
                  <w:szCs w:val="21"/>
                </w:rPr>
                <w:t xml:space="preserve"> 工程安装劳务成本的具体核算方法：以工程项目为核算对象，按支出分别核算各工程项目的工程成本，项目完工后，按工程结转工程成本。</w:t>
              </w:r>
            </w:p>
            <w:p w:rsidR="0023715D" w:rsidRPr="00947B99" w:rsidRDefault="0023715D" w:rsidP="0023715D">
              <w:pPr>
                <w:pStyle w:val="ad"/>
                <w:spacing w:line="360" w:lineRule="auto"/>
                <w:ind w:firstLine="420"/>
                <w:rPr>
                  <w:rFonts w:hAnsi="宋体"/>
                </w:rPr>
              </w:pPr>
              <w:r w:rsidRPr="00947B99">
                <w:rPr>
                  <w:rFonts w:hAnsi="宋体" w:hint="eastAsia"/>
                </w:rPr>
                <w:t>3. 存货可变现净值的确定依据</w:t>
              </w:r>
            </w:p>
            <w:p w:rsidR="0023715D" w:rsidRPr="00947B99" w:rsidRDefault="0023715D" w:rsidP="0023715D">
              <w:pPr>
                <w:pStyle w:val="ad"/>
                <w:spacing w:line="360" w:lineRule="auto"/>
                <w:ind w:firstLine="420"/>
                <w:rPr>
                  <w:rFonts w:hAnsi="宋体"/>
                </w:rPr>
              </w:pPr>
              <w:r w:rsidRPr="00947B99">
                <w:rPr>
                  <w:rFonts w:hAnsi="宋体" w:hint="eastAsia"/>
                </w:rPr>
                <w:t>资产负债表日，存货采用成本与可变现净值孰低计量，按照</w:t>
              </w:r>
              <w:r w:rsidRPr="00947B99">
                <w:rPr>
                  <w:rFonts w:hAnsi="宋体" w:hint="eastAsia"/>
                  <w:iCs/>
                </w:rPr>
                <w:t>单个存货成</w:t>
              </w:r>
              <w:r w:rsidRPr="00947B99">
                <w:rPr>
                  <w:rFonts w:hAnsi="宋体" w:hint="eastAsia"/>
                </w:rPr>
                <w:t>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23715D" w:rsidRPr="00947B99" w:rsidRDefault="0023715D" w:rsidP="0023715D">
              <w:pPr>
                <w:pStyle w:val="ad"/>
                <w:spacing w:line="360" w:lineRule="auto"/>
                <w:ind w:firstLine="420"/>
                <w:rPr>
                  <w:rFonts w:hAnsi="宋体"/>
                </w:rPr>
              </w:pPr>
              <w:r w:rsidRPr="00947B99">
                <w:rPr>
                  <w:rFonts w:hAnsi="宋体" w:hint="eastAsia"/>
                </w:rPr>
                <w:t>4. 存货的盘存制度</w:t>
              </w:r>
            </w:p>
            <w:p w:rsidR="0023715D" w:rsidRPr="00947B99" w:rsidRDefault="0023715D" w:rsidP="0023715D">
              <w:pPr>
                <w:pStyle w:val="ad"/>
                <w:spacing w:line="360" w:lineRule="auto"/>
                <w:ind w:firstLine="420"/>
                <w:rPr>
                  <w:rFonts w:hAnsi="宋体"/>
                </w:rPr>
              </w:pPr>
              <w:r w:rsidRPr="00947B99">
                <w:rPr>
                  <w:rFonts w:hAnsi="宋体" w:hint="eastAsia"/>
                </w:rPr>
                <w:t>存货的盘存制度为永续盘存制。</w:t>
              </w:r>
            </w:p>
            <w:p w:rsidR="0023715D" w:rsidRPr="00947B99" w:rsidRDefault="0023715D" w:rsidP="0023715D">
              <w:pPr>
                <w:pStyle w:val="ad"/>
                <w:spacing w:line="360" w:lineRule="auto"/>
                <w:ind w:firstLine="420"/>
                <w:rPr>
                  <w:rFonts w:hAnsi="宋体"/>
                </w:rPr>
              </w:pPr>
              <w:r w:rsidRPr="00947B99">
                <w:rPr>
                  <w:rFonts w:hAnsi="宋体" w:hint="eastAsia"/>
                </w:rPr>
                <w:t>5. 低值易耗品和包装物的摊销方法</w:t>
              </w:r>
            </w:p>
            <w:p w:rsidR="0023715D" w:rsidRPr="00947B99" w:rsidRDefault="0023715D" w:rsidP="0023715D">
              <w:pPr>
                <w:pStyle w:val="ad"/>
                <w:spacing w:line="360" w:lineRule="auto"/>
                <w:ind w:firstLine="420"/>
                <w:rPr>
                  <w:rFonts w:hAnsi="宋体"/>
                </w:rPr>
              </w:pPr>
              <w:r w:rsidRPr="00947B99">
                <w:rPr>
                  <w:rFonts w:hAnsi="宋体" w:hint="eastAsia"/>
                </w:rPr>
                <w:t>(1) 低值易耗品</w:t>
              </w:r>
            </w:p>
            <w:p w:rsidR="0023715D" w:rsidRPr="00947B99" w:rsidRDefault="0023715D" w:rsidP="0023715D">
              <w:pPr>
                <w:pStyle w:val="ad"/>
                <w:spacing w:line="360" w:lineRule="auto"/>
                <w:ind w:firstLine="420"/>
                <w:rPr>
                  <w:rFonts w:hAnsi="宋体"/>
                </w:rPr>
              </w:pPr>
              <w:r w:rsidRPr="00947B99">
                <w:rPr>
                  <w:rFonts w:hAnsi="宋体" w:hint="eastAsia"/>
                </w:rPr>
                <w:t>按照</w:t>
              </w:r>
              <w:r w:rsidRPr="00947B99">
                <w:rPr>
                  <w:rFonts w:hAnsi="宋体" w:hint="eastAsia"/>
                  <w:iCs/>
                </w:rPr>
                <w:t>一次转销法</w:t>
              </w:r>
              <w:r w:rsidRPr="00947B99">
                <w:rPr>
                  <w:rFonts w:hAnsi="宋体" w:hint="eastAsia"/>
                </w:rPr>
                <w:t>进行摊销。</w:t>
              </w:r>
            </w:p>
            <w:p w:rsidR="0023715D" w:rsidRPr="00947B99" w:rsidRDefault="0023715D" w:rsidP="0023715D">
              <w:pPr>
                <w:pStyle w:val="ad"/>
                <w:spacing w:line="360" w:lineRule="auto"/>
                <w:ind w:firstLine="420"/>
                <w:rPr>
                  <w:rFonts w:hAnsi="宋体"/>
                </w:rPr>
              </w:pPr>
              <w:r w:rsidRPr="00947B99">
                <w:rPr>
                  <w:rFonts w:hAnsi="宋体" w:hint="eastAsia"/>
                </w:rPr>
                <w:t>(2) 包装物</w:t>
              </w:r>
            </w:p>
            <w:p w:rsidR="00E77D51" w:rsidRPr="0023715D" w:rsidRDefault="0023715D" w:rsidP="0023715D">
              <w:pPr>
                <w:pStyle w:val="ad"/>
                <w:spacing w:line="360" w:lineRule="auto"/>
                <w:ind w:firstLine="420"/>
                <w:rPr>
                  <w:rFonts w:hAnsi="宋体"/>
                </w:rPr>
              </w:pPr>
              <w:r w:rsidRPr="00947B99">
                <w:rPr>
                  <w:rFonts w:hAnsi="宋体" w:hint="eastAsia"/>
                </w:rPr>
                <w:t>按照</w:t>
              </w:r>
              <w:r w:rsidRPr="00947B99">
                <w:rPr>
                  <w:rFonts w:hAnsi="宋体" w:hint="eastAsia"/>
                  <w:iCs/>
                </w:rPr>
                <w:t>一次转销法</w:t>
              </w:r>
              <w:r w:rsidRPr="00947B99">
                <w:rPr>
                  <w:rFonts w:hAnsi="宋体" w:hint="eastAsia"/>
                </w:rPr>
                <w:t>进行摊销。</w:t>
              </w:r>
            </w:p>
          </w:sdtContent>
        </w:sdt>
      </w:sdtContent>
    </w:sdt>
    <w:p w:rsidR="00E77D51" w:rsidRDefault="00E77D51">
      <w:pPr>
        <w:rPr>
          <w:rFonts w:cs="Times New Roman"/>
          <w:szCs w:val="21"/>
        </w:rPr>
      </w:pPr>
    </w:p>
    <w:bookmarkStart w:id="81"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szCs w:val="21"/>
            </w:rPr>
          </w:pPr>
          <w:r>
            <w:rPr>
              <w:rFonts w:ascii="宋体" w:hAnsi="宋体" w:hint="eastAsia"/>
              <w:szCs w:val="21"/>
            </w:rPr>
            <w:t>合同资产</w:t>
          </w:r>
        </w:p>
        <w:p w:rsidR="00E77D51" w:rsidRDefault="007E06F4">
          <w:pPr>
            <w:pStyle w:val="4"/>
            <w:numPr>
              <w:ilvl w:val="0"/>
              <w:numId w:val="97"/>
            </w:numPr>
            <w:rPr>
              <w:rFonts w:ascii="宋体" w:hAnsi="宋体"/>
              <w:szCs w:val="21"/>
            </w:rPr>
          </w:pPr>
          <w:r>
            <w:rPr>
              <w:rFonts w:ascii="宋体" w:hAnsi="宋体" w:hint="eastAsia"/>
              <w:szCs w:val="21"/>
            </w:rPr>
            <w:t>合同资产的确认方法及标准</w:t>
          </w:r>
        </w:p>
        <w:sdt>
          <w:sdtPr>
            <w:rPr>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Content>
            <w:p w:rsidR="000F2AB0" w:rsidRDefault="00922C9D" w:rsidP="0023715D">
              <w:pPr>
                <w:rPr>
                  <w:szCs w:val="21"/>
                </w:rPr>
              </w:pPr>
              <w:r>
                <w:rPr>
                  <w:szCs w:val="21"/>
                </w:rPr>
                <w:fldChar w:fldCharType="begin"/>
              </w:r>
              <w:r w:rsidR="000F2AB0">
                <w:rPr>
                  <w:szCs w:val="21"/>
                </w:rPr>
                <w:instrText xml:space="preserve"> MACROBUTTON  SnrToggleCheckbox √适用 </w:instrText>
              </w:r>
              <w:r>
                <w:rPr>
                  <w:szCs w:val="21"/>
                </w:rPr>
                <w:fldChar w:fldCharType="end"/>
              </w:r>
              <w:r>
                <w:rPr>
                  <w:szCs w:val="21"/>
                </w:rPr>
                <w:fldChar w:fldCharType="begin"/>
              </w:r>
              <w:r w:rsidR="000F2AB0">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509139300ad14da0961ff5023dc7e8f7"/>
            <w:id w:val="-1566258491"/>
            <w:lock w:val="sdtLocked"/>
          </w:sdtPr>
          <w:sdtContent>
            <w:p w:rsidR="000F2AB0" w:rsidRPr="00947B99" w:rsidRDefault="000F2AB0" w:rsidP="000F2AB0">
              <w:pPr>
                <w:pStyle w:val="ad"/>
                <w:spacing w:line="360" w:lineRule="auto"/>
                <w:ind w:firstLineChars="200" w:firstLine="420"/>
                <w:rPr>
                  <w:rFonts w:hAnsi="宋体"/>
                </w:rPr>
              </w:pPr>
              <w:r w:rsidRPr="00947B99">
                <w:rPr>
                  <w:rFonts w:hAnsi="宋体" w:hint="eastAsia"/>
                </w:rPr>
                <w:t>公司根据履行履约义务与客户付款之间的关系在资产负债表中列示合同资产或合同负债。公司将同一合同下的合同资产和合同负债相互抵销后以净额列示。</w:t>
              </w:r>
            </w:p>
            <w:p w:rsidR="000F2AB0" w:rsidRPr="00947B99" w:rsidRDefault="000F2AB0" w:rsidP="000F2AB0">
              <w:pPr>
                <w:pStyle w:val="ad"/>
                <w:spacing w:line="360" w:lineRule="auto"/>
                <w:ind w:firstLineChars="200" w:firstLine="420"/>
                <w:rPr>
                  <w:rFonts w:hAnsi="宋体"/>
                </w:rPr>
              </w:pPr>
              <w:r w:rsidRPr="00947B99">
                <w:rPr>
                  <w:rFonts w:hAnsi="宋体" w:hint="eastAsia"/>
                </w:rPr>
                <w:lastRenderedPageBreak/>
                <w:t>公司将拥有的、无条件(即，仅取决于时间流逝)向客户收取对价的权利作为应收款项列示，将已向客户转让商品而有权收取对价的权利（该权利取决于时间流逝之外的其他因素）作为合同资产列示。</w:t>
              </w:r>
            </w:p>
            <w:p w:rsidR="000F2AB0" w:rsidRPr="000F2AB0" w:rsidRDefault="000F2AB0" w:rsidP="000F2AB0">
              <w:pPr>
                <w:pStyle w:val="ad"/>
                <w:spacing w:line="360" w:lineRule="auto"/>
                <w:ind w:firstLineChars="200" w:firstLine="420"/>
                <w:rPr>
                  <w:rFonts w:hAnsi="宋体"/>
                </w:rPr>
              </w:pPr>
              <w:r w:rsidRPr="00947B99">
                <w:rPr>
                  <w:rFonts w:hAnsi="宋体" w:hint="eastAsia"/>
                </w:rPr>
                <w:t>公司将已收或应收客户对价而应向客户转让商品的义务作为合同负债列示。</w:t>
              </w:r>
            </w:p>
          </w:sdtContent>
        </w:sdt>
        <w:p w:rsidR="00E77D51" w:rsidRDefault="00922C9D">
          <w:pPr>
            <w:rPr>
              <w:rFonts w:cs="Times New Roman"/>
              <w:szCs w:val="21"/>
            </w:rPr>
          </w:pPr>
        </w:p>
      </w:sdtContent>
    </w:sdt>
    <w:bookmarkEnd w:id="81" w:displacedByCustomXml="prev"/>
    <w:bookmarkStart w:id="82" w:name="_Hlk10465245" w:displacedByCustomXml="next"/>
    <w:bookmarkStart w:id="83"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E77D51" w:rsidRDefault="007E06F4">
          <w:pPr>
            <w:pStyle w:val="4"/>
            <w:numPr>
              <w:ilvl w:val="0"/>
              <w:numId w:val="97"/>
            </w:numPr>
            <w:rPr>
              <w:rFonts w:ascii="宋体" w:hAnsi="宋体"/>
              <w:szCs w:val="21"/>
            </w:rPr>
          </w:pPr>
          <w:r>
            <w:rPr>
              <w:rFonts w:ascii="宋体" w:hAnsi="宋体" w:hint="eastAsia"/>
              <w:szCs w:val="21"/>
            </w:rPr>
            <w:t>合同资产预期信用损失的确定方法及会计处理方法</w:t>
          </w:r>
          <w:bookmarkEnd w:id="82"/>
        </w:p>
        <w:sdt>
          <w:sdtPr>
            <w:rPr>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rsidR="00E77D51" w:rsidRDefault="00922C9D" w:rsidP="0023715D">
              <w:pPr>
                <w:rPr>
                  <w:szCs w:val="21"/>
                </w:rPr>
              </w:pPr>
              <w:r>
                <w:rPr>
                  <w:szCs w:val="21"/>
                </w:rPr>
                <w:fldChar w:fldCharType="begin"/>
              </w:r>
              <w:r w:rsidR="0023715D">
                <w:rPr>
                  <w:szCs w:val="21"/>
                </w:rPr>
                <w:instrText xml:space="preserve"> MACROBUTTON  SnrToggleCheckbox □适用 </w:instrText>
              </w:r>
              <w:r>
                <w:rPr>
                  <w:szCs w:val="21"/>
                </w:rPr>
                <w:fldChar w:fldCharType="end"/>
              </w:r>
              <w:r>
                <w:rPr>
                  <w:szCs w:val="21"/>
                </w:rPr>
                <w:fldChar w:fldCharType="begin"/>
              </w:r>
              <w:r w:rsidR="0023715D">
                <w:rPr>
                  <w:szCs w:val="21"/>
                </w:rPr>
                <w:instrText xml:space="preserve"> MACROBUTTON  SnrToggleCheckbox √不适用 </w:instrText>
              </w:r>
              <w:r>
                <w:rPr>
                  <w:szCs w:val="21"/>
                </w:rPr>
                <w:fldChar w:fldCharType="end"/>
              </w:r>
            </w:p>
          </w:sdtContent>
        </w:sdt>
        <w:p w:rsidR="00E77D51" w:rsidRDefault="00922C9D">
          <w:pPr>
            <w:rPr>
              <w:rFonts w:cs="Times New Roman"/>
              <w:szCs w:val="21"/>
            </w:rPr>
          </w:pPr>
        </w:p>
      </w:sdtContent>
    </w:sdt>
    <w:bookmarkEnd w:id="83" w:displacedByCustomXml="prev"/>
    <w:bookmarkStart w:id="84"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EndPr>
        <w:rPr>
          <w:rFonts w:hAnsi="Courier New" w:cs="Times New Roman"/>
          <w:kern w:val="2"/>
        </w:rPr>
      </w:sdtEndPr>
      <w:sdtContent>
        <w:p w:rsidR="00E77D51" w:rsidRDefault="007E06F4">
          <w:pPr>
            <w:pStyle w:val="3"/>
            <w:numPr>
              <w:ilvl w:val="0"/>
              <w:numId w:val="34"/>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Locked"/>
            <w:placeholder>
              <w:docPart w:val="GBC22222222222222222222222222222"/>
            </w:placeholder>
          </w:sdtPr>
          <w:sdtContent>
            <w:p w:rsidR="00E77D51" w:rsidRDefault="00922C9D">
              <w:pPr>
                <w:rPr>
                  <w:szCs w:val="21"/>
                </w:rPr>
              </w:pPr>
              <w:r>
                <w:rPr>
                  <w:szCs w:val="21"/>
                </w:rPr>
                <w:fldChar w:fldCharType="begin"/>
              </w:r>
              <w:r w:rsidR="0023715D">
                <w:rPr>
                  <w:szCs w:val="21"/>
                </w:rPr>
                <w:instrText xml:space="preserve"> MACROBUTTON  SnrToggleCheckbox √适用 </w:instrText>
              </w:r>
              <w:r>
                <w:rPr>
                  <w:szCs w:val="21"/>
                </w:rPr>
                <w:fldChar w:fldCharType="end"/>
              </w:r>
              <w:r>
                <w:rPr>
                  <w:szCs w:val="21"/>
                </w:rPr>
                <w:fldChar w:fldCharType="begin"/>
              </w:r>
              <w:r w:rsidR="0023715D">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752152214"/>
            <w:lock w:val="sdtLocked"/>
            <w:placeholder>
              <w:docPart w:val="GBC22222222222222222222222222222"/>
            </w:placeholder>
          </w:sdtPr>
          <w:sdtContent>
            <w:p w:rsidR="0023715D" w:rsidRPr="00947B99" w:rsidRDefault="0023715D" w:rsidP="0023715D">
              <w:pPr>
                <w:pStyle w:val="ad"/>
                <w:spacing w:line="360" w:lineRule="auto"/>
                <w:ind w:firstLine="420"/>
                <w:rPr>
                  <w:rFonts w:hAnsi="宋体"/>
                </w:rPr>
              </w:pPr>
              <w:r w:rsidRPr="00947B99">
                <w:rPr>
                  <w:rFonts w:hAnsi="宋体" w:hint="eastAsia"/>
                </w:rPr>
                <w:t>1. 持有待售的非流动资产或处置组的分类</w:t>
              </w:r>
            </w:p>
            <w:p w:rsidR="0023715D" w:rsidRPr="00947B99" w:rsidRDefault="0023715D" w:rsidP="0023715D">
              <w:pPr>
                <w:pStyle w:val="ad"/>
                <w:spacing w:line="360" w:lineRule="auto"/>
                <w:ind w:firstLine="420"/>
                <w:rPr>
                  <w:rFonts w:hAnsi="宋体"/>
                </w:rPr>
              </w:pPr>
              <w:r w:rsidRPr="00947B99">
                <w:rPr>
                  <w:rFonts w:hAnsi="宋体" w:hint="eastAsia"/>
                </w:rPr>
                <w:t>公司将同时满足下列条件的非流动资产或处置组划分为持有待售类别：（1）根据类似交易中出售此类资产或处置组的惯例，在当前状况下即可立即出售；（2）出售极可能发生，即公司已经就出售计划作出决议且获得确定的购买承诺，预计出售将在一年内完成。</w:t>
              </w:r>
            </w:p>
            <w:p w:rsidR="0023715D" w:rsidRPr="00947B99" w:rsidRDefault="0023715D" w:rsidP="0023715D">
              <w:pPr>
                <w:pStyle w:val="ad"/>
                <w:spacing w:line="360" w:lineRule="auto"/>
                <w:ind w:firstLineChars="200" w:firstLine="420"/>
                <w:rPr>
                  <w:rFonts w:hAnsi="宋体"/>
                </w:rPr>
              </w:pPr>
              <w:r w:rsidRPr="00947B99">
                <w:rPr>
                  <w:rFonts w:hAnsi="宋体" w:hint="eastAsia"/>
                </w:rPr>
                <w:t>公司专为转售而取得的非流动资产或处置组，在取得日满足“预计出售将在一年内完成”的条件，且短期（通常为3个月）内很可能满足持有待售类别的其他划分条件的，在取得日将其划分为持有待售类别。</w:t>
              </w:r>
            </w:p>
            <w:p w:rsidR="0023715D" w:rsidRPr="00947B99" w:rsidRDefault="0023715D" w:rsidP="0023715D">
              <w:pPr>
                <w:pStyle w:val="ad"/>
                <w:spacing w:line="360" w:lineRule="auto"/>
                <w:ind w:firstLineChars="200" w:firstLine="420"/>
                <w:rPr>
                  <w:rFonts w:hAnsi="宋体"/>
                </w:rPr>
              </w:pPr>
              <w:r w:rsidRPr="00947B99">
                <w:rPr>
                  <w:rFonts w:hAnsi="宋体" w:hint="eastAsia"/>
                </w:rPr>
                <w:t>因公司无法控制的下列原因之一，导致非关联方之间的交易未能在一年内完成，且公司仍然承诺出售非流动资产或处置组的，继续将非流动资产或处置组划分为持有待售类别：（1）买方或其他方意外设定导致出售延期的条件，公司针对这些条件已经及时采取行动，且预计能够自设定导致出售延期的条件起一年内顺利化解延期因素；（2）因发生罕见情况，导致持有待售的非流动资产或处置组未能在一年内完成出售，公司在最初一年内已经针对这些新情况采取必要措施且重新满足了持有待售类别的划分条件。</w:t>
              </w:r>
            </w:p>
            <w:p w:rsidR="0023715D" w:rsidRPr="00947B99" w:rsidRDefault="0023715D" w:rsidP="0023715D">
              <w:pPr>
                <w:pStyle w:val="ad"/>
                <w:spacing w:line="360" w:lineRule="auto"/>
                <w:ind w:firstLine="420"/>
                <w:rPr>
                  <w:rFonts w:hAnsi="宋体"/>
                </w:rPr>
              </w:pPr>
              <w:r w:rsidRPr="00947B99">
                <w:rPr>
                  <w:rFonts w:hAnsi="宋体" w:hint="eastAsia"/>
                </w:rPr>
                <w:t>2. 持有待售的非流动资产或处置组的计量</w:t>
              </w:r>
            </w:p>
            <w:p w:rsidR="0023715D" w:rsidRPr="00947B99" w:rsidRDefault="0023715D" w:rsidP="0023715D">
              <w:pPr>
                <w:pStyle w:val="ad"/>
                <w:spacing w:line="360" w:lineRule="auto"/>
                <w:ind w:firstLineChars="200" w:firstLine="420"/>
                <w:rPr>
                  <w:rFonts w:hAnsi="宋体"/>
                </w:rPr>
              </w:pPr>
              <w:r w:rsidRPr="00947B99">
                <w:rPr>
                  <w:rFonts w:hAnsi="宋体" w:hint="eastAsia"/>
                </w:rPr>
                <w:t>(1) 初始计量和后续计量</w:t>
              </w:r>
            </w:p>
            <w:p w:rsidR="0023715D" w:rsidRPr="00947B99" w:rsidRDefault="0023715D" w:rsidP="0023715D">
              <w:pPr>
                <w:pStyle w:val="ad"/>
                <w:spacing w:line="360" w:lineRule="auto"/>
                <w:ind w:firstLineChars="200" w:firstLine="420"/>
                <w:rPr>
                  <w:rFonts w:hAnsi="宋体"/>
                </w:rPr>
              </w:pPr>
              <w:r w:rsidRPr="00947B99">
                <w:rPr>
                  <w:rFonts w:hAnsi="宋体" w:hint="eastAsia"/>
                </w:rPr>
                <w:t>初始计量和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p>
            <w:p w:rsidR="0023715D" w:rsidRPr="00947B99" w:rsidRDefault="0023715D" w:rsidP="0023715D">
              <w:pPr>
                <w:pStyle w:val="ad"/>
                <w:spacing w:line="360" w:lineRule="auto"/>
                <w:ind w:firstLine="420"/>
                <w:rPr>
                  <w:rFonts w:hAnsi="宋体"/>
                </w:rPr>
              </w:pPr>
              <w:r w:rsidRPr="00947B99">
                <w:rPr>
                  <w:rFonts w:hAnsi="宋体" w:hint="eastAsia"/>
                </w:rPr>
                <w:t>对于取得日划分为持有待售类别的非流动资产或处置组，在初始计量时比较假定其不划分为持有待售类别情况下的初始计量金额和公允价值减去出售费用后的净额，以两者孰低计量。除企业合并中取得的非流动资产或处置组外，由非流动资产或处置组以公允价值减去出售费用后的净额作为初始计量金额而产生的差额，计入当期损益。</w:t>
              </w:r>
            </w:p>
            <w:p w:rsidR="0023715D" w:rsidRPr="00947B99" w:rsidRDefault="0023715D" w:rsidP="0023715D">
              <w:pPr>
                <w:pStyle w:val="ad"/>
                <w:spacing w:line="360" w:lineRule="auto"/>
                <w:ind w:firstLine="420"/>
                <w:rPr>
                  <w:rFonts w:hAnsi="宋体"/>
                </w:rPr>
              </w:pPr>
              <w:r w:rsidRPr="00947B99">
                <w:rPr>
                  <w:rFonts w:hAnsi="宋体" w:hint="eastAsia"/>
                </w:rPr>
                <w:t>对于持有待售的处置组确认的资产减值损失金额，先抵减处置组中商誉的账面价值，再根据处置组中的各项非流动资产账面价值所占比重，按比例抵减其账面价值。</w:t>
              </w:r>
            </w:p>
            <w:p w:rsidR="0023715D" w:rsidRPr="00947B99" w:rsidRDefault="0023715D" w:rsidP="0023715D">
              <w:pPr>
                <w:pStyle w:val="ad"/>
                <w:spacing w:line="360" w:lineRule="auto"/>
                <w:ind w:firstLineChars="200" w:firstLine="420"/>
                <w:rPr>
                  <w:rFonts w:hAnsi="宋体"/>
                </w:rPr>
              </w:pPr>
              <w:r w:rsidRPr="00947B99">
                <w:rPr>
                  <w:rFonts w:hAnsi="宋体" w:hint="eastAsia"/>
                </w:rPr>
                <w:t>持有待售的非流动资产或处置组中的非流动资产不计提折旧或摊销，持有待售的处置组中负</w:t>
              </w:r>
              <w:r w:rsidRPr="00947B99">
                <w:rPr>
                  <w:rFonts w:hAnsi="宋体" w:hint="eastAsia"/>
                </w:rPr>
                <w:lastRenderedPageBreak/>
                <w:t>债的利息和其他费用继续予以确认。</w:t>
              </w:r>
            </w:p>
            <w:p w:rsidR="0023715D" w:rsidRPr="00947B99" w:rsidRDefault="0023715D" w:rsidP="0023715D">
              <w:pPr>
                <w:pStyle w:val="ad"/>
                <w:spacing w:line="360" w:lineRule="auto"/>
                <w:ind w:firstLine="420"/>
                <w:rPr>
                  <w:rFonts w:hAnsi="宋体"/>
                </w:rPr>
              </w:pPr>
              <w:r w:rsidRPr="00947B99">
                <w:rPr>
                  <w:rFonts w:hAnsi="宋体" w:hint="eastAsia"/>
                </w:rPr>
                <w:t>(2) 资产减值损失转回的会计处理</w:t>
              </w:r>
            </w:p>
            <w:p w:rsidR="0023715D" w:rsidRPr="00947B99" w:rsidRDefault="0023715D" w:rsidP="0023715D">
              <w:pPr>
                <w:pStyle w:val="ad"/>
                <w:spacing w:line="360" w:lineRule="auto"/>
                <w:ind w:firstLine="420"/>
                <w:rPr>
                  <w:rFonts w:hAnsi="宋体"/>
                </w:rPr>
              </w:pPr>
              <w:r w:rsidRPr="00947B99">
                <w:rPr>
                  <w:rFonts w:hAnsi="宋体" w:hint="eastAsia"/>
                </w:rPr>
                <w:t>后续资产负债表日持有待售的非流动资产公允价值减去出售费用后的净额增加的，以前减记的金额予以恢复，并在划分为持有待售类别后确认的资产减值损失金额内转回，转回金额计入当期损益。划分为持有待售类别前确认的资产减值损失不转回。</w:t>
              </w:r>
            </w:p>
            <w:p w:rsidR="0023715D" w:rsidRPr="00947B99" w:rsidRDefault="0023715D" w:rsidP="0023715D">
              <w:pPr>
                <w:pStyle w:val="ad"/>
                <w:spacing w:line="360" w:lineRule="auto"/>
                <w:ind w:firstLine="420"/>
                <w:rPr>
                  <w:rFonts w:hAnsi="宋体"/>
                </w:rPr>
              </w:pPr>
              <w:r w:rsidRPr="00947B99">
                <w:rPr>
                  <w:rFonts w:hAnsi="宋体" w:hint="eastAsia"/>
                </w:rPr>
                <w:t>后续资产负债表日持有待售的处置组公允价值减去出售费用后的净额增加的，以前减记的金额予以恢复，并在划分为持有待售类别后非流动资产确认的资产减值损失金额内转回，转回金额计入当期损益。已抵减的商誉账面价值，以及非流动资产在划分为持有待售类别前确认的资产减值损失不转回。</w:t>
              </w:r>
            </w:p>
            <w:p w:rsidR="0023715D" w:rsidRPr="00947B99" w:rsidRDefault="0023715D" w:rsidP="0023715D">
              <w:pPr>
                <w:pStyle w:val="ad"/>
                <w:spacing w:line="360" w:lineRule="auto"/>
                <w:ind w:firstLine="420"/>
                <w:rPr>
                  <w:rFonts w:hAnsi="宋体"/>
                </w:rPr>
              </w:pPr>
              <w:r w:rsidRPr="00947B99">
                <w:rPr>
                  <w:rFonts w:hAnsi="宋体" w:hint="eastAsia"/>
                </w:rPr>
                <w:t>持有待售的处置组确认的资产减值损失后续转回金额，根据处置组中除商誉外各项非流动资产账面价值所占比重，按比例增加其账面价值。</w:t>
              </w:r>
            </w:p>
            <w:p w:rsidR="0023715D" w:rsidRPr="00947B99" w:rsidRDefault="0023715D" w:rsidP="0023715D">
              <w:pPr>
                <w:pStyle w:val="ad"/>
                <w:spacing w:line="360" w:lineRule="auto"/>
                <w:ind w:firstLine="420"/>
                <w:rPr>
                  <w:rFonts w:hAnsi="宋体"/>
                </w:rPr>
              </w:pPr>
              <w:r w:rsidRPr="00947B99">
                <w:rPr>
                  <w:rFonts w:hAnsi="宋体" w:hint="eastAsia"/>
                </w:rPr>
                <w:t>(3) 不再继续划分为持有待售类别以及终止确认的会计处理</w:t>
              </w:r>
            </w:p>
            <w:p w:rsidR="0023715D" w:rsidRPr="00947B99" w:rsidRDefault="0023715D" w:rsidP="0023715D">
              <w:pPr>
                <w:pStyle w:val="ad"/>
                <w:spacing w:line="360" w:lineRule="auto"/>
                <w:ind w:firstLineChars="200" w:firstLine="420"/>
                <w:rPr>
                  <w:rFonts w:hAnsi="宋体"/>
                </w:rPr>
              </w:pPr>
              <w:r w:rsidRPr="00947B99">
                <w:rPr>
                  <w:rFonts w:hAnsi="宋体" w:hint="eastAsia"/>
                </w:rPr>
                <w:t>非流动资产或处置组因不再满足持有待售类别的划分条件而不再继续划分为持有待售类别或非流动资产从持有待售的处置组中移除时，按照以下两者孰低计量：1) 划分为持有待售类别前的账面价值，按照假定不划分为持有待售类别情况下本应确认的折旧、摊销或减值等进行调整后的金额；2) 可收回金额。</w:t>
              </w:r>
            </w:p>
            <w:p w:rsidR="00E77D51" w:rsidRPr="0023715D" w:rsidRDefault="0023715D" w:rsidP="0023715D">
              <w:pPr>
                <w:pStyle w:val="ad"/>
                <w:spacing w:line="360" w:lineRule="auto"/>
                <w:ind w:firstLineChars="200" w:firstLine="420"/>
                <w:rPr>
                  <w:rFonts w:hAnsi="宋体"/>
                </w:rPr>
              </w:pPr>
              <w:r w:rsidRPr="00947B99">
                <w:rPr>
                  <w:rFonts w:hAnsi="宋体" w:hint="eastAsia"/>
                </w:rPr>
                <w:t>终止确认持有待售的非流动资产或处置组时，将尚未确认的利得或损失计入当期损益。</w:t>
              </w:r>
            </w:p>
          </w:sdtContent>
        </w:sdt>
      </w:sdtContent>
    </w:sdt>
    <w:p w:rsidR="00E77D51" w:rsidRDefault="00E77D51">
      <w:pPr>
        <w:rPr>
          <w:szCs w:val="21"/>
        </w:rPr>
      </w:pPr>
    </w:p>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szCs w:val="21"/>
            </w:rPr>
          </w:pPr>
          <w:r>
            <w:rPr>
              <w:rFonts w:ascii="宋体" w:hAnsi="宋体" w:hint="eastAsia"/>
              <w:szCs w:val="21"/>
            </w:rPr>
            <w:t>债权投资</w:t>
          </w:r>
        </w:p>
        <w:p w:rsidR="00E77D51" w:rsidRDefault="007E06F4">
          <w:pPr>
            <w:pStyle w:val="4"/>
            <w:rPr>
              <w:rFonts w:ascii="宋体" w:hAnsi="宋体"/>
            </w:rPr>
          </w:pPr>
          <w:r>
            <w:rPr>
              <w:rFonts w:ascii="宋体" w:hAnsi="宋体"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rsidR="00E77D51" w:rsidRDefault="00922C9D" w:rsidP="00861AFF">
              <w:pPr>
                <w:rPr>
                  <w:szCs w:val="21"/>
                </w:rPr>
              </w:pPr>
              <w:r>
                <w:rPr>
                  <w:szCs w:val="21"/>
                </w:rPr>
                <w:fldChar w:fldCharType="begin"/>
              </w:r>
              <w:r w:rsidR="00861AFF">
                <w:rPr>
                  <w:szCs w:val="21"/>
                </w:rPr>
                <w:instrText xml:space="preserve"> MACROBUTTON  SnrToggleCheckbox □适用 </w:instrText>
              </w:r>
              <w:r>
                <w:rPr>
                  <w:szCs w:val="21"/>
                </w:rPr>
                <w:fldChar w:fldCharType="end"/>
              </w:r>
              <w:r>
                <w:rPr>
                  <w:szCs w:val="21"/>
                </w:rPr>
                <w:fldChar w:fldCharType="begin"/>
              </w:r>
              <w:r w:rsidR="00861AFF">
                <w:rPr>
                  <w:szCs w:val="21"/>
                </w:rPr>
                <w:instrText xml:space="preserve"> MACROBUTTON  SnrToggleCheckbox √不适用 </w:instrText>
              </w:r>
              <w:r>
                <w:rPr>
                  <w:szCs w:val="21"/>
                </w:rPr>
                <w:fldChar w:fldCharType="end"/>
              </w:r>
            </w:p>
          </w:sdtContent>
        </w:sdt>
        <w:p w:rsidR="00E77D51" w:rsidRDefault="00922C9D">
          <w:pPr>
            <w:rPr>
              <w:rFonts w:cs="Times New Roman"/>
              <w:szCs w:val="21"/>
            </w:rPr>
          </w:pPr>
        </w:p>
      </w:sdtContent>
    </w:sdt>
    <w:bookmarkEnd w:id="84" w:displacedByCustomXml="prev"/>
    <w:bookmarkStart w:id="85"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szCs w:val="21"/>
            </w:rPr>
          </w:pPr>
          <w:r>
            <w:rPr>
              <w:rFonts w:ascii="宋体" w:hAnsi="宋体" w:hint="eastAsia"/>
              <w:szCs w:val="21"/>
            </w:rPr>
            <w:t>其他债权投资</w:t>
          </w:r>
        </w:p>
        <w:p w:rsidR="00E77D51" w:rsidRDefault="007E06F4">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rsidR="00E77D51" w:rsidRDefault="00922C9D" w:rsidP="00861AFF">
              <w:pPr>
                <w:rPr>
                  <w:rFonts w:cs="Times New Roman"/>
                  <w:szCs w:val="21"/>
                </w:rPr>
              </w:pPr>
              <w:r>
                <w:fldChar w:fldCharType="begin"/>
              </w:r>
              <w:r w:rsidR="00861AFF">
                <w:instrText xml:space="preserve"> MACROBUTTON  SnrToggleCheckbox □适用 </w:instrText>
              </w:r>
              <w:r>
                <w:fldChar w:fldCharType="end"/>
              </w:r>
              <w:r>
                <w:fldChar w:fldCharType="begin"/>
              </w:r>
              <w:r w:rsidR="00861AFF">
                <w:instrText xml:space="preserve"> MACROBUTTON  SnrToggleCheckbox √不适用 </w:instrText>
              </w:r>
              <w:r>
                <w:fldChar w:fldCharType="end"/>
              </w:r>
            </w:p>
          </w:sdtContent>
        </w:sdt>
        <w:p w:rsidR="00E77D51" w:rsidRDefault="00922C9D">
          <w:pPr>
            <w:rPr>
              <w:rFonts w:cs="Times New Roman"/>
              <w:szCs w:val="21"/>
            </w:rPr>
          </w:pPr>
        </w:p>
      </w:sdtContent>
    </w:sdt>
    <w:bookmarkEnd w:id="85" w:displacedByCustomXml="prev"/>
    <w:bookmarkStart w:id="86"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E77D51" w:rsidRDefault="007E06F4">
          <w:pPr>
            <w:pStyle w:val="3"/>
            <w:numPr>
              <w:ilvl w:val="0"/>
              <w:numId w:val="34"/>
            </w:numPr>
            <w:rPr>
              <w:rFonts w:ascii="宋体" w:hAnsi="宋体"/>
              <w:szCs w:val="21"/>
            </w:rPr>
          </w:pPr>
          <w:r>
            <w:rPr>
              <w:rFonts w:ascii="宋体" w:hAnsi="宋体" w:hint="eastAsia"/>
              <w:szCs w:val="21"/>
            </w:rPr>
            <w:t>长期应收款</w:t>
          </w:r>
        </w:p>
        <w:p w:rsidR="00E77D51" w:rsidRDefault="007E06F4">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rsidR="00E77D51" w:rsidRDefault="00922C9D" w:rsidP="00861AFF">
              <w:r>
                <w:fldChar w:fldCharType="begin"/>
              </w:r>
              <w:r w:rsidR="00861AFF">
                <w:instrText xml:space="preserve"> MACROBUTTON  SnrToggleCheckbox □适用 </w:instrText>
              </w:r>
              <w:r>
                <w:fldChar w:fldCharType="end"/>
              </w:r>
              <w:r>
                <w:fldChar w:fldCharType="begin"/>
              </w:r>
              <w:r w:rsidR="00861AFF">
                <w:instrText xml:space="preserve"> MACROBUTTON  SnrToggleCheckbox √不适用 </w:instrText>
              </w:r>
              <w:r>
                <w:fldChar w:fldCharType="end"/>
              </w:r>
            </w:p>
          </w:sdtContent>
        </w:sdt>
        <w:p w:rsidR="00E77D51" w:rsidRDefault="00922C9D">
          <w:pPr>
            <w:rPr>
              <w:rFonts w:cs="Times New Roman"/>
              <w:szCs w:val="21"/>
            </w:rPr>
          </w:pPr>
        </w:p>
      </w:sdtContent>
    </w:sdt>
    <w:bookmarkEnd w:id="86" w:displacedByCustomXml="prev"/>
    <w:sdt>
      <w:sdtPr>
        <w:rPr>
          <w:rFonts w:ascii="宋体" w:hAnsi="宋体"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hAnsi="Courier New" w:cs="Times New Roman"/>
          <w:kern w:val="2"/>
          <w:szCs w:val="21"/>
        </w:rPr>
      </w:sdtEndPr>
      <w:sdtContent>
        <w:p w:rsidR="00E77D51" w:rsidRDefault="007E06F4">
          <w:pPr>
            <w:pStyle w:val="3"/>
            <w:numPr>
              <w:ilvl w:val="0"/>
              <w:numId w:val="34"/>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Content>
            <w:p w:rsidR="00E77D51" w:rsidRDefault="00922C9D">
              <w:r>
                <w:fldChar w:fldCharType="begin"/>
              </w:r>
              <w:r w:rsidR="000F2AB0">
                <w:instrText xml:space="preserve"> MACROBUTTON  SnrToggleCheckbox √适用 </w:instrText>
              </w:r>
              <w:r>
                <w:fldChar w:fldCharType="end"/>
              </w:r>
              <w:r>
                <w:fldChar w:fldCharType="begin"/>
              </w:r>
              <w:r w:rsidR="000F2AB0">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Content>
            <w:p w:rsidR="00861AFF" w:rsidRPr="00947B99" w:rsidRDefault="00861AFF" w:rsidP="00861AFF">
              <w:pPr>
                <w:pStyle w:val="ad"/>
                <w:spacing w:line="360" w:lineRule="auto"/>
                <w:ind w:firstLine="420"/>
                <w:rPr>
                  <w:rFonts w:hAnsi="宋体"/>
                </w:rPr>
              </w:pPr>
              <w:r w:rsidRPr="00947B99">
                <w:rPr>
                  <w:rFonts w:hAnsi="宋体" w:hint="eastAsia"/>
                </w:rPr>
                <w:t>1. 共同控制、重大影响的判断</w:t>
              </w:r>
            </w:p>
            <w:p w:rsidR="00861AFF" w:rsidRPr="00947B99" w:rsidRDefault="00861AFF" w:rsidP="00861AFF">
              <w:pPr>
                <w:pStyle w:val="ad"/>
                <w:spacing w:line="360" w:lineRule="auto"/>
                <w:ind w:firstLine="420"/>
                <w:rPr>
                  <w:rFonts w:hAnsi="宋体"/>
                </w:rPr>
              </w:pPr>
              <w:r w:rsidRPr="00947B99">
                <w:rPr>
                  <w:rFonts w:hAnsi="宋体" w:hint="eastAsia"/>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861AFF" w:rsidRPr="00947B99" w:rsidRDefault="00861AFF" w:rsidP="00861AFF">
              <w:pPr>
                <w:pStyle w:val="ad"/>
                <w:spacing w:line="360" w:lineRule="auto"/>
                <w:ind w:firstLine="420"/>
                <w:rPr>
                  <w:rFonts w:hAnsi="宋体"/>
                </w:rPr>
              </w:pPr>
              <w:r w:rsidRPr="00947B99">
                <w:rPr>
                  <w:rFonts w:hAnsi="宋体" w:hint="eastAsia"/>
                </w:rPr>
                <w:t>2. 投资成本的确定</w:t>
              </w:r>
            </w:p>
            <w:p w:rsidR="00861AFF" w:rsidRPr="00947B99" w:rsidRDefault="00861AFF" w:rsidP="00861AFF">
              <w:pPr>
                <w:pStyle w:val="ad"/>
                <w:tabs>
                  <w:tab w:val="left" w:pos="4320"/>
                </w:tabs>
                <w:spacing w:line="360" w:lineRule="auto"/>
                <w:ind w:firstLine="420"/>
                <w:rPr>
                  <w:rFonts w:hAnsi="宋体"/>
                </w:rPr>
              </w:pPr>
              <w:r w:rsidRPr="00947B99">
                <w:rPr>
                  <w:rFonts w:hAnsi="宋体" w:hint="eastAsia"/>
                </w:rPr>
                <w:lastRenderedPageBreak/>
                <w:t>(1) 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rsidR="00861AFF" w:rsidRPr="00947B99" w:rsidRDefault="00861AFF" w:rsidP="00861AFF">
              <w:pPr>
                <w:pStyle w:val="ad"/>
                <w:tabs>
                  <w:tab w:val="left" w:pos="4320"/>
                </w:tabs>
                <w:spacing w:line="360" w:lineRule="auto"/>
                <w:ind w:firstLine="420"/>
                <w:rPr>
                  <w:rFonts w:hAnsi="宋体"/>
                </w:rPr>
              </w:pPr>
              <w:r w:rsidRPr="00947B99">
                <w:rPr>
                  <w:rFonts w:hAnsi="Times New Roman" w:hint="eastAsia"/>
                </w:rPr>
                <w:t>公司通过多次交易分步实现同一控制下企业合并形成的长期股权投资，判断是否属于“一揽子交易”。</w:t>
              </w:r>
              <w:r w:rsidRPr="00947B99">
                <w:rPr>
                  <w:rFonts w:hint="eastAsia"/>
                  <w:szCs w:val="21"/>
                </w:rPr>
                <w:t>属于</w:t>
              </w:r>
              <w:r w:rsidRPr="00947B99">
                <w:rPr>
                  <w:rFonts w:ascii="Arial" w:hAnsi="Arial" w:cs="Arial" w:hint="eastAsia"/>
                  <w:szCs w:val="21"/>
                </w:rPr>
                <w:t>“</w:t>
              </w:r>
              <w:r w:rsidRPr="00947B99">
                <w:rPr>
                  <w:rFonts w:hint="eastAsia"/>
                  <w:szCs w:val="21"/>
                </w:rPr>
                <w:t>一揽子交易”的，把各项交易作为一项取得控制权的交易进行会计处理。</w:t>
              </w:r>
              <w:r w:rsidRPr="00947B99">
                <w:rPr>
                  <w:rFonts w:hAnsi="Times New Roman" w:hint="eastAsia"/>
                </w:rPr>
                <w:t>不属于“一揽子交易”的，</w:t>
              </w:r>
              <w:r w:rsidRPr="00947B99">
                <w:rPr>
                  <w:rFonts w:hAnsi="宋体" w:hint="eastAsia"/>
                </w:rPr>
                <w:t>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rsidR="00861AFF" w:rsidRPr="00947B99" w:rsidRDefault="00861AFF" w:rsidP="00861AFF">
              <w:pPr>
                <w:pStyle w:val="ad"/>
                <w:tabs>
                  <w:tab w:val="left" w:pos="4320"/>
                </w:tabs>
                <w:spacing w:line="360" w:lineRule="auto"/>
                <w:ind w:firstLine="420"/>
                <w:rPr>
                  <w:rFonts w:hAnsi="宋体"/>
                </w:rPr>
              </w:pPr>
              <w:r w:rsidRPr="00947B99">
                <w:rPr>
                  <w:rFonts w:hAnsi="宋体" w:hint="eastAsia"/>
                </w:rPr>
                <w:t>(2) 非同一控制下的企业合并形成的，在购买日按照支付的合并对价的公允价值作为其初始投资成本。</w:t>
              </w:r>
            </w:p>
            <w:p w:rsidR="00861AFF" w:rsidRPr="00947B99" w:rsidRDefault="00861AFF" w:rsidP="00861AFF">
              <w:pPr>
                <w:pStyle w:val="af8"/>
                <w:spacing w:before="0" w:beforeAutospacing="0" w:after="0" w:afterAutospacing="0" w:line="360" w:lineRule="auto"/>
                <w:ind w:firstLine="420"/>
                <w:jc w:val="both"/>
                <w:rPr>
                  <w:rFonts w:hAnsi="Times New Roman" w:cs="Times New Roman"/>
                  <w:sz w:val="21"/>
                  <w:szCs w:val="20"/>
                </w:rPr>
              </w:pPr>
              <w:r w:rsidRPr="00947B99">
                <w:rPr>
                  <w:rFonts w:hAnsi="Times New Roman" w:cs="Times New Roman" w:hint="eastAsia"/>
                  <w:sz w:val="21"/>
                  <w:szCs w:val="20"/>
                </w:rPr>
                <w:t>公司通过多次交易分步实现非同一控制下企业合并形成的长期股权投资，区分个别财务报表和合并财务报表进行相关会计处理：</w:t>
              </w:r>
            </w:p>
            <w:p w:rsidR="00861AFF" w:rsidRPr="00947B99" w:rsidRDefault="00861AFF" w:rsidP="00861AFF">
              <w:pPr>
                <w:pStyle w:val="af8"/>
                <w:spacing w:before="0" w:beforeAutospacing="0" w:after="0" w:afterAutospacing="0" w:line="360" w:lineRule="auto"/>
                <w:ind w:firstLine="420"/>
                <w:jc w:val="both"/>
                <w:rPr>
                  <w:rFonts w:hAnsi="Times New Roman" w:cs="Times New Roman"/>
                  <w:sz w:val="21"/>
                  <w:szCs w:val="20"/>
                </w:rPr>
              </w:pPr>
              <w:r w:rsidRPr="00947B99">
                <w:rPr>
                  <w:rFonts w:hAnsi="Times New Roman" w:cs="Times New Roman" w:hint="eastAsia"/>
                  <w:sz w:val="21"/>
                  <w:szCs w:val="20"/>
                </w:rPr>
                <w:t>1) 在个别财务报表中，按照原持有的股权投资的账面价值加上新增投资成本之和，作为改按成本法核算的初始投资成本。</w:t>
              </w:r>
            </w:p>
            <w:p w:rsidR="00861AFF" w:rsidRPr="00947B99" w:rsidRDefault="00861AFF" w:rsidP="00861AFF">
              <w:pPr>
                <w:pStyle w:val="af8"/>
                <w:spacing w:before="0" w:beforeAutospacing="0" w:after="0" w:afterAutospacing="0" w:line="360" w:lineRule="auto"/>
                <w:ind w:firstLine="420"/>
                <w:jc w:val="both"/>
                <w:rPr>
                  <w:sz w:val="21"/>
                  <w:szCs w:val="21"/>
                </w:rPr>
              </w:pPr>
              <w:r w:rsidRPr="00947B99">
                <w:rPr>
                  <w:rFonts w:hint="eastAsia"/>
                  <w:sz w:val="21"/>
                  <w:szCs w:val="21"/>
                </w:rPr>
                <w:t>2) 在合并财务报表中，判断是否属于</w:t>
              </w:r>
              <w:r w:rsidRPr="00947B99">
                <w:rPr>
                  <w:rFonts w:ascii="Arial" w:hAnsi="Arial" w:cs="Arial" w:hint="eastAsia"/>
                  <w:sz w:val="21"/>
                  <w:szCs w:val="21"/>
                </w:rPr>
                <w:t>“</w:t>
              </w:r>
              <w:r w:rsidRPr="00947B99">
                <w:rPr>
                  <w:rFonts w:hint="eastAsia"/>
                  <w:sz w:val="21"/>
                  <w:szCs w:val="21"/>
                </w:rPr>
                <w:t>一揽子交易</w:t>
              </w:r>
              <w:r w:rsidRPr="00947B99">
                <w:rPr>
                  <w:sz w:val="21"/>
                  <w:szCs w:val="21"/>
                </w:rPr>
                <w:t>”</w:t>
              </w:r>
              <w:r w:rsidRPr="00947B99">
                <w:rPr>
                  <w:rFonts w:hint="eastAsia"/>
                  <w:sz w:val="21"/>
                  <w:szCs w:val="21"/>
                </w:rPr>
                <w:t>。属于</w:t>
              </w:r>
              <w:r w:rsidRPr="00947B99">
                <w:rPr>
                  <w:rFonts w:ascii="Arial" w:hAnsi="Arial" w:cs="Arial" w:hint="eastAsia"/>
                  <w:sz w:val="21"/>
                  <w:szCs w:val="21"/>
                </w:rPr>
                <w:t>“</w:t>
              </w:r>
              <w:r w:rsidRPr="00947B99">
                <w:rPr>
                  <w:rFonts w:hAnsi="Arial" w:hint="eastAsia"/>
                  <w:sz w:val="21"/>
                  <w:szCs w:val="21"/>
                </w:rPr>
                <w:t>一揽子交易</w:t>
              </w:r>
              <w:r w:rsidRPr="00947B99">
                <w:rPr>
                  <w:rFonts w:ascii="Arial" w:hAnsi="Arial" w:cs="Arial" w:hint="eastAsia"/>
                  <w:sz w:val="21"/>
                  <w:szCs w:val="21"/>
                </w:rPr>
                <w:t>”的，</w:t>
              </w:r>
              <w:r w:rsidRPr="00947B99">
                <w:rPr>
                  <w:rFonts w:hint="eastAsia"/>
                  <w:sz w:val="21"/>
                  <w:szCs w:val="21"/>
                </w:rPr>
                <w:t>把各项交易作为一项取得控制权的交易进行会计处理。不属于</w:t>
              </w:r>
              <w:r w:rsidRPr="00947B99">
                <w:rPr>
                  <w:rFonts w:ascii="Arial" w:hAnsi="Arial" w:cs="Arial" w:hint="eastAsia"/>
                  <w:sz w:val="21"/>
                  <w:szCs w:val="21"/>
                </w:rPr>
                <w:t>“</w:t>
              </w:r>
              <w:r w:rsidRPr="00947B99">
                <w:rPr>
                  <w:rFonts w:hint="eastAsia"/>
                  <w:sz w:val="21"/>
                  <w:szCs w:val="21"/>
                </w:rPr>
                <w:t>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861AFF" w:rsidRPr="00947B99" w:rsidRDefault="00861AFF" w:rsidP="00861AFF">
              <w:pPr>
                <w:pStyle w:val="ad"/>
                <w:tabs>
                  <w:tab w:val="left" w:pos="4320"/>
                </w:tabs>
                <w:spacing w:line="360" w:lineRule="auto"/>
                <w:ind w:firstLine="420"/>
                <w:rPr>
                  <w:rFonts w:hAnsi="宋体"/>
                </w:rPr>
              </w:pPr>
              <w:r w:rsidRPr="00947B99">
                <w:rPr>
                  <w:rFonts w:hAnsi="宋体" w:hint="eastAsia"/>
                </w:rPr>
                <w:t>(3) 除企业合并形成以外的：以支付现金取得的，按照实际支付的购买价款作为其初始投资成本；以发行权益性证券取得的，按照发行权益性证券的公允价值作为其初始投资成本；以债务重组方式取得的，按</w:t>
              </w:r>
              <w:r w:rsidRPr="00947B99">
                <w:rPr>
                  <w:rFonts w:hAnsi="Times New Roman" w:hint="eastAsia"/>
                </w:rPr>
                <w:t>《企业会计准则第12号——债务重组》确定其初始投资成本</w:t>
              </w:r>
              <w:r w:rsidRPr="00947B99">
                <w:rPr>
                  <w:rFonts w:hAnsi="宋体" w:hint="eastAsia"/>
                </w:rPr>
                <w:t>；以非货币性资产交换取得的，按</w:t>
              </w:r>
              <w:r w:rsidRPr="00947B99">
                <w:rPr>
                  <w:rFonts w:hAnsi="Times New Roman" w:hint="eastAsia"/>
                </w:rPr>
                <w:t>《企业会计准则第7号——非货币性资产交换》确定其初始投资成本</w:t>
              </w:r>
              <w:r w:rsidRPr="00947B99">
                <w:rPr>
                  <w:rFonts w:hAnsi="宋体" w:hint="eastAsia"/>
                </w:rPr>
                <w:t>。</w:t>
              </w:r>
            </w:p>
            <w:p w:rsidR="00861AFF" w:rsidRPr="00947B99" w:rsidRDefault="00861AFF" w:rsidP="00861AFF">
              <w:pPr>
                <w:pStyle w:val="ad"/>
                <w:spacing w:line="360" w:lineRule="auto"/>
                <w:ind w:firstLine="420"/>
                <w:rPr>
                  <w:rFonts w:hAnsi="宋体"/>
                </w:rPr>
              </w:pPr>
              <w:r w:rsidRPr="00947B99">
                <w:rPr>
                  <w:rFonts w:hAnsi="宋体" w:hint="eastAsia"/>
                </w:rPr>
                <w:t>3. 后续计量及损益确认方法</w:t>
              </w:r>
            </w:p>
            <w:p w:rsidR="00861AFF" w:rsidRPr="00947B99" w:rsidRDefault="00861AFF" w:rsidP="00861AFF">
              <w:pPr>
                <w:pStyle w:val="ad"/>
                <w:spacing w:line="360" w:lineRule="auto"/>
                <w:ind w:firstLine="420"/>
                <w:rPr>
                  <w:rFonts w:hAnsi="宋体"/>
                </w:rPr>
              </w:pPr>
              <w:r w:rsidRPr="00947B99">
                <w:rPr>
                  <w:rFonts w:hAnsi="宋体" w:hint="eastAsia"/>
                </w:rPr>
                <w:t>对被投资单位实施控制的长期股权投资采用成本法核算；对联营企业和合营企业的长期股权投资，采用权益法核算。</w:t>
              </w:r>
            </w:p>
            <w:p w:rsidR="00861AFF" w:rsidRPr="00947B99" w:rsidRDefault="00861AFF" w:rsidP="00861AFF">
              <w:pPr>
                <w:pStyle w:val="ad"/>
                <w:spacing w:line="360" w:lineRule="auto"/>
                <w:ind w:firstLine="420"/>
                <w:rPr>
                  <w:rFonts w:hAnsi="宋体"/>
                </w:rPr>
              </w:pPr>
              <w:r w:rsidRPr="00947B99">
                <w:rPr>
                  <w:rFonts w:hAnsi="宋体" w:hint="eastAsia"/>
                </w:rPr>
                <w:t>4. 通过多次交易分步处置对子公司投资至丧失控制权的处理方法</w:t>
              </w:r>
            </w:p>
            <w:p w:rsidR="00861AFF" w:rsidRPr="00947B99" w:rsidRDefault="00861AFF" w:rsidP="00861AFF">
              <w:pPr>
                <w:pStyle w:val="ad"/>
                <w:spacing w:line="360" w:lineRule="auto"/>
                <w:ind w:firstLine="420"/>
                <w:rPr>
                  <w:rFonts w:hAnsi="宋体"/>
                </w:rPr>
              </w:pPr>
              <w:r w:rsidRPr="00947B99">
                <w:rPr>
                  <w:rFonts w:hAnsi="宋体" w:hint="eastAsia"/>
                </w:rPr>
                <w:t>(1) 个别财务报表</w:t>
              </w:r>
            </w:p>
            <w:p w:rsidR="00861AFF" w:rsidRPr="00947B99" w:rsidRDefault="00861AFF" w:rsidP="00861AFF">
              <w:pPr>
                <w:pStyle w:val="ad"/>
                <w:spacing w:line="360" w:lineRule="auto"/>
                <w:ind w:firstLine="420"/>
                <w:rPr>
                  <w:rFonts w:hAnsi="宋体"/>
                </w:rPr>
              </w:pPr>
              <w:r w:rsidRPr="00947B99">
                <w:rPr>
                  <w:rFonts w:hAnsi="宋体"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22号——金融工具确认和计量》</w:t>
              </w:r>
              <w:r w:rsidRPr="00947B99">
                <w:rPr>
                  <w:rFonts w:hAnsi="宋体" w:hint="eastAsia"/>
                </w:rPr>
                <w:lastRenderedPageBreak/>
                <w:t>的相关规定进行核算</w:t>
              </w:r>
              <w:r w:rsidRPr="00947B99">
                <w:rPr>
                  <w:rFonts w:hint="eastAsia"/>
                </w:rPr>
                <w:t>。</w:t>
              </w:r>
            </w:p>
            <w:p w:rsidR="00861AFF" w:rsidRPr="00947B99" w:rsidRDefault="00861AFF" w:rsidP="00861AFF">
              <w:pPr>
                <w:pStyle w:val="ad"/>
                <w:spacing w:line="360" w:lineRule="auto"/>
                <w:ind w:firstLine="420"/>
                <w:rPr>
                  <w:rFonts w:hAnsi="宋体"/>
                </w:rPr>
              </w:pPr>
              <w:r w:rsidRPr="00947B99">
                <w:rPr>
                  <w:rFonts w:hAnsi="宋体" w:hint="eastAsia"/>
                </w:rPr>
                <w:t>(2) 合并财务报表</w:t>
              </w:r>
            </w:p>
            <w:p w:rsidR="00861AFF" w:rsidRPr="00947B99" w:rsidRDefault="00861AFF" w:rsidP="00861AFF">
              <w:pPr>
                <w:pStyle w:val="ad"/>
                <w:spacing w:line="360" w:lineRule="auto"/>
                <w:ind w:firstLine="420"/>
                <w:rPr>
                  <w:rFonts w:hAnsi="宋体"/>
                </w:rPr>
              </w:pPr>
              <w:r w:rsidRPr="00947B99">
                <w:rPr>
                  <w:rFonts w:hAnsi="宋体" w:hint="eastAsia"/>
                </w:rPr>
                <w:t>1) 通过多次交易分步处置对子公司投资至丧失控制权，且不属于</w:t>
              </w:r>
              <w:r w:rsidRPr="00947B99">
                <w:rPr>
                  <w:rFonts w:hAnsi="Times New Roman" w:hint="eastAsia"/>
                </w:rPr>
                <w:t>“</w:t>
              </w:r>
              <w:r w:rsidRPr="00947B99">
                <w:rPr>
                  <w:rFonts w:hAnsi="宋体" w:hint="eastAsia"/>
                </w:rPr>
                <w:t>一揽子交易”的</w:t>
              </w:r>
            </w:p>
            <w:p w:rsidR="00861AFF" w:rsidRPr="00947B99" w:rsidRDefault="00861AFF" w:rsidP="00861AFF">
              <w:pPr>
                <w:pStyle w:val="ad"/>
                <w:spacing w:line="360" w:lineRule="auto"/>
                <w:ind w:firstLine="420"/>
                <w:rPr>
                  <w:rFonts w:hAnsi="宋体"/>
                </w:rPr>
              </w:pPr>
              <w:r w:rsidRPr="00947B99">
                <w:rPr>
                  <w:rFonts w:hAnsi="宋体" w:hint="eastAsia"/>
                </w:rPr>
                <w:t>在丧失控制权之前，处置价款与处置长期股权投资相对应享有子公司自购买日或合并日开始持续计算的净资产份额之间的差额，调整资本公积（资本溢价），资本溢价不足冲减的，冲减留存收益。</w:t>
              </w:r>
            </w:p>
            <w:p w:rsidR="00861AFF" w:rsidRPr="00947B99" w:rsidRDefault="00861AFF" w:rsidP="00861AFF">
              <w:pPr>
                <w:pStyle w:val="ad"/>
                <w:spacing w:line="360" w:lineRule="auto"/>
                <w:ind w:firstLine="420"/>
              </w:pPr>
              <w:r w:rsidRPr="00947B99">
                <w:rPr>
                  <w:rFonts w:hAnsi="宋体" w:hint="eastAsia"/>
                </w:rPr>
                <w:t>丧失对原子公司控制权时，</w:t>
              </w:r>
              <w:r w:rsidRPr="00947B99">
                <w:rPr>
                  <w:rFonts w:hint="eastAsia"/>
                </w:rPr>
                <w:t>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rsidR="00861AFF" w:rsidRPr="00947B99" w:rsidRDefault="00861AFF" w:rsidP="00861AFF">
              <w:pPr>
                <w:pStyle w:val="ad"/>
                <w:spacing w:line="360" w:lineRule="auto"/>
                <w:ind w:firstLine="420"/>
                <w:rPr>
                  <w:rFonts w:hAnsi="宋体"/>
                </w:rPr>
              </w:pPr>
              <w:r w:rsidRPr="00947B99">
                <w:rPr>
                  <w:rFonts w:hAnsi="宋体" w:hint="eastAsia"/>
                </w:rPr>
                <w:t>2) 通过多次交易分步处置对子公司投资至丧失控制权，且属于</w:t>
              </w:r>
              <w:r w:rsidRPr="00947B99">
                <w:rPr>
                  <w:rFonts w:hAnsi="Times New Roman" w:hint="eastAsia"/>
                </w:rPr>
                <w:t>“</w:t>
              </w:r>
              <w:r w:rsidRPr="00947B99">
                <w:rPr>
                  <w:rFonts w:hAnsi="宋体" w:hint="eastAsia"/>
                </w:rPr>
                <w:t>一揽子交易”的</w:t>
              </w:r>
            </w:p>
            <w:p w:rsidR="00E77D51" w:rsidRPr="00861AFF" w:rsidRDefault="00861AFF" w:rsidP="00861AFF">
              <w:pPr>
                <w:pStyle w:val="ad"/>
                <w:spacing w:line="360" w:lineRule="auto"/>
                <w:ind w:firstLine="420"/>
                <w:rPr>
                  <w:rFonts w:hAnsi="宋体"/>
                </w:rPr>
              </w:pPr>
              <w:r w:rsidRPr="00947B99">
                <w:rPr>
                  <w:rFonts w:hint="eastAsia"/>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sdtContent>
    </w:sdt>
    <w:p w:rsidR="00E77D51" w:rsidRDefault="00E77D51">
      <w:pPr>
        <w:rPr>
          <w:szCs w:val="21"/>
        </w:rPr>
      </w:pPr>
    </w:p>
    <w:p w:rsidR="00E77D51" w:rsidRDefault="007E06F4">
      <w:pPr>
        <w:pStyle w:val="3"/>
        <w:numPr>
          <w:ilvl w:val="0"/>
          <w:numId w:val="34"/>
        </w:numPr>
        <w:rPr>
          <w:rFonts w:ascii="宋体" w:hAnsi="宋体"/>
        </w:rPr>
      </w:pPr>
      <w:r>
        <w:rPr>
          <w:rFonts w:ascii="宋体" w:hAnsi="宋体"/>
        </w:rPr>
        <w:t>投资性房地产</w:t>
      </w:r>
    </w:p>
    <w:sdt>
      <w:sdtPr>
        <w:rPr>
          <w:rFonts w:ascii="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E77D51" w:rsidRDefault="007E06F4">
          <w:pPr>
            <w:pStyle w:val="4"/>
            <w:numPr>
              <w:ilvl w:val="0"/>
              <w:numId w:val="35"/>
            </w:numPr>
            <w:rPr>
              <w:rFonts w:ascii="宋体" w:hAnsi="宋体"/>
            </w:rPr>
          </w:pPr>
          <w:r>
            <w:rPr>
              <w:rFonts w:ascii="宋体" w:hAnsi="宋体" w:cs="宋体" w:hint="eastAsia"/>
              <w:bCs w:val="0"/>
              <w:kern w:val="0"/>
              <w:szCs w:val="24"/>
            </w:rPr>
            <w:t>如果</w:t>
          </w:r>
          <w:r>
            <w:rPr>
              <w:rFonts w:ascii="宋体" w:hAnsi="宋体" w:hint="eastAsia"/>
            </w:rPr>
            <w:t>采用成本计量模式的</w:t>
          </w:r>
        </w:p>
        <w:p w:rsidR="00E77D51" w:rsidRDefault="007E06F4">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lock w:val="sdtLocked"/>
            <w:placeholder>
              <w:docPart w:val="GBC22222222222222222222222222222"/>
            </w:placeholder>
          </w:sdtPr>
          <w:sdtContent>
            <w:p w:rsidR="00861AFF" w:rsidRPr="00947B99" w:rsidRDefault="00861AFF" w:rsidP="00861AFF">
              <w:pPr>
                <w:pStyle w:val="ad"/>
                <w:spacing w:line="360" w:lineRule="auto"/>
                <w:ind w:firstLine="420"/>
                <w:rPr>
                  <w:rFonts w:hAnsi="宋体"/>
                </w:rPr>
              </w:pPr>
              <w:r w:rsidRPr="00947B99">
                <w:rPr>
                  <w:rFonts w:hAnsi="宋体" w:hint="eastAsia"/>
                </w:rPr>
                <w:t>1. 投资性房地产包括已出租的土地使用权、持有并准备增值后转让的土地使用权和已出租的建筑物。</w:t>
              </w:r>
            </w:p>
            <w:p w:rsidR="00E77D51" w:rsidRPr="00861AFF" w:rsidRDefault="00861AFF" w:rsidP="00861AFF">
              <w:pPr>
                <w:pStyle w:val="ad"/>
                <w:spacing w:line="360" w:lineRule="auto"/>
                <w:ind w:firstLine="420"/>
                <w:rPr>
                  <w:rFonts w:hAnsi="宋体"/>
                </w:rPr>
              </w:pPr>
              <w:r w:rsidRPr="00947B99">
                <w:rPr>
                  <w:rFonts w:hAnsi="宋体" w:hint="eastAsia"/>
                </w:rPr>
                <w:t>2. 投资性房地产按照成本进行初始计量，采用成本模式进行后续计量，并采用与固定</w:t>
              </w:r>
              <w:r w:rsidRPr="00947B99">
                <w:rPr>
                  <w:rFonts w:hint="eastAsia"/>
                </w:rPr>
                <w:t>资产和无形资产相同的方法计提折旧或进行摊销。</w:t>
              </w:r>
            </w:p>
          </w:sdtContent>
        </w:sdt>
        <w:p w:rsidR="00E77D51" w:rsidRDefault="00922C9D">
          <w:pPr>
            <w:rPr>
              <w:szCs w:val="21"/>
            </w:rPr>
          </w:pPr>
        </w:p>
      </w:sdtContent>
    </w:sdt>
    <w:p w:rsidR="00E77D51" w:rsidRDefault="007E06F4">
      <w:pPr>
        <w:pStyle w:val="3"/>
        <w:numPr>
          <w:ilvl w:val="0"/>
          <w:numId w:val="34"/>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Content>
        <w:p w:rsidR="00E77D51" w:rsidRDefault="007E06F4">
          <w:pPr>
            <w:pStyle w:val="4"/>
            <w:numPr>
              <w:ilvl w:val="0"/>
              <w:numId w:val="36"/>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Content>
            <w:p w:rsidR="00E77D51" w:rsidRDefault="00922C9D">
              <w:r>
                <w:fldChar w:fldCharType="begin"/>
              </w:r>
              <w:r w:rsidR="00345218">
                <w:instrText xml:space="preserve"> MACROBUTTON  SnrToggleCheckbox √适用 </w:instrText>
              </w:r>
              <w:r>
                <w:fldChar w:fldCharType="end"/>
              </w:r>
              <w:r>
                <w:fldChar w:fldCharType="begin"/>
              </w:r>
              <w:r w:rsidR="00345218">
                <w:instrText xml:space="preserve"> MACROBUTTON  SnrToggleCheckbox □不适用 </w:instrText>
              </w:r>
              <w:r>
                <w:fldChar w:fldCharType="end"/>
              </w:r>
            </w:p>
          </w:sdtContent>
        </w:sdt>
        <w:sdt>
          <w:sdtPr>
            <w:rPr>
              <w:rFonts w:hAnsi="宋体" w:cs="宋体"/>
              <w:bCs/>
              <w:kern w:val="0"/>
              <w:szCs w:val="21"/>
            </w:rPr>
            <w:alias w:val="固定资产确认条件"/>
            <w:tag w:val="_GBC_3044d53470b143fa9477fa34b85d4ec5"/>
            <w:id w:val="143795786"/>
            <w:lock w:val="sdtLocked"/>
            <w:placeholder>
              <w:docPart w:val="GBC22222222222222222222222222222"/>
            </w:placeholder>
          </w:sdtPr>
          <w:sdtEndPr>
            <w:rPr>
              <w:b/>
            </w:rPr>
          </w:sdtEndPr>
          <w:sdtContent>
            <w:p w:rsidR="00345218" w:rsidRPr="00947B99" w:rsidRDefault="00345218" w:rsidP="00345218">
              <w:pPr>
                <w:pStyle w:val="ad"/>
                <w:spacing w:line="360" w:lineRule="auto"/>
                <w:ind w:firstLine="420"/>
                <w:rPr>
                  <w:rFonts w:hAnsi="宋体"/>
                </w:rPr>
              </w:pPr>
              <w:r w:rsidRPr="00947B99">
                <w:rPr>
                  <w:rFonts w:hAnsi="宋体" w:hint="eastAsia"/>
                </w:rPr>
                <w:t>固定资产是指为生产商品、提供劳务、出租或经营管理而持有的，使用年限超过一个会计年度的有形资产。固定资产在同时满足经济利益很可能流入、成本能够可靠计量时予以确认。</w:t>
              </w:r>
            </w:p>
            <w:p w:rsidR="00E77D51" w:rsidRPr="0081101A" w:rsidRDefault="00922C9D">
              <w:pPr>
                <w:rPr>
                  <w:b/>
                  <w:bCs/>
                  <w:szCs w:val="21"/>
                </w:rPr>
              </w:pPr>
            </w:p>
          </w:sdtContent>
        </w:sdt>
      </w:sdtContent>
    </w:sdt>
    <w:sdt>
      <w:sdtPr>
        <w:rPr>
          <w:rFonts w:ascii="宋体" w:hAnsi="宋体"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cs="宋体"/>
          <w:szCs w:val="24"/>
        </w:rPr>
      </w:sdtEndPr>
      <w:sdtContent>
        <w:p w:rsidR="00E77D51" w:rsidRDefault="007E06F4">
          <w:pPr>
            <w:pStyle w:val="4"/>
            <w:numPr>
              <w:ilvl w:val="0"/>
              <w:numId w:val="36"/>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Content>
            <w:p w:rsidR="00345218" w:rsidRDefault="00922C9D">
              <w:r>
                <w:fldChar w:fldCharType="begin"/>
              </w:r>
              <w:r w:rsidR="00345218">
                <w:instrText xml:space="preserve"> MACROBUTTON  SnrToggleCheckbox √适用 </w:instrText>
              </w:r>
              <w:r>
                <w:fldChar w:fldCharType="end"/>
              </w:r>
              <w:r>
                <w:fldChar w:fldCharType="begin"/>
              </w:r>
              <w:r w:rsidR="0034521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345218" w:rsidTr="00C57C4E">
            <w:sdt>
              <w:sdtPr>
                <w:tag w:val="_PLD_d39db65ac15c4d7583d7fe75cb893517"/>
                <w:id w:val="11055196"/>
                <w:lock w:val="sdtLocked"/>
              </w:sdtPr>
              <w:sdtContent>
                <w:tc>
                  <w:tcPr>
                    <w:tcW w:w="949" w:type="pct"/>
                    <w:vAlign w:val="center"/>
                  </w:tcPr>
                  <w:p w:rsidR="00345218" w:rsidRDefault="00345218" w:rsidP="00C57C4E">
                    <w:pPr>
                      <w:jc w:val="center"/>
                      <w:rPr>
                        <w:szCs w:val="21"/>
                      </w:rPr>
                    </w:pPr>
                    <w:r>
                      <w:rPr>
                        <w:szCs w:val="21"/>
                      </w:rPr>
                      <w:t>类别</w:t>
                    </w:r>
                  </w:p>
                </w:tc>
              </w:sdtContent>
            </w:sdt>
            <w:sdt>
              <w:sdtPr>
                <w:tag w:val="_PLD_1b5147121b9948e5a115c7a4d6c95995"/>
                <w:id w:val="11055197"/>
                <w:lock w:val="sdtLocked"/>
              </w:sdtPr>
              <w:sdtContent>
                <w:tc>
                  <w:tcPr>
                    <w:tcW w:w="1012" w:type="pct"/>
                    <w:vAlign w:val="center"/>
                  </w:tcPr>
                  <w:p w:rsidR="00345218" w:rsidRDefault="00345218" w:rsidP="00C57C4E">
                    <w:pPr>
                      <w:jc w:val="center"/>
                      <w:rPr>
                        <w:szCs w:val="21"/>
                      </w:rPr>
                    </w:pPr>
                    <w:r>
                      <w:rPr>
                        <w:rFonts w:hint="eastAsia"/>
                        <w:szCs w:val="21"/>
                      </w:rPr>
                      <w:t>折旧方法</w:t>
                    </w:r>
                  </w:p>
                </w:tc>
              </w:sdtContent>
            </w:sdt>
            <w:sdt>
              <w:sdtPr>
                <w:tag w:val="_PLD_65441224aa3f4fd3be4ca0650b16b1aa"/>
                <w:id w:val="11055198"/>
                <w:lock w:val="sdtLocked"/>
              </w:sdtPr>
              <w:sdtContent>
                <w:tc>
                  <w:tcPr>
                    <w:tcW w:w="1013" w:type="pct"/>
                    <w:vAlign w:val="center"/>
                  </w:tcPr>
                  <w:p w:rsidR="00345218" w:rsidRDefault="00345218" w:rsidP="00C57C4E">
                    <w:pPr>
                      <w:jc w:val="center"/>
                      <w:rPr>
                        <w:szCs w:val="21"/>
                      </w:rPr>
                    </w:pPr>
                    <w:r>
                      <w:rPr>
                        <w:szCs w:val="21"/>
                      </w:rPr>
                      <w:t>折旧年限（年）</w:t>
                    </w:r>
                  </w:p>
                </w:tc>
              </w:sdtContent>
            </w:sdt>
            <w:sdt>
              <w:sdtPr>
                <w:tag w:val="_PLD_1c82a37539a842289bf80f2937f33bee"/>
                <w:id w:val="11055199"/>
                <w:lock w:val="sdtLocked"/>
              </w:sdtPr>
              <w:sdtContent>
                <w:tc>
                  <w:tcPr>
                    <w:tcW w:w="1013" w:type="pct"/>
                    <w:vAlign w:val="center"/>
                  </w:tcPr>
                  <w:p w:rsidR="00345218" w:rsidRDefault="00345218" w:rsidP="00C57C4E">
                    <w:pPr>
                      <w:jc w:val="center"/>
                      <w:rPr>
                        <w:szCs w:val="21"/>
                      </w:rPr>
                    </w:pPr>
                    <w:r>
                      <w:rPr>
                        <w:szCs w:val="21"/>
                      </w:rPr>
                      <w:t>残值率</w:t>
                    </w:r>
                  </w:p>
                </w:tc>
              </w:sdtContent>
            </w:sdt>
            <w:sdt>
              <w:sdtPr>
                <w:tag w:val="_PLD_a67e8338c181496fa22b9944b63ec82c"/>
                <w:id w:val="11055200"/>
                <w:lock w:val="sdtLocked"/>
              </w:sdtPr>
              <w:sdtContent>
                <w:tc>
                  <w:tcPr>
                    <w:tcW w:w="1013" w:type="pct"/>
                    <w:vAlign w:val="center"/>
                  </w:tcPr>
                  <w:p w:rsidR="00345218" w:rsidRDefault="00345218" w:rsidP="00C57C4E">
                    <w:pPr>
                      <w:jc w:val="center"/>
                      <w:rPr>
                        <w:szCs w:val="21"/>
                      </w:rPr>
                    </w:pPr>
                    <w:r>
                      <w:rPr>
                        <w:szCs w:val="21"/>
                      </w:rPr>
                      <w:t>年折旧率</w:t>
                    </w:r>
                  </w:p>
                </w:tc>
              </w:sdtContent>
            </w:sdt>
          </w:tr>
          <w:sdt>
            <w:sdtPr>
              <w:rPr>
                <w:szCs w:val="21"/>
              </w:rPr>
              <w:alias w:val="其他固定资产计价、折旧、减值方法"/>
              <w:tag w:val="_GBC_f1ad6125c5d74d2a98f593d2ba574474"/>
              <w:id w:val="11055201"/>
              <w:lock w:val="sdtLocked"/>
            </w:sdtPr>
            <w:sdtContent>
              <w:tr w:rsidR="00345218" w:rsidTr="00C57C4E">
                <w:tc>
                  <w:tcPr>
                    <w:tcW w:w="949" w:type="pct"/>
                  </w:tcPr>
                  <w:p w:rsidR="00345218" w:rsidRDefault="00345218" w:rsidP="00C57C4E">
                    <w:pPr>
                      <w:rPr>
                        <w:szCs w:val="21"/>
                      </w:rPr>
                    </w:pPr>
                    <w:r>
                      <w:t>房屋及建筑物</w:t>
                    </w:r>
                  </w:p>
                </w:tc>
                <w:tc>
                  <w:tcPr>
                    <w:tcW w:w="1012" w:type="pct"/>
                  </w:tcPr>
                  <w:p w:rsidR="00345218" w:rsidRDefault="00345218" w:rsidP="00C57C4E">
                    <w:pPr>
                      <w:rPr>
                        <w:szCs w:val="21"/>
                      </w:rPr>
                    </w:pPr>
                    <w:r>
                      <w:t>年限平均法</w:t>
                    </w:r>
                  </w:p>
                </w:tc>
                <w:tc>
                  <w:tcPr>
                    <w:tcW w:w="1013" w:type="pct"/>
                  </w:tcPr>
                  <w:p w:rsidR="00345218" w:rsidRDefault="00345218" w:rsidP="00C57C4E">
                    <w:pPr>
                      <w:rPr>
                        <w:szCs w:val="21"/>
                      </w:rPr>
                    </w:pPr>
                    <w:r>
                      <w:t>35-45</w:t>
                    </w:r>
                  </w:p>
                </w:tc>
                <w:tc>
                  <w:tcPr>
                    <w:tcW w:w="1013" w:type="pct"/>
                  </w:tcPr>
                  <w:p w:rsidR="00345218" w:rsidRDefault="00345218" w:rsidP="00C57C4E">
                    <w:pPr>
                      <w:rPr>
                        <w:szCs w:val="21"/>
                      </w:rPr>
                    </w:pPr>
                    <w:r>
                      <w:t>3-5</w:t>
                    </w:r>
                  </w:p>
                </w:tc>
                <w:tc>
                  <w:tcPr>
                    <w:tcW w:w="1013" w:type="pct"/>
                  </w:tcPr>
                  <w:p w:rsidR="00345218" w:rsidRDefault="00345218" w:rsidP="00C57C4E">
                    <w:pPr>
                      <w:rPr>
                        <w:szCs w:val="21"/>
                      </w:rPr>
                    </w:pPr>
                    <w:r>
                      <w:t>2.77-2.11</w:t>
                    </w:r>
                  </w:p>
                </w:tc>
              </w:tr>
            </w:sdtContent>
          </w:sdt>
          <w:sdt>
            <w:sdtPr>
              <w:rPr>
                <w:szCs w:val="21"/>
              </w:rPr>
              <w:alias w:val="其他固定资产计价、折旧、减值方法"/>
              <w:tag w:val="_GBC_f1ad6125c5d74d2a98f593d2ba574474"/>
              <w:id w:val="11055202"/>
              <w:lock w:val="sdtLocked"/>
            </w:sdtPr>
            <w:sdtContent>
              <w:tr w:rsidR="00345218" w:rsidTr="00C57C4E">
                <w:tc>
                  <w:tcPr>
                    <w:tcW w:w="949" w:type="pct"/>
                  </w:tcPr>
                  <w:p w:rsidR="00345218" w:rsidRDefault="00345218" w:rsidP="00C57C4E">
                    <w:pPr>
                      <w:rPr>
                        <w:szCs w:val="21"/>
                      </w:rPr>
                    </w:pPr>
                    <w:r>
                      <w:t>通用设备</w:t>
                    </w:r>
                  </w:p>
                </w:tc>
                <w:tc>
                  <w:tcPr>
                    <w:tcW w:w="1012" w:type="pct"/>
                  </w:tcPr>
                  <w:p w:rsidR="00345218" w:rsidRDefault="00345218" w:rsidP="00C57C4E">
                    <w:pPr>
                      <w:rPr>
                        <w:szCs w:val="21"/>
                      </w:rPr>
                    </w:pPr>
                    <w:r>
                      <w:t>年限平均法</w:t>
                    </w:r>
                  </w:p>
                </w:tc>
                <w:tc>
                  <w:tcPr>
                    <w:tcW w:w="1013" w:type="pct"/>
                  </w:tcPr>
                  <w:p w:rsidR="00345218" w:rsidRDefault="00345218" w:rsidP="00C57C4E">
                    <w:pPr>
                      <w:rPr>
                        <w:szCs w:val="21"/>
                      </w:rPr>
                    </w:pPr>
                    <w:r>
                      <w:t>5-10</w:t>
                    </w:r>
                  </w:p>
                </w:tc>
                <w:tc>
                  <w:tcPr>
                    <w:tcW w:w="1013" w:type="pct"/>
                  </w:tcPr>
                  <w:p w:rsidR="00345218" w:rsidRDefault="00345218" w:rsidP="00C57C4E">
                    <w:pPr>
                      <w:rPr>
                        <w:szCs w:val="21"/>
                      </w:rPr>
                    </w:pPr>
                    <w:r>
                      <w:t>3-5</w:t>
                    </w:r>
                  </w:p>
                </w:tc>
                <w:tc>
                  <w:tcPr>
                    <w:tcW w:w="1013" w:type="pct"/>
                  </w:tcPr>
                  <w:p w:rsidR="00345218" w:rsidRDefault="00345218" w:rsidP="00C57C4E">
                    <w:pPr>
                      <w:rPr>
                        <w:szCs w:val="21"/>
                      </w:rPr>
                    </w:pPr>
                    <w:r>
                      <w:t>19.40-9.50</w:t>
                    </w:r>
                  </w:p>
                </w:tc>
              </w:tr>
            </w:sdtContent>
          </w:sdt>
          <w:sdt>
            <w:sdtPr>
              <w:rPr>
                <w:szCs w:val="21"/>
              </w:rPr>
              <w:alias w:val="其他固定资产计价、折旧、减值方法"/>
              <w:tag w:val="_GBC_f1ad6125c5d74d2a98f593d2ba574474"/>
              <w:id w:val="11055203"/>
              <w:lock w:val="sdtLocked"/>
            </w:sdtPr>
            <w:sdtContent>
              <w:tr w:rsidR="00345218" w:rsidTr="00C57C4E">
                <w:tc>
                  <w:tcPr>
                    <w:tcW w:w="949" w:type="pct"/>
                  </w:tcPr>
                  <w:p w:rsidR="00345218" w:rsidRDefault="00345218" w:rsidP="00C57C4E">
                    <w:pPr>
                      <w:rPr>
                        <w:szCs w:val="21"/>
                      </w:rPr>
                    </w:pPr>
                    <w:r>
                      <w:t>专用设备</w:t>
                    </w:r>
                  </w:p>
                </w:tc>
                <w:tc>
                  <w:tcPr>
                    <w:tcW w:w="1012" w:type="pct"/>
                  </w:tcPr>
                  <w:p w:rsidR="00345218" w:rsidRDefault="00345218" w:rsidP="00C57C4E">
                    <w:pPr>
                      <w:rPr>
                        <w:szCs w:val="21"/>
                      </w:rPr>
                    </w:pPr>
                    <w:r>
                      <w:t>年限平均法</w:t>
                    </w:r>
                  </w:p>
                </w:tc>
                <w:tc>
                  <w:tcPr>
                    <w:tcW w:w="1013" w:type="pct"/>
                  </w:tcPr>
                  <w:p w:rsidR="00345218" w:rsidRDefault="00345218" w:rsidP="00C57C4E">
                    <w:pPr>
                      <w:rPr>
                        <w:szCs w:val="21"/>
                      </w:rPr>
                    </w:pPr>
                    <w:r>
                      <w:t>5-25</w:t>
                    </w:r>
                  </w:p>
                </w:tc>
                <w:tc>
                  <w:tcPr>
                    <w:tcW w:w="1013" w:type="pct"/>
                  </w:tcPr>
                  <w:p w:rsidR="00345218" w:rsidRDefault="00345218" w:rsidP="00C57C4E">
                    <w:pPr>
                      <w:rPr>
                        <w:szCs w:val="21"/>
                      </w:rPr>
                    </w:pPr>
                    <w:r>
                      <w:t>3-5</w:t>
                    </w:r>
                  </w:p>
                </w:tc>
                <w:tc>
                  <w:tcPr>
                    <w:tcW w:w="1013" w:type="pct"/>
                  </w:tcPr>
                  <w:p w:rsidR="00345218" w:rsidRDefault="00345218" w:rsidP="00C57C4E">
                    <w:pPr>
                      <w:rPr>
                        <w:szCs w:val="21"/>
                      </w:rPr>
                    </w:pPr>
                    <w:r>
                      <w:t>19.40-3.80</w:t>
                    </w:r>
                  </w:p>
                </w:tc>
              </w:tr>
            </w:sdtContent>
          </w:sdt>
          <w:sdt>
            <w:sdtPr>
              <w:rPr>
                <w:szCs w:val="21"/>
              </w:rPr>
              <w:alias w:val="其他固定资产计价、折旧、减值方法"/>
              <w:tag w:val="_GBC_f1ad6125c5d74d2a98f593d2ba574474"/>
              <w:id w:val="11055204"/>
              <w:lock w:val="sdtLocked"/>
            </w:sdtPr>
            <w:sdtContent>
              <w:tr w:rsidR="00345218" w:rsidTr="00C57C4E">
                <w:tc>
                  <w:tcPr>
                    <w:tcW w:w="949" w:type="pct"/>
                  </w:tcPr>
                  <w:p w:rsidR="00345218" w:rsidRDefault="00345218" w:rsidP="00C57C4E">
                    <w:pPr>
                      <w:rPr>
                        <w:szCs w:val="21"/>
                      </w:rPr>
                    </w:pPr>
                    <w:r>
                      <w:t>运输工具</w:t>
                    </w:r>
                  </w:p>
                </w:tc>
                <w:tc>
                  <w:tcPr>
                    <w:tcW w:w="1012" w:type="pct"/>
                  </w:tcPr>
                  <w:p w:rsidR="00345218" w:rsidRDefault="00345218" w:rsidP="00C57C4E">
                    <w:pPr>
                      <w:rPr>
                        <w:szCs w:val="21"/>
                      </w:rPr>
                    </w:pPr>
                    <w:r>
                      <w:t>年限平均法</w:t>
                    </w:r>
                  </w:p>
                </w:tc>
                <w:tc>
                  <w:tcPr>
                    <w:tcW w:w="1013" w:type="pct"/>
                  </w:tcPr>
                  <w:p w:rsidR="00345218" w:rsidRDefault="00345218" w:rsidP="00C57C4E">
                    <w:pPr>
                      <w:rPr>
                        <w:szCs w:val="21"/>
                      </w:rPr>
                    </w:pPr>
                    <w:r>
                      <w:t>5-12</w:t>
                    </w:r>
                  </w:p>
                </w:tc>
                <w:tc>
                  <w:tcPr>
                    <w:tcW w:w="1013" w:type="pct"/>
                  </w:tcPr>
                  <w:p w:rsidR="00345218" w:rsidRDefault="00345218" w:rsidP="00C57C4E">
                    <w:pPr>
                      <w:rPr>
                        <w:szCs w:val="21"/>
                      </w:rPr>
                    </w:pPr>
                    <w:r>
                      <w:t>3-5</w:t>
                    </w:r>
                  </w:p>
                </w:tc>
                <w:tc>
                  <w:tcPr>
                    <w:tcW w:w="1013" w:type="pct"/>
                  </w:tcPr>
                  <w:p w:rsidR="00345218" w:rsidRDefault="00345218" w:rsidP="00C57C4E">
                    <w:pPr>
                      <w:rPr>
                        <w:szCs w:val="21"/>
                      </w:rPr>
                    </w:pPr>
                    <w:r>
                      <w:t>19.40-7.92</w:t>
                    </w:r>
                  </w:p>
                </w:tc>
              </w:tr>
            </w:sdtContent>
          </w:sdt>
          <w:sdt>
            <w:sdtPr>
              <w:rPr>
                <w:szCs w:val="21"/>
              </w:rPr>
              <w:alias w:val="其他固定资产计价、折旧、减值方法"/>
              <w:tag w:val="_GBC_f1ad6125c5d74d2a98f593d2ba574474"/>
              <w:id w:val="11055205"/>
              <w:lock w:val="sdtLocked"/>
            </w:sdtPr>
            <w:sdtContent>
              <w:tr w:rsidR="00345218" w:rsidRPr="00345218" w:rsidTr="00C57C4E">
                <w:tc>
                  <w:tcPr>
                    <w:tcW w:w="949" w:type="pct"/>
                  </w:tcPr>
                  <w:p w:rsidR="00345218" w:rsidRDefault="00345218" w:rsidP="00C57C4E">
                    <w:pPr>
                      <w:rPr>
                        <w:szCs w:val="21"/>
                      </w:rPr>
                    </w:pPr>
                    <w:r>
                      <w:t>其他设备</w:t>
                    </w:r>
                  </w:p>
                </w:tc>
                <w:tc>
                  <w:tcPr>
                    <w:tcW w:w="1012" w:type="pct"/>
                  </w:tcPr>
                  <w:p w:rsidR="00345218" w:rsidRDefault="00345218" w:rsidP="00C57C4E">
                    <w:pPr>
                      <w:rPr>
                        <w:szCs w:val="21"/>
                      </w:rPr>
                    </w:pPr>
                    <w:r>
                      <w:t>年限平均法</w:t>
                    </w:r>
                  </w:p>
                </w:tc>
                <w:tc>
                  <w:tcPr>
                    <w:tcW w:w="1013" w:type="pct"/>
                  </w:tcPr>
                  <w:p w:rsidR="00345218" w:rsidRDefault="00345218" w:rsidP="00C57C4E">
                    <w:pPr>
                      <w:rPr>
                        <w:szCs w:val="21"/>
                      </w:rPr>
                    </w:pPr>
                    <w:r>
                      <w:t>5-10</w:t>
                    </w:r>
                  </w:p>
                </w:tc>
                <w:tc>
                  <w:tcPr>
                    <w:tcW w:w="1013" w:type="pct"/>
                  </w:tcPr>
                  <w:p w:rsidR="00345218" w:rsidRDefault="00345218" w:rsidP="00C57C4E">
                    <w:pPr>
                      <w:rPr>
                        <w:szCs w:val="21"/>
                      </w:rPr>
                    </w:pPr>
                    <w:r>
                      <w:t>3-5</w:t>
                    </w:r>
                  </w:p>
                </w:tc>
                <w:tc>
                  <w:tcPr>
                    <w:tcW w:w="1013" w:type="pct"/>
                  </w:tcPr>
                  <w:p w:rsidR="00345218" w:rsidRDefault="00345218" w:rsidP="00C57C4E">
                    <w:pPr>
                      <w:rPr>
                        <w:szCs w:val="21"/>
                      </w:rPr>
                    </w:pPr>
                    <w:r>
                      <w:t>19.40-9.50</w:t>
                    </w:r>
                  </w:p>
                </w:tc>
              </w:tr>
            </w:sdtContent>
          </w:sdt>
        </w:tbl>
        <w:p w:rsidR="00E77D51" w:rsidRPr="00A56AB0" w:rsidRDefault="00922C9D"/>
      </w:sdtContent>
    </w:sdt>
    <w:sdt>
      <w:sdtPr>
        <w:rPr>
          <w:rFonts w:ascii="宋体" w:hAnsi="宋体"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4"/>
        </w:rPr>
      </w:sdtEndPr>
      <w:sdtContent>
        <w:p w:rsidR="00E77D51" w:rsidRDefault="007E06F4">
          <w:pPr>
            <w:pStyle w:val="4"/>
            <w:numPr>
              <w:ilvl w:val="0"/>
              <w:numId w:val="36"/>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Content>
            <w:p w:rsidR="00E77D51" w:rsidRDefault="00922C9D" w:rsidP="00345218">
              <w:pPr>
                <w:rPr>
                  <w:szCs w:val="21"/>
                </w:rPr>
              </w:pPr>
              <w:r>
                <w:fldChar w:fldCharType="begin"/>
              </w:r>
              <w:r w:rsidR="00345218">
                <w:instrText xml:space="preserve"> MACROBUTTON  SnrToggleCheckbox □适用 </w:instrText>
              </w:r>
              <w:r>
                <w:fldChar w:fldCharType="end"/>
              </w:r>
              <w:r>
                <w:fldChar w:fldCharType="begin"/>
              </w:r>
              <w:r w:rsidR="00345218">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E77D51" w:rsidRDefault="007E06F4">
          <w:pPr>
            <w:pStyle w:val="3"/>
            <w:numPr>
              <w:ilvl w:val="0"/>
              <w:numId w:val="34"/>
            </w:numPr>
            <w:rPr>
              <w:rFonts w:ascii="宋体" w:hAnsi="宋体"/>
            </w:rPr>
          </w:pPr>
          <w:r>
            <w:rPr>
              <w:rFonts w:ascii="宋体" w:hAnsi="宋体"/>
            </w:rPr>
            <w:t>在建工程</w:t>
          </w:r>
        </w:p>
        <w:p w:rsidR="00E77D51" w:rsidRDefault="00922C9D">
          <w:pPr>
            <w:rPr>
              <w:szCs w:val="21"/>
            </w:rPr>
          </w:pPr>
          <w:sdt>
            <w:sdtPr>
              <w:rPr>
                <w:rFonts w:hint="eastAsia"/>
                <w:szCs w:val="21"/>
              </w:rPr>
              <w:alias w:val="是否适用：在建工程_重要会计政策和估计[双击切换]"/>
              <w:tag w:val="_GBC_d9803b41f65e4a7fbebb412a259d9bf9"/>
              <w:id w:val="174229876"/>
              <w:lock w:val="sdtLocked"/>
              <w:placeholder>
                <w:docPart w:val="GBC22222222222222222222222222222"/>
              </w:placeholder>
            </w:sdtPr>
            <w:sdtContent>
              <w:r>
                <w:rPr>
                  <w:szCs w:val="21"/>
                </w:rPr>
                <w:fldChar w:fldCharType="begin"/>
              </w:r>
              <w:r w:rsidR="00345218">
                <w:rPr>
                  <w:szCs w:val="21"/>
                </w:rPr>
                <w:instrText xml:space="preserve"> MACROBUTTON  SnrToggleCheckbox √适用 </w:instrText>
              </w:r>
              <w:r>
                <w:rPr>
                  <w:szCs w:val="21"/>
                </w:rPr>
                <w:fldChar w:fldCharType="end"/>
              </w:r>
              <w:r>
                <w:rPr>
                  <w:szCs w:val="21"/>
                </w:rPr>
                <w:fldChar w:fldCharType="begin"/>
              </w:r>
              <w:r w:rsidR="00345218">
                <w:rPr>
                  <w:szCs w:val="21"/>
                </w:rPr>
                <w:instrText xml:space="preserve"> MACROBUTTON  SnrToggleCheckbox □不适用 </w:instrText>
              </w:r>
              <w:r>
                <w:rPr>
                  <w:szCs w:val="21"/>
                </w:rPr>
                <w:fldChar w:fldCharType="end"/>
              </w:r>
            </w:sdtContent>
          </w:sdt>
        </w:p>
        <w:sdt>
          <w:sdtPr>
            <w:rPr>
              <w:rFonts w:hAnsi="宋体" w:cs="宋体" w:hint="eastAsia"/>
              <w:kern w:val="0"/>
              <w:szCs w:val="21"/>
            </w:rPr>
            <w:alias w:val="在建工程核算方法"/>
            <w:tag w:val="_GBC_ed79f983df814c58add61776fe84c76e"/>
            <w:id w:val="-1588924519"/>
            <w:lock w:val="sdtLocked"/>
            <w:placeholder>
              <w:docPart w:val="GBC22222222222222222222222222222"/>
            </w:placeholder>
          </w:sdtPr>
          <w:sdtContent>
            <w:p w:rsidR="00345218" w:rsidRPr="00947B99" w:rsidRDefault="00345218" w:rsidP="00345218">
              <w:pPr>
                <w:pStyle w:val="ad"/>
                <w:spacing w:line="360" w:lineRule="auto"/>
                <w:ind w:firstLine="420"/>
                <w:rPr>
                  <w:rFonts w:hAnsi="宋体"/>
                </w:rPr>
              </w:pPr>
              <w:r w:rsidRPr="00947B99">
                <w:rPr>
                  <w:rFonts w:hAnsi="宋体" w:hint="eastAsia"/>
                </w:rPr>
                <w:t>1. 在建工程同时满足经济利益很可能流入、成本能够可靠计量则予以确认。在建工程按建造该项资产达到预定可使用状态前所发生的实际成本计量。</w:t>
              </w:r>
            </w:p>
            <w:p w:rsidR="00E77D51" w:rsidRDefault="00345218" w:rsidP="00345218">
              <w:pPr>
                <w:rPr>
                  <w:szCs w:val="21"/>
                </w:rPr>
              </w:pPr>
              <w:r w:rsidRPr="00947B99">
                <w:rPr>
                  <w:rFonts w:hint="eastAsia"/>
                </w:rPr>
                <w:t>2. 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p w:rsidR="00E77D51" w:rsidRDefault="00922C9D">
          <w:pPr>
            <w:rPr>
              <w:szCs w:val="21"/>
            </w:rPr>
          </w:pPr>
        </w:p>
      </w:sdtContent>
    </w:sdt>
    <w:sdt>
      <w:sdtPr>
        <w:rPr>
          <w:rFonts w:ascii="宋体" w:hAnsi="宋体"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借款费用</w:t>
          </w:r>
        </w:p>
        <w:sdt>
          <w:sdtPr>
            <w:rPr>
              <w:rFonts w:hint="eastAsia"/>
              <w:szCs w:val="21"/>
            </w:rPr>
            <w:alias w:val="是否适用：借款费用_重要会计政策和估计[双击切换]"/>
            <w:tag w:val="_GBC_3f3db73e5cb247009b3840143b5e6627"/>
            <w:id w:val="-1445526714"/>
            <w:lock w:val="sdtLocked"/>
            <w:placeholder>
              <w:docPart w:val="GBC22222222222222222222222222222"/>
            </w:placeholder>
          </w:sdtPr>
          <w:sdtContent>
            <w:p w:rsidR="00E77D51" w:rsidRDefault="00922C9D">
              <w:pPr>
                <w:rPr>
                  <w:szCs w:val="21"/>
                </w:rPr>
              </w:pPr>
              <w:r>
                <w:rPr>
                  <w:szCs w:val="21"/>
                </w:rPr>
                <w:fldChar w:fldCharType="begin"/>
              </w:r>
              <w:r w:rsidR="00333986">
                <w:rPr>
                  <w:szCs w:val="21"/>
                </w:rPr>
                <w:instrText xml:space="preserve"> MACROBUTTON  SnrToggleCheckbox √适用 </w:instrText>
              </w:r>
              <w:r>
                <w:rPr>
                  <w:szCs w:val="21"/>
                </w:rPr>
                <w:fldChar w:fldCharType="end"/>
              </w:r>
              <w:r>
                <w:rPr>
                  <w:szCs w:val="21"/>
                </w:rPr>
                <w:fldChar w:fldCharType="begin"/>
              </w:r>
              <w:r w:rsidR="00333986">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Content>
            <w:p w:rsidR="00333986" w:rsidRPr="00947B99" w:rsidRDefault="00333986" w:rsidP="00333986">
              <w:pPr>
                <w:pStyle w:val="ad"/>
                <w:spacing w:line="360" w:lineRule="auto"/>
                <w:ind w:firstLine="420"/>
                <w:rPr>
                  <w:rFonts w:hAnsi="宋体"/>
                </w:rPr>
              </w:pPr>
              <w:r w:rsidRPr="00947B99">
                <w:rPr>
                  <w:rFonts w:hAnsi="宋体" w:hint="eastAsia"/>
                </w:rPr>
                <w:t>1. 借款费用资本化的确认原则</w:t>
              </w:r>
            </w:p>
            <w:p w:rsidR="00333986" w:rsidRPr="00947B99" w:rsidRDefault="00333986" w:rsidP="00333986">
              <w:pPr>
                <w:pStyle w:val="ad"/>
                <w:spacing w:line="360" w:lineRule="auto"/>
                <w:ind w:firstLine="420"/>
                <w:rPr>
                  <w:rFonts w:hAnsi="宋体"/>
                </w:rPr>
              </w:pPr>
              <w:r w:rsidRPr="00947B99">
                <w:rPr>
                  <w:rFonts w:hAnsi="宋体" w:hint="eastAsia"/>
                </w:rPr>
                <w:t>公司发生的借款费用，可直接归属于符合资本化条件的资产的购建或者生产的，予以资本化，计入相关资产成本；其他借款费用，在发生时确认为费用，计入当期损益。</w:t>
              </w:r>
            </w:p>
            <w:p w:rsidR="00333986" w:rsidRPr="00947B99" w:rsidRDefault="00333986" w:rsidP="00333986">
              <w:pPr>
                <w:pStyle w:val="ad"/>
                <w:spacing w:line="360" w:lineRule="auto"/>
                <w:ind w:firstLine="420"/>
                <w:rPr>
                  <w:rFonts w:hAnsi="宋体"/>
                </w:rPr>
              </w:pPr>
              <w:r w:rsidRPr="00947B99">
                <w:rPr>
                  <w:rFonts w:hAnsi="宋体" w:hint="eastAsia"/>
                </w:rPr>
                <w:t>2. 借款费用资本化期间</w:t>
              </w:r>
            </w:p>
            <w:p w:rsidR="00333986" w:rsidRPr="00947B99" w:rsidRDefault="00333986" w:rsidP="00333986">
              <w:pPr>
                <w:pStyle w:val="ad"/>
                <w:spacing w:line="360" w:lineRule="auto"/>
                <w:ind w:firstLine="420"/>
                <w:rPr>
                  <w:rFonts w:hAnsi="宋体"/>
                </w:rPr>
              </w:pPr>
              <w:r w:rsidRPr="00947B99">
                <w:rPr>
                  <w:rFonts w:hAnsi="宋体" w:hint="eastAsia"/>
                </w:rPr>
                <w:t>(1) 当借款费用同时满足下列条件时，开始资本化：1) 资产支出已经发生；2) 借款费用已经发生；3) 为使资产达到预定可使用或可销售状态所必要的购建或者生产活动已经开始。</w:t>
              </w:r>
            </w:p>
            <w:p w:rsidR="00333986" w:rsidRPr="00947B99" w:rsidRDefault="00333986" w:rsidP="00333986">
              <w:pPr>
                <w:pStyle w:val="ad"/>
                <w:spacing w:line="360" w:lineRule="auto"/>
                <w:ind w:firstLine="420"/>
                <w:rPr>
                  <w:rFonts w:hAnsi="宋体"/>
                </w:rPr>
              </w:pPr>
              <w:r w:rsidRPr="00947B99">
                <w:rPr>
                  <w:rFonts w:hAnsi="宋体" w:hint="eastAsia"/>
                </w:rPr>
                <w:t>(2) 若符合资本化条件的资产在购建或者生产过程中发生非正常中断，并且中断时间连续超过</w:t>
              </w:r>
              <w:r w:rsidRPr="00947B99">
                <w:rPr>
                  <w:rFonts w:hAnsi="宋体"/>
                </w:rPr>
                <w:t>3</w:t>
              </w:r>
              <w:r w:rsidRPr="00947B99">
                <w:rPr>
                  <w:rFonts w:hAnsi="宋体" w:hint="eastAsia"/>
                </w:rPr>
                <w:t>个月，暂停借款费用的资本化；中断期间发生的借款费用确认为当期费用，直至资产的购建或者生产活动重新开始。</w:t>
              </w:r>
            </w:p>
            <w:p w:rsidR="00333986" w:rsidRPr="00947B99" w:rsidRDefault="00333986" w:rsidP="00333986">
              <w:pPr>
                <w:pStyle w:val="ad"/>
                <w:spacing w:line="360" w:lineRule="auto"/>
                <w:ind w:firstLine="420"/>
                <w:rPr>
                  <w:rFonts w:hAnsi="宋体"/>
                </w:rPr>
              </w:pPr>
              <w:r w:rsidRPr="00947B99">
                <w:rPr>
                  <w:rFonts w:hAnsi="宋体" w:hint="eastAsia"/>
                </w:rPr>
                <w:t>(3) 当所购建或者生产符合资本化条件的资产达到预定可使用或可销售状态时，借款费用停止资本化。</w:t>
              </w:r>
            </w:p>
            <w:p w:rsidR="00333986" w:rsidRPr="00947B99" w:rsidRDefault="00333986" w:rsidP="00333986">
              <w:pPr>
                <w:pStyle w:val="ad"/>
                <w:spacing w:line="360" w:lineRule="auto"/>
                <w:ind w:firstLine="420"/>
                <w:rPr>
                  <w:rFonts w:hAnsi="宋体"/>
                </w:rPr>
              </w:pPr>
              <w:r w:rsidRPr="00947B99">
                <w:rPr>
                  <w:rFonts w:hAnsi="宋体" w:hint="eastAsia"/>
                </w:rPr>
                <w:t>3. 借款费用资本化率以及资本化金额</w:t>
              </w:r>
            </w:p>
            <w:p w:rsidR="00E77D51" w:rsidRPr="00333986" w:rsidRDefault="00333986" w:rsidP="00333986">
              <w:pPr>
                <w:pStyle w:val="ad"/>
                <w:spacing w:line="360" w:lineRule="auto"/>
                <w:ind w:firstLine="420"/>
                <w:rPr>
                  <w:rFonts w:hAnsi="宋体"/>
                </w:rPr>
              </w:pPr>
              <w:r w:rsidRPr="00947B99">
                <w:rPr>
                  <w:rFonts w:hAnsi="宋体"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p w:rsidR="00E77D51" w:rsidRDefault="00922C9D">
          <w:pPr>
            <w:rPr>
              <w:szCs w:val="21"/>
            </w:rPr>
          </w:pPr>
        </w:p>
      </w:sdtContent>
    </w:sdt>
    <w:sdt>
      <w:sdtPr>
        <w:rPr>
          <w:rFonts w:ascii="宋体" w:hAnsi="宋体"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生物资产</w:t>
          </w:r>
        </w:p>
        <w:sdt>
          <w:sdtPr>
            <w:rPr>
              <w:rFonts w:hint="eastAsia"/>
              <w:szCs w:val="21"/>
            </w:rPr>
            <w:alias w:val="是否适用：生物资产_重要会计政策和估计[双击切换]"/>
            <w:tag w:val="_GBC_3c525bb9dd0340978b83e74317a40315"/>
            <w:id w:val="327335757"/>
            <w:lock w:val="sdtLocked"/>
            <w:placeholder>
              <w:docPart w:val="GBC22222222222222222222222222222"/>
            </w:placeholder>
          </w:sdtPr>
          <w:sdtContent>
            <w:p w:rsidR="00E77D51" w:rsidRDefault="00922C9D" w:rsidP="003E512E">
              <w:pPr>
                <w:rPr>
                  <w:szCs w:val="21"/>
                </w:rPr>
              </w:pPr>
              <w:r>
                <w:rPr>
                  <w:szCs w:val="21"/>
                </w:rPr>
                <w:fldChar w:fldCharType="begin"/>
              </w:r>
              <w:r w:rsidR="003E512E">
                <w:rPr>
                  <w:szCs w:val="21"/>
                </w:rPr>
                <w:instrText xml:space="preserve"> MACROBUTTON  SnrToggleCheckbox □适用 </w:instrText>
              </w:r>
              <w:r>
                <w:rPr>
                  <w:szCs w:val="21"/>
                </w:rPr>
                <w:fldChar w:fldCharType="end"/>
              </w:r>
              <w:r>
                <w:rPr>
                  <w:szCs w:val="21"/>
                </w:rPr>
                <w:fldChar w:fldCharType="begin"/>
              </w:r>
              <w:r w:rsidR="003E512E">
                <w:rPr>
                  <w:szCs w:val="21"/>
                </w:rPr>
                <w:instrText xml:space="preserve"> MACROBUTTON  SnrToggleCheckbox √不适用 </w:instrText>
              </w:r>
              <w:r>
                <w:rPr>
                  <w:szCs w:val="21"/>
                </w:rPr>
                <w:fldChar w:fldCharType="end"/>
              </w:r>
            </w:p>
          </w:sdtContent>
        </w:sdt>
        <w:p w:rsidR="00E77D51" w:rsidRDefault="00922C9D">
          <w:pPr>
            <w:rPr>
              <w:szCs w:val="21"/>
            </w:rPr>
          </w:pPr>
        </w:p>
      </w:sdtContent>
    </w:sdt>
    <w:sdt>
      <w:sdtPr>
        <w:rPr>
          <w:rFonts w:ascii="宋体" w:hAnsi="宋体"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油气资产</w:t>
          </w:r>
        </w:p>
        <w:sdt>
          <w:sdtPr>
            <w:rPr>
              <w:rFonts w:hint="eastAsia"/>
              <w:szCs w:val="21"/>
            </w:rPr>
            <w:alias w:val="是否适用：油气资产_重要会计政策和估计[双击切换]"/>
            <w:tag w:val="_GBC_60d99a70431c4b868b6e953077cbfe88"/>
            <w:id w:val="206221985"/>
            <w:lock w:val="sdtLocked"/>
            <w:placeholder>
              <w:docPart w:val="GBC22222222222222222222222222222"/>
            </w:placeholder>
          </w:sdtPr>
          <w:sdtContent>
            <w:p w:rsidR="00E77D51" w:rsidRDefault="00922C9D" w:rsidP="003E512E">
              <w:pPr>
                <w:rPr>
                  <w:szCs w:val="21"/>
                </w:rPr>
              </w:pPr>
              <w:r>
                <w:rPr>
                  <w:szCs w:val="21"/>
                </w:rPr>
                <w:fldChar w:fldCharType="begin"/>
              </w:r>
              <w:r w:rsidR="003E512E">
                <w:rPr>
                  <w:szCs w:val="21"/>
                </w:rPr>
                <w:instrText xml:space="preserve"> MACROBUTTON  SnrToggleCheckbox □适用 </w:instrText>
              </w:r>
              <w:r>
                <w:rPr>
                  <w:szCs w:val="21"/>
                </w:rPr>
                <w:fldChar w:fldCharType="end"/>
              </w:r>
              <w:r>
                <w:rPr>
                  <w:szCs w:val="21"/>
                </w:rPr>
                <w:fldChar w:fldCharType="begin"/>
              </w:r>
              <w:r w:rsidR="003E512E">
                <w:rPr>
                  <w:szCs w:val="21"/>
                </w:rPr>
                <w:instrText xml:space="preserve"> MACROBUTTON  SnrToggleCheckbox √不适用 </w:instrText>
              </w:r>
              <w:r>
                <w:rPr>
                  <w:szCs w:val="21"/>
                </w:rPr>
                <w:fldChar w:fldCharType="end"/>
              </w:r>
            </w:p>
          </w:sdtContent>
        </w:sdt>
        <w:p w:rsidR="00E77D51" w:rsidRDefault="00922C9D">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szCs w:val="21"/>
            </w:rPr>
          </w:pPr>
          <w:r>
            <w:rPr>
              <w:rFonts w:ascii="宋体" w:hAnsi="宋体" w:hint="eastAsia"/>
              <w:szCs w:val="21"/>
            </w:rPr>
            <w:t>使用权资产</w:t>
          </w:r>
        </w:p>
        <w:bookmarkStart w:id="87" w:name="_Hlk11675892" w:displacedByCustomXml="next"/>
        <w:sdt>
          <w:sdtPr>
            <w:rPr>
              <w:szCs w:val="21"/>
            </w:rPr>
            <w:alias w:val="是否适用：使用权资产_重要会计政策和估计[双击切换]"/>
            <w:tag w:val="_GBC_bbd2545b6bca43cea34e43a28caeae1a"/>
            <w:id w:val="-1864890109"/>
            <w:lock w:val="sdtLocked"/>
            <w:placeholder>
              <w:docPart w:val="GBC22222222222222222222222222222"/>
            </w:placeholder>
          </w:sdtPr>
          <w:sdtContent>
            <w:p w:rsidR="00F94C41" w:rsidRDefault="00922C9D" w:rsidP="003E512E">
              <w:pPr>
                <w:rPr>
                  <w:szCs w:val="21"/>
                </w:rPr>
              </w:pPr>
              <w:r>
                <w:rPr>
                  <w:szCs w:val="21"/>
                </w:rPr>
                <w:fldChar w:fldCharType="begin"/>
              </w:r>
              <w:r w:rsidR="00F94C41">
                <w:rPr>
                  <w:szCs w:val="21"/>
                </w:rPr>
                <w:instrText xml:space="preserve"> MACROBUTTON  SnrToggleCheckbox √适用 </w:instrText>
              </w:r>
              <w:r>
                <w:rPr>
                  <w:szCs w:val="21"/>
                </w:rPr>
                <w:fldChar w:fldCharType="end"/>
              </w:r>
              <w:r>
                <w:rPr>
                  <w:szCs w:val="21"/>
                </w:rPr>
                <w:fldChar w:fldCharType="begin"/>
              </w:r>
              <w:r w:rsidR="00F94C41">
                <w:rPr>
                  <w:szCs w:val="21"/>
                </w:rPr>
                <w:instrText xml:space="preserve"> MACROBUTTON  SnrToggleCheckbox □不适用 </w:instrText>
              </w:r>
              <w:r>
                <w:rPr>
                  <w:szCs w:val="21"/>
                </w:rPr>
                <w:fldChar w:fldCharType="end"/>
              </w:r>
            </w:p>
          </w:sdtContent>
        </w:sdt>
        <w:sdt>
          <w:sdtPr>
            <w:rPr>
              <w:szCs w:val="21"/>
            </w:rPr>
            <w:alias w:val="使用权资产的核算方法"/>
            <w:tag w:val="_GBC_3bb46fd024784bf2b06e4f7d7b903751"/>
            <w:id w:val="-2108719831"/>
            <w:lock w:val="sdtLocked"/>
          </w:sdtPr>
          <w:sdtContent>
            <w:p w:rsidR="00F94C41" w:rsidRPr="00BB4B5A" w:rsidRDefault="00BB4B5A" w:rsidP="00F94C41">
              <w:pPr>
                <w:pStyle w:val="ad"/>
                <w:spacing w:line="360" w:lineRule="auto"/>
                <w:ind w:firstLine="420"/>
              </w:pPr>
              <w:r>
                <w:rPr>
                  <w:rFonts w:hAnsi="宋体" w:hint="eastAsia"/>
                </w:rPr>
                <w:t>说明详见本报表42.租赁</w:t>
              </w:r>
            </w:p>
          </w:sdtContent>
        </w:sdt>
        <w:p w:rsidR="00E77D51" w:rsidRDefault="00922C9D">
          <w:pPr>
            <w:rPr>
              <w:szCs w:val="21"/>
            </w:rPr>
          </w:pPr>
        </w:p>
      </w:sdtContent>
    </w:sdt>
    <w:bookmarkEnd w:id="87" w:displacedByCustomXml="prev"/>
    <w:sdt>
      <w:sdtPr>
        <w:rPr>
          <w:rFonts w:ascii="宋体" w:hAnsi="宋体"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无形资产</w:t>
          </w:r>
        </w:p>
        <w:p w:rsidR="00E77D51" w:rsidRDefault="007E06F4">
          <w:pPr>
            <w:pStyle w:val="4"/>
            <w:numPr>
              <w:ilvl w:val="3"/>
              <w:numId w:val="37"/>
            </w:numPr>
            <w:tabs>
              <w:tab w:val="left" w:pos="448"/>
            </w:tabs>
            <w:rPr>
              <w:rFonts w:ascii="宋体" w:hAnsi="宋体"/>
            </w:rPr>
          </w:pPr>
          <w:r>
            <w:rPr>
              <w:rFonts w:ascii="宋体" w:hAnsi="宋体"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Locked"/>
            <w:placeholder>
              <w:docPart w:val="GBC22222222222222222222222222222"/>
            </w:placeholder>
          </w:sdtPr>
          <w:sdtContent>
            <w:p w:rsidR="00E77D51" w:rsidRDefault="00922C9D">
              <w:pPr>
                <w:rPr>
                  <w:szCs w:val="21"/>
                </w:rPr>
              </w:pPr>
              <w:r>
                <w:rPr>
                  <w:szCs w:val="21"/>
                </w:rPr>
                <w:fldChar w:fldCharType="begin"/>
              </w:r>
              <w:r w:rsidR="003E512E">
                <w:rPr>
                  <w:szCs w:val="21"/>
                </w:rPr>
                <w:instrText xml:space="preserve"> MACROBUTTON  SnrToggleCheckbox √适用 </w:instrText>
              </w:r>
              <w:r>
                <w:rPr>
                  <w:szCs w:val="21"/>
                </w:rPr>
                <w:fldChar w:fldCharType="end"/>
              </w:r>
              <w:r>
                <w:rPr>
                  <w:szCs w:val="21"/>
                </w:rPr>
                <w:fldChar w:fldCharType="begin"/>
              </w:r>
              <w:r w:rsidR="003E512E">
                <w:rPr>
                  <w:szCs w:val="21"/>
                </w:rPr>
                <w:instrText xml:space="preserve"> MACROBUTTON  SnrToggleCheckbox □不适用 </w:instrText>
              </w:r>
              <w:r>
                <w:rPr>
                  <w:szCs w:val="21"/>
                </w:rPr>
                <w:fldChar w:fldCharType="end"/>
              </w:r>
            </w:p>
          </w:sdtContent>
        </w:sdt>
        <w:sdt>
          <w:sdtPr>
            <w:rPr>
              <w:rFonts w:hAnsi="宋体" w:cs="宋体"/>
              <w:kern w:val="0"/>
              <w:szCs w:val="21"/>
            </w:rPr>
            <w:alias w:val="无形资产计价方法、使用寿命、减值测试"/>
            <w:tag w:val="_GBC_a9e64b18f452482eb6674ec605618dcc"/>
            <w:id w:val="-470597226"/>
            <w:lock w:val="sdtLocked"/>
            <w:placeholder>
              <w:docPart w:val="GBC22222222222222222222222222222"/>
            </w:placeholder>
          </w:sdtPr>
          <w:sdtContent>
            <w:p w:rsidR="003E512E" w:rsidRPr="00947B99" w:rsidRDefault="003E512E" w:rsidP="003E512E">
              <w:pPr>
                <w:pStyle w:val="ad"/>
                <w:spacing w:line="360" w:lineRule="auto"/>
                <w:ind w:firstLine="420"/>
                <w:rPr>
                  <w:rFonts w:hAnsi="宋体"/>
                  <w:i/>
                </w:rPr>
              </w:pPr>
              <w:r w:rsidRPr="00947B99">
                <w:rPr>
                  <w:rFonts w:hAnsi="宋体" w:hint="eastAsia"/>
                </w:rPr>
                <w:t>1. 无形资产包括土地使用权</w:t>
              </w:r>
              <w:r w:rsidRPr="00947B99">
                <w:rPr>
                  <w:rFonts w:hAnsi="宋体"/>
                </w:rPr>
                <w:t>、</w:t>
              </w:r>
              <w:r w:rsidRPr="00947B99">
                <w:rPr>
                  <w:rFonts w:hAnsi="宋体" w:hint="eastAsia"/>
                </w:rPr>
                <w:t>专利权及非专利技术等，按成本进行初始计量。</w:t>
              </w:r>
            </w:p>
            <w:p w:rsidR="003E512E" w:rsidRPr="00947B99" w:rsidRDefault="003E512E" w:rsidP="003E512E">
              <w:pPr>
                <w:pStyle w:val="ad"/>
                <w:spacing w:line="360" w:lineRule="auto"/>
                <w:ind w:firstLine="420"/>
              </w:pPr>
              <w:r w:rsidRPr="00947B99">
                <w:rPr>
                  <w:rFonts w:hAnsi="宋体" w:hint="eastAsia"/>
                </w:rPr>
                <w:t>2. 使用寿命有限的无形资产，在使用寿命内按照与该项无形资产有关的经济利益的预</w:t>
              </w:r>
              <w:r w:rsidRPr="00947B99">
                <w:rPr>
                  <w:rFonts w:hint="eastAsia"/>
                </w:rPr>
                <w:t>期实现方式系统合理地摊销，无法可靠确定预期实现方式的，采用直线法摊销。具体年限如下：</w:t>
              </w:r>
            </w:p>
            <w:tbl>
              <w:tblPr>
                <w:tblW w:w="4320" w:type="dxa"/>
                <w:tblInd w:w="468" w:type="dxa"/>
                <w:tblBorders>
                  <w:top w:val="single" w:sz="4" w:space="0" w:color="auto"/>
                  <w:bottom w:val="single" w:sz="4" w:space="0" w:color="auto"/>
                  <w:insideH w:val="single" w:sz="4" w:space="0" w:color="auto"/>
                  <w:insideV w:val="single" w:sz="4" w:space="0" w:color="auto"/>
                </w:tblBorders>
                <w:tblLook w:val="01E0"/>
              </w:tblPr>
              <w:tblGrid>
                <w:gridCol w:w="2160"/>
                <w:gridCol w:w="2160"/>
              </w:tblGrid>
              <w:tr w:rsidR="003E512E" w:rsidRPr="00947B99" w:rsidTr="00C57C4E">
                <w:tc>
                  <w:tcPr>
                    <w:tcW w:w="2160" w:type="dxa"/>
                    <w:shd w:val="clear" w:color="auto" w:fill="auto"/>
                  </w:tcPr>
                  <w:p w:rsidR="003E512E" w:rsidRPr="00947B99" w:rsidRDefault="003E512E" w:rsidP="00C57C4E">
                    <w:pPr>
                      <w:pStyle w:val="ad"/>
                      <w:spacing w:line="360" w:lineRule="auto"/>
                      <w:ind w:firstLineChars="100" w:firstLine="210"/>
                    </w:pPr>
                    <w:r w:rsidRPr="00947B99">
                      <w:rPr>
                        <w:rFonts w:hint="eastAsia"/>
                      </w:rPr>
                      <w:t>项  目</w:t>
                    </w:r>
                  </w:p>
                </w:tc>
                <w:tc>
                  <w:tcPr>
                    <w:tcW w:w="2160" w:type="dxa"/>
                    <w:shd w:val="clear" w:color="auto" w:fill="auto"/>
                  </w:tcPr>
                  <w:p w:rsidR="003E512E" w:rsidRPr="00947B99" w:rsidRDefault="003E512E" w:rsidP="00C57C4E">
                    <w:pPr>
                      <w:pStyle w:val="ad"/>
                      <w:spacing w:line="360" w:lineRule="auto"/>
                      <w:jc w:val="center"/>
                    </w:pPr>
                    <w:r w:rsidRPr="00947B99">
                      <w:rPr>
                        <w:rFonts w:hint="eastAsia"/>
                      </w:rPr>
                      <w:t>摊销年限</w:t>
                    </w:r>
                    <w:r w:rsidRPr="00947B99">
                      <w:rPr>
                        <w:rFonts w:hAnsi="宋体" w:hint="eastAsia"/>
                      </w:rPr>
                      <w:t>(年)</w:t>
                    </w:r>
                  </w:p>
                </w:tc>
              </w:tr>
              <w:tr w:rsidR="003E512E" w:rsidRPr="00947B99" w:rsidTr="00C57C4E">
                <w:tc>
                  <w:tcPr>
                    <w:tcW w:w="2160" w:type="dxa"/>
                    <w:shd w:val="clear" w:color="auto" w:fill="auto"/>
                  </w:tcPr>
                  <w:p w:rsidR="003E512E" w:rsidRPr="00947B99" w:rsidRDefault="003E512E" w:rsidP="00C57C4E">
                    <w:pPr>
                      <w:adjustRightInd w:val="0"/>
                      <w:spacing w:line="360" w:lineRule="auto"/>
                      <w:rPr>
                        <w:rFonts w:ascii="Courier New" w:hAnsi="Courier New"/>
                        <w:szCs w:val="20"/>
                      </w:rPr>
                    </w:pPr>
                    <w:r w:rsidRPr="00947B99">
                      <w:rPr>
                        <w:rFonts w:hint="eastAsia"/>
                        <w:szCs w:val="20"/>
                      </w:rPr>
                      <w:t>土地使用权</w:t>
                    </w:r>
                  </w:p>
                </w:tc>
                <w:tc>
                  <w:tcPr>
                    <w:tcW w:w="2160" w:type="dxa"/>
                    <w:shd w:val="clear" w:color="auto" w:fill="auto"/>
                  </w:tcPr>
                  <w:p w:rsidR="003E512E" w:rsidRPr="00947B99" w:rsidRDefault="003E512E" w:rsidP="00C57C4E">
                    <w:pPr>
                      <w:adjustRightInd w:val="0"/>
                      <w:spacing w:line="360" w:lineRule="auto"/>
                      <w:jc w:val="center"/>
                      <w:rPr>
                        <w:rFonts w:ascii="Courier New" w:hAnsi="Courier New"/>
                        <w:szCs w:val="20"/>
                      </w:rPr>
                    </w:pPr>
                    <w:r w:rsidRPr="00947B99">
                      <w:rPr>
                        <w:rFonts w:hint="eastAsia"/>
                        <w:szCs w:val="20"/>
                      </w:rPr>
                      <w:t>50</w:t>
                    </w:r>
                  </w:p>
                </w:tc>
              </w:tr>
              <w:tr w:rsidR="003E512E" w:rsidRPr="00947B99" w:rsidTr="00C57C4E">
                <w:tc>
                  <w:tcPr>
                    <w:tcW w:w="2160" w:type="dxa"/>
                    <w:shd w:val="clear" w:color="auto" w:fill="auto"/>
                  </w:tcPr>
                  <w:p w:rsidR="003E512E" w:rsidRPr="00947B99" w:rsidRDefault="003E512E" w:rsidP="00C57C4E">
                    <w:pPr>
                      <w:adjustRightInd w:val="0"/>
                      <w:spacing w:line="360" w:lineRule="auto"/>
                      <w:rPr>
                        <w:rFonts w:ascii="Courier New" w:hAnsi="Courier New"/>
                        <w:szCs w:val="20"/>
                      </w:rPr>
                    </w:pPr>
                    <w:r w:rsidRPr="00947B99">
                      <w:rPr>
                        <w:rFonts w:hint="eastAsia"/>
                        <w:szCs w:val="20"/>
                      </w:rPr>
                      <w:t>特许经营权</w:t>
                    </w:r>
                  </w:p>
                </w:tc>
                <w:tc>
                  <w:tcPr>
                    <w:tcW w:w="2160" w:type="dxa"/>
                    <w:shd w:val="clear" w:color="auto" w:fill="auto"/>
                  </w:tcPr>
                  <w:p w:rsidR="003E512E" w:rsidRPr="00947B99" w:rsidRDefault="003E512E" w:rsidP="00C57C4E">
                    <w:pPr>
                      <w:adjustRightInd w:val="0"/>
                      <w:spacing w:line="360" w:lineRule="auto"/>
                      <w:jc w:val="center"/>
                      <w:rPr>
                        <w:rFonts w:ascii="Courier New" w:hAnsi="Courier New"/>
                        <w:szCs w:val="20"/>
                      </w:rPr>
                    </w:pPr>
                    <w:r w:rsidRPr="00947B99">
                      <w:rPr>
                        <w:rFonts w:hint="eastAsia"/>
                        <w:szCs w:val="20"/>
                      </w:rPr>
                      <w:t>30</w:t>
                    </w:r>
                  </w:p>
                </w:tc>
              </w:tr>
              <w:tr w:rsidR="003E512E" w:rsidRPr="00947B99" w:rsidTr="00C57C4E">
                <w:tc>
                  <w:tcPr>
                    <w:tcW w:w="2160" w:type="dxa"/>
                    <w:shd w:val="clear" w:color="auto" w:fill="auto"/>
                  </w:tcPr>
                  <w:p w:rsidR="003E512E" w:rsidRPr="00947B99" w:rsidRDefault="003E512E" w:rsidP="00C57C4E">
                    <w:pPr>
                      <w:adjustRightInd w:val="0"/>
                      <w:spacing w:line="360" w:lineRule="auto"/>
                      <w:rPr>
                        <w:szCs w:val="20"/>
                      </w:rPr>
                    </w:pPr>
                    <w:r w:rsidRPr="00947B99">
                      <w:rPr>
                        <w:rFonts w:hint="eastAsia"/>
                        <w:szCs w:val="20"/>
                      </w:rPr>
                      <w:t>供水管道使用权</w:t>
                    </w:r>
                  </w:p>
                </w:tc>
                <w:tc>
                  <w:tcPr>
                    <w:tcW w:w="2160" w:type="dxa"/>
                    <w:shd w:val="clear" w:color="auto" w:fill="auto"/>
                  </w:tcPr>
                  <w:p w:rsidR="003E512E" w:rsidRPr="00947B99" w:rsidRDefault="003E512E" w:rsidP="00C57C4E">
                    <w:pPr>
                      <w:adjustRightInd w:val="0"/>
                      <w:spacing w:line="360" w:lineRule="auto"/>
                      <w:jc w:val="center"/>
                      <w:rPr>
                        <w:szCs w:val="20"/>
                      </w:rPr>
                    </w:pPr>
                    <w:r w:rsidRPr="00947B99">
                      <w:rPr>
                        <w:rFonts w:hint="eastAsia"/>
                        <w:szCs w:val="20"/>
                      </w:rPr>
                      <w:t>20</w:t>
                    </w:r>
                  </w:p>
                </w:tc>
              </w:tr>
              <w:tr w:rsidR="003E512E" w:rsidRPr="00947B99" w:rsidTr="00C57C4E">
                <w:tc>
                  <w:tcPr>
                    <w:tcW w:w="2160" w:type="dxa"/>
                    <w:shd w:val="clear" w:color="auto" w:fill="auto"/>
                  </w:tcPr>
                  <w:p w:rsidR="003E512E" w:rsidRPr="00947B99" w:rsidRDefault="003E512E" w:rsidP="00C57C4E">
                    <w:pPr>
                      <w:adjustRightInd w:val="0"/>
                      <w:spacing w:line="360" w:lineRule="auto"/>
                      <w:rPr>
                        <w:szCs w:val="20"/>
                      </w:rPr>
                    </w:pPr>
                    <w:r w:rsidRPr="00947B99">
                      <w:rPr>
                        <w:rFonts w:hint="eastAsia"/>
                        <w:szCs w:val="20"/>
                      </w:rPr>
                      <w:t>软件</w:t>
                    </w:r>
                  </w:p>
                </w:tc>
                <w:tc>
                  <w:tcPr>
                    <w:tcW w:w="2160" w:type="dxa"/>
                    <w:shd w:val="clear" w:color="auto" w:fill="auto"/>
                  </w:tcPr>
                  <w:p w:rsidR="003E512E" w:rsidRPr="00947B99" w:rsidRDefault="003E512E" w:rsidP="00C57C4E">
                    <w:pPr>
                      <w:adjustRightInd w:val="0"/>
                      <w:spacing w:line="360" w:lineRule="auto"/>
                      <w:jc w:val="center"/>
                      <w:rPr>
                        <w:szCs w:val="20"/>
                      </w:rPr>
                    </w:pPr>
                    <w:r w:rsidRPr="00947B99">
                      <w:rPr>
                        <w:rFonts w:hint="eastAsia"/>
                        <w:szCs w:val="20"/>
                      </w:rPr>
                      <w:t>5</w:t>
                    </w:r>
                  </w:p>
                </w:tc>
              </w:tr>
            </w:tbl>
            <w:p w:rsidR="00E77D51" w:rsidRDefault="00922C9D">
              <w:pPr>
                <w:rPr>
                  <w:szCs w:val="21"/>
                </w:rPr>
              </w:pPr>
            </w:p>
          </w:sdtContent>
        </w:sdt>
        <w:p w:rsidR="00E77D51" w:rsidRDefault="007E06F4">
          <w:pPr>
            <w:pStyle w:val="4"/>
            <w:numPr>
              <w:ilvl w:val="3"/>
              <w:numId w:val="37"/>
            </w:numPr>
            <w:tabs>
              <w:tab w:val="left" w:pos="448"/>
            </w:tabs>
            <w:rPr>
              <w:rFonts w:ascii="宋体" w:hAnsi="宋体"/>
            </w:rPr>
          </w:pPr>
          <w:r>
            <w:rPr>
              <w:rFonts w:ascii="宋体" w:hAnsi="宋体"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Locked"/>
            <w:placeholder>
              <w:docPart w:val="GBC22222222222222222222222222222"/>
            </w:placeholder>
          </w:sdtPr>
          <w:sdtContent>
            <w:p w:rsidR="00E77D51" w:rsidRDefault="00922C9D" w:rsidP="009E5CD5">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Content>
    </w:sdt>
    <w:p w:rsidR="00E77D51" w:rsidRDefault="00E77D51">
      <w:pPr>
        <w:rPr>
          <w:szCs w:val="21"/>
        </w:rPr>
      </w:pPr>
    </w:p>
    <w:bookmarkStart w:id="88" w:name="_Hlk44405424" w:displacedByCustomXml="next"/>
    <w:sdt>
      <w:sdtPr>
        <w:rPr>
          <w:rFonts w:ascii="宋体" w:hAnsi="宋体" w:cs="宋体" w:hint="eastAsia"/>
          <w:b w:val="0"/>
          <w:bCs w:val="0"/>
          <w:kern w:val="0"/>
          <w:szCs w:val="21"/>
        </w:rPr>
        <w:alias w:val="模块:长期资产减值"/>
        <w:tag w:val="_SEC_c11b0580b6b040ca9dbb882b383dfc03"/>
        <w:id w:val="806053187"/>
        <w:lock w:val="sdtLocked"/>
        <w:placeholder>
          <w:docPart w:val="GBC22222222222222222222222222222"/>
        </w:placeholder>
      </w:sdtPr>
      <w:sdtEndPr>
        <w:rPr>
          <w:rFonts w:hAnsi="Courier New" w:cs="Times New Roman"/>
          <w:kern w:val="2"/>
        </w:rPr>
      </w:sdtEndPr>
      <w:sdtContent>
        <w:p w:rsidR="00E77D51" w:rsidRDefault="007E06F4">
          <w:pPr>
            <w:pStyle w:val="3"/>
            <w:numPr>
              <w:ilvl w:val="0"/>
              <w:numId w:val="34"/>
            </w:numPr>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d0feb744f96144ffa5335cd194c6cdf9"/>
            <w:id w:val="-737099557"/>
            <w:lock w:val="sdtLocked"/>
            <w:placeholder>
              <w:docPart w:val="GBC22222222222222222222222222222"/>
            </w:placeholder>
          </w:sdtPr>
          <w:sdtContent>
            <w:p w:rsidR="00E77D51" w:rsidRDefault="00922C9D">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878979310"/>
            <w:lock w:val="sdtLocked"/>
            <w:placeholder>
              <w:docPart w:val="GBC22222222222222222222222222222"/>
            </w:placeholder>
          </w:sdtPr>
          <w:sdtContent>
            <w:p w:rsidR="009E5CD5" w:rsidRPr="00947B99" w:rsidRDefault="009E5CD5" w:rsidP="009E5CD5">
              <w:pPr>
                <w:pStyle w:val="ad"/>
                <w:spacing w:line="360" w:lineRule="auto"/>
                <w:ind w:firstLine="420"/>
              </w:pPr>
              <w:r w:rsidRPr="00947B99">
                <w:rPr>
                  <w:rFonts w:hAnsi="宋体" w:hint="eastAsia"/>
                </w:rPr>
                <w:t>对长期股权投资、采用成本模式计量的投资性房地产、固定资产、在建工程、使用寿命有限的无形资产等长期资产,</w:t>
              </w:r>
              <w:r w:rsidRPr="00947B99">
                <w:rPr>
                  <w:rFonts w:hint="eastAsia"/>
                </w:rPr>
                <w:t>在资产负债表日有迹象表明发生减值的，估计其可收回金额。</w:t>
              </w:r>
              <w:r w:rsidRPr="00947B99">
                <w:rPr>
                  <w:rFonts w:hAnsi="宋体" w:hint="eastAsia"/>
                </w:rPr>
                <w:t>对因企业合并所形成的商誉和使用寿命不确定的无形资产，无论是否存在减值迹象，每年都进行减值测试。商誉结合与其相关的资产组或者资产组组合进行减值测试。</w:t>
              </w:r>
            </w:p>
            <w:p w:rsidR="00E77D51" w:rsidRPr="009E5CD5" w:rsidRDefault="009E5CD5" w:rsidP="009E5CD5">
              <w:pPr>
                <w:pStyle w:val="ad"/>
                <w:spacing w:line="360" w:lineRule="auto"/>
                <w:ind w:firstLine="420"/>
              </w:pPr>
              <w:r w:rsidRPr="00947B99">
                <w:rPr>
                  <w:rFonts w:hint="eastAsia"/>
                </w:rPr>
                <w:t>若上述长期资产的可收回金额低于其账面价值的，按其差额确认资产减值准备并计入当期损益。</w:t>
              </w:r>
            </w:p>
          </w:sdtContent>
        </w:sdt>
      </w:sdtContent>
    </w:sdt>
    <w:bookmarkEnd w:id="88" w:displacedByCustomXml="prev"/>
    <w:p w:rsidR="00E77D51" w:rsidRDefault="00E77D51">
      <w:pPr>
        <w:rPr>
          <w:szCs w:val="21"/>
        </w:rPr>
      </w:pPr>
    </w:p>
    <w:bookmarkStart w:id="89" w:name="_Hlk44405475" w:displacedByCustomXml="next"/>
    <w:sdt>
      <w:sdtPr>
        <w:rPr>
          <w:rFonts w:ascii="宋体" w:hAnsi="宋体" w:cs="宋体" w:hint="eastAsia"/>
          <w:b w:val="0"/>
          <w:bCs w:val="0"/>
          <w:kern w:val="0"/>
          <w:szCs w:val="21"/>
        </w:rPr>
        <w:alias w:val="模块:长期待摊费用"/>
        <w:tag w:val="_SEC_716e5dd4aef549d9b8815a4e1474e63d"/>
        <w:id w:val="1529219040"/>
        <w:lock w:val="sdtLocked"/>
        <w:placeholder>
          <w:docPart w:val="GBC22222222222222222222222222222"/>
        </w:placeholder>
      </w:sdtPr>
      <w:sdtContent>
        <w:p w:rsidR="00E77D51" w:rsidRDefault="007E06F4">
          <w:pPr>
            <w:pStyle w:val="3"/>
            <w:numPr>
              <w:ilvl w:val="0"/>
              <w:numId w:val="34"/>
            </w:numPr>
            <w:rPr>
              <w:rFonts w:ascii="宋体" w:hAnsi="宋体"/>
            </w:rPr>
          </w:pPr>
          <w:r>
            <w:rPr>
              <w:rFonts w:ascii="宋体" w:hAnsi="宋体"/>
            </w:rPr>
            <w:t>长期待摊费用</w:t>
          </w:r>
        </w:p>
        <w:sdt>
          <w:sdtPr>
            <w:rPr>
              <w:rFonts w:hint="eastAsia"/>
              <w:szCs w:val="21"/>
            </w:rPr>
            <w:alias w:val="是否适用：长期待摊费用_重要会计政策和估计[双击切换]"/>
            <w:tag w:val="_GBC_75739ccc62204f0490525060b33e330f"/>
            <w:id w:val="-1081980370"/>
            <w:lock w:val="sdtLocked"/>
            <w:placeholder>
              <w:docPart w:val="GBC22222222222222222222222222222"/>
            </w:placeholder>
          </w:sdtPr>
          <w:sdtContent>
            <w:p w:rsidR="00E77D51" w:rsidRDefault="00922C9D">
              <w:pPr>
                <w:rPr>
                  <w:szCs w:val="21"/>
                </w:rPr>
              </w:pPr>
              <w:r>
                <w:rPr>
                  <w:szCs w:val="21"/>
                </w:rPr>
                <w:fldChar w:fldCharType="begin"/>
              </w:r>
              <w:r w:rsidR="000F2AB0">
                <w:rPr>
                  <w:szCs w:val="21"/>
                </w:rPr>
                <w:instrText xml:space="preserve"> MACROBUTTON  SnrToggleCheckbox √适用 </w:instrText>
              </w:r>
              <w:r>
                <w:rPr>
                  <w:szCs w:val="21"/>
                </w:rPr>
                <w:fldChar w:fldCharType="end"/>
              </w:r>
              <w:r>
                <w:rPr>
                  <w:szCs w:val="21"/>
                </w:rPr>
                <w:fldChar w:fldCharType="begin"/>
              </w:r>
              <w:r w:rsidR="000F2AB0">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706994660"/>
            <w:lock w:val="sdtLocked"/>
            <w:placeholder>
              <w:docPart w:val="GBC22222222222222222222222222222"/>
            </w:placeholder>
          </w:sdtPr>
          <w:sdtContent>
            <w:p w:rsidR="00E77D51" w:rsidRDefault="009E5CD5">
              <w:pPr>
                <w:rPr>
                  <w:rFonts w:cs="Times New Roman"/>
                  <w:kern w:val="2"/>
                  <w:szCs w:val="21"/>
                </w:rPr>
              </w:pPr>
              <w:r w:rsidRPr="00947B99">
                <w:t>长期待摊费用</w:t>
              </w:r>
              <w:r w:rsidRPr="00947B99">
                <w:rPr>
                  <w:rFonts w:hint="eastAsia"/>
                </w:rPr>
                <w:t>核算</w:t>
              </w:r>
              <w:r w:rsidRPr="00947B99">
                <w:t>已经支出，摊销期限在1年以上（不含1年）的各项费用</w:t>
              </w:r>
              <w:r w:rsidRPr="00947B99">
                <w:rPr>
                  <w:rFonts w:hint="eastAsia"/>
                </w:rPr>
                <w:t>。长期待摊费用按实际发生额入账，在受益期或规定的期限内分期平均摊销。如果长期待摊的费用项目不能使以后会计期间受益则将尚未摊销的该项目的摊余价值全部转入当期损益。</w:t>
              </w:r>
            </w:p>
          </w:sdtContent>
        </w:sdt>
        <w:p w:rsidR="00E77D51" w:rsidRDefault="00922C9D">
          <w:pPr>
            <w:rPr>
              <w:szCs w:val="21"/>
            </w:rPr>
          </w:pPr>
        </w:p>
      </w:sdtContent>
    </w:sdt>
    <w:bookmarkEnd w:id="89" w:displacedByCustomXml="prev"/>
    <w:bookmarkStart w:id="90"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E77D51" w:rsidRDefault="007E06F4">
          <w:pPr>
            <w:pStyle w:val="3"/>
            <w:numPr>
              <w:ilvl w:val="0"/>
              <w:numId w:val="34"/>
            </w:numPr>
            <w:rPr>
              <w:rFonts w:ascii="宋体" w:hAnsi="宋体"/>
              <w:szCs w:val="21"/>
            </w:rPr>
          </w:pPr>
          <w:r>
            <w:rPr>
              <w:rFonts w:ascii="宋体" w:hAnsi="宋体" w:hint="eastAsia"/>
              <w:szCs w:val="21"/>
            </w:rPr>
            <w:t>合同负债</w:t>
          </w:r>
        </w:p>
        <w:p w:rsidR="00E77D51" w:rsidRDefault="007E06F4">
          <w:pPr>
            <w:pStyle w:val="4"/>
            <w:rPr>
              <w:rFonts w:ascii="宋体" w:hAnsi="宋体"/>
            </w:rPr>
          </w:pPr>
          <w:r>
            <w:rPr>
              <w:rFonts w:ascii="宋体" w:hAnsi="宋体" w:hint="eastAsia"/>
            </w:rPr>
            <w:t>合同负债的确认方法</w:t>
          </w:r>
        </w:p>
        <w:sdt>
          <w:sdtPr>
            <w:rPr>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rsidR="000F2AB0" w:rsidRDefault="00922C9D" w:rsidP="009E5CD5">
              <w:pPr>
                <w:rPr>
                  <w:szCs w:val="21"/>
                </w:rPr>
              </w:pPr>
              <w:r>
                <w:rPr>
                  <w:szCs w:val="21"/>
                </w:rPr>
                <w:fldChar w:fldCharType="begin"/>
              </w:r>
              <w:r w:rsidR="000F2AB0">
                <w:rPr>
                  <w:szCs w:val="21"/>
                </w:rPr>
                <w:instrText xml:space="preserve"> MACROBUTTON  SnrToggleCheckbox √适用 </w:instrText>
              </w:r>
              <w:r>
                <w:rPr>
                  <w:szCs w:val="21"/>
                </w:rPr>
                <w:fldChar w:fldCharType="end"/>
              </w:r>
              <w:r>
                <w:rPr>
                  <w:szCs w:val="21"/>
                </w:rPr>
                <w:fldChar w:fldCharType="begin"/>
              </w:r>
              <w:r w:rsidR="000F2AB0">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adbfb902bae348178906cb42c1932267"/>
            <w:id w:val="-1998029040"/>
            <w:lock w:val="sdtLocked"/>
          </w:sdtPr>
          <w:sdtContent>
            <w:p w:rsidR="000F2AB0" w:rsidRPr="00947B99" w:rsidRDefault="000F2AB0" w:rsidP="000F2AB0">
              <w:pPr>
                <w:pStyle w:val="ad"/>
                <w:spacing w:line="360" w:lineRule="auto"/>
                <w:ind w:firstLineChars="200" w:firstLine="420"/>
                <w:rPr>
                  <w:rFonts w:hAnsi="宋体"/>
                </w:rPr>
              </w:pPr>
              <w:r w:rsidRPr="00947B99">
                <w:rPr>
                  <w:rFonts w:hAnsi="宋体" w:hint="eastAsia"/>
                </w:rPr>
                <w:t>公司根据履行履约义务与客户付款之间的关系在资产负债表中列示合同资产或合同负债。公司将同一合同下的合同资产和合同负债相互抵销后以净额列示。</w:t>
              </w:r>
            </w:p>
            <w:p w:rsidR="000F2AB0" w:rsidRPr="00947B99" w:rsidRDefault="000F2AB0" w:rsidP="000F2AB0">
              <w:pPr>
                <w:pStyle w:val="ad"/>
                <w:spacing w:line="360" w:lineRule="auto"/>
                <w:ind w:firstLineChars="200" w:firstLine="420"/>
                <w:rPr>
                  <w:rFonts w:hAnsi="宋体"/>
                </w:rPr>
              </w:pPr>
              <w:r w:rsidRPr="00947B99">
                <w:rPr>
                  <w:rFonts w:hAnsi="宋体" w:hint="eastAsia"/>
                </w:rPr>
                <w:t>公司将拥有的、无条件(即，仅取决于时间流逝)向客户收取对价的权利作为应收款项列示，将已向客户转让商品而有权收取对价的权利（该权利取决于时间流逝之外的其他因素）作为合同</w:t>
              </w:r>
              <w:r w:rsidRPr="00947B99">
                <w:rPr>
                  <w:rFonts w:hAnsi="宋体" w:hint="eastAsia"/>
                </w:rPr>
                <w:lastRenderedPageBreak/>
                <w:t>资产列示。</w:t>
              </w:r>
            </w:p>
            <w:p w:rsidR="000F2AB0" w:rsidRPr="000F2AB0" w:rsidRDefault="000F2AB0" w:rsidP="000F2AB0">
              <w:pPr>
                <w:pStyle w:val="ad"/>
                <w:spacing w:line="360" w:lineRule="auto"/>
                <w:ind w:firstLineChars="200" w:firstLine="420"/>
                <w:rPr>
                  <w:rFonts w:hAnsi="宋体"/>
                </w:rPr>
              </w:pPr>
              <w:r w:rsidRPr="00947B99">
                <w:rPr>
                  <w:rFonts w:hAnsi="宋体" w:hint="eastAsia"/>
                </w:rPr>
                <w:t>公司将已收或应收客户对价而应向客户转让商品的义务作为合同负债列示。</w:t>
              </w:r>
            </w:p>
          </w:sdtContent>
        </w:sdt>
        <w:p w:rsidR="00E77D51" w:rsidRDefault="00922C9D"/>
      </w:sdtContent>
    </w:sdt>
    <w:bookmarkEnd w:id="90" w:displacedByCustomXml="prev"/>
    <w:sdt>
      <w:sdtPr>
        <w:rPr>
          <w:rFonts w:ascii="宋体" w:hAnsi="宋体"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rsidR="00E77D51" w:rsidRDefault="007E06F4">
          <w:pPr>
            <w:pStyle w:val="3"/>
            <w:numPr>
              <w:ilvl w:val="0"/>
              <w:numId w:val="34"/>
            </w:numPr>
            <w:rPr>
              <w:rFonts w:ascii="宋体" w:hAnsi="宋体"/>
            </w:rPr>
          </w:pPr>
          <w:r>
            <w:rPr>
              <w:rFonts w:ascii="宋体" w:hAnsi="宋体" w:hint="eastAsia"/>
            </w:rPr>
            <w:t>职工薪酬</w:t>
          </w:r>
        </w:p>
        <w:p w:rsidR="00E77D51" w:rsidRDefault="007E06F4">
          <w:pPr>
            <w:pStyle w:val="4"/>
            <w:numPr>
              <w:ilvl w:val="0"/>
              <w:numId w:val="38"/>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Content>
            <w:p w:rsidR="00E77D51" w:rsidRDefault="00922C9D">
              <w:r>
                <w:fldChar w:fldCharType="begin"/>
              </w:r>
              <w:r w:rsidR="009E5CD5">
                <w:instrText xml:space="preserve"> MACROBUTTON  SnrToggleCheckbox √适用 </w:instrText>
              </w:r>
              <w:r>
                <w:fldChar w:fldCharType="end"/>
              </w:r>
              <w:r>
                <w:fldChar w:fldCharType="begin"/>
              </w:r>
              <w:r w:rsidR="009E5CD5">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rsidR="00E77D51" w:rsidRPr="009E5CD5" w:rsidRDefault="009E5CD5" w:rsidP="009E5CD5">
              <w:pPr>
                <w:pStyle w:val="ad"/>
                <w:spacing w:line="360" w:lineRule="auto"/>
                <w:ind w:firstLine="420"/>
                <w:rPr>
                  <w:rFonts w:hAnsi="宋体"/>
                </w:rPr>
              </w:pPr>
              <w:r w:rsidRPr="00947B99">
                <w:rPr>
                  <w:rFonts w:hAnsi="宋体" w:hint="eastAsia"/>
                </w:rPr>
                <w:t>在职工为公司提供服务的会计期间，将实际发生的短期薪酬确认为负债，并计入当期损益或相关资产成本。</w:t>
              </w:r>
            </w:p>
          </w:sdtContent>
        </w:sdt>
        <w:p w:rsidR="00E77D51" w:rsidRDefault="00E77D51">
          <w:pPr>
            <w:rPr>
              <w:szCs w:val="21"/>
            </w:rPr>
          </w:pPr>
        </w:p>
        <w:p w:rsidR="00E77D51" w:rsidRDefault="007E06F4">
          <w:pPr>
            <w:pStyle w:val="4"/>
            <w:numPr>
              <w:ilvl w:val="0"/>
              <w:numId w:val="38"/>
            </w:numPr>
            <w:rPr>
              <w:rFonts w:ascii="宋体" w:hAnsi="宋体"/>
            </w:rPr>
          </w:pPr>
          <w:r>
            <w:rPr>
              <w:rFonts w:ascii="宋体" w:hAnsi="宋体" w:hint="eastAsia"/>
            </w:rPr>
            <w:t>离职后福利的会计处理方法</w:t>
          </w:r>
        </w:p>
        <w:sdt>
          <w:sdtPr>
            <w:rPr>
              <w:rFonts w:hint="eastAsia"/>
              <w:szCs w:val="21"/>
            </w:rPr>
            <w:alias w:val="是否适用：离职后福利的会计处理方法[双击切换]"/>
            <w:tag w:val="_GBC_35bbae299fda438d9e595058bbecbcdc"/>
            <w:id w:val="-477147310"/>
            <w:lock w:val="sdtLocked"/>
            <w:placeholder>
              <w:docPart w:val="GBC22222222222222222222222222222"/>
            </w:placeholder>
          </w:sdtPr>
          <w:sdtContent>
            <w:p w:rsidR="00E77D51" w:rsidRDefault="00922C9D">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
          <w:sdtPr>
            <w:rPr>
              <w:rFonts w:hAnsi="宋体" w:cs="宋体"/>
              <w:kern w:val="0"/>
              <w:szCs w:val="21"/>
            </w:rPr>
            <w:alias w:val="离职后福利的会计处理方法"/>
            <w:tag w:val="_GBC_3b0bafa6ef784ba99c829e2f60cf828e"/>
            <w:id w:val="-1439362009"/>
            <w:lock w:val="sdtLocked"/>
            <w:placeholder>
              <w:docPart w:val="GBC22222222222222222222222222222"/>
            </w:placeholder>
          </w:sdtPr>
          <w:sdtContent>
            <w:p w:rsidR="009E5CD5" w:rsidRPr="00947B99" w:rsidRDefault="009E5CD5" w:rsidP="009E5CD5">
              <w:pPr>
                <w:pStyle w:val="ad"/>
                <w:spacing w:line="360" w:lineRule="auto"/>
                <w:ind w:firstLine="420"/>
                <w:rPr>
                  <w:rFonts w:hAnsi="宋体"/>
                </w:rPr>
              </w:pPr>
              <w:r w:rsidRPr="00947B99">
                <w:rPr>
                  <w:rFonts w:hAnsi="宋体" w:hint="eastAsia"/>
                </w:rPr>
                <w:t>离职后福利分为设定提存计划和设定受益计划。</w:t>
              </w:r>
            </w:p>
            <w:p w:rsidR="009E5CD5" w:rsidRPr="00947B99" w:rsidRDefault="009E5CD5" w:rsidP="009E5CD5">
              <w:pPr>
                <w:pStyle w:val="ad"/>
                <w:spacing w:line="360" w:lineRule="auto"/>
                <w:ind w:firstLine="420"/>
                <w:rPr>
                  <w:rFonts w:hAnsi="宋体"/>
                </w:rPr>
              </w:pPr>
              <w:r w:rsidRPr="00947B99">
                <w:rPr>
                  <w:rFonts w:hAnsi="宋体" w:hint="eastAsia"/>
                </w:rPr>
                <w:t>(1) 在职工为公司提供服务的会计期间，根据设定提存计划计算的应缴存金额确认为负债，并计入当期损益或相关资产成本。</w:t>
              </w:r>
            </w:p>
            <w:p w:rsidR="009E5CD5" w:rsidRPr="00947B99" w:rsidRDefault="009E5CD5" w:rsidP="009E5CD5">
              <w:pPr>
                <w:pStyle w:val="ad"/>
                <w:spacing w:line="360" w:lineRule="auto"/>
                <w:ind w:firstLine="420"/>
                <w:rPr>
                  <w:rFonts w:hAnsi="宋体"/>
                </w:rPr>
              </w:pPr>
              <w:r w:rsidRPr="00947B99">
                <w:rPr>
                  <w:rFonts w:hAnsi="宋体" w:hint="eastAsia"/>
                </w:rPr>
                <w:t>(2) 对设定受益计划的会计处理通常包括下列步骤：</w:t>
              </w:r>
            </w:p>
            <w:p w:rsidR="009E5CD5" w:rsidRPr="00947B99" w:rsidRDefault="009E5CD5" w:rsidP="009E5CD5">
              <w:pPr>
                <w:pStyle w:val="ad"/>
                <w:spacing w:line="360" w:lineRule="auto"/>
                <w:ind w:firstLine="420"/>
                <w:rPr>
                  <w:rFonts w:hAnsi="宋体"/>
                </w:rPr>
              </w:pPr>
              <w:r w:rsidRPr="00947B99">
                <w:rPr>
                  <w:rFonts w:hAnsi="宋体" w:hint="eastAsia"/>
                </w:rPr>
                <w:t>1) 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rsidR="009E5CD5" w:rsidRPr="00947B99" w:rsidRDefault="009E5CD5" w:rsidP="009E5CD5">
              <w:pPr>
                <w:pStyle w:val="ad"/>
                <w:spacing w:line="360" w:lineRule="auto"/>
                <w:ind w:firstLine="420"/>
                <w:rPr>
                  <w:rFonts w:hAnsi="宋体"/>
                </w:rPr>
              </w:pPr>
              <w:r w:rsidRPr="00947B99">
                <w:rPr>
                  <w:rFonts w:hAnsi="宋体" w:hint="eastAsia"/>
                </w:rPr>
                <w:t>2) 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9E5CD5" w:rsidRPr="00947B99" w:rsidRDefault="009E5CD5" w:rsidP="009E5CD5">
              <w:pPr>
                <w:pStyle w:val="ad"/>
                <w:spacing w:line="360" w:lineRule="auto"/>
                <w:ind w:firstLine="420"/>
                <w:rPr>
                  <w:rFonts w:hAnsi="宋体"/>
                </w:rPr>
              </w:pPr>
              <w:r w:rsidRPr="00947B99">
                <w:rPr>
                  <w:rFonts w:hAnsi="宋体" w:hint="eastAsia"/>
                </w:rPr>
                <w:t>3) 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p w:rsidR="00E77D51" w:rsidRDefault="00922C9D">
              <w:pPr>
                <w:rPr>
                  <w:szCs w:val="21"/>
                </w:rPr>
              </w:pPr>
            </w:p>
          </w:sdtContent>
        </w:sdt>
        <w:p w:rsidR="00E77D51" w:rsidRDefault="007E06F4">
          <w:pPr>
            <w:pStyle w:val="4"/>
            <w:numPr>
              <w:ilvl w:val="0"/>
              <w:numId w:val="38"/>
            </w:numPr>
            <w:rPr>
              <w:rFonts w:ascii="宋体" w:hAnsi="宋体"/>
            </w:rPr>
          </w:pPr>
          <w:r>
            <w:rPr>
              <w:rFonts w:ascii="宋体" w:hAnsi="宋体" w:hint="eastAsia"/>
            </w:rPr>
            <w:t>辞退福利的会计处理方法</w:t>
          </w:r>
        </w:p>
        <w:sdt>
          <w:sdtPr>
            <w:rPr>
              <w:rFonts w:hint="eastAsia"/>
              <w:szCs w:val="21"/>
            </w:rPr>
            <w:alias w:val="是否适用：辞退福利的会计处理方法[双击切换]"/>
            <w:tag w:val="_GBC_b6be1c30b6144d54b0e20b3cb9d3a691"/>
            <w:id w:val="-1295828481"/>
            <w:lock w:val="sdtLocked"/>
            <w:placeholder>
              <w:docPart w:val="GBC22222222222222222222222222222"/>
            </w:placeholder>
          </w:sdtPr>
          <w:sdtContent>
            <w:p w:rsidR="00E77D51" w:rsidRDefault="00922C9D">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
          <w:sdtPr>
            <w:rPr>
              <w:rFonts w:hAnsi="宋体" w:cs="宋体"/>
              <w:kern w:val="0"/>
              <w:szCs w:val="21"/>
            </w:rPr>
            <w:alias w:val="辞退福利的会计处理方法"/>
            <w:tag w:val="_GBC_a93705fb60b24bceb25c88a68ed87432"/>
            <w:id w:val="1510564558"/>
            <w:lock w:val="sdtLocked"/>
            <w:placeholder>
              <w:docPart w:val="GBC22222222222222222222222222222"/>
            </w:placeholder>
          </w:sdtPr>
          <w:sdtContent>
            <w:p w:rsidR="009E5CD5" w:rsidRPr="00947B99" w:rsidRDefault="009E5CD5" w:rsidP="009E5CD5">
              <w:pPr>
                <w:pStyle w:val="ad"/>
                <w:spacing w:line="360" w:lineRule="auto"/>
                <w:ind w:firstLine="420"/>
                <w:rPr>
                  <w:rFonts w:hAnsi="宋体"/>
                </w:rPr>
              </w:pPr>
              <w:r w:rsidRPr="00947B99">
                <w:rPr>
                  <w:rFonts w:hAnsi="宋体" w:hint="eastAsia"/>
                </w:rPr>
                <w:t>向职工提供的辞退福利，在下列两者孰早日确认辞退福利产生的职工薪酬负债，并计入当期损益：(1) 公司不能单方面撤回因解除劳动关系计划或裁减建议所提供的辞退福利时；(2) 公司确认与涉及支付辞退福利的重组相关的成本或费用时。</w:t>
              </w:r>
            </w:p>
            <w:p w:rsidR="00E77D51" w:rsidRDefault="00922C9D">
              <w:pPr>
                <w:rPr>
                  <w:szCs w:val="21"/>
                </w:rPr>
              </w:pPr>
            </w:p>
          </w:sdtContent>
        </w:sdt>
        <w:p w:rsidR="00E77D51" w:rsidRDefault="007E06F4">
          <w:pPr>
            <w:pStyle w:val="4"/>
            <w:numPr>
              <w:ilvl w:val="0"/>
              <w:numId w:val="38"/>
            </w:numPr>
            <w:rPr>
              <w:rFonts w:ascii="宋体" w:hAnsi="宋体"/>
            </w:rPr>
          </w:pPr>
          <w:r>
            <w:rPr>
              <w:rFonts w:ascii="宋体" w:hAnsi="宋体"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Locked"/>
            <w:placeholder>
              <w:docPart w:val="GBC22222222222222222222222222222"/>
            </w:placeholder>
          </w:sdtPr>
          <w:sdtContent>
            <w:p w:rsidR="00E77D51" w:rsidRDefault="00922C9D">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
          <w:sdtPr>
            <w:rPr>
              <w:rFonts w:hAnsi="宋体" w:cs="宋体"/>
              <w:kern w:val="0"/>
              <w:szCs w:val="21"/>
            </w:rPr>
            <w:alias w:val="其他长期职工福利的会计处理方法"/>
            <w:tag w:val="_GBC_0e549e9400284de7b64ddf6ecc255dea"/>
            <w:id w:val="-914163475"/>
            <w:lock w:val="sdtLocked"/>
            <w:placeholder>
              <w:docPart w:val="GBC22222222222222222222222222222"/>
            </w:placeholder>
          </w:sdtPr>
          <w:sdtContent>
            <w:p w:rsidR="009E5CD5" w:rsidRPr="00947B99" w:rsidRDefault="009E5CD5" w:rsidP="009E5CD5">
              <w:pPr>
                <w:pStyle w:val="ad"/>
                <w:spacing w:line="360" w:lineRule="auto"/>
                <w:ind w:firstLine="420"/>
                <w:rPr>
                  <w:rFonts w:hAnsi="宋体"/>
                  <w:szCs w:val="18"/>
                </w:rPr>
              </w:pPr>
              <w:r w:rsidRPr="00947B99">
                <w:rPr>
                  <w:rFonts w:hAnsi="宋体" w:hint="eastAsia"/>
                </w:rPr>
                <w:t>向职工提供的其他长期福利，符合设定提存计划条件的，按照设定提存计划的有关规定进行会计处理；除此之外的其他长期福利，按照设定受益计划的有关规定进行会计处理，为简化相关</w:t>
              </w:r>
              <w:r w:rsidRPr="00947B99">
                <w:rPr>
                  <w:rFonts w:hAnsi="宋体" w:hint="eastAsia"/>
                </w:rPr>
                <w:lastRenderedPageBreak/>
                <w:t>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p w:rsidR="00E77D51" w:rsidRPr="00A56AB0" w:rsidRDefault="00922C9D">
              <w:pPr>
                <w:rPr>
                  <w:rFonts w:cs="Times New Roman"/>
                  <w:szCs w:val="21"/>
                </w:rPr>
              </w:pPr>
            </w:p>
          </w:sdtContent>
        </w:sdt>
      </w:sdtContent>
    </w:sdt>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E77D51" w:rsidRDefault="007E06F4">
          <w:pPr>
            <w:pStyle w:val="3"/>
            <w:numPr>
              <w:ilvl w:val="0"/>
              <w:numId w:val="34"/>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Content>
            <w:p w:rsidR="00F94C41" w:rsidRDefault="00922C9D" w:rsidP="009E5CD5">
              <w:r>
                <w:fldChar w:fldCharType="begin"/>
              </w:r>
              <w:r w:rsidR="00F94C41">
                <w:instrText xml:space="preserve"> MACROBUTTON  SnrToggleCheckbox √适用 </w:instrText>
              </w:r>
              <w:r>
                <w:fldChar w:fldCharType="end"/>
              </w:r>
              <w:r>
                <w:fldChar w:fldCharType="begin"/>
              </w:r>
              <w:r w:rsidR="00F94C41">
                <w:instrText xml:space="preserve"> MACROBUTTON  SnrToggleCheckbox □不适用 </w:instrText>
              </w:r>
              <w:r>
                <w:fldChar w:fldCharType="end"/>
              </w:r>
            </w:p>
          </w:sdtContent>
        </w:sdt>
        <w:sdt>
          <w:sdtPr>
            <w:rPr>
              <w:rFonts w:hint="eastAsia"/>
            </w:rPr>
            <w:alias w:val="租赁负债的核算方法"/>
            <w:tag w:val="_GBC_f93840fd38604e669d3682eeebba46a7"/>
            <w:id w:val="-1082214004"/>
            <w:lock w:val="sdtLocked"/>
          </w:sdtPr>
          <w:sdtContent>
            <w:p w:rsidR="00F94C41" w:rsidRDefault="00BB4B5A" w:rsidP="00BB4B5A">
              <w:pPr>
                <w:pStyle w:val="ad"/>
                <w:spacing w:line="360" w:lineRule="auto"/>
                <w:ind w:firstLineChars="200" w:firstLine="420"/>
              </w:pPr>
              <w:r>
                <w:rPr>
                  <w:rFonts w:hAnsi="宋体" w:hint="eastAsia"/>
                </w:rPr>
                <w:t>说明详见本报表42.租赁</w:t>
              </w:r>
            </w:p>
          </w:sdtContent>
        </w:sdt>
        <w:p w:rsidR="00E77D51" w:rsidRDefault="00922C9D" w:rsidP="009E5CD5"/>
      </w:sdtContent>
    </w:sdt>
    <w:p w:rsidR="00E77D51" w:rsidRDefault="00E77D51">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E77D51" w:rsidRDefault="007E06F4">
          <w:pPr>
            <w:pStyle w:val="3"/>
            <w:numPr>
              <w:ilvl w:val="0"/>
              <w:numId w:val="34"/>
            </w:numPr>
            <w:rPr>
              <w:rFonts w:ascii="宋体" w:hAnsi="宋体"/>
            </w:rPr>
          </w:pPr>
          <w:r>
            <w:rPr>
              <w:rFonts w:ascii="宋体" w:hAnsi="宋体"/>
            </w:rPr>
            <w:t>预计负债</w:t>
          </w:r>
        </w:p>
        <w:sdt>
          <w:sdtPr>
            <w:rPr>
              <w:rFonts w:hint="eastAsia"/>
              <w:szCs w:val="21"/>
            </w:rPr>
            <w:alias w:val="是否适用：预计负债_重要会计政策和估计[双击切换]"/>
            <w:tag w:val="_GBC_60f7f598e5d5458986c0f06775dc38fd"/>
            <w:id w:val="869809900"/>
            <w:lock w:val="sdtLocked"/>
            <w:placeholder>
              <w:docPart w:val="GBC22222222222222222222222222222"/>
            </w:placeholder>
          </w:sdtPr>
          <w:sdtContent>
            <w:p w:rsidR="00E77D51" w:rsidRDefault="00922C9D" w:rsidP="009E5CD5">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rsidR="00E77D51" w:rsidRDefault="007E06F4">
          <w:pPr>
            <w:pStyle w:val="3"/>
            <w:numPr>
              <w:ilvl w:val="0"/>
              <w:numId w:val="34"/>
            </w:numPr>
            <w:rPr>
              <w:rFonts w:ascii="宋体" w:hAnsi="宋体"/>
            </w:rPr>
          </w:pPr>
          <w:r>
            <w:rPr>
              <w:rFonts w:ascii="宋体" w:hAnsi="宋体" w:hint="eastAsia"/>
            </w:rPr>
            <w:t>股份支付</w:t>
          </w:r>
        </w:p>
        <w:sdt>
          <w:sdtPr>
            <w:rPr>
              <w:rFonts w:hint="eastAsia"/>
              <w:szCs w:val="21"/>
            </w:rPr>
            <w:alias w:val="是否适用：股份支付_重要会计政策和估计[双击切换]"/>
            <w:tag w:val="_GBC_cfe00a6b35f24950855f2412f34bcf7a"/>
            <w:id w:val="1724706179"/>
            <w:lock w:val="sdtLocked"/>
            <w:placeholder>
              <w:docPart w:val="GBC22222222222222222222222222222"/>
            </w:placeholder>
          </w:sdtPr>
          <w:sdtContent>
            <w:p w:rsidR="00E77D51" w:rsidRDefault="00922C9D" w:rsidP="009E5CD5">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rsidR="00E77D51" w:rsidRDefault="007E06F4">
          <w:pPr>
            <w:pStyle w:val="3"/>
            <w:numPr>
              <w:ilvl w:val="0"/>
              <w:numId w:val="34"/>
            </w:numPr>
            <w:rPr>
              <w:rFonts w:ascii="宋体" w:hAnsi="宋体"/>
            </w:rPr>
          </w:pPr>
          <w:r>
            <w:rPr>
              <w:rFonts w:ascii="宋体" w:hAnsi="宋体"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Locked"/>
            <w:placeholder>
              <w:docPart w:val="GBC22222222222222222222222222222"/>
            </w:placeholder>
          </w:sdtPr>
          <w:sdtContent>
            <w:p w:rsidR="00E77D51" w:rsidRDefault="00922C9D" w:rsidP="009E5CD5">
              <w:pPr>
                <w:rPr>
                  <w:szCs w:val="21"/>
                </w:rPr>
              </w:pPr>
              <w:r>
                <w:rPr>
                  <w:szCs w:val="21"/>
                </w:rPr>
                <w:fldChar w:fldCharType="begin"/>
              </w:r>
              <w:r w:rsidR="009E5CD5">
                <w:rPr>
                  <w:szCs w:val="21"/>
                </w:rPr>
                <w:instrText xml:space="preserve"> MACROBUTTON  SnrToggleCheckbox □适用 </w:instrText>
              </w:r>
              <w:r>
                <w:rPr>
                  <w:szCs w:val="21"/>
                </w:rPr>
                <w:fldChar w:fldCharType="end"/>
              </w:r>
              <w:r>
                <w:rPr>
                  <w:szCs w:val="21"/>
                </w:rPr>
                <w:fldChar w:fldCharType="begin"/>
              </w:r>
              <w:r w:rsidR="009E5CD5">
                <w:rPr>
                  <w:szCs w:val="21"/>
                </w:rPr>
                <w:instrText xml:space="preserve"> MACROBUTTON  SnrToggleCheckbox √不适用 </w:instrText>
              </w:r>
              <w:r>
                <w:rPr>
                  <w:szCs w:val="21"/>
                </w:rPr>
                <w:fldChar w:fldCharType="end"/>
              </w:r>
            </w:p>
          </w:sdtContent>
        </w:sdt>
      </w:sdtContent>
    </w:sdt>
    <w:p w:rsidR="00E77D51" w:rsidRDefault="00E77D51">
      <w:pPr>
        <w:rPr>
          <w:szCs w:val="21"/>
        </w:rPr>
      </w:pPr>
    </w:p>
    <w:bookmarkStart w:id="91" w:name="_Hlk10465559" w:displacedByCustomXml="next"/>
    <w:sdt>
      <w:sdtPr>
        <w:rPr>
          <w:rFonts w:ascii="宋体" w:hAnsi="宋体"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b/>
          <w:bCs/>
          <w:szCs w:val="21"/>
        </w:rPr>
      </w:sdtEndPr>
      <w:sdtContent>
        <w:p w:rsidR="00E77D51" w:rsidRDefault="007E06F4">
          <w:pPr>
            <w:pStyle w:val="3"/>
            <w:numPr>
              <w:ilvl w:val="0"/>
              <w:numId w:val="34"/>
            </w:numPr>
            <w:rPr>
              <w:rFonts w:ascii="宋体" w:hAnsi="宋体"/>
            </w:rPr>
          </w:pPr>
          <w:r>
            <w:rPr>
              <w:rFonts w:ascii="宋体" w:hAnsi="宋体"/>
            </w:rPr>
            <w:t>收入</w:t>
          </w:r>
        </w:p>
        <w:p w:rsidR="00E77D51" w:rsidRDefault="007E06F4">
          <w:pPr>
            <w:pStyle w:val="4"/>
            <w:numPr>
              <w:ilvl w:val="3"/>
              <w:numId w:val="98"/>
            </w:numPr>
            <w:ind w:left="426" w:hanging="426"/>
            <w:rPr>
              <w:rFonts w:ascii="宋体" w:hAnsi="宋体"/>
              <w:szCs w:val="21"/>
            </w:rPr>
          </w:pPr>
          <w:r>
            <w:rPr>
              <w:rFonts w:ascii="宋体" w:hAnsi="宋体" w:hint="eastAsia"/>
              <w:szCs w:val="21"/>
            </w:rPr>
            <w:t>收入确认和计量所采用的会计政策</w:t>
          </w:r>
        </w:p>
        <w:sdt>
          <w:sdtPr>
            <w:rPr>
              <w:szCs w:val="21"/>
            </w:rPr>
            <w:alias w:val="是否适用：收入确认和计量所采用的会计政策[双击切换]"/>
            <w:tag w:val="_GBC_b6eb71cc057645f3b05fb68d8273c681"/>
            <w:id w:val="322248355"/>
            <w:lock w:val="sdtLocked"/>
            <w:placeholder>
              <w:docPart w:val="GBC22222222222222222222222222222"/>
            </w:placeholder>
          </w:sdtPr>
          <w:sdtContent>
            <w:p w:rsidR="00E77D51" w:rsidRDefault="00922C9D">
              <w:pPr>
                <w:rPr>
                  <w:szCs w:val="21"/>
                </w:rPr>
              </w:pPr>
              <w:r>
                <w:rPr>
                  <w:szCs w:val="21"/>
                </w:rPr>
                <w:fldChar w:fldCharType="begin"/>
              </w:r>
              <w:r w:rsidR="007338BF">
                <w:rPr>
                  <w:szCs w:val="21"/>
                </w:rPr>
                <w:instrText xml:space="preserve"> MACROBUTTON  SnrToggleCheckbox √适用 </w:instrText>
              </w:r>
              <w:r>
                <w:rPr>
                  <w:szCs w:val="21"/>
                </w:rPr>
                <w:fldChar w:fldCharType="end"/>
              </w:r>
              <w:r>
                <w:rPr>
                  <w:szCs w:val="21"/>
                </w:rPr>
                <w:fldChar w:fldCharType="begin"/>
              </w:r>
              <w:r w:rsidR="007338BF">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c9c2b3029c08405387c460d2d7eacc7d"/>
            <w:id w:val="853386850"/>
            <w:lock w:val="sdtLocked"/>
            <w:placeholder>
              <w:docPart w:val="GBC22222222222222222222222222222"/>
            </w:placeholder>
          </w:sdtPr>
          <w:sdtContent>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于合同开始日，公司对合同进行评估，识别合同所包含的各单项履约义务，并确定各单项履约义务是在某一时段内履行，还是在某一时点履行。</w:t>
              </w:r>
            </w:p>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满足下列条件之一时，属于在某一时段内履行履约义务，否则，属于在某一时点履行履约义务：(1) 客户在公司履约的同时即取得并消耗公司履约所带来的经济利益；(2)</w:t>
              </w:r>
              <w:r w:rsidRPr="00947B99">
                <w:rPr>
                  <w:rFonts w:hAnsi="宋体"/>
                  <w:szCs w:val="18"/>
                </w:rPr>
                <w:t xml:space="preserve"> </w:t>
              </w:r>
              <w:r w:rsidRPr="00947B99">
                <w:rPr>
                  <w:rFonts w:hAnsi="宋体" w:hint="eastAsia"/>
                  <w:szCs w:val="18"/>
                </w:rPr>
                <w:t>客户能够控制公司履约过程中在建商品；(3) 公司履约过程中所产出的商品具有不可替代用途，且公司在整个合同期间内有权就累计至今已完成的履约部分收取款项。</w:t>
              </w:r>
            </w:p>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点履行的履约义务，在客户取得相关商品或服务控制权时点确认收入。在判断客户是否已取得商品控制权时，公司考虑下列迹象：(</w:t>
              </w:r>
              <w:r w:rsidRPr="00947B99">
                <w:rPr>
                  <w:rFonts w:hAnsi="宋体"/>
                  <w:szCs w:val="18"/>
                </w:rPr>
                <w:t xml:space="preserve">1) </w:t>
              </w:r>
              <w:r w:rsidRPr="00947B99">
                <w:rPr>
                  <w:rFonts w:hAnsi="宋体" w:hint="eastAsia"/>
                  <w:szCs w:val="18"/>
                </w:rPr>
                <w:t>公司就该商品享有现时收款权利，即客户就该商品负有现时付款义务；(</w:t>
              </w:r>
              <w:r w:rsidRPr="00947B99">
                <w:rPr>
                  <w:rFonts w:hAnsi="宋体"/>
                  <w:szCs w:val="18"/>
                </w:rPr>
                <w:t xml:space="preserve">2) </w:t>
              </w:r>
              <w:r w:rsidRPr="00947B99">
                <w:rPr>
                  <w:rFonts w:hAnsi="宋体" w:hint="eastAsia"/>
                  <w:szCs w:val="18"/>
                </w:rPr>
                <w:t>公司已将该商品的法定所有权转移给客户，即客户已拥有该商品的法定所有权；(</w:t>
              </w:r>
              <w:r w:rsidRPr="00947B99">
                <w:rPr>
                  <w:rFonts w:hAnsi="宋体"/>
                  <w:szCs w:val="18"/>
                </w:rPr>
                <w:t xml:space="preserve">3) </w:t>
              </w:r>
              <w:r w:rsidRPr="00947B99">
                <w:rPr>
                  <w:rFonts w:hAnsi="宋体" w:hint="eastAsia"/>
                  <w:szCs w:val="18"/>
                </w:rPr>
                <w:t>公司已将该商品实物转移给客户，即客户已实物占有该商品；(</w:t>
              </w:r>
              <w:r w:rsidRPr="00947B99">
                <w:rPr>
                  <w:rFonts w:hAnsi="宋体"/>
                  <w:szCs w:val="18"/>
                </w:rPr>
                <w:t xml:space="preserve">4) </w:t>
              </w:r>
              <w:r w:rsidRPr="00947B99">
                <w:rPr>
                  <w:rFonts w:hAnsi="宋体" w:hint="eastAsia"/>
                  <w:szCs w:val="18"/>
                </w:rPr>
                <w:t>公司已将该商品所有权上的主要风险和报酬转移给客户，即客户已取得该商品所有权上的主要风险和报酬；(</w:t>
              </w:r>
              <w:r w:rsidRPr="00947B99">
                <w:rPr>
                  <w:rFonts w:hAnsi="宋体"/>
                  <w:szCs w:val="18"/>
                </w:rPr>
                <w:t xml:space="preserve">5) </w:t>
              </w:r>
              <w:r w:rsidRPr="00947B99">
                <w:rPr>
                  <w:rFonts w:hAnsi="宋体" w:hint="eastAsia"/>
                  <w:szCs w:val="18"/>
                </w:rPr>
                <w:t>客户已接受该商品；(</w:t>
              </w:r>
              <w:r w:rsidRPr="00947B99">
                <w:rPr>
                  <w:rFonts w:hAnsi="宋体"/>
                  <w:szCs w:val="18"/>
                </w:rPr>
                <w:t xml:space="preserve">6) </w:t>
              </w:r>
              <w:r w:rsidRPr="00947B99">
                <w:rPr>
                  <w:rFonts w:hAnsi="宋体" w:hint="eastAsia"/>
                  <w:szCs w:val="18"/>
                </w:rPr>
                <w:t>其他表明客户已取得商品控制权的迹象。</w:t>
              </w:r>
            </w:p>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2</w:t>
              </w:r>
              <w:r w:rsidRPr="00947B99">
                <w:rPr>
                  <w:rFonts w:hAnsi="宋体"/>
                  <w:szCs w:val="18"/>
                </w:rPr>
                <w:t xml:space="preserve">. </w:t>
              </w:r>
              <w:r w:rsidRPr="00947B99">
                <w:rPr>
                  <w:rFonts w:hAnsi="宋体" w:hint="eastAsia"/>
                  <w:szCs w:val="18"/>
                </w:rPr>
                <w:t>收入计量原则</w:t>
              </w:r>
            </w:p>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w:t>
              </w:r>
              <w:r w:rsidRPr="00947B99">
                <w:rPr>
                  <w:rFonts w:hAnsi="宋体"/>
                  <w:szCs w:val="18"/>
                </w:rPr>
                <w:t xml:space="preserve">1) </w:t>
              </w:r>
              <w:r w:rsidRPr="00947B99">
                <w:rPr>
                  <w:rFonts w:hAnsi="宋体" w:hint="eastAsia"/>
                  <w:szCs w:val="18"/>
                </w:rPr>
                <w:t>公司按照分摊至各单项履约义务的交易价格计量收入。交易价格是公司因向客户转让商</w:t>
              </w:r>
              <w:r w:rsidRPr="00947B99">
                <w:rPr>
                  <w:rFonts w:hAnsi="宋体" w:hint="eastAsia"/>
                  <w:szCs w:val="18"/>
                </w:rPr>
                <w:lastRenderedPageBreak/>
                <w:t>品或服务而预期有权收取的对价金额，不包括代第三方收取的款项以及预期将退还给客户的款项。</w:t>
              </w:r>
            </w:p>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w:t>
              </w:r>
              <w:r w:rsidRPr="00947B99">
                <w:rPr>
                  <w:rFonts w:hAnsi="宋体"/>
                  <w:szCs w:val="18"/>
                </w:rPr>
                <w:t xml:space="preserve">2) </w:t>
              </w:r>
              <w:r w:rsidRPr="00947B99">
                <w:rPr>
                  <w:rFonts w:hAnsi="宋体" w:hint="eastAsia"/>
                  <w:szCs w:val="18"/>
                </w:rPr>
                <w:t>合同中存在可变对价的，公司按照期望值或最可能发生金额确定可变对价的最佳估计数，但包含可变对价的交易价格，不超过在相关不确定性消除时累计已确认收入极可能不会发生重大转回的金额。</w:t>
              </w:r>
            </w:p>
            <w:p w:rsidR="007338BF" w:rsidRPr="00947B99" w:rsidRDefault="007338BF" w:rsidP="007338BF">
              <w:pPr>
                <w:pStyle w:val="ad"/>
                <w:spacing w:line="360" w:lineRule="auto"/>
                <w:ind w:firstLineChars="200" w:firstLine="420"/>
                <w:rPr>
                  <w:rFonts w:hAnsi="宋体"/>
                  <w:iCs/>
                  <w:szCs w:val="18"/>
                </w:rPr>
              </w:pPr>
              <w:r w:rsidRPr="00947B99">
                <w:rPr>
                  <w:rFonts w:hAnsi="宋体" w:hint="eastAsia"/>
                  <w:szCs w:val="18"/>
                </w:rPr>
                <w:t>(</w:t>
              </w:r>
              <w:r w:rsidRPr="00947B99">
                <w:rPr>
                  <w:rFonts w:hAnsi="宋体"/>
                  <w:szCs w:val="18"/>
                </w:rPr>
                <w:t xml:space="preserve">3) </w:t>
              </w:r>
              <w:r w:rsidRPr="00947B99">
                <w:rPr>
                  <w:rFonts w:hAnsi="宋体" w:hint="eastAsia"/>
                  <w:szCs w:val="18"/>
                </w:rPr>
                <w:t>合同中存在重大融资成分的，公司按照假定客户在取得商品或服务控制权时即以现金支付的应付金额确定交易价格。该交易价格与合同对价之间的差额，在合同期间内采用实际利率法摊销。</w:t>
              </w:r>
              <w:r w:rsidRPr="00947B99">
                <w:rPr>
                  <w:rFonts w:hAnsi="宋体" w:hint="eastAsia"/>
                  <w:iCs/>
                  <w:szCs w:val="18"/>
                </w:rPr>
                <w:t>合同开始日，公司预计客户取得商品或服务控制权与客户支付价款间隔不超过一年的，不考虑合同中存在的重大融资成分。</w:t>
              </w:r>
            </w:p>
            <w:p w:rsidR="007338BF" w:rsidRPr="00947B99" w:rsidRDefault="007338BF" w:rsidP="007338BF">
              <w:pPr>
                <w:pStyle w:val="ad"/>
                <w:spacing w:line="360" w:lineRule="auto"/>
                <w:ind w:firstLineChars="200" w:firstLine="420"/>
                <w:rPr>
                  <w:rFonts w:hAnsi="宋体"/>
                  <w:i/>
                  <w:szCs w:val="18"/>
                </w:rPr>
              </w:pPr>
              <w:r w:rsidRPr="00947B99">
                <w:rPr>
                  <w:rFonts w:hAnsi="宋体" w:hint="eastAsia"/>
                  <w:szCs w:val="18"/>
                </w:rPr>
                <w:t>(</w:t>
              </w:r>
              <w:r w:rsidRPr="00947B99">
                <w:rPr>
                  <w:rFonts w:hAnsi="宋体"/>
                  <w:szCs w:val="18"/>
                </w:rPr>
                <w:t xml:space="preserve">4) </w:t>
              </w:r>
              <w:r w:rsidRPr="00947B99">
                <w:rPr>
                  <w:rFonts w:hAnsi="宋体" w:hint="eastAsia"/>
                  <w:szCs w:val="18"/>
                </w:rPr>
                <w:t>合同中包含两项或多项履约义务的，公司于合同开始日，按照各单项履约义务所承诺商品的单独售价的相对比例，将交易价格分摊至各单项履约义务。</w:t>
              </w:r>
            </w:p>
            <w:p w:rsidR="007338BF" w:rsidRPr="00947B99" w:rsidRDefault="007338BF" w:rsidP="007338BF">
              <w:pPr>
                <w:pStyle w:val="ad"/>
                <w:spacing w:line="360" w:lineRule="auto"/>
                <w:ind w:firstLineChars="200" w:firstLine="420"/>
                <w:rPr>
                  <w:rFonts w:hAnsi="宋体"/>
                  <w:szCs w:val="18"/>
                </w:rPr>
              </w:pPr>
              <w:r w:rsidRPr="00947B99">
                <w:rPr>
                  <w:rFonts w:hAnsi="宋体"/>
                  <w:szCs w:val="18"/>
                </w:rPr>
                <w:t>3</w:t>
              </w:r>
              <w:r w:rsidRPr="00947B99">
                <w:rPr>
                  <w:rFonts w:hAnsi="宋体" w:hint="eastAsia"/>
                  <w:szCs w:val="18"/>
                </w:rPr>
                <w:t>. 收入确认的具体方法</w:t>
              </w:r>
            </w:p>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(1) 水供给及水处理业务</w:t>
              </w:r>
            </w:p>
            <w:p w:rsidR="007338BF" w:rsidRPr="00947B99" w:rsidRDefault="007338BF" w:rsidP="007338BF">
              <w:pPr>
                <w:pStyle w:val="ad"/>
                <w:spacing w:line="360" w:lineRule="auto"/>
                <w:ind w:firstLineChars="200" w:firstLine="420"/>
                <w:rPr>
                  <w:rFonts w:hAnsi="宋体"/>
                  <w:szCs w:val="18"/>
                </w:rPr>
              </w:pPr>
              <w:bookmarkStart w:id="92" w:name="_Hlk67838231"/>
              <w:r w:rsidRPr="00947B99">
                <w:rPr>
                  <w:rFonts w:hAnsi="宋体" w:hint="eastAsia"/>
                  <w:szCs w:val="18"/>
                </w:rPr>
                <w:t>公司根据营业部门统计的销售数量，按照物价部门核定的销售单价每月计算并确认收入。</w:t>
              </w:r>
              <w:bookmarkEnd w:id="92"/>
            </w:p>
            <w:p w:rsidR="007338BF" w:rsidRPr="00947B99" w:rsidRDefault="007338BF" w:rsidP="007338BF">
              <w:pPr>
                <w:pStyle w:val="ad"/>
                <w:spacing w:line="360" w:lineRule="auto"/>
                <w:ind w:firstLineChars="200" w:firstLine="420"/>
                <w:rPr>
                  <w:rFonts w:hAnsi="宋体"/>
                  <w:szCs w:val="18"/>
                </w:rPr>
              </w:pPr>
              <w:r w:rsidRPr="00947B99">
                <w:rPr>
                  <w:rFonts w:hAnsi="宋体" w:hint="eastAsia"/>
                  <w:szCs w:val="18"/>
                </w:rPr>
                <w:t>(2) 工程安装业务</w:t>
              </w:r>
            </w:p>
            <w:p w:rsidR="00E77D51" w:rsidRPr="007338BF" w:rsidRDefault="007338BF" w:rsidP="007338BF">
              <w:pPr>
                <w:pStyle w:val="ad"/>
                <w:spacing w:line="360" w:lineRule="auto"/>
                <w:ind w:firstLineChars="200" w:firstLine="420"/>
                <w:rPr>
                  <w:rFonts w:hAnsi="宋体"/>
                  <w:szCs w:val="18"/>
                </w:rPr>
              </w:pPr>
              <w:r w:rsidRPr="00947B99">
                <w:rPr>
                  <w:rFonts w:hAnsi="宋体" w:hint="eastAsia"/>
                  <w:szCs w:val="18"/>
                </w:rPr>
                <w:t>公司工程安装业务属于在某一时点履行的履约义务，在工程完工验收合格后、已收取价款或取得收款权利且相关的经济利益很可能流入时确认收入。</w:t>
              </w:r>
            </w:p>
          </w:sdtContent>
        </w:sdt>
        <w:p w:rsidR="00E77D51" w:rsidRDefault="00922C9D"/>
      </w:sdtContent>
    </w:sdt>
    <w:bookmarkEnd w:id="91" w:displacedByCustomXml="prev"/>
    <w:bookmarkStart w:id="93"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E77D51" w:rsidRDefault="007E06F4">
          <w:pPr>
            <w:pStyle w:val="4"/>
            <w:numPr>
              <w:ilvl w:val="3"/>
              <w:numId w:val="98"/>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rsidR="00E77D51" w:rsidRDefault="00922C9D" w:rsidP="007338BF">
              <w:pPr>
                <w:rPr>
                  <w:szCs w:val="21"/>
                </w:rPr>
              </w:pPr>
              <w:r>
                <w:rPr>
                  <w:szCs w:val="21"/>
                </w:rPr>
                <w:fldChar w:fldCharType="begin"/>
              </w:r>
              <w:r w:rsidR="007338BF">
                <w:rPr>
                  <w:szCs w:val="21"/>
                </w:rPr>
                <w:instrText xml:space="preserve"> MACROBUTTON  SnrToggleCheckbox □适用 </w:instrText>
              </w:r>
              <w:r>
                <w:rPr>
                  <w:szCs w:val="21"/>
                </w:rPr>
                <w:fldChar w:fldCharType="end"/>
              </w:r>
              <w:r>
                <w:rPr>
                  <w:szCs w:val="21"/>
                </w:rPr>
                <w:fldChar w:fldCharType="begin"/>
              </w:r>
              <w:r w:rsidR="007338BF">
                <w:rPr>
                  <w:szCs w:val="21"/>
                </w:rPr>
                <w:instrText xml:space="preserve"> MACROBUTTON  SnrToggleCheckbox √不适用 </w:instrText>
              </w:r>
              <w:r>
                <w:rPr>
                  <w:szCs w:val="21"/>
                </w:rPr>
                <w:fldChar w:fldCharType="end"/>
              </w:r>
            </w:p>
          </w:sdtContent>
        </w:sdt>
        <w:p w:rsidR="00E77D51" w:rsidRDefault="00922C9D">
          <w:pPr>
            <w:rPr>
              <w:szCs w:val="21"/>
            </w:rPr>
          </w:pPr>
        </w:p>
      </w:sdtContent>
    </w:sdt>
    <w:bookmarkEnd w:id="93" w:displacedByCustomXml="prev"/>
    <w:bookmarkStart w:id="94" w:name="_Hlk10465679" w:displacedByCustomXml="nex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E77D51" w:rsidRDefault="007E06F4">
          <w:pPr>
            <w:pStyle w:val="3"/>
            <w:numPr>
              <w:ilvl w:val="0"/>
              <w:numId w:val="34"/>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Content>
            <w:p w:rsidR="00007281" w:rsidRDefault="00922C9D" w:rsidP="00AD21DD">
              <w:r>
                <w:fldChar w:fldCharType="begin"/>
              </w:r>
              <w:r w:rsidR="00007281">
                <w:instrText xml:space="preserve"> MACROBUTTON  SnrToggleCheckbox √适用 </w:instrText>
              </w:r>
              <w:r>
                <w:fldChar w:fldCharType="end"/>
              </w:r>
              <w:r>
                <w:fldChar w:fldCharType="begin"/>
              </w:r>
              <w:r w:rsidR="00007281">
                <w:instrText xml:space="preserve"> MACROBUTTON  SnrToggleCheckbox □不适用 </w:instrText>
              </w:r>
              <w:r>
                <w:fldChar w:fldCharType="end"/>
              </w:r>
            </w:p>
          </w:sdtContent>
        </w:sdt>
        <w:sdt>
          <w:sdtPr>
            <w:rPr>
              <w:rFonts w:hAnsi="宋体" w:cs="宋体"/>
              <w:kern w:val="0"/>
              <w:szCs w:val="24"/>
            </w:rPr>
            <w:alias w:val="合同成本_重要会计政策和估计"/>
            <w:tag w:val="_GBC_6936a4a013d94bae8da35405dbef11fd"/>
            <w:id w:val="1911038079"/>
            <w:lock w:val="sdtLocked"/>
          </w:sdtPr>
          <w:sdtContent>
            <w:p w:rsidR="00007281" w:rsidRPr="00947B99" w:rsidRDefault="00007281" w:rsidP="00007281">
              <w:pPr>
                <w:pStyle w:val="ad"/>
                <w:spacing w:line="360" w:lineRule="auto"/>
                <w:ind w:firstLineChars="200" w:firstLine="420"/>
                <w:rPr>
                  <w:rFonts w:hAnsi="宋体"/>
                </w:rPr>
              </w:pPr>
              <w:r w:rsidRPr="00947B99">
                <w:rPr>
                  <w:rFonts w:hAnsi="宋体" w:hint="eastAsia"/>
                </w:rPr>
                <w:t>与合同成本有关的资产包括合同取得成本和合同履约成本。</w:t>
              </w:r>
            </w:p>
            <w:p w:rsidR="00007281" w:rsidRPr="00947B99" w:rsidRDefault="00007281" w:rsidP="00007281">
              <w:pPr>
                <w:pStyle w:val="ad"/>
                <w:spacing w:line="360" w:lineRule="auto"/>
                <w:ind w:firstLineChars="200" w:firstLine="420"/>
                <w:rPr>
                  <w:rFonts w:hAnsi="宋体"/>
                  <w:iCs/>
                </w:rPr>
              </w:pPr>
              <w:r w:rsidRPr="00947B99">
                <w:rPr>
                  <w:rFonts w:hAnsi="宋体" w:hint="eastAsia"/>
                </w:rPr>
                <w:t>公司为取得合同发生的增量成本预期能够收回的，作为合同取得成本确认为一项资产。</w:t>
              </w:r>
              <w:r w:rsidRPr="00947B99">
                <w:rPr>
                  <w:rFonts w:hAnsi="宋体" w:hint="eastAsia"/>
                  <w:iCs/>
                </w:rPr>
                <w:t>如果合同取得成本的摊销期限不超过一年，在发生时直接计入当期损益。</w:t>
              </w:r>
            </w:p>
            <w:p w:rsidR="00007281" w:rsidRPr="00947B99" w:rsidRDefault="00007281" w:rsidP="00007281">
              <w:pPr>
                <w:pStyle w:val="ad"/>
                <w:spacing w:line="360" w:lineRule="auto"/>
                <w:ind w:firstLineChars="200" w:firstLine="420"/>
                <w:rPr>
                  <w:rFonts w:hAnsi="宋体"/>
                </w:rPr>
              </w:pPr>
              <w:r w:rsidRPr="00947B99">
                <w:rPr>
                  <w:rFonts w:hAnsi="宋体" w:hint="eastAsia"/>
                </w:rPr>
                <w:t>公司为履行合同发生的成本，不适用存货、固定资产或无形资产等相关准则的规范范围且同时满足下列条件的，作为合同履约成本确认为一项资产：</w:t>
              </w:r>
            </w:p>
            <w:p w:rsidR="00007281" w:rsidRPr="00947B99" w:rsidRDefault="00007281" w:rsidP="00007281">
              <w:pPr>
                <w:pStyle w:val="ad"/>
                <w:spacing w:line="360" w:lineRule="auto"/>
                <w:ind w:firstLineChars="200" w:firstLine="420"/>
                <w:rPr>
                  <w:rFonts w:hAnsi="宋体"/>
                </w:rPr>
              </w:pPr>
              <w:r w:rsidRPr="00947B99">
                <w:rPr>
                  <w:rFonts w:hAnsi="宋体" w:hint="eastAsia"/>
                </w:rPr>
                <w:t>1. 该成本与一份当前或预期取得的合同直接相关，包括直接人工、直接材料、制造费用（或类似费用）、明确由客户承担的成本以及仅因该合同而发生的其他成本；</w:t>
              </w:r>
            </w:p>
            <w:p w:rsidR="00007281" w:rsidRPr="00947B99" w:rsidRDefault="00007281" w:rsidP="00007281">
              <w:pPr>
                <w:pStyle w:val="ad"/>
                <w:spacing w:line="360" w:lineRule="auto"/>
                <w:ind w:firstLineChars="200" w:firstLine="420"/>
                <w:rPr>
                  <w:rFonts w:hAnsi="宋体"/>
                </w:rPr>
              </w:pPr>
              <w:r w:rsidRPr="00947B99">
                <w:rPr>
                  <w:rFonts w:hAnsi="宋体" w:hint="eastAsia"/>
                </w:rPr>
                <w:t>2. 该成本增加了公司未来用于履行履约义务的资源；</w:t>
              </w:r>
            </w:p>
            <w:p w:rsidR="00007281" w:rsidRPr="00947B99" w:rsidRDefault="00007281" w:rsidP="00007281">
              <w:pPr>
                <w:pStyle w:val="ad"/>
                <w:spacing w:line="360" w:lineRule="auto"/>
                <w:ind w:firstLineChars="200" w:firstLine="420"/>
                <w:rPr>
                  <w:rFonts w:hAnsi="宋体"/>
                </w:rPr>
              </w:pPr>
              <w:r w:rsidRPr="00947B99">
                <w:rPr>
                  <w:rFonts w:hAnsi="宋体" w:hint="eastAsia"/>
                </w:rPr>
                <w:t>3. 该成本预期能够收回。</w:t>
              </w:r>
            </w:p>
            <w:p w:rsidR="00007281" w:rsidRPr="00947B99" w:rsidRDefault="00007281" w:rsidP="00007281">
              <w:pPr>
                <w:pStyle w:val="ad"/>
                <w:spacing w:line="360" w:lineRule="auto"/>
                <w:ind w:firstLineChars="200" w:firstLine="420"/>
                <w:rPr>
                  <w:rFonts w:hAnsi="宋体"/>
                </w:rPr>
              </w:pPr>
              <w:r w:rsidRPr="00947B99">
                <w:rPr>
                  <w:rFonts w:hAnsi="宋体" w:hint="eastAsia"/>
                </w:rPr>
                <w:t>公司对于与合同成本有关的资产采用与该资产相关的商品或服务收入确认相同的基础进行摊销，计入当期损益。</w:t>
              </w:r>
            </w:p>
            <w:p w:rsidR="00007281" w:rsidRPr="00947B99" w:rsidRDefault="00007281" w:rsidP="00007281">
              <w:pPr>
                <w:pStyle w:val="ad"/>
                <w:spacing w:line="360" w:lineRule="auto"/>
                <w:ind w:firstLine="420"/>
                <w:rPr>
                  <w:rFonts w:hAnsi="宋体"/>
                </w:rPr>
              </w:pPr>
              <w:r w:rsidRPr="00947B99">
                <w:rPr>
                  <w:rFonts w:hAnsi="宋体" w:hint="eastAsia"/>
                </w:rPr>
                <w:t>如果与合同成本有关的资产的账面价值高于因转让与该资产相关的商品或服务预期能够取得的剩余对价减去估计将要发生的成本，公司对超出部分计提减值准备，并确认为资产减值损失。</w:t>
              </w:r>
              <w:r w:rsidRPr="00947B99">
                <w:rPr>
                  <w:rFonts w:hAnsi="宋体" w:hint="eastAsia"/>
                </w:rPr>
                <w:lastRenderedPageBreak/>
                <w:t>以前期间减值的因素之后发生变化，使得转让该资产相关的商品或服务预期能够取得的剩余对价减去估计将要发生的成本高于该资产账面价值的，转回原已计提的资产减值准备，并计入当期损益，但转回后的资产账面价值不超过假定不计提减值准备情况下该资产在转回日的账面价值。</w:t>
              </w:r>
            </w:p>
            <w:p w:rsidR="00007281" w:rsidRDefault="00922C9D" w:rsidP="002477AE"/>
          </w:sdtContent>
        </w:sdt>
        <w:p w:rsidR="00E77D51" w:rsidRDefault="00922C9D">
          <w:pPr>
            <w:rPr>
              <w:szCs w:val="21"/>
            </w:rPr>
          </w:pPr>
        </w:p>
      </w:sdtContent>
    </w:sdt>
    <w:bookmarkEnd w:id="94" w:displacedByCustomXml="prev"/>
    <w:bookmarkStart w:id="95"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E77D51" w:rsidRDefault="007E06F4">
          <w:pPr>
            <w:pStyle w:val="3"/>
            <w:numPr>
              <w:ilvl w:val="0"/>
              <w:numId w:val="34"/>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Content>
            <w:p w:rsidR="00E77D51" w:rsidRDefault="00922C9D">
              <w:r>
                <w:fldChar w:fldCharType="begin"/>
              </w:r>
              <w:r w:rsidR="00AD21DD">
                <w:instrText xml:space="preserve"> MACROBUTTON  SnrToggleCheckbox √适用 </w:instrText>
              </w:r>
              <w:r>
                <w:fldChar w:fldCharType="end"/>
              </w:r>
              <w:r>
                <w:fldChar w:fldCharType="begin"/>
              </w:r>
              <w:r w:rsidR="00AD21DD">
                <w:instrText xml:space="preserve"> MACROBUTTON  SnrToggleCheckbox □不适用 </w:instrText>
              </w:r>
              <w:r>
                <w:fldChar w:fldCharType="end"/>
              </w:r>
            </w:p>
          </w:sdtContent>
        </w:sdt>
        <w:sdt>
          <w:sdtPr>
            <w:rPr>
              <w:rFonts w:hAnsi="宋体" w:cs="宋体"/>
              <w:kern w:val="0"/>
              <w:szCs w:val="24"/>
            </w:rPr>
            <w:alias w:val="政府补助_重要会计政策和估计"/>
            <w:tag w:val="_GBC_f313a7b8b81b4ed0845a3af1ac57e5e8"/>
            <w:id w:val="-390042907"/>
            <w:lock w:val="sdtLocked"/>
            <w:placeholder>
              <w:docPart w:val="GBC22222222222222222222222222222"/>
            </w:placeholder>
          </w:sdtPr>
          <w:sdtContent>
            <w:p w:rsidR="000F2AB0" w:rsidRPr="00947B99" w:rsidRDefault="000F2AB0" w:rsidP="000F2AB0">
              <w:pPr>
                <w:pStyle w:val="ad"/>
                <w:spacing w:line="360" w:lineRule="auto"/>
                <w:ind w:firstLineChars="200" w:firstLine="420"/>
                <w:rPr>
                  <w:rFonts w:hAnsi="宋体"/>
                </w:rPr>
              </w:pPr>
              <w:r w:rsidRPr="00947B99">
                <w:rPr>
                  <w:rFonts w:hAnsi="宋体" w:hint="eastAsia"/>
                </w:rPr>
                <w:t>1. 政府补助在同时满足下列条件时予以确认：(1) 公司能够满足政府补助所附的条件；(2) 公司能够收到政府补助。政府补助为货币性资产的，按照收到或应收的金额计量。政府补助为非货币性资产的，按照公允价值计量；公允价值不能可靠取得的，按照名义金额计量。</w:t>
              </w:r>
            </w:p>
            <w:p w:rsidR="000F2AB0" w:rsidRPr="00947B99" w:rsidRDefault="000F2AB0" w:rsidP="000F2AB0">
              <w:pPr>
                <w:pStyle w:val="ad"/>
                <w:spacing w:line="360" w:lineRule="auto"/>
                <w:ind w:firstLineChars="200" w:firstLine="420"/>
                <w:rPr>
                  <w:rFonts w:hAnsi="宋体"/>
                </w:rPr>
              </w:pPr>
              <w:r w:rsidRPr="00947B99">
                <w:rPr>
                  <w:rFonts w:hAnsi="宋体" w:hint="eastAsia"/>
                </w:rPr>
                <w:t>2. 与资产相关的政府补助判断依据及会计处理方法</w:t>
              </w:r>
            </w:p>
            <w:p w:rsidR="000F2AB0" w:rsidRPr="00947B99" w:rsidRDefault="000F2AB0" w:rsidP="000F2AB0">
              <w:pPr>
                <w:pStyle w:val="ad"/>
                <w:spacing w:line="360" w:lineRule="auto"/>
                <w:ind w:firstLineChars="200" w:firstLine="420"/>
                <w:rPr>
                  <w:rFonts w:hAnsi="宋体"/>
                </w:rPr>
              </w:pPr>
              <w:r w:rsidRPr="00947B99">
                <w:rPr>
                  <w:rFonts w:hint="eastAsia"/>
                </w:rPr>
                <w:t>政府文件规定用于购建或以其他方式形成长期资产的政府补助划分为</w:t>
              </w:r>
              <w:r w:rsidRPr="00947B99">
                <w:rPr>
                  <w:rFonts w:hAnsi="宋体" w:hint="eastAsia"/>
                </w:rPr>
                <w:t>与资产相关的政府补助。政府文件不明确的，以取得该补助必须具备的基本条件为基础进行判断，以购建或其他方式形成长期资产为基本条件的作为与资产相关的政府补助。与资产相关的政府补助，冲减相关资产的账面价值或确认为递延收益。与资产相关的政府补助确认为递延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0F2AB0" w:rsidRPr="00947B99" w:rsidRDefault="000F2AB0" w:rsidP="000F2AB0">
              <w:pPr>
                <w:pStyle w:val="ad"/>
                <w:spacing w:line="360" w:lineRule="auto"/>
                <w:ind w:firstLineChars="200" w:firstLine="420"/>
                <w:rPr>
                  <w:rFonts w:hAnsi="宋体"/>
                </w:rPr>
              </w:pPr>
              <w:r w:rsidRPr="00947B99">
                <w:rPr>
                  <w:rFonts w:hAnsi="宋体" w:hint="eastAsia"/>
                </w:rPr>
                <w:t>3. 与收益相关的政府补助判断依据及会计处理方法</w:t>
              </w:r>
            </w:p>
            <w:p w:rsidR="000F2AB0" w:rsidRPr="00947B99" w:rsidRDefault="000F2AB0" w:rsidP="000F2AB0">
              <w:pPr>
                <w:pStyle w:val="ad"/>
                <w:spacing w:line="360" w:lineRule="auto"/>
                <w:ind w:firstLineChars="200" w:firstLine="420"/>
                <w:rPr>
                  <w:rFonts w:hAnsi="宋体"/>
                </w:rPr>
              </w:pPr>
              <w:r w:rsidRPr="00947B99">
                <w:rPr>
                  <w:rFonts w:hint="eastAsia"/>
                </w:rPr>
                <w:t>除与资产相关的政府补助之外的政府补助划分为与收益相关的政府补助。对于同时包含与资产相关部分和与收益相关部分的政府补助，难以区分与资产相关或与收益相关的，整体归类为与收益相关的政府补助。</w:t>
              </w:r>
              <w:r w:rsidRPr="00947B99">
                <w:rPr>
                  <w:rFonts w:hAnsi="宋体" w:hint="eastAsia"/>
                </w:rPr>
                <w:t>与收益相关的政府补助，用于补偿以后期间的相关成本费用或损失的，确认为递延收益，在确认相关成本费用或损失的期间，计入当期损益或冲减相关成本；用于补偿已发生的相关成本费用或损失的，直接计入当期损益或冲减相关成本。</w:t>
              </w:r>
            </w:p>
            <w:p w:rsidR="000F2AB0" w:rsidRPr="00947B99" w:rsidRDefault="000F2AB0" w:rsidP="000F2AB0">
              <w:pPr>
                <w:pStyle w:val="ad"/>
                <w:spacing w:line="360" w:lineRule="auto"/>
                <w:ind w:firstLineChars="200" w:firstLine="420"/>
              </w:pPr>
              <w:r w:rsidRPr="00947B99">
                <w:rPr>
                  <w:rFonts w:hAnsi="宋体" w:hint="eastAsia"/>
                </w:rPr>
                <w:t>4.</w:t>
              </w:r>
              <w:r w:rsidRPr="00947B99">
                <w:rPr>
                  <w:rFonts w:hint="eastAsia"/>
                </w:rPr>
                <w:t xml:space="preserve"> 与公司日常经营活动相关的政府补助，按照经济业务实质，计入其他收益或冲减相关成本费用。与公司日常活动无关的政府补助，计入营业外收支。</w:t>
              </w:r>
            </w:p>
            <w:p w:rsidR="000F2AB0" w:rsidRPr="00947B99" w:rsidRDefault="000F2AB0" w:rsidP="000F2AB0">
              <w:pPr>
                <w:pStyle w:val="ad"/>
                <w:spacing w:line="360" w:lineRule="auto"/>
                <w:ind w:firstLineChars="200" w:firstLine="420"/>
                <w:rPr>
                  <w:rFonts w:hAnsi="宋体"/>
                </w:rPr>
              </w:pPr>
              <w:r w:rsidRPr="00947B99">
                <w:rPr>
                  <w:rFonts w:hAnsi="宋体" w:hint="eastAsia"/>
                </w:rPr>
                <w:t>5. 政策性优惠贷款贴息的会计处理方法</w:t>
              </w:r>
            </w:p>
            <w:p w:rsidR="000F2AB0" w:rsidRPr="00947B99" w:rsidRDefault="000F2AB0" w:rsidP="000F2AB0">
              <w:pPr>
                <w:pStyle w:val="ad"/>
                <w:spacing w:line="360" w:lineRule="auto"/>
                <w:ind w:firstLineChars="200" w:firstLine="420"/>
                <w:rPr>
                  <w:rFonts w:hAnsi="宋体"/>
                  <w:iCs/>
                </w:rPr>
              </w:pPr>
              <w:r w:rsidRPr="00947B99">
                <w:rPr>
                  <w:rFonts w:hAnsi="宋体" w:hint="eastAsia"/>
                </w:rPr>
                <w:t>(1) 财政将贴息资金拨付给贷款银行，由贷款银行以政策性优惠利率向公司提供贷款的，</w:t>
              </w:r>
              <w:r w:rsidRPr="00947B99">
                <w:rPr>
                  <w:rFonts w:hAnsi="宋体" w:hint="eastAsia"/>
                  <w:iCs/>
                </w:rPr>
                <w:t>以实际收到的借款金额作为借款的入账价值，按照借款本金和该政策性优惠利率计算相关借款费用。</w:t>
              </w:r>
            </w:p>
            <w:p w:rsidR="00E77D51" w:rsidRDefault="000F2AB0" w:rsidP="000F2AB0">
              <w:r w:rsidRPr="00947B99">
                <w:rPr>
                  <w:rFonts w:hint="eastAsia"/>
                </w:rPr>
                <w:t>(2) 财政将贴息资金直接拨付给公司的，将对应的贴息冲减相关借款费用。</w:t>
              </w:r>
            </w:p>
          </w:sdtContent>
        </w:sdt>
      </w:sdtContent>
    </w:sdt>
    <w:bookmarkEnd w:id="95" w:displacedByCustomXml="prev"/>
    <w:p w:rsidR="00E77D51" w:rsidRDefault="00E77D51">
      <w:pPr>
        <w:rPr>
          <w:szCs w:val="21"/>
        </w:rPr>
      </w:pPr>
    </w:p>
    <w:sdt>
      <w:sdtPr>
        <w:rPr>
          <w:rFonts w:ascii="宋体" w:hAnsi="宋体"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hAnsi="Courier New" w:cs="Times New Roman" w:hint="eastAsia"/>
          <w:kern w:val="2"/>
          <w:szCs w:val="21"/>
        </w:rPr>
      </w:sdtEndPr>
      <w:sdtContent>
        <w:p w:rsidR="00E77D51" w:rsidRDefault="007E06F4">
          <w:pPr>
            <w:pStyle w:val="3"/>
            <w:numPr>
              <w:ilvl w:val="0"/>
              <w:numId w:val="34"/>
            </w:numPr>
            <w:rPr>
              <w:rFonts w:ascii="宋体" w:hAnsi="宋体"/>
            </w:rPr>
          </w:pPr>
          <w:r>
            <w:rPr>
              <w:rFonts w:ascii="宋体" w:hAnsi="宋体"/>
            </w:rPr>
            <w:t>递延所得税资产/递延所得税负债</w:t>
          </w:r>
        </w:p>
        <w:sdt>
          <w:sdtPr>
            <w:rPr>
              <w:rFonts w:hint="eastAsia"/>
              <w:szCs w:val="21"/>
            </w:rPr>
            <w:alias w:val="是否适用：所得税的会计处理方法[双击切换]"/>
            <w:tag w:val="_GBC_3e4bb828d17944599248216201e65683"/>
            <w:id w:val="1485585042"/>
            <w:lock w:val="sdtLocked"/>
            <w:placeholder>
              <w:docPart w:val="GBC22222222222222222222222222222"/>
            </w:placeholder>
          </w:sdtPr>
          <w:sdtContent>
            <w:p w:rsidR="00E77D51" w:rsidRDefault="00922C9D">
              <w:pPr>
                <w:rPr>
                  <w:szCs w:val="21"/>
                </w:rPr>
              </w:pPr>
              <w:r>
                <w:rPr>
                  <w:szCs w:val="21"/>
                </w:rPr>
                <w:fldChar w:fldCharType="begin"/>
              </w:r>
              <w:r w:rsidR="00C57C4E">
                <w:rPr>
                  <w:szCs w:val="21"/>
                </w:rPr>
                <w:instrText xml:space="preserve"> MACROBUTTON  SnrToggleCheckbox √适用 </w:instrText>
              </w:r>
              <w:r>
                <w:rPr>
                  <w:szCs w:val="21"/>
                </w:rPr>
                <w:fldChar w:fldCharType="end"/>
              </w:r>
              <w:r>
                <w:rPr>
                  <w:szCs w:val="21"/>
                </w:rPr>
                <w:fldChar w:fldCharType="begin"/>
              </w:r>
              <w:r w:rsidR="00C57C4E">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Content>
            <w:p w:rsidR="00C57C4E" w:rsidRPr="00947B99" w:rsidRDefault="00C57C4E" w:rsidP="00C57C4E">
              <w:pPr>
                <w:pStyle w:val="ad"/>
                <w:spacing w:line="360" w:lineRule="auto"/>
                <w:ind w:firstLineChars="200" w:firstLine="420"/>
                <w:rPr>
                  <w:rFonts w:hAnsi="宋体"/>
                </w:rPr>
              </w:pPr>
              <w:r w:rsidRPr="00947B99">
                <w:rPr>
                  <w:rFonts w:hAnsi="宋体" w:hint="eastAsia"/>
                </w:rPr>
                <w:t>1. 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C57C4E" w:rsidRPr="00947B99" w:rsidRDefault="00C57C4E" w:rsidP="00C57C4E">
              <w:pPr>
                <w:pStyle w:val="ad"/>
                <w:spacing w:line="360" w:lineRule="auto"/>
                <w:ind w:firstLineChars="200" w:firstLine="420"/>
                <w:rPr>
                  <w:rFonts w:hAnsi="宋体"/>
                </w:rPr>
              </w:pPr>
              <w:r w:rsidRPr="00947B99">
                <w:rPr>
                  <w:rFonts w:hAnsi="宋体" w:hint="eastAsia"/>
                </w:rPr>
                <w:lastRenderedPageBreak/>
                <w:t>2. 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C57C4E" w:rsidRPr="00947B99" w:rsidRDefault="00C57C4E" w:rsidP="00C57C4E">
              <w:pPr>
                <w:pStyle w:val="ad"/>
                <w:spacing w:line="360" w:lineRule="auto"/>
                <w:ind w:firstLineChars="200" w:firstLine="420"/>
                <w:rPr>
                  <w:rFonts w:hAnsi="宋体"/>
                </w:rPr>
              </w:pPr>
              <w:r w:rsidRPr="00947B99">
                <w:rPr>
                  <w:rFonts w:hAnsi="宋体" w:hint="eastAsia"/>
                </w:rPr>
                <w:t>3. 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rsidR="00E77D51" w:rsidRPr="00C57C4E" w:rsidRDefault="00C57C4E" w:rsidP="00C57C4E">
              <w:pPr>
                <w:pStyle w:val="ad"/>
                <w:spacing w:line="360" w:lineRule="auto"/>
                <w:ind w:firstLineChars="200" w:firstLine="420"/>
              </w:pPr>
              <w:r w:rsidRPr="00947B99">
                <w:rPr>
                  <w:rFonts w:hAnsi="宋体" w:hint="eastAsia"/>
                </w:rPr>
                <w:t>4. 公司当期所得税和递延所得税作为所得税费用或收益计入当期损益，但不包括下列情况产生的所得税：(1) 企业合并；(2) 直接在所有者权益中确认的交易或者事项。</w:t>
              </w:r>
            </w:p>
          </w:sdtContent>
        </w:sdt>
      </w:sdtContent>
    </w:sdt>
    <w:p w:rsidR="00E77D51" w:rsidRDefault="00E77D51">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E77D51" w:rsidRDefault="007E06F4">
          <w:pPr>
            <w:pStyle w:val="3"/>
            <w:numPr>
              <w:ilvl w:val="0"/>
              <w:numId w:val="34"/>
            </w:numPr>
            <w:rPr>
              <w:rFonts w:ascii="宋体" w:hAnsi="宋体"/>
            </w:rPr>
          </w:pPr>
          <w:r>
            <w:rPr>
              <w:rFonts w:ascii="宋体" w:hAnsi="宋体"/>
            </w:rPr>
            <w:t>租赁</w:t>
          </w:r>
        </w:p>
        <w:p w:rsidR="00E77D51" w:rsidRDefault="007E06F4">
          <w:pPr>
            <w:pStyle w:val="4"/>
            <w:numPr>
              <w:ilvl w:val="3"/>
              <w:numId w:val="99"/>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Content>
            <w:p w:rsidR="00E77D51" w:rsidRDefault="00922C9D">
              <w:r>
                <w:fldChar w:fldCharType="begin"/>
              </w:r>
              <w:r w:rsidR="00C57C4E">
                <w:instrText xml:space="preserve"> MACROBUTTON  SnrToggleCheckbox √适用 </w:instrText>
              </w:r>
              <w:r>
                <w:fldChar w:fldCharType="end"/>
              </w:r>
              <w:r>
                <w:fldChar w:fldCharType="begin"/>
              </w:r>
              <w:r w:rsidR="00C57C4E">
                <w:instrText xml:space="preserve"> MACROBUTTON  SnrToggleCheckbox □不适用 </w:instrText>
              </w:r>
              <w:r>
                <w:fldChar w:fldCharType="end"/>
              </w:r>
            </w:p>
          </w:sdtContent>
        </w:sdt>
        <w:sdt>
          <w:sdtPr>
            <w:rPr>
              <w:rFonts w:hAnsi="宋体" w:cs="宋体"/>
              <w:kern w:val="0"/>
              <w:szCs w:val="21"/>
            </w:rPr>
            <w:alias w:val="经营租赁的会计处理方法"/>
            <w:tag w:val="_GBC_95879bb481f644fd959d3a5843c3b06a"/>
            <w:id w:val="-2090064461"/>
            <w:lock w:val="sdtLocked"/>
            <w:placeholder>
              <w:docPart w:val="GBC22222222222222222222222222222"/>
            </w:placeholder>
          </w:sdtPr>
          <w:sdtContent>
            <w:p w:rsidR="00C57C4E" w:rsidRPr="008858AC" w:rsidRDefault="00C57C4E" w:rsidP="00C57C4E">
              <w:pPr>
                <w:pStyle w:val="ad"/>
                <w:spacing w:line="360" w:lineRule="auto"/>
                <w:ind w:firstLineChars="200" w:firstLine="420"/>
                <w:rPr>
                  <w:rFonts w:hAnsi="宋体"/>
                  <w:szCs w:val="21"/>
                </w:rPr>
              </w:pPr>
              <w:r>
                <w:rPr>
                  <w:rFonts w:hAnsi="宋体" w:hint="eastAsia"/>
                  <w:szCs w:val="21"/>
                </w:rPr>
                <w:t>1</w:t>
              </w:r>
              <w:r w:rsidRPr="008858AC">
                <w:rPr>
                  <w:rFonts w:hAnsi="宋体" w:hint="eastAsia"/>
                  <w:szCs w:val="21"/>
                </w:rPr>
                <w:t>. 公司作为承租人</w:t>
              </w:r>
            </w:p>
            <w:p w:rsidR="00C57C4E" w:rsidRPr="00D60608" w:rsidRDefault="00C57C4E" w:rsidP="00C57C4E">
              <w:pPr>
                <w:pStyle w:val="ad"/>
                <w:spacing w:line="360" w:lineRule="auto"/>
                <w:ind w:firstLineChars="200" w:firstLine="420"/>
                <w:rPr>
                  <w:szCs w:val="21"/>
                </w:rPr>
              </w:pPr>
              <w:r w:rsidRPr="00D60608">
                <w:rPr>
                  <w:rFonts w:hAnsi="宋体" w:hint="eastAsia"/>
                  <w:szCs w:val="21"/>
                </w:rPr>
                <w:t>在租赁期开始日，公司将租赁期不超过</w:t>
              </w:r>
              <w:r w:rsidRPr="00D60608">
                <w:rPr>
                  <w:rFonts w:hAnsi="宋体"/>
                  <w:szCs w:val="21"/>
                </w:rPr>
                <w:t>12个月，且不包含购买选择权的租赁认定为短期租赁；将单项租赁资产为全新资产时价值</w:t>
              </w:r>
              <w:r w:rsidRPr="00D60608">
                <w:rPr>
                  <w:rFonts w:hAnsi="宋体" w:hint="eastAsia"/>
                  <w:szCs w:val="21"/>
                </w:rPr>
                <w:t>较低的租赁认定为低价值资产租赁。</w:t>
              </w:r>
              <w:r w:rsidRPr="00D60608">
                <w:rPr>
                  <w:rFonts w:hint="eastAsia"/>
                  <w:szCs w:val="21"/>
                </w:rPr>
                <w:t>公司转租或预期转租租赁资产的，原租赁不认定为低价值资产租赁。</w:t>
              </w:r>
            </w:p>
            <w:p w:rsidR="00C57C4E" w:rsidRPr="00D60608" w:rsidRDefault="00C57C4E" w:rsidP="00C57C4E">
              <w:pPr>
                <w:pStyle w:val="ad"/>
                <w:spacing w:line="360" w:lineRule="auto"/>
                <w:ind w:firstLineChars="200" w:firstLine="420"/>
                <w:rPr>
                  <w:rFonts w:hAnsi="宋体"/>
                  <w:szCs w:val="21"/>
                </w:rPr>
              </w:pPr>
              <w:r w:rsidRPr="00D60608">
                <w:rPr>
                  <w:rFonts w:hint="eastAsia"/>
                  <w:szCs w:val="21"/>
                </w:rPr>
                <w:t>对于所有短期租赁和低价值资产租赁，公司在租赁期内各个期间按照</w:t>
              </w:r>
              <w:r w:rsidRPr="00D60608">
                <w:rPr>
                  <w:rFonts w:hAnsi="宋体" w:hint="eastAsia"/>
                  <w:szCs w:val="21"/>
                </w:rPr>
                <w:t>直线法将租赁付款额计入相关资产成本或当期损益。</w:t>
              </w:r>
            </w:p>
            <w:p w:rsidR="00C57C4E" w:rsidRDefault="00C57C4E" w:rsidP="00C57C4E">
              <w:pPr>
                <w:pStyle w:val="ad"/>
                <w:spacing w:line="360" w:lineRule="auto"/>
                <w:ind w:firstLineChars="200" w:firstLine="420"/>
                <w:rPr>
                  <w:rFonts w:hAnsi="宋体"/>
                  <w:szCs w:val="21"/>
                </w:rPr>
              </w:pPr>
              <w:r w:rsidRPr="00A908C5">
                <w:rPr>
                  <w:rFonts w:hAnsi="宋体" w:hint="eastAsia"/>
                  <w:szCs w:val="21"/>
                </w:rPr>
                <w:t>除上述采用简化处理的</w:t>
              </w:r>
              <w:r w:rsidRPr="00A908C5">
                <w:rPr>
                  <w:rFonts w:hint="eastAsia"/>
                  <w:szCs w:val="21"/>
                </w:rPr>
                <w:t>短期租赁和低价值资产租赁</w:t>
              </w:r>
              <w:r w:rsidRPr="00A908C5">
                <w:rPr>
                  <w:rFonts w:hAnsi="宋体" w:hint="eastAsia"/>
                  <w:szCs w:val="21"/>
                </w:rPr>
                <w:t>外，在租赁期开始日，公司对租赁确</w:t>
              </w:r>
              <w:r w:rsidRPr="001C0D6E">
                <w:rPr>
                  <w:rFonts w:hAnsi="宋体" w:hint="eastAsia"/>
                  <w:szCs w:val="21"/>
                </w:rPr>
                <w:t>认使用权资产和租赁负债</w:t>
              </w:r>
              <w:r w:rsidRPr="008858AC">
                <w:rPr>
                  <w:rFonts w:hAnsi="宋体" w:hint="eastAsia"/>
                  <w:szCs w:val="21"/>
                </w:rPr>
                <w:t>。</w:t>
              </w:r>
            </w:p>
            <w:p w:rsidR="00C57C4E" w:rsidRDefault="00C57C4E" w:rsidP="00C57C4E">
              <w:pPr>
                <w:pStyle w:val="ad"/>
                <w:spacing w:line="360" w:lineRule="auto"/>
                <w:ind w:firstLineChars="200" w:firstLine="420"/>
                <w:rPr>
                  <w:rFonts w:hAnsi="宋体"/>
                  <w:szCs w:val="21"/>
                </w:rPr>
              </w:pPr>
              <w:r>
                <w:rPr>
                  <w:rFonts w:hAnsi="宋体" w:hint="eastAsia"/>
                  <w:szCs w:val="21"/>
                </w:rPr>
                <w:t>(1) 使用权资产</w:t>
              </w:r>
            </w:p>
            <w:p w:rsidR="00C57C4E" w:rsidRDefault="00C57C4E" w:rsidP="00C57C4E">
              <w:pPr>
                <w:pStyle w:val="ad"/>
                <w:spacing w:line="360" w:lineRule="auto"/>
                <w:ind w:firstLine="420"/>
                <w:rPr>
                  <w:rFonts w:hAnsi="宋体"/>
                </w:rPr>
              </w:pPr>
              <w:r>
                <w:rPr>
                  <w:rFonts w:hAnsi="宋体" w:hint="eastAsia"/>
                </w:rPr>
                <w:t>使用权资产</w:t>
              </w:r>
              <w:r w:rsidRPr="00281A8D">
                <w:rPr>
                  <w:rFonts w:hAnsi="宋体" w:hint="eastAsia"/>
                </w:rPr>
                <w:t>按照成本进行初始计量，</w:t>
              </w:r>
              <w:r>
                <w:rPr>
                  <w:rFonts w:hAnsi="宋体" w:hint="eastAsia"/>
                </w:rPr>
                <w:t>该成本包括：</w:t>
              </w:r>
              <w:r w:rsidRPr="00295AB1">
                <w:rPr>
                  <w:rFonts w:hAnsi="宋体" w:hint="eastAsia"/>
                </w:rPr>
                <w:t>1)</w:t>
              </w:r>
              <w:r>
                <w:rPr>
                  <w:rFonts w:hAnsi="宋体" w:hint="eastAsia"/>
                </w:rPr>
                <w:t xml:space="preserve"> </w:t>
              </w:r>
              <w:r w:rsidRPr="000D5F7A">
                <w:rPr>
                  <w:rFonts w:hAnsi="宋体" w:hint="eastAsia"/>
                </w:rPr>
                <w:t>租赁负债的初始计量金额；</w:t>
              </w:r>
              <w:r>
                <w:rPr>
                  <w:rFonts w:hAnsi="宋体" w:hint="eastAsia"/>
                </w:rPr>
                <w:t>2</w:t>
              </w:r>
              <w:r w:rsidRPr="00295AB1">
                <w:rPr>
                  <w:rFonts w:hAnsi="宋体" w:hint="eastAsia"/>
                </w:rPr>
                <w:t>)</w:t>
              </w:r>
              <w:r>
                <w:rPr>
                  <w:rFonts w:hAnsi="宋体" w:hint="eastAsia"/>
                </w:rPr>
                <w:t xml:space="preserve"> </w:t>
              </w:r>
              <w:r w:rsidRPr="000D5F7A">
                <w:rPr>
                  <w:rFonts w:hAnsi="宋体" w:hint="eastAsia"/>
                </w:rPr>
                <w:t>在租赁期开始日或之前支付的租赁付款额，存在租赁激励的，扣除已享受的租赁激励相关金额；</w:t>
              </w:r>
              <w:r>
                <w:rPr>
                  <w:rFonts w:hAnsi="宋体" w:hint="eastAsia"/>
                </w:rPr>
                <w:t>3</w:t>
              </w:r>
              <w:r w:rsidRPr="00295AB1">
                <w:rPr>
                  <w:rFonts w:hAnsi="宋体" w:hint="eastAsia"/>
                </w:rPr>
                <w:t>)</w:t>
              </w:r>
              <w:r>
                <w:rPr>
                  <w:rFonts w:hAnsi="宋体" w:hint="eastAsia"/>
                </w:rPr>
                <w:t xml:space="preserve"> </w:t>
              </w:r>
              <w:r w:rsidRPr="000D5F7A">
                <w:rPr>
                  <w:rFonts w:hAnsi="宋体" w:hint="eastAsia"/>
                </w:rPr>
                <w:t>承租人发生的初始直接费用；</w:t>
              </w:r>
              <w:r>
                <w:rPr>
                  <w:rFonts w:hAnsi="宋体" w:hint="eastAsia"/>
                </w:rPr>
                <w:t>4</w:t>
              </w:r>
              <w:r w:rsidRPr="00295AB1">
                <w:rPr>
                  <w:rFonts w:hAnsi="宋体" w:hint="eastAsia"/>
                </w:rPr>
                <w:t>)</w:t>
              </w:r>
              <w:r>
                <w:rPr>
                  <w:rFonts w:hAnsi="宋体" w:hint="eastAsia"/>
                </w:rPr>
                <w:t xml:space="preserve"> </w:t>
              </w:r>
              <w:r w:rsidRPr="000D5F7A">
                <w:rPr>
                  <w:rFonts w:hAnsi="宋体" w:hint="eastAsia"/>
                </w:rPr>
                <w:t>承租人为拆卸及移除租赁资产、复原租赁资产所在场地或将租赁资产恢复至租赁条款约定状态预计将发生的成本。</w:t>
              </w:r>
            </w:p>
            <w:p w:rsidR="00C57C4E" w:rsidRPr="006808E0" w:rsidRDefault="00C57C4E" w:rsidP="00C57C4E">
              <w:pPr>
                <w:pStyle w:val="ad"/>
                <w:spacing w:line="360" w:lineRule="auto"/>
                <w:ind w:firstLine="420"/>
                <w:rPr>
                  <w:rFonts w:hAnsi="宋体"/>
                  <w:i/>
                </w:rPr>
              </w:pPr>
              <w:r w:rsidRPr="00121EB5">
                <w:rPr>
                  <w:rFonts w:hAnsi="宋体" w:hint="eastAsia"/>
                  <w:szCs w:val="21"/>
                </w:rPr>
                <w:t>公司按照直线法对使用权资产计提折旧。能够合理确定租赁期届满时取得租赁资产所有</w:t>
              </w:r>
              <w:r w:rsidRPr="00AD52FA">
                <w:rPr>
                  <w:rFonts w:hAnsi="宋体" w:hint="eastAsia"/>
                  <w:szCs w:val="21"/>
                </w:rPr>
                <w:t>权的，公司</w:t>
              </w:r>
              <w:r w:rsidRPr="00851B6D">
                <w:rPr>
                  <w:rFonts w:hAnsi="宋体" w:hint="eastAsia"/>
                  <w:szCs w:val="21"/>
                </w:rPr>
                <w:t>在租赁资产剩余使用寿命内计提折旧。无法合理确定租赁期届满时能够取得租赁资产所有权的，公司在租赁期与租赁资产剩余使用寿命两者孰短的期间内计提折旧。</w:t>
              </w:r>
            </w:p>
            <w:p w:rsidR="00C57C4E" w:rsidRPr="002C031A" w:rsidRDefault="00C57C4E" w:rsidP="00C57C4E">
              <w:pPr>
                <w:pStyle w:val="ad"/>
                <w:spacing w:line="360" w:lineRule="auto"/>
                <w:ind w:firstLineChars="200" w:firstLine="420"/>
                <w:rPr>
                  <w:rFonts w:hAnsi="宋体"/>
                  <w:szCs w:val="21"/>
                </w:rPr>
              </w:pPr>
              <w:r>
                <w:rPr>
                  <w:rFonts w:hAnsi="宋体" w:hint="eastAsia"/>
                  <w:szCs w:val="21"/>
                </w:rPr>
                <w:t>(2) 租赁负债</w:t>
              </w:r>
            </w:p>
            <w:p w:rsidR="00C57C4E" w:rsidRPr="000A5D19" w:rsidRDefault="00C57C4E" w:rsidP="00C57C4E">
              <w:pPr>
                <w:pStyle w:val="ad"/>
                <w:spacing w:line="360" w:lineRule="auto"/>
                <w:ind w:firstLineChars="200" w:firstLine="420"/>
                <w:rPr>
                  <w:rFonts w:hAnsi="宋体"/>
                  <w:szCs w:val="21"/>
                </w:rPr>
              </w:pPr>
              <w:r w:rsidRPr="00ED50BC">
                <w:rPr>
                  <w:rFonts w:hAnsi="宋体" w:hint="eastAsia"/>
                  <w:szCs w:val="21"/>
                </w:rPr>
                <w:t>在</w:t>
              </w:r>
              <w:r w:rsidRPr="00B8267A">
                <w:rPr>
                  <w:rFonts w:hAnsi="宋体" w:hint="eastAsia"/>
                  <w:szCs w:val="21"/>
                </w:rPr>
                <w:t>租赁开始日</w:t>
              </w:r>
              <w:r w:rsidRPr="00AC446D">
                <w:rPr>
                  <w:rFonts w:hAnsi="宋体" w:hint="eastAsia"/>
                  <w:szCs w:val="21"/>
                </w:rPr>
                <w:t>，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r>
                <w:rPr>
                  <w:rFonts w:hAnsi="宋体" w:hint="eastAsia"/>
                  <w:szCs w:val="21"/>
                </w:rPr>
                <w:t xml:space="preserve"> </w:t>
              </w:r>
              <w:r>
                <w:rPr>
                  <w:rFonts w:hAnsi="宋体"/>
                  <w:szCs w:val="21"/>
                </w:rPr>
                <w:t xml:space="preserve">                                                                                                          </w:t>
              </w:r>
            </w:p>
            <w:p w:rsidR="00C57C4E" w:rsidRPr="000A5D19" w:rsidRDefault="00C57C4E" w:rsidP="00C57C4E">
              <w:pPr>
                <w:pStyle w:val="ad"/>
                <w:spacing w:line="360" w:lineRule="auto"/>
                <w:ind w:firstLineChars="200" w:firstLine="420"/>
                <w:rPr>
                  <w:rFonts w:hAnsi="宋体"/>
                  <w:szCs w:val="21"/>
                </w:rPr>
              </w:pPr>
              <w:r w:rsidRPr="00AC446D">
                <w:rPr>
                  <w:rFonts w:hAnsi="宋体" w:hint="eastAsia"/>
                  <w:szCs w:val="21"/>
                </w:rPr>
                <w:t>租赁期开始日后，当实质固定付款额发生变动、担保余值预计的应付金额发生变化、用于确</w:t>
              </w:r>
              <w:r w:rsidRPr="00AC446D">
                <w:rPr>
                  <w:rFonts w:hAnsi="宋体" w:hint="eastAsia"/>
                  <w:szCs w:val="21"/>
                </w:rPr>
                <w:lastRenderedPageBreak/>
                <w:t>定租赁付款额的指数或比率发生变动、购买选择权、续租选择权或终止选择权的评估结果或实际行权情况发生变化时，公司按照变动后的租赁付款额的现值重新计量租赁负债</w:t>
              </w:r>
              <w:r>
                <w:rPr>
                  <w:rFonts w:hAnsi="宋体" w:hint="eastAsia"/>
                  <w:szCs w:val="21"/>
                </w:rPr>
                <w:t>，并相应调整使用权资产的账面价值</w:t>
              </w:r>
              <w:r w:rsidRPr="002C031A">
                <w:rPr>
                  <w:rFonts w:hAnsi="宋体" w:hint="eastAsia"/>
                  <w:szCs w:val="21"/>
                </w:rPr>
                <w:t>，如使用权资产账面价值</w:t>
              </w:r>
              <w:r>
                <w:rPr>
                  <w:rFonts w:hAnsi="宋体" w:hint="eastAsia"/>
                  <w:szCs w:val="21"/>
                </w:rPr>
                <w:t>已调减至零，但租赁负债仍需进一步调减的，将剩余金额计入当期损益</w:t>
              </w:r>
              <w:r w:rsidRPr="00AC446D">
                <w:rPr>
                  <w:rFonts w:hAnsi="宋体" w:hint="eastAsia"/>
                  <w:szCs w:val="21"/>
                </w:rPr>
                <w:t>。</w:t>
              </w:r>
            </w:p>
            <w:p w:rsidR="00C57C4E" w:rsidRPr="000A5D19" w:rsidRDefault="00C57C4E" w:rsidP="00C57C4E">
              <w:pPr>
                <w:pStyle w:val="ad"/>
                <w:spacing w:line="360" w:lineRule="auto"/>
                <w:ind w:firstLineChars="200" w:firstLine="420"/>
                <w:rPr>
                  <w:rFonts w:hAnsi="宋体"/>
                  <w:szCs w:val="21"/>
                </w:rPr>
              </w:pPr>
              <w:r>
                <w:rPr>
                  <w:rFonts w:hAnsi="宋体" w:hint="eastAsia"/>
                  <w:szCs w:val="21"/>
                </w:rPr>
                <w:t>2</w:t>
              </w:r>
              <w:r w:rsidRPr="00B8267A">
                <w:rPr>
                  <w:rFonts w:hAnsi="宋体"/>
                  <w:szCs w:val="21"/>
                </w:rPr>
                <w:t>.</w:t>
              </w:r>
              <w:r w:rsidRPr="00AC446D">
                <w:rPr>
                  <w:rFonts w:hAnsi="宋体"/>
                  <w:szCs w:val="21"/>
                </w:rPr>
                <w:t xml:space="preserve"> 公司作为出租人</w:t>
              </w:r>
            </w:p>
            <w:p w:rsidR="00C57C4E" w:rsidRPr="000A5D19" w:rsidRDefault="00C57C4E" w:rsidP="00C57C4E">
              <w:pPr>
                <w:pStyle w:val="ad"/>
                <w:spacing w:line="360" w:lineRule="auto"/>
                <w:ind w:firstLineChars="200" w:firstLine="420"/>
                <w:rPr>
                  <w:rFonts w:hAnsi="宋体"/>
                  <w:szCs w:val="21"/>
                </w:rPr>
              </w:pPr>
              <w:r>
                <w:rPr>
                  <w:rFonts w:hAnsi="宋体" w:hint="eastAsia"/>
                  <w:szCs w:val="21"/>
                </w:rPr>
                <w:t>(1)</w:t>
              </w:r>
              <w:r w:rsidRPr="00AC446D">
                <w:rPr>
                  <w:rFonts w:hAnsi="宋体" w:hint="eastAsia"/>
                  <w:szCs w:val="21"/>
                </w:rPr>
                <w:t>经营租赁</w:t>
              </w:r>
            </w:p>
            <w:p w:rsidR="00C57C4E" w:rsidRPr="000A5D19" w:rsidRDefault="00C57C4E" w:rsidP="00C57C4E">
              <w:pPr>
                <w:pStyle w:val="ad"/>
                <w:spacing w:line="360" w:lineRule="auto"/>
                <w:ind w:firstLineChars="200" w:firstLine="420"/>
                <w:rPr>
                  <w:rFonts w:hAnsi="宋体"/>
                  <w:szCs w:val="21"/>
                </w:rPr>
              </w:pPr>
              <w:r w:rsidRPr="00121EB5">
                <w:rPr>
                  <w:rFonts w:hAnsi="宋体" w:hint="eastAsia"/>
                  <w:szCs w:val="21"/>
                </w:rPr>
                <w:t>公司在租赁期内各个期间按照直线法将租赁收款额确认为租金收入，发生的初始直接费</w:t>
              </w:r>
              <w:r w:rsidRPr="00AC446D">
                <w:rPr>
                  <w:rFonts w:hAnsi="宋体" w:hint="eastAsia"/>
                  <w:szCs w:val="21"/>
                </w:rPr>
                <w:t>用予以资本化并按照与租金收入确认相同的基础进行分摊，分期计入当期损益。公司取得的与经营租赁有关的未计入租赁收款额的可变租赁付款额在实际发生时计入当期损益。</w:t>
              </w:r>
            </w:p>
            <w:p w:rsidR="00E77D51" w:rsidRDefault="00922C9D">
              <w:pPr>
                <w:rPr>
                  <w:szCs w:val="21"/>
                </w:rPr>
              </w:pPr>
            </w:p>
          </w:sdtContent>
        </w:sdt>
        <w:p w:rsidR="00E77D51" w:rsidRDefault="007E06F4">
          <w:pPr>
            <w:pStyle w:val="4"/>
            <w:numPr>
              <w:ilvl w:val="3"/>
              <w:numId w:val="99"/>
            </w:numPr>
            <w:ind w:left="426" w:hanging="426"/>
            <w:rPr>
              <w:rFonts w:ascii="宋体" w:hAnsi="宋体"/>
            </w:rPr>
          </w:pPr>
          <w:r>
            <w:rPr>
              <w:rFonts w:ascii="宋体" w:hAnsi="宋体" w:hint="eastAsia"/>
            </w:rPr>
            <w:t>融资租赁的会计处理方法</w:t>
          </w:r>
        </w:p>
        <w:sdt>
          <w:sdtPr>
            <w:rPr>
              <w:rFonts w:hint="eastAsia"/>
              <w:szCs w:val="21"/>
            </w:rPr>
            <w:alias w:val="是否适用：融资租赁的会计处理方法[双击切换]"/>
            <w:tag w:val="_GBC_e6743f781bfc4763acf7f9821c740304"/>
            <w:id w:val="-1813629225"/>
            <w:lock w:val="sdtLocked"/>
            <w:placeholder>
              <w:docPart w:val="GBC22222222222222222222222222222"/>
            </w:placeholder>
          </w:sdtPr>
          <w:sdtContent>
            <w:p w:rsidR="00E77D51" w:rsidRDefault="00922C9D" w:rsidP="00C57C4E">
              <w:pPr>
                <w:rPr>
                  <w:szCs w:val="21"/>
                </w:rPr>
              </w:pPr>
              <w:r>
                <w:rPr>
                  <w:szCs w:val="21"/>
                </w:rPr>
                <w:fldChar w:fldCharType="begin"/>
              </w:r>
              <w:r w:rsidR="00C57C4E">
                <w:rPr>
                  <w:szCs w:val="21"/>
                </w:rPr>
                <w:instrText xml:space="preserve"> MACROBUTTON  SnrToggleCheckbox □适用 </w:instrText>
              </w:r>
              <w:r>
                <w:rPr>
                  <w:szCs w:val="21"/>
                </w:rPr>
                <w:fldChar w:fldCharType="end"/>
              </w:r>
              <w:r>
                <w:rPr>
                  <w:szCs w:val="21"/>
                </w:rPr>
                <w:fldChar w:fldCharType="begin"/>
              </w:r>
              <w:r w:rsidR="00C57C4E">
                <w:rPr>
                  <w:szCs w:val="21"/>
                </w:rPr>
                <w:instrText xml:space="preserve"> MACROBUTTON  SnrToggleCheckbox √不适用 </w:instrText>
              </w:r>
              <w:r>
                <w:rPr>
                  <w:szCs w:val="21"/>
                </w:rPr>
                <w:fldChar w:fldCharType="end"/>
              </w:r>
            </w:p>
          </w:sdtContent>
        </w:sdt>
      </w:sdtContent>
    </w:sdt>
    <w:p w:rsidR="00E77D51" w:rsidRDefault="00E77D51">
      <w:pPr>
        <w:rPr>
          <w:szCs w:val="21"/>
        </w:rPr>
      </w:pPr>
    </w:p>
    <w:bookmarkStart w:id="96"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97" w:name="_Hlk23952334" w:displacedByCustomXml="prev"/>
        <w:bookmarkEnd w:id="97" w:displacedByCustomXml="prev"/>
        <w:p w:rsidR="00E77D51" w:rsidRDefault="007E06F4">
          <w:pPr>
            <w:pStyle w:val="4"/>
            <w:numPr>
              <w:ilvl w:val="3"/>
              <w:numId w:val="99"/>
            </w:numPr>
            <w:ind w:left="426" w:hanging="426"/>
            <w:rPr>
              <w:rFonts w:ascii="宋体" w:hAnsi="宋体"/>
            </w:rPr>
          </w:pPr>
          <w:r>
            <w:rPr>
              <w:rFonts w:ascii="宋体" w:hAnsi="宋体" w:hint="eastAsia"/>
            </w:rPr>
            <w:t>新租赁准则下租赁的确定方法及会计处理方法</w:t>
          </w:r>
        </w:p>
        <w:sdt>
          <w:sdtPr>
            <w:rPr>
              <w:szCs w:val="21"/>
            </w:r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rsidR="00E77D51" w:rsidRDefault="00922C9D" w:rsidP="00C57C4E">
              <w:pPr>
                <w:rPr>
                  <w:color w:val="333399"/>
                </w:rPr>
              </w:pPr>
              <w:r>
                <w:rPr>
                  <w:szCs w:val="21"/>
                </w:rPr>
                <w:fldChar w:fldCharType="begin"/>
              </w:r>
              <w:r w:rsidR="00C57C4E">
                <w:rPr>
                  <w:szCs w:val="21"/>
                </w:rPr>
                <w:instrText xml:space="preserve"> MACROBUTTON  SnrToggleCheckbox □适用 </w:instrText>
              </w:r>
              <w:r>
                <w:rPr>
                  <w:szCs w:val="21"/>
                </w:rPr>
                <w:fldChar w:fldCharType="end"/>
              </w:r>
              <w:r>
                <w:rPr>
                  <w:szCs w:val="21"/>
                </w:rPr>
                <w:fldChar w:fldCharType="begin"/>
              </w:r>
              <w:r w:rsidR="00C57C4E">
                <w:rPr>
                  <w:szCs w:val="21"/>
                </w:rPr>
                <w:instrText xml:space="preserve"> MACROBUTTON  SnrToggleCheckbox √不适用 </w:instrText>
              </w:r>
              <w:r>
                <w:rPr>
                  <w:szCs w:val="21"/>
                </w:rPr>
                <w:fldChar w:fldCharType="end"/>
              </w:r>
            </w:p>
          </w:sdtContent>
        </w:sdt>
        <w:p w:rsidR="00E77D51" w:rsidRDefault="00922C9D">
          <w:pPr>
            <w:rPr>
              <w:szCs w:val="21"/>
            </w:rPr>
          </w:pPr>
        </w:p>
      </w:sdtContent>
    </w:sdt>
    <w:bookmarkEnd w:id="96" w:displacedByCustomXml="prev"/>
    <w:sdt>
      <w:sdtPr>
        <w:rPr>
          <w:rFonts w:ascii="宋体" w:hAnsi="宋体"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rsidR="00E77D51" w:rsidRDefault="007E06F4">
          <w:pPr>
            <w:pStyle w:val="3"/>
            <w:numPr>
              <w:ilvl w:val="0"/>
              <w:numId w:val="34"/>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Content>
            <w:p w:rsidR="00E77D51" w:rsidRDefault="00922C9D" w:rsidP="00C57C4E">
              <w:pPr>
                <w:rPr>
                  <w:szCs w:val="21"/>
                </w:rPr>
              </w:pPr>
              <w:r>
                <w:fldChar w:fldCharType="begin"/>
              </w:r>
              <w:r w:rsidR="00C57C4E">
                <w:instrText xml:space="preserve"> MACROBUTTON  SnrToggleCheckbox □适用 </w:instrText>
              </w:r>
              <w:r>
                <w:fldChar w:fldCharType="end"/>
              </w:r>
              <w:r>
                <w:fldChar w:fldCharType="begin"/>
              </w:r>
              <w:r w:rsidR="00C57C4E">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3"/>
        <w:numPr>
          <w:ilvl w:val="0"/>
          <w:numId w:val="34"/>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E77D51" w:rsidRDefault="007E06F4">
      <w:pPr>
        <w:pStyle w:val="4"/>
        <w:numPr>
          <w:ilvl w:val="3"/>
          <w:numId w:val="100"/>
        </w:numPr>
        <w:ind w:left="426" w:hanging="426"/>
        <w:rPr>
          <w:rFonts w:ascii="宋体" w:hAnsi="宋体"/>
        </w:rPr>
      </w:pPr>
      <w:r>
        <w:rPr>
          <w:rFonts w:ascii="宋体" w:hAnsi="宋体" w:hint="eastAsia"/>
        </w:rPr>
        <w:t>重要</w:t>
      </w:r>
      <w:r>
        <w:rPr>
          <w:rFonts w:ascii="宋体" w:hAnsi="宋体"/>
        </w:rP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E77D51" w:rsidRDefault="00922C9D">
          <w:pPr>
            <w:rPr>
              <w:szCs w:val="21"/>
            </w:rPr>
          </w:pPr>
          <w:r>
            <w:rPr>
              <w:szCs w:val="21"/>
            </w:rPr>
            <w:fldChar w:fldCharType="begin"/>
          </w:r>
          <w:r w:rsidR="00C57C4E">
            <w:rPr>
              <w:szCs w:val="21"/>
            </w:rPr>
            <w:instrText xml:space="preserve"> MACROBUTTON  SnrToggleCheckbox √适用 </w:instrText>
          </w:r>
          <w:r>
            <w:rPr>
              <w:szCs w:val="21"/>
            </w:rPr>
            <w:fldChar w:fldCharType="end"/>
          </w:r>
          <w:r>
            <w:rPr>
              <w:szCs w:val="21"/>
            </w:rPr>
            <w:fldChar w:fldCharType="begin"/>
          </w:r>
          <w:r w:rsidR="00C57C4E">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cs="Times New Roma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3053"/>
            <w:gridCol w:w="3040"/>
          </w:tblGrid>
          <w:tr w:rsidR="00E77D51" w:rsidTr="007C634C">
            <w:sdt>
              <w:sdtPr>
                <w:rPr>
                  <w:rFonts w:cstheme="minorBidi" w:hint="eastAsia"/>
                  <w:kern w:val="2"/>
                  <w:szCs w:val="21"/>
                </w:rPr>
                <w:tag w:val="_PLD_daa059e86d644c38a64c2363d44d41a6"/>
                <w:id w:val="1410269079"/>
                <w:lock w:val="sdtLocked"/>
              </w:sdtPr>
              <w:sdtEndPr>
                <w:rPr>
                  <w:rFonts w:cs="宋体" w:hint="default"/>
                  <w:kern w:val="0"/>
                  <w:szCs w:val="24"/>
                </w:rPr>
              </w:sdtEndPr>
              <w:sdtContent>
                <w:tc>
                  <w:tcPr>
                    <w:tcW w:w="1633" w:type="pct"/>
                    <w:vAlign w:val="center"/>
                  </w:tcPr>
                  <w:p w:rsidR="00E77D51" w:rsidRDefault="007E06F4">
                    <w:pPr>
                      <w:jc w:val="center"/>
                      <w:rPr>
                        <w:szCs w:val="21"/>
                      </w:rPr>
                    </w:pPr>
                    <w:r>
                      <w:rPr>
                        <w:rFonts w:hint="eastAsia"/>
                        <w:szCs w:val="21"/>
                      </w:rPr>
                      <w:t>会计政策变更的内容和原因</w:t>
                    </w:r>
                  </w:p>
                </w:tc>
              </w:sdtContent>
            </w:sdt>
            <w:sdt>
              <w:sdtPr>
                <w:tag w:val="_PLD_1a94328f786e442083b01d246c327f25"/>
                <w:id w:val="-1584831645"/>
                <w:lock w:val="sdtLocked"/>
              </w:sdtPr>
              <w:sdtContent>
                <w:tc>
                  <w:tcPr>
                    <w:tcW w:w="1687" w:type="pct"/>
                    <w:vAlign w:val="center"/>
                  </w:tcPr>
                  <w:p w:rsidR="00E77D51" w:rsidRDefault="007E06F4">
                    <w:pPr>
                      <w:jc w:val="center"/>
                      <w:rPr>
                        <w:szCs w:val="21"/>
                      </w:rPr>
                    </w:pPr>
                    <w:r>
                      <w:rPr>
                        <w:szCs w:val="21"/>
                      </w:rPr>
                      <w:t>审批程序</w:t>
                    </w:r>
                  </w:p>
                </w:tc>
              </w:sdtContent>
            </w:sdt>
            <w:sdt>
              <w:sdtPr>
                <w:tag w:val="_PLD_de432e748e8c4df0b4c141bfafe34ee9"/>
                <w:id w:val="611020260"/>
                <w:lock w:val="sdtLocked"/>
              </w:sdtPr>
              <w:sdtContent>
                <w:tc>
                  <w:tcPr>
                    <w:tcW w:w="1680" w:type="pct"/>
                    <w:vAlign w:val="center"/>
                  </w:tcPr>
                  <w:p w:rsidR="00E77D51" w:rsidRDefault="007E06F4">
                    <w:pPr>
                      <w:jc w:val="center"/>
                      <w:rPr>
                        <w:szCs w:val="21"/>
                      </w:rPr>
                    </w:pPr>
                    <w:r>
                      <w:rPr>
                        <w:rFonts w:hint="eastAsia"/>
                        <w:szCs w:val="21"/>
                      </w:rPr>
                      <w:t>备注</w:t>
                    </w:r>
                    <w:r>
                      <w:rPr>
                        <w:szCs w:val="21"/>
                      </w:rPr>
                      <w:t>(受重要影响的报表项目名称和金额)</w:t>
                    </w:r>
                  </w:p>
                </w:tc>
              </w:sdtContent>
            </w:sdt>
          </w:tr>
          <w:sdt>
            <w:sdtPr>
              <w:rPr>
                <w:rFonts w:cstheme="minorBidi" w:hint="eastAsia"/>
                <w:kern w:val="2"/>
                <w:szCs w:val="21"/>
              </w:rPr>
              <w:alias w:val="会计政策的变更"/>
              <w:tag w:val="_GBC_3ee3045c350e4d52ab819ea497aaf2f3"/>
              <w:id w:val="1242377006"/>
              <w:lock w:val="sdtLocked"/>
              <w:placeholder>
                <w:docPart w:val="GBC11111111111111111111111111111"/>
              </w:placeholder>
            </w:sdtPr>
            <w:sdtContent>
              <w:tr w:rsidR="00E77D51" w:rsidTr="00F96290">
                <w:tc>
                  <w:tcPr>
                    <w:tcW w:w="1633" w:type="pct"/>
                  </w:tcPr>
                  <w:p w:rsidR="00E77D51" w:rsidRDefault="00C57C4E">
                    <w:pPr>
                      <w:rPr>
                        <w:szCs w:val="21"/>
                      </w:rPr>
                    </w:pPr>
                    <w:r>
                      <w:rPr>
                        <w:rFonts w:cstheme="minorBidi" w:hint="eastAsia"/>
                        <w:kern w:val="2"/>
                        <w:szCs w:val="21"/>
                      </w:rPr>
                      <w:t>会计准则变化引起的会计政策变更</w:t>
                    </w:r>
                  </w:p>
                </w:tc>
                <w:tc>
                  <w:tcPr>
                    <w:tcW w:w="1687" w:type="pct"/>
                  </w:tcPr>
                  <w:p w:rsidR="00C57C4E" w:rsidRDefault="00C57C4E">
                    <w:pPr>
                      <w:rPr>
                        <w:szCs w:val="21"/>
                      </w:rPr>
                    </w:pPr>
                    <w:r>
                      <w:rPr>
                        <w:rFonts w:hint="eastAsia"/>
                        <w:szCs w:val="21"/>
                      </w:rPr>
                      <w:t>上述会计政策变更公告（公告临2021-009）披露于2021年4月10日的《上海证券报》、《中国证券报》、《证券时报》</w:t>
                    </w:r>
                    <w:r w:rsidR="008E0A23">
                      <w:rPr>
                        <w:rFonts w:hint="eastAsia"/>
                        <w:szCs w:val="21"/>
                      </w:rPr>
                      <w:t>及上海证券交易所网站。</w:t>
                    </w:r>
                  </w:p>
                  <w:p w:rsidR="00E77D51" w:rsidRPr="00C57C4E" w:rsidRDefault="00E77D51" w:rsidP="00C57C4E">
                    <w:pPr>
                      <w:jc w:val="center"/>
                      <w:rPr>
                        <w:szCs w:val="21"/>
                      </w:rPr>
                    </w:pPr>
                  </w:p>
                </w:tc>
                <w:tc>
                  <w:tcPr>
                    <w:tcW w:w="1680" w:type="pct"/>
                  </w:tcPr>
                  <w:p w:rsidR="00E77D51" w:rsidRDefault="008E0A23">
                    <w:pPr>
                      <w:rPr>
                        <w:szCs w:val="21"/>
                      </w:rPr>
                    </w:pPr>
                    <w:r>
                      <w:rPr>
                        <w:rFonts w:hint="eastAsia"/>
                        <w:szCs w:val="21"/>
                      </w:rPr>
                      <w:t>详见其他说明</w:t>
                    </w:r>
                  </w:p>
                </w:tc>
              </w:tr>
            </w:sdtContent>
          </w:sdt>
        </w:tbl>
        <w:p w:rsidR="00E77D51" w:rsidRDefault="007E06F4">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Content>
            <w:p w:rsidR="008E0A23" w:rsidRPr="000012CD" w:rsidRDefault="008E0A23" w:rsidP="00041BEE">
              <w:pPr>
                <w:pStyle w:val="afe"/>
                <w:spacing w:after="0" w:line="360" w:lineRule="auto"/>
                <w:ind w:firstLineChars="200" w:firstLine="420"/>
              </w:pPr>
              <w:r w:rsidRPr="000012CD">
                <w:rPr>
                  <w:rFonts w:hint="eastAsia"/>
                </w:rPr>
                <w:t>企业会计准则变化引起的会计政策变更</w:t>
              </w:r>
            </w:p>
            <w:p w:rsidR="008E0A23" w:rsidRPr="00E061F0" w:rsidRDefault="008E0A23" w:rsidP="00041BEE">
              <w:pPr>
                <w:pStyle w:val="afe"/>
                <w:spacing w:after="0" w:line="360" w:lineRule="auto"/>
                <w:ind w:firstLineChars="200" w:firstLine="420"/>
              </w:pPr>
              <w:r w:rsidRPr="00037E7D">
                <w:rPr>
                  <w:rFonts w:hint="eastAsia"/>
                </w:rPr>
                <w:t>本公司自</w:t>
              </w:r>
              <w:r w:rsidRPr="00037E7D">
                <w:t>20</w:t>
              </w:r>
              <w:r w:rsidRPr="00037E7D">
                <w:rPr>
                  <w:rFonts w:hint="eastAsia"/>
                </w:rPr>
                <w:t>2</w:t>
              </w:r>
              <w:r w:rsidRPr="00037E7D">
                <w:t>1</w:t>
              </w:r>
              <w:r w:rsidRPr="00037E7D">
                <w:rPr>
                  <w:rFonts w:hint="eastAsia"/>
                </w:rPr>
                <w:t>年1月1日</w:t>
              </w:r>
              <w:r w:rsidRPr="00037E7D">
                <w:rPr>
                  <w:rFonts w:hint="eastAsia"/>
                  <w:szCs w:val="21"/>
                </w:rPr>
                <w:t>（以下称首次执行日）</w:t>
              </w:r>
              <w:r w:rsidRPr="00037E7D">
                <w:rPr>
                  <w:rFonts w:hint="eastAsia"/>
                </w:rPr>
                <w:t>起执行</w:t>
              </w:r>
              <w:r>
                <w:rPr>
                  <w:rFonts w:hint="eastAsia"/>
                </w:rPr>
                <w:t>经修订</w:t>
              </w:r>
              <w:r w:rsidRPr="00037E7D">
                <w:rPr>
                  <w:rFonts w:hint="eastAsia"/>
                </w:rPr>
                <w:t>的</w:t>
              </w:r>
              <w:r w:rsidRPr="00037E7D">
                <w:rPr>
                  <w:szCs w:val="21"/>
                </w:rPr>
                <w:t>《企业会计准</w:t>
              </w:r>
              <w:r w:rsidRPr="00B8267A">
                <w:rPr>
                  <w:szCs w:val="21"/>
                </w:rPr>
                <w:t>则第21号——租赁》</w:t>
              </w:r>
              <w:r w:rsidRPr="00B8267A">
                <w:rPr>
                  <w:rFonts w:hint="eastAsia"/>
                  <w:szCs w:val="21"/>
                </w:rPr>
                <w:t>（以下简称新租赁准则）</w:t>
              </w:r>
              <w:r w:rsidRPr="000A5D19">
                <w:rPr>
                  <w:rFonts w:hint="eastAsia"/>
                  <w:szCs w:val="21"/>
                </w:rPr>
                <w:t>。</w:t>
              </w:r>
              <w:r w:rsidRPr="00E061F0">
                <w:t>根据相关新旧准则衔接规定，</w:t>
              </w:r>
              <w:r>
                <w:rPr>
                  <w:rFonts w:hint="eastAsia"/>
                  <w:szCs w:val="21"/>
                </w:rPr>
                <w:t>对本</w:t>
              </w:r>
              <w:r w:rsidRPr="00B8267A">
                <w:rPr>
                  <w:rFonts w:hint="eastAsia"/>
                  <w:szCs w:val="21"/>
                </w:rPr>
                <w:t>公司作为承租人</w:t>
              </w:r>
              <w:r>
                <w:rPr>
                  <w:rFonts w:hint="eastAsia"/>
                  <w:szCs w:val="21"/>
                </w:rPr>
                <w:t>的</w:t>
              </w:r>
              <w:r w:rsidRPr="00B82EA8">
                <w:rPr>
                  <w:rFonts w:hint="eastAsia"/>
                </w:rPr>
                <w:t>租赁合同，公司根据首次执行日执行新租赁准则与原准则的累计影响数调整本报告期期初留存收益及财务报表其他相关项目金额，对可比期间信息不予调整。</w:t>
              </w:r>
            </w:p>
            <w:p w:rsidR="008E0A23" w:rsidRPr="00B8267A" w:rsidRDefault="008E0A23" w:rsidP="00041BEE">
              <w:pPr>
                <w:pStyle w:val="afe"/>
                <w:spacing w:after="0" w:line="360" w:lineRule="auto"/>
                <w:ind w:firstLineChars="200" w:firstLine="420"/>
                <w:rPr>
                  <w:szCs w:val="21"/>
                </w:rPr>
              </w:pPr>
              <w:r w:rsidRPr="00B8267A">
                <w:rPr>
                  <w:szCs w:val="21"/>
                </w:rPr>
                <w:t>执行新租赁准则对公司20</w:t>
              </w:r>
              <w:r>
                <w:rPr>
                  <w:rFonts w:hint="eastAsia"/>
                  <w:szCs w:val="21"/>
                </w:rPr>
                <w:t>21</w:t>
              </w:r>
              <w:r w:rsidRPr="00B8267A">
                <w:rPr>
                  <w:szCs w:val="21"/>
                </w:rPr>
                <w:t>年1月1日财务报表的主要影响如下：</w:t>
              </w:r>
            </w:p>
            <w:tbl>
              <w:tblPr>
                <w:tblW w:w="9039" w:type="dxa"/>
                <w:tblBorders>
                  <w:top w:val="single" w:sz="4" w:space="0" w:color="auto"/>
                  <w:bottom w:val="single" w:sz="4" w:space="0" w:color="auto"/>
                  <w:insideH w:val="single" w:sz="4" w:space="0" w:color="auto"/>
                  <w:insideV w:val="single" w:sz="4" w:space="0" w:color="auto"/>
                </w:tblBorders>
                <w:tblLayout w:type="fixed"/>
                <w:tblLook w:val="04A0"/>
              </w:tblPr>
              <w:tblGrid>
                <w:gridCol w:w="1951"/>
                <w:gridCol w:w="2410"/>
                <w:gridCol w:w="2268"/>
                <w:gridCol w:w="2410"/>
              </w:tblGrid>
              <w:tr w:rsidR="008E0A23" w:rsidRPr="00B8267A" w:rsidTr="00865727">
                <w:tc>
                  <w:tcPr>
                    <w:tcW w:w="1951" w:type="dxa"/>
                    <w:vMerge w:val="restart"/>
                    <w:shd w:val="clear" w:color="auto" w:fill="auto"/>
                    <w:vAlign w:val="center"/>
                  </w:tcPr>
                  <w:p w:rsidR="008E0A23" w:rsidRPr="00B8267A" w:rsidRDefault="008E0A23" w:rsidP="00041BEE">
                    <w:pPr>
                      <w:pStyle w:val="afe"/>
                      <w:spacing w:after="0" w:line="360" w:lineRule="auto"/>
                      <w:ind w:firstLineChars="100" w:firstLine="210"/>
                      <w:rPr>
                        <w:szCs w:val="21"/>
                      </w:rPr>
                    </w:pPr>
                    <w:r w:rsidRPr="00B8267A">
                      <w:rPr>
                        <w:rFonts w:hint="eastAsia"/>
                        <w:szCs w:val="21"/>
                      </w:rPr>
                      <w:t>项</w:t>
                    </w:r>
                    <w:r w:rsidRPr="00B8267A">
                      <w:rPr>
                        <w:szCs w:val="21"/>
                      </w:rPr>
                      <w:t xml:space="preserve">  </w:t>
                    </w:r>
                    <w:r w:rsidRPr="00B8267A">
                      <w:rPr>
                        <w:rFonts w:hint="eastAsia"/>
                        <w:szCs w:val="21"/>
                      </w:rPr>
                      <w:t>目</w:t>
                    </w:r>
                  </w:p>
                </w:tc>
                <w:tc>
                  <w:tcPr>
                    <w:tcW w:w="7088" w:type="dxa"/>
                    <w:gridSpan w:val="3"/>
                    <w:shd w:val="clear" w:color="auto" w:fill="auto"/>
                  </w:tcPr>
                  <w:p w:rsidR="008E0A23" w:rsidRPr="00B8267A" w:rsidRDefault="008E0A23" w:rsidP="00041BEE">
                    <w:pPr>
                      <w:pStyle w:val="afe"/>
                      <w:spacing w:after="0" w:line="360" w:lineRule="auto"/>
                      <w:ind w:firstLine="200"/>
                      <w:jc w:val="center"/>
                      <w:rPr>
                        <w:szCs w:val="21"/>
                      </w:rPr>
                    </w:pPr>
                    <w:r w:rsidRPr="00B8267A">
                      <w:rPr>
                        <w:rFonts w:hint="eastAsia"/>
                        <w:szCs w:val="21"/>
                      </w:rPr>
                      <w:t>资产负债表</w:t>
                    </w:r>
                  </w:p>
                </w:tc>
              </w:tr>
              <w:tr w:rsidR="008E0A23" w:rsidRPr="00ED50BC" w:rsidTr="00865727">
                <w:tc>
                  <w:tcPr>
                    <w:tcW w:w="1951" w:type="dxa"/>
                    <w:vMerge/>
                    <w:shd w:val="clear" w:color="auto" w:fill="auto"/>
                  </w:tcPr>
                  <w:p w:rsidR="008E0A23" w:rsidRPr="00B8267A" w:rsidRDefault="008E0A23" w:rsidP="00041BEE">
                    <w:pPr>
                      <w:pStyle w:val="afe"/>
                      <w:spacing w:after="0" w:line="360" w:lineRule="auto"/>
                      <w:ind w:firstLine="200"/>
                      <w:rPr>
                        <w:szCs w:val="21"/>
                      </w:rPr>
                    </w:pPr>
                  </w:p>
                </w:tc>
                <w:tc>
                  <w:tcPr>
                    <w:tcW w:w="2410" w:type="dxa"/>
                    <w:shd w:val="clear" w:color="auto" w:fill="auto"/>
                    <w:vAlign w:val="center"/>
                  </w:tcPr>
                  <w:p w:rsidR="008E0A23" w:rsidRPr="00B8267A" w:rsidRDefault="008E0A23" w:rsidP="00041BEE">
                    <w:pPr>
                      <w:pStyle w:val="afe"/>
                      <w:spacing w:after="0" w:line="360" w:lineRule="auto"/>
                      <w:jc w:val="center"/>
                      <w:rPr>
                        <w:szCs w:val="21"/>
                      </w:rPr>
                    </w:pPr>
                    <w:r w:rsidRPr="00B8267A">
                      <w:rPr>
                        <w:szCs w:val="21"/>
                      </w:rPr>
                      <w:t>20</w:t>
                    </w:r>
                    <w:r>
                      <w:rPr>
                        <w:rFonts w:hint="eastAsia"/>
                        <w:szCs w:val="21"/>
                      </w:rPr>
                      <w:t>20</w:t>
                    </w:r>
                    <w:r w:rsidRPr="00B8267A">
                      <w:rPr>
                        <w:rFonts w:hint="eastAsia"/>
                        <w:szCs w:val="21"/>
                      </w:rPr>
                      <w:t>年</w:t>
                    </w:r>
                    <w:r w:rsidRPr="00B8267A">
                      <w:rPr>
                        <w:szCs w:val="21"/>
                      </w:rPr>
                      <w:t>12月31日</w:t>
                    </w:r>
                  </w:p>
                </w:tc>
                <w:tc>
                  <w:tcPr>
                    <w:tcW w:w="2268" w:type="dxa"/>
                    <w:shd w:val="clear" w:color="auto" w:fill="auto"/>
                    <w:vAlign w:val="center"/>
                  </w:tcPr>
                  <w:p w:rsidR="008E0A23" w:rsidRPr="00B8267A" w:rsidRDefault="008E0A23" w:rsidP="00041BEE">
                    <w:pPr>
                      <w:pStyle w:val="afe"/>
                      <w:spacing w:after="0"/>
                      <w:jc w:val="center"/>
                      <w:rPr>
                        <w:szCs w:val="21"/>
                      </w:rPr>
                    </w:pPr>
                    <w:r w:rsidRPr="00B8267A">
                      <w:rPr>
                        <w:rFonts w:hint="eastAsia"/>
                        <w:szCs w:val="21"/>
                      </w:rPr>
                      <w:t>新租赁准则</w:t>
                    </w:r>
                  </w:p>
                  <w:p w:rsidR="008E0A23" w:rsidRPr="00B8267A" w:rsidRDefault="008E0A23" w:rsidP="00041BEE">
                    <w:pPr>
                      <w:pStyle w:val="afe"/>
                      <w:spacing w:after="0"/>
                      <w:jc w:val="center"/>
                      <w:rPr>
                        <w:szCs w:val="21"/>
                      </w:rPr>
                    </w:pPr>
                    <w:r w:rsidRPr="00B8267A">
                      <w:rPr>
                        <w:rFonts w:hint="eastAsia"/>
                        <w:szCs w:val="21"/>
                      </w:rPr>
                      <w:t>调整影响</w:t>
                    </w:r>
                  </w:p>
                </w:tc>
                <w:tc>
                  <w:tcPr>
                    <w:tcW w:w="2410" w:type="dxa"/>
                    <w:shd w:val="clear" w:color="auto" w:fill="auto"/>
                    <w:vAlign w:val="center"/>
                  </w:tcPr>
                  <w:p w:rsidR="008E0A23" w:rsidRPr="00B8267A" w:rsidRDefault="008E0A23" w:rsidP="00041BEE">
                    <w:pPr>
                      <w:pStyle w:val="afe"/>
                      <w:spacing w:after="0" w:line="360" w:lineRule="auto"/>
                      <w:jc w:val="center"/>
                      <w:rPr>
                        <w:szCs w:val="21"/>
                      </w:rPr>
                    </w:pPr>
                    <w:r w:rsidRPr="00B8267A">
                      <w:rPr>
                        <w:szCs w:val="21"/>
                      </w:rPr>
                      <w:t>20</w:t>
                    </w:r>
                    <w:r>
                      <w:rPr>
                        <w:rFonts w:hint="eastAsia"/>
                        <w:szCs w:val="21"/>
                      </w:rPr>
                      <w:t>21</w:t>
                    </w:r>
                    <w:r w:rsidRPr="00B8267A">
                      <w:rPr>
                        <w:rFonts w:hint="eastAsia"/>
                        <w:szCs w:val="21"/>
                      </w:rPr>
                      <w:t>年</w:t>
                    </w:r>
                    <w:r w:rsidRPr="00B8267A">
                      <w:rPr>
                        <w:szCs w:val="21"/>
                      </w:rPr>
                      <w:t>1月1日</w:t>
                    </w:r>
                  </w:p>
                </w:tc>
              </w:tr>
              <w:tr w:rsidR="008E0A23" w:rsidRPr="00ED50BC" w:rsidTr="00865727">
                <w:tc>
                  <w:tcPr>
                    <w:tcW w:w="1951" w:type="dxa"/>
                    <w:shd w:val="clear" w:color="auto" w:fill="auto"/>
                  </w:tcPr>
                  <w:p w:rsidR="008E0A23" w:rsidRPr="00B8267A" w:rsidRDefault="008E0A23" w:rsidP="00865727">
                    <w:pPr>
                      <w:pStyle w:val="afe"/>
                      <w:spacing w:after="0" w:line="360" w:lineRule="auto"/>
                      <w:jc w:val="center"/>
                      <w:rPr>
                        <w:szCs w:val="21"/>
                      </w:rPr>
                    </w:pPr>
                    <w:r w:rsidRPr="00B8267A">
                      <w:rPr>
                        <w:rFonts w:hint="eastAsia"/>
                        <w:szCs w:val="21"/>
                      </w:rPr>
                      <w:lastRenderedPageBreak/>
                      <w:t>使用权资产</w:t>
                    </w:r>
                  </w:p>
                </w:tc>
                <w:tc>
                  <w:tcPr>
                    <w:tcW w:w="2410" w:type="dxa"/>
                    <w:shd w:val="clear" w:color="auto" w:fill="auto"/>
                  </w:tcPr>
                  <w:p w:rsidR="008E0A23" w:rsidRPr="00B8267A" w:rsidRDefault="008E0A23" w:rsidP="00865727">
                    <w:pPr>
                      <w:pStyle w:val="afe"/>
                      <w:spacing w:after="0" w:line="360" w:lineRule="auto"/>
                      <w:ind w:firstLine="200"/>
                      <w:jc w:val="center"/>
                      <w:rPr>
                        <w:szCs w:val="21"/>
                      </w:rPr>
                    </w:pPr>
                  </w:p>
                </w:tc>
                <w:tc>
                  <w:tcPr>
                    <w:tcW w:w="2268"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5,106,542.30</w:t>
                    </w:r>
                  </w:p>
                </w:tc>
                <w:tc>
                  <w:tcPr>
                    <w:tcW w:w="2410"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5,106,542.30</w:t>
                    </w:r>
                  </w:p>
                </w:tc>
              </w:tr>
              <w:tr w:rsidR="008E0A23" w:rsidRPr="00ED50BC" w:rsidTr="00865727">
                <w:tc>
                  <w:tcPr>
                    <w:tcW w:w="1951" w:type="dxa"/>
                    <w:shd w:val="clear" w:color="auto" w:fill="auto"/>
                  </w:tcPr>
                  <w:p w:rsidR="008E0A23" w:rsidRPr="00B8267A" w:rsidRDefault="008E0A23" w:rsidP="00865727">
                    <w:pPr>
                      <w:pStyle w:val="afe"/>
                      <w:spacing w:after="0" w:line="360" w:lineRule="auto"/>
                      <w:jc w:val="center"/>
                      <w:rPr>
                        <w:szCs w:val="21"/>
                      </w:rPr>
                    </w:pPr>
                    <w:r w:rsidRPr="00B8267A">
                      <w:rPr>
                        <w:rFonts w:hint="eastAsia"/>
                        <w:szCs w:val="21"/>
                      </w:rPr>
                      <w:t>租赁负债</w:t>
                    </w:r>
                  </w:p>
                </w:tc>
                <w:tc>
                  <w:tcPr>
                    <w:tcW w:w="2410" w:type="dxa"/>
                    <w:shd w:val="clear" w:color="auto" w:fill="auto"/>
                  </w:tcPr>
                  <w:p w:rsidR="008E0A23" w:rsidRPr="00B8267A" w:rsidRDefault="008E0A23" w:rsidP="00865727">
                    <w:pPr>
                      <w:pStyle w:val="afe"/>
                      <w:spacing w:after="0" w:line="360" w:lineRule="auto"/>
                      <w:ind w:firstLine="200"/>
                      <w:jc w:val="center"/>
                      <w:rPr>
                        <w:szCs w:val="21"/>
                      </w:rPr>
                    </w:pPr>
                  </w:p>
                </w:tc>
                <w:tc>
                  <w:tcPr>
                    <w:tcW w:w="2268"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6,038,859.86</w:t>
                    </w:r>
                  </w:p>
                </w:tc>
                <w:tc>
                  <w:tcPr>
                    <w:tcW w:w="2410"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6,038,859.86</w:t>
                    </w:r>
                  </w:p>
                </w:tc>
              </w:tr>
              <w:tr w:rsidR="008E0A23" w:rsidRPr="00ED50BC" w:rsidTr="00865727">
                <w:tc>
                  <w:tcPr>
                    <w:tcW w:w="1951" w:type="dxa"/>
                    <w:shd w:val="clear" w:color="auto" w:fill="auto"/>
                  </w:tcPr>
                  <w:p w:rsidR="008E0A23" w:rsidRPr="00B8267A" w:rsidRDefault="008E0A23" w:rsidP="00865727">
                    <w:pPr>
                      <w:pStyle w:val="afe"/>
                      <w:spacing w:after="0" w:line="360" w:lineRule="auto"/>
                      <w:jc w:val="center"/>
                      <w:rPr>
                        <w:szCs w:val="21"/>
                      </w:rPr>
                    </w:pPr>
                    <w:r w:rsidRPr="00B8267A">
                      <w:rPr>
                        <w:rFonts w:hint="eastAsia"/>
                        <w:szCs w:val="21"/>
                      </w:rPr>
                      <w:t>未分配利润</w:t>
                    </w:r>
                  </w:p>
                </w:tc>
                <w:tc>
                  <w:tcPr>
                    <w:tcW w:w="2410" w:type="dxa"/>
                    <w:shd w:val="clear" w:color="auto" w:fill="auto"/>
                  </w:tcPr>
                  <w:p w:rsidR="008E0A23" w:rsidRPr="00B8267A" w:rsidRDefault="008E0A23" w:rsidP="00865727">
                    <w:pPr>
                      <w:pStyle w:val="afe"/>
                      <w:spacing w:after="0" w:line="360" w:lineRule="auto"/>
                      <w:ind w:firstLine="200"/>
                      <w:jc w:val="center"/>
                      <w:rPr>
                        <w:szCs w:val="21"/>
                      </w:rPr>
                    </w:pPr>
                    <w:r w:rsidRPr="0057648A">
                      <w:rPr>
                        <w:rFonts w:hint="eastAsia"/>
                        <w:color w:val="000000"/>
                        <w:szCs w:val="21"/>
                      </w:rPr>
                      <w:t>399,499,586.12</w:t>
                    </w:r>
                  </w:p>
                </w:tc>
                <w:tc>
                  <w:tcPr>
                    <w:tcW w:w="2268"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-691,662.17</w:t>
                    </w:r>
                  </w:p>
                </w:tc>
                <w:tc>
                  <w:tcPr>
                    <w:tcW w:w="2410"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398,807,923.95</w:t>
                    </w:r>
                  </w:p>
                </w:tc>
              </w:tr>
              <w:tr w:rsidR="008E0A23" w:rsidRPr="00ED50BC" w:rsidTr="00865727">
                <w:tc>
                  <w:tcPr>
                    <w:tcW w:w="1951" w:type="dxa"/>
                    <w:shd w:val="clear" w:color="auto" w:fill="auto"/>
                  </w:tcPr>
                  <w:p w:rsidR="008E0A23" w:rsidRPr="00B8267A" w:rsidRDefault="008E0A23" w:rsidP="00865727">
                    <w:pPr>
                      <w:pStyle w:val="afe"/>
                      <w:spacing w:after="0" w:line="360" w:lineRule="auto"/>
                      <w:jc w:val="center"/>
                      <w:rPr>
                        <w:szCs w:val="21"/>
                      </w:rPr>
                    </w:pPr>
                    <w:r>
                      <w:rPr>
                        <w:rFonts w:hint="eastAsia"/>
                        <w:szCs w:val="21"/>
                      </w:rPr>
                      <w:t>少数股东权益</w:t>
                    </w:r>
                  </w:p>
                </w:tc>
                <w:tc>
                  <w:tcPr>
                    <w:tcW w:w="2410" w:type="dxa"/>
                    <w:shd w:val="clear" w:color="auto" w:fill="auto"/>
                  </w:tcPr>
                  <w:p w:rsidR="008E0A23" w:rsidRPr="00B8267A" w:rsidRDefault="008E0A23" w:rsidP="00865727">
                    <w:pPr>
                      <w:pStyle w:val="afe"/>
                      <w:spacing w:after="0" w:line="360" w:lineRule="auto"/>
                      <w:ind w:firstLine="200"/>
                      <w:jc w:val="center"/>
                      <w:rPr>
                        <w:szCs w:val="21"/>
                      </w:rPr>
                    </w:pPr>
                    <w:r w:rsidRPr="0057648A">
                      <w:rPr>
                        <w:rFonts w:hint="eastAsia"/>
                        <w:color w:val="000000"/>
                        <w:szCs w:val="21"/>
                      </w:rPr>
                      <w:t>562,390,359.37</w:t>
                    </w:r>
                  </w:p>
                </w:tc>
                <w:tc>
                  <w:tcPr>
                    <w:tcW w:w="2268"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-240,655.39</w:t>
                    </w:r>
                  </w:p>
                </w:tc>
                <w:tc>
                  <w:tcPr>
                    <w:tcW w:w="2410" w:type="dxa"/>
                    <w:shd w:val="clear" w:color="auto" w:fill="auto"/>
                  </w:tcPr>
                  <w:p w:rsidR="008E0A23" w:rsidRPr="00ED50BC" w:rsidRDefault="008E0A23" w:rsidP="00865727">
                    <w:pPr>
                      <w:pStyle w:val="afe"/>
                      <w:spacing w:after="0" w:line="360" w:lineRule="auto"/>
                      <w:ind w:firstLine="200"/>
                      <w:jc w:val="center"/>
                      <w:rPr>
                        <w:szCs w:val="21"/>
                      </w:rPr>
                    </w:pPr>
                    <w:r w:rsidRPr="0057648A">
                      <w:rPr>
                        <w:rFonts w:hint="eastAsia"/>
                        <w:color w:val="000000"/>
                        <w:szCs w:val="21"/>
                      </w:rPr>
                      <w:t>562,149,703.98</w:t>
                    </w:r>
                  </w:p>
                </w:tc>
              </w:tr>
            </w:tbl>
            <w:p w:rsidR="00E77D51" w:rsidRDefault="00922C9D">
              <w:pPr>
                <w:rPr>
                  <w:szCs w:val="21"/>
                </w:rPr>
              </w:pPr>
            </w:p>
          </w:sdtContent>
        </w:sdt>
      </w:sdtContent>
    </w:sdt>
    <w:p w:rsidR="00E77D51" w:rsidRDefault="007E06F4">
      <w:pPr>
        <w:pStyle w:val="4"/>
        <w:numPr>
          <w:ilvl w:val="3"/>
          <w:numId w:val="100"/>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rsidR="008E0A23" w:rsidRDefault="00922C9D" w:rsidP="008E0A23">
          <w:pPr>
            <w:rPr>
              <w:szCs w:val="21"/>
            </w:rPr>
          </w:pPr>
          <w:r>
            <w:fldChar w:fldCharType="begin"/>
          </w:r>
          <w:r w:rsidR="008E0A23">
            <w:instrText xml:space="preserve"> MACROBUTTON  SnrToggleCheckbox □适用 </w:instrText>
          </w:r>
          <w:r>
            <w:fldChar w:fldCharType="end"/>
          </w:r>
          <w:r>
            <w:fldChar w:fldCharType="begin"/>
          </w:r>
          <w:r w:rsidR="008E0A23">
            <w:instrText xml:space="preserve"> MACROBUTTON  SnrToggleCheckbox √不适用 </w:instrText>
          </w:r>
          <w:r>
            <w:fldChar w:fldCharType="end"/>
          </w:r>
        </w:p>
      </w:sdtContent>
    </w:sdt>
    <w:p w:rsidR="00E77D51" w:rsidRDefault="00E77D51">
      <w:pPr>
        <w:rPr>
          <w:szCs w:val="21"/>
        </w:rPr>
      </w:pPr>
    </w:p>
    <w:bookmarkStart w:id="98"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E77D51" w:rsidRDefault="007E06F4">
          <w:pPr>
            <w:pStyle w:val="4"/>
            <w:numPr>
              <w:ilvl w:val="3"/>
              <w:numId w:val="100"/>
            </w:numPr>
            <w:ind w:left="426" w:hanging="426"/>
            <w:rPr>
              <w:rFonts w:ascii="宋体" w:hAnsi="宋体"/>
              <w:szCs w:val="21"/>
            </w:rPr>
          </w:pPr>
          <w:r>
            <w:rPr>
              <w:rFonts w:ascii="宋体" w:hAnsi="宋体" w:hint="eastAsia"/>
              <w:szCs w:val="21"/>
            </w:rPr>
            <w:t>2021年</w:t>
          </w:r>
          <w:r>
            <w:rPr>
              <w:rFonts w:ascii="宋体" w:hAnsi="宋体" w:hint="eastAsia"/>
            </w:rPr>
            <w:t>起首次执行新租赁准则调整首次执行当年年初财务报表相关情</w:t>
          </w:r>
          <w:r>
            <w:rPr>
              <w:rFonts w:ascii="宋体" w:hAnsi="宋体"/>
            </w:rPr>
            <w:t>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Locked"/>
            <w:placeholder>
              <w:docPart w:val="GBC22222222222222222222222222222"/>
            </w:placeholder>
          </w:sdtPr>
          <w:sdtContent>
            <w:p w:rsidR="00E77D51" w:rsidRDefault="00922C9D">
              <w:r>
                <w:fldChar w:fldCharType="begin"/>
              </w:r>
              <w:r w:rsidR="008E0A23">
                <w:instrText xml:space="preserve"> MACROBUTTON  SnrToggleCheckbox √适用 </w:instrText>
              </w:r>
              <w:r>
                <w:fldChar w:fldCharType="end"/>
              </w:r>
              <w:r>
                <w:fldChar w:fldCharType="begin"/>
              </w:r>
              <w:r w:rsidR="008E0A23">
                <w:instrText xml:space="preserve"> MACROBUTTON  SnrToggleCheckbox □不适用 </w:instrText>
              </w:r>
              <w:r>
                <w:fldChar w:fldCharType="end"/>
              </w:r>
            </w:p>
          </w:sdtContent>
        </w:sdt>
        <w:sdt>
          <w:sdtPr>
            <w:rPr>
              <w:rFonts w:hint="eastAsia"/>
            </w:rPr>
            <w:tag w:val="_SEC_41a4f1020a3c418c935a7cb510dee401"/>
            <w:id w:val="1907794696"/>
            <w:lock w:val="sdtLocked"/>
            <w:placeholder>
              <w:docPart w:val="GBC22222222222222222222222222222"/>
            </w:placeholder>
          </w:sdtPr>
          <w:sdtEndPr>
            <w:rPr>
              <w:rFonts w:hint="default"/>
              <w:b/>
              <w:bCs/>
              <w:color w:val="008000"/>
              <w:szCs w:val="21"/>
              <w:u w:val="single"/>
            </w:rPr>
          </w:sdtEndPr>
          <w:sdtContent>
            <w:p w:rsidR="00E77D51" w:rsidRDefault="007E06F4">
              <w:pPr>
                <w:jc w:val="center"/>
              </w:pPr>
              <w:r>
                <w:rPr>
                  <w:rFonts w:hint="eastAsia"/>
                </w:rPr>
                <w:t>合并资产负债表</w:t>
              </w:r>
            </w:p>
            <w:p w:rsidR="00E77D51" w:rsidRDefault="007E06F4">
              <w:pPr>
                <w:jc w:val="right"/>
                <w:rPr>
                  <w:szCs w:val="21"/>
                </w:rPr>
              </w:pPr>
              <w:r>
                <w:rPr>
                  <w:szCs w:val="21"/>
                </w:rPr>
                <w:t>单位：</w:t>
              </w:r>
              <w:sdt>
                <w:sdtPr>
                  <w:rPr>
                    <w:szCs w:val="21"/>
                  </w:rPr>
                  <w:alias w:val="单位：合并资产负债表"/>
                  <w:tag w:val="_GBC_d28e3b675fc048afb747681dc6d939c2"/>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e3316f7d89b24ba1bb4a783fd180bf77"/>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055"/>
                <w:gridCol w:w="2012"/>
                <w:gridCol w:w="1896"/>
                <w:gridCol w:w="2075"/>
              </w:tblGrid>
              <w:tr w:rsidR="00E77D51" w:rsidTr="00BE1555">
                <w:sdt>
                  <w:sdtPr>
                    <w:rPr>
                      <w:b/>
                    </w:rPr>
                    <w:tag w:val="_PLD_f722f6dfc20745adb2d46c44c80bfac1"/>
                    <w:id w:val="-122575898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b/>
                            <w:szCs w:val="21"/>
                          </w:rPr>
                          <w:t>项目</w:t>
                        </w:r>
                      </w:p>
                    </w:tc>
                  </w:sdtContent>
                </w:sdt>
                <w:sdt>
                  <w:sdtPr>
                    <w:rPr>
                      <w:b/>
                    </w:rPr>
                    <w:tag w:val="_PLD_f4bb71216cbe4aa2b7c307a16214d769"/>
                    <w:id w:val="105476257"/>
                    <w:lock w:val="sdtLocked"/>
                  </w:sdtPr>
                  <w:sdtContent>
                    <w:tc>
                      <w:tcPr>
                        <w:tcW w:w="1113"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rFonts w:hint="eastAsia"/>
                            <w:b/>
                          </w:rPr>
                          <w:t>2020年12月31日</w:t>
                        </w:r>
                      </w:p>
                    </w:tc>
                  </w:sdtContent>
                </w:sdt>
                <w:sdt>
                  <w:sdtPr>
                    <w:rPr>
                      <w:b/>
                    </w:rPr>
                    <w:tag w:val="_PLD_117c3036ee174d36950551d0e65ed7fe"/>
                    <w:id w:val="971633581"/>
                    <w:lock w:val="sdtLocked"/>
                  </w:sdtPr>
                  <w:sdtContent>
                    <w:tc>
                      <w:tcPr>
                        <w:tcW w:w="1049"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rFonts w:hint="eastAsia"/>
                            <w:b/>
                          </w:rPr>
                          <w:t>2021年1月1日</w:t>
                        </w:r>
                      </w:p>
                    </w:tc>
                  </w:sdtContent>
                </w:sdt>
                <w:sdt>
                  <w:sdtPr>
                    <w:tag w:val="_PLD_81596488beb14108bcc1a644f7064c86"/>
                    <w:id w:val="-1595625958"/>
                    <w:lock w:val="sdtLocked"/>
                  </w:sdtPr>
                  <w:sdtContent>
                    <w:tc>
                      <w:tcPr>
                        <w:tcW w:w="1148"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rPr>
                        </w:pPr>
                        <w:r>
                          <w:rPr>
                            <w:rFonts w:hint="eastAsia"/>
                            <w:b/>
                          </w:rPr>
                          <w:t>调整数</w:t>
                        </w:r>
                      </w:p>
                    </w:tc>
                  </w:sdtContent>
                </w:sdt>
              </w:tr>
              <w:tr w:rsidR="00E77D51" w:rsidTr="00BE1555">
                <w:sdt>
                  <w:sdtPr>
                    <w:tag w:val="_PLD_56fc53346a344cb18c42cf14da6a0ab8"/>
                    <w:id w:val="-207704963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pPr>
                          <w:rPr>
                            <w:b/>
                          </w:rPr>
                        </w:pPr>
                        <w:r>
                          <w:rPr>
                            <w:rFonts w:hint="eastAsia"/>
                            <w:b/>
                          </w:rPr>
                          <w:t>流动</w:t>
                        </w:r>
                        <w:r>
                          <w:rPr>
                            <w:b/>
                          </w:rPr>
                          <w:t>资产：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E77D51" w:rsidRDefault="00E77D51">
                    <w:pPr>
                      <w:jc w:val="center"/>
                      <w:rPr>
                        <w:b/>
                      </w:rPr>
                    </w:pPr>
                  </w:p>
                </w:tc>
                <w:tc>
                  <w:tcPr>
                    <w:tcW w:w="1049" w:type="pct"/>
                    <w:tcBorders>
                      <w:top w:val="outset" w:sz="4" w:space="0" w:color="auto"/>
                      <w:left w:val="outset" w:sz="4" w:space="0" w:color="auto"/>
                      <w:bottom w:val="outset" w:sz="4" w:space="0" w:color="auto"/>
                      <w:right w:val="outset" w:sz="4" w:space="0" w:color="auto"/>
                    </w:tcBorders>
                    <w:vAlign w:val="center"/>
                  </w:tcPr>
                  <w:p w:rsidR="00E77D51" w:rsidRDefault="00E77D51">
                    <w:pPr>
                      <w:jc w:val="center"/>
                      <w:rPr>
                        <w:b/>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center"/>
                      <w:rPr>
                        <w:b/>
                      </w:rPr>
                    </w:pPr>
                  </w:p>
                </w:tc>
              </w:tr>
              <w:tr w:rsidR="00BE1555" w:rsidTr="00BE1555">
                <w:sdt>
                  <w:sdtPr>
                    <w:tag w:val="_PLD_4275c997fab34b31bdc237110f7ac4b5"/>
                    <w:id w:val="-12809138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货币资金</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549,287,202.58</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549,287,202.58</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cfb3ce8aaf844f20bade494f8de16d9c"/>
                    <w:id w:val="14170920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结算备付金</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73f305bc0dad42a48574344b88169c52"/>
                    <w:id w:val="-159346518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拆出资金</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17532183"/>
                      <w:lock w:val="sdtLocked"/>
                    </w:sdtPr>
                    <w:sdtContent>
                      <w:p w:rsidR="00E77D51" w:rsidRDefault="007E06F4" w:rsidP="00041BEE">
                        <w:pPr>
                          <w:ind w:firstLineChars="100" w:firstLine="210"/>
                        </w:pPr>
                        <w:r>
                          <w:rPr>
                            <w:rFonts w:hint="eastAsia"/>
                          </w:rPr>
                          <w:t>交易性金融资产</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f2ca4ecabe52459c89f3b3b833b28992"/>
                    <w:id w:val="124749122"/>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衍生金融资产</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404cf6ab6df04bccadc6e50b430c5ad1"/>
                    <w:id w:val="-1429260338"/>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应收票据</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300,000.00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300,000.00</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60c7fd7f05404a5aa4d1bd82df1525bf"/>
                    <w:id w:val="-112877507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应收账款</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115,556,221.27</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115,556,221.27</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858184327"/>
                      <w:lock w:val="sdtLocked"/>
                    </w:sdtPr>
                    <w:sdtContent>
                      <w:p w:rsidR="00E77D51" w:rsidRDefault="007E06F4" w:rsidP="00041BEE">
                        <w:pPr>
                          <w:ind w:firstLineChars="100" w:firstLine="210"/>
                        </w:pPr>
                        <w:r>
                          <w:rPr>
                            <w:rFonts w:hint="eastAsia"/>
                          </w:rPr>
                          <w:t>应收款项融资</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932119a1f2724f0296ba583a176a5b7f"/>
                    <w:id w:val="136023561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预付款项</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63,617,364.06</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63,617,364.06</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9890145bbb06470fbff7552efd27f5cb"/>
                    <w:id w:val="-99771973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应收保费</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adbed6db890948269b00aa5269ca43ef"/>
                    <w:id w:val="5451035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应收分保账款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8d39fe01970f447399435e529e8f3c76"/>
                    <w:id w:val="76080083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应收分保合同准备金</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1c11d90f36904ee99e2d2614e1985d9f"/>
                    <w:id w:val="-65437266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其他应收款</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28,010,031.72</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28,010,031.72</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b725da7877314ffbb440022473aa4771"/>
                    <w:id w:val="-7983857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rPr>
                          <w:t>其中：</w:t>
                        </w:r>
                        <w:r>
                          <w:rPr>
                            <w:rFonts w:hint="eastAsia"/>
                            <w:szCs w:val="21"/>
                          </w:rPr>
                          <w:t>应收利息</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c5bd1b6582fc46a4af5fd9ca75d2de9e"/>
                    <w:id w:val="185245801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400" w:firstLine="840"/>
                          <w:rPr>
                            <w:szCs w:val="21"/>
                          </w:rPr>
                        </w:pPr>
                        <w:r>
                          <w:rPr>
                            <w:rFonts w:hint="eastAsia"/>
                            <w:szCs w:val="21"/>
                          </w:rPr>
                          <w:t>应收股利</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1,960,000.00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1,960,000.00</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bd9b6785a63f4b75a55acaea5b3931e8"/>
                    <w:id w:val="1410811058"/>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买入返售金融资产</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1b93e8fafaee4160b39625362d84eff2"/>
                    <w:id w:val="-54228504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存货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557,815,229.25</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557,815,229.25</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1189641290"/>
                      <w:lock w:val="sdtLocked"/>
                    </w:sdtPr>
                    <w:sdtContent>
                      <w:p w:rsidR="00BE1555" w:rsidRDefault="00BE1555" w:rsidP="00041BEE">
                        <w:pPr>
                          <w:ind w:firstLineChars="100" w:firstLine="210"/>
                        </w:pPr>
                        <w:r>
                          <w:rPr>
                            <w:rFonts w:hint="eastAsia"/>
                          </w:rPr>
                          <w:t>合同资产</w:t>
                        </w:r>
                      </w:p>
                    </w:sdtContent>
                  </w:sdt>
                </w:tc>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56,957.25</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56,957.25</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8a57b7a7a7634e5a9125443734f3650f"/>
                    <w:id w:val="1972086368"/>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持有待售资产</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d43a546c640541ada3d4b1513dd8e53e"/>
                    <w:id w:val="25818166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一年内到期的非流动资产</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c639adcbe40b4a05b0dabb81fab2af29"/>
                    <w:id w:val="-125658526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其他流动资产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38,293,366.57</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38,293,366.57</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e3f264539b5943aeb4e53e3500a11c95"/>
                    <w:id w:val="149236428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200" w:firstLine="420"/>
                          <w:rPr>
                            <w:szCs w:val="21"/>
                          </w:rPr>
                        </w:pPr>
                        <w:r>
                          <w:rPr>
                            <w:rFonts w:hint="eastAsia"/>
                            <w:szCs w:val="21"/>
                          </w:rPr>
                          <w:t>流动资产合计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1,352,936,372.70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1,352,936,372.70</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D32D2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837528590"/>
                      <w:lock w:val="sdtLocked"/>
                    </w:sdtPr>
                    <w:sdtContent>
                      <w:p w:rsidR="00E77D51" w:rsidRDefault="007E06F4">
                        <w:pPr>
                          <w:rPr>
                            <w:szCs w:val="21"/>
                          </w:rPr>
                        </w:pPr>
                        <w:r>
                          <w:rPr>
                            <w:rFonts w:hint="eastAsia"/>
                            <w:b/>
                          </w:rPr>
                          <w:t>非流动资产：</w:t>
                        </w:r>
                      </w:p>
                    </w:sdtContent>
                  </w:sdt>
                </w:tc>
              </w:tr>
              <w:tr w:rsidR="00E77D51" w:rsidTr="00BE1555">
                <w:sdt>
                  <w:sdtPr>
                    <w:tag w:val="_PLD_385c89a19e074f6b802c0fb55810b9de"/>
                    <w:id w:val="194395263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发放贷款和垫款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563752653"/>
                      <w:lock w:val="sdtLocked"/>
                    </w:sdtPr>
                    <w:sdtContent>
                      <w:p w:rsidR="00E77D51" w:rsidRDefault="007E06F4" w:rsidP="00041BEE">
                        <w:pPr>
                          <w:ind w:firstLineChars="100" w:firstLine="210"/>
                        </w:pPr>
                        <w:r>
                          <w:rPr>
                            <w:rFonts w:hint="eastAsia"/>
                          </w:rPr>
                          <w:t>债权投资</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446613075"/>
                      <w:lock w:val="sdtLocked"/>
                    </w:sdtPr>
                    <w:sdtContent>
                      <w:p w:rsidR="00E77D51" w:rsidRDefault="007E06F4" w:rsidP="00041BEE">
                        <w:pPr>
                          <w:ind w:firstLineChars="100" w:firstLine="210"/>
                        </w:pPr>
                        <w:r>
                          <w:rPr>
                            <w:rFonts w:hint="eastAsia"/>
                          </w:rPr>
                          <w:t>其他债权投资</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27a33778347f497ca160519a6e6b8c7c"/>
                    <w:id w:val="-533265568"/>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长期应收款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2c2f80b155914d9cbb35f3ee70f3962e"/>
                    <w:id w:val="-150019446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长期股权投资</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543,824,110.71</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543,824,110.71</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095862516"/>
                      <w:lock w:val="sdtLocked"/>
                    </w:sdtPr>
                    <w:sdtContent>
                      <w:p w:rsidR="00BE1555" w:rsidRDefault="00BE1555" w:rsidP="00041BEE">
                        <w:pPr>
                          <w:ind w:firstLineChars="100" w:firstLine="210"/>
                        </w:pPr>
                        <w:r>
                          <w:rPr>
                            <w:rFonts w:hint="eastAsia"/>
                          </w:rPr>
                          <w:t>其他权益工具投资</w:t>
                        </w:r>
                      </w:p>
                    </w:sdtContent>
                  </w:sdt>
                </w:tc>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129,527,155.41</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129,527,155.41</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1788038693"/>
                      <w:lock w:val="sdtLocked"/>
                    </w:sdtPr>
                    <w:sdtContent>
                      <w:p w:rsidR="00E77D51" w:rsidRDefault="007E06F4" w:rsidP="00041BEE">
                        <w:pPr>
                          <w:ind w:firstLineChars="100" w:firstLine="210"/>
                        </w:pPr>
                        <w:r>
                          <w:rPr>
                            <w:rFonts w:hint="eastAsia"/>
                          </w:rPr>
                          <w:t>其他非流动金融资产</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20779687e71044edbf48bf6d72fd659d"/>
                    <w:id w:val="20630294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投资性房地产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7,952,101.44</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7,952,101.44</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b4d3d3f9c80a46518df6b927f85638a8"/>
                    <w:id w:val="-1329947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固定资产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2,698,023,205.41</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2,698,023,205.41</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0b3a7e34c3ee4ba5a49df4a07c4c3528"/>
                    <w:id w:val="-31009284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在建工程</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441,222,801.06</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441,222,801.06</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10586227ba0045bda765cf5dffd72833"/>
                    <w:id w:val="-190620943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生产性生物资产</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30a8780f1a6a40ed8bd7c72fd4e95a58"/>
                    <w:id w:val="169727232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油气资产</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986894849"/>
                      <w:lock w:val="sdtLocked"/>
                    </w:sdtPr>
                    <w:sdtContent>
                      <w:p w:rsidR="00BE1555" w:rsidRDefault="00BE1555" w:rsidP="00041BEE">
                        <w:pPr>
                          <w:ind w:firstLineChars="100" w:firstLine="210"/>
                        </w:pPr>
                        <w:r>
                          <w:rPr>
                            <w:rFonts w:hint="eastAsia"/>
                          </w:rPr>
                          <w:t>使用权资产</w:t>
                        </w:r>
                      </w:p>
                    </w:sdtContent>
                  </w:sdt>
                </w:tc>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5,106,542.30</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5,106,542.30</w:t>
                    </w:r>
                  </w:p>
                </w:tc>
              </w:tr>
              <w:tr w:rsidR="00BE1555" w:rsidTr="00BE1555">
                <w:sdt>
                  <w:sdtPr>
                    <w:tag w:val="_PLD_e197206e3cda421f90e7c968c373824e"/>
                    <w:id w:val="84321095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无形资产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511,933,200.67</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511,933,200.67</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p>
                </w:tc>
              </w:tr>
              <w:tr w:rsidR="00E77D51" w:rsidTr="00BE1555">
                <w:sdt>
                  <w:sdtPr>
                    <w:tag w:val="_PLD_9507736e67ff483cad3c4777f5e536b4"/>
                    <w:id w:val="31507272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开发支出</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6db764bcb49749d8ae12e0b82de90e57"/>
                    <w:id w:val="-153912612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商誉</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ee338cdcd96a4fe9aa3a900a05d86d62"/>
                    <w:id w:val="-51192339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长期待摊费用</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17,380,119.76</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17,380,119.76</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p>
                </w:tc>
              </w:tr>
              <w:tr w:rsidR="00BE1555" w:rsidTr="00BE1555">
                <w:sdt>
                  <w:sdtPr>
                    <w:tag w:val="_PLD_ff748a0e2f2a4598b0245a7b2a5f8cb9"/>
                    <w:id w:val="-88648473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递延所得税资产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52,069,788.41</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52,069,788.41</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p>
                </w:tc>
              </w:tr>
              <w:tr w:rsidR="00BE1555" w:rsidTr="00BE1555">
                <w:sdt>
                  <w:sdtPr>
                    <w:tag w:val="_PLD_58edba0eddc644959242154db461c42a"/>
                    <w:id w:val="-193997689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其他非流动资产</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979,266.00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979,266.00</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p>
                </w:tc>
              </w:tr>
              <w:tr w:rsidR="00BE1555" w:rsidTr="00BE1555">
                <w:sdt>
                  <w:sdtPr>
                    <w:tag w:val="_PLD_a381a26adc92401cacf197178c3d49bb"/>
                    <w:id w:val="180904831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200" w:firstLine="420"/>
                          <w:rPr>
                            <w:szCs w:val="21"/>
                          </w:rPr>
                        </w:pPr>
                        <w:r>
                          <w:rPr>
                            <w:rFonts w:hint="eastAsia"/>
                            <w:szCs w:val="21"/>
                          </w:rPr>
                          <w:t>非流动资产合计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4,402,911,748.87</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4,408,018,291.17</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5,106,542.30</w:t>
                    </w:r>
                  </w:p>
                </w:tc>
              </w:tr>
              <w:tr w:rsidR="00BE1555" w:rsidTr="00BE1555">
                <w:sdt>
                  <w:sdtPr>
                    <w:tag w:val="_PLD_fe9d973bac6b4be6b5d2293c60039e19"/>
                    <w:id w:val="1494686342"/>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300" w:firstLine="630"/>
                          <w:rPr>
                            <w:szCs w:val="21"/>
                          </w:rPr>
                        </w:pPr>
                        <w:r>
                          <w:rPr>
                            <w:rFonts w:hint="eastAsia"/>
                            <w:szCs w:val="21"/>
                          </w:rPr>
                          <w:t>资产总计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5,755,848,121.57</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5,760,954,663.87</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5,106,542.30</w:t>
                    </w:r>
                  </w:p>
                </w:tc>
              </w:tr>
              <w:tr w:rsidR="00E77D51" w:rsidTr="00D32D2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731145543"/>
                      <w:lock w:val="sdtLocked"/>
                    </w:sdtPr>
                    <w:sdtContent>
                      <w:p w:rsidR="00E77D51" w:rsidRDefault="007E06F4">
                        <w:pPr>
                          <w:rPr>
                            <w:szCs w:val="21"/>
                          </w:rPr>
                        </w:pPr>
                        <w:r>
                          <w:rPr>
                            <w:rFonts w:hint="eastAsia"/>
                            <w:b/>
                          </w:rPr>
                          <w:t>流动负债：</w:t>
                        </w:r>
                      </w:p>
                    </w:sdtContent>
                  </w:sdt>
                </w:tc>
              </w:tr>
              <w:tr w:rsidR="00BE1555" w:rsidTr="00BE1555">
                <w:sdt>
                  <w:sdtPr>
                    <w:tag w:val="_PLD_0efba9adef604cadac8599fe5a7c8c43"/>
                    <w:id w:val="-148106915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短期借款</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538,615,722.22</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538,615,722.22</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372c190edf714f90bd9700557e8da87c"/>
                    <w:id w:val="-189195908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向中央银行借款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61ae2c221b6e47ecbeeeeba07bff4d7f"/>
                    <w:id w:val="-160201632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拆入资金</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549186040"/>
                      <w:lock w:val="sdtLocked"/>
                    </w:sdtPr>
                    <w:sdtContent>
                      <w:p w:rsidR="00E77D51" w:rsidRDefault="007E06F4" w:rsidP="00041BEE">
                        <w:pPr>
                          <w:ind w:firstLineChars="100" w:firstLine="210"/>
                        </w:pPr>
                        <w:r>
                          <w:rPr>
                            <w:rFonts w:hint="eastAsia"/>
                          </w:rPr>
                          <w:t>交易性金融负债</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6ce332098ad34f168a7fed2abb15b157"/>
                    <w:id w:val="-181864745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衍生金融负债</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741551209"/>
                      <w:lock w:val="sdtLocked"/>
                    </w:sdtPr>
                    <w:sdtContent>
                      <w:p w:rsidR="00E77D51" w:rsidRDefault="007E06F4" w:rsidP="00041BEE">
                        <w:pPr>
                          <w:ind w:firstLineChars="100" w:firstLine="210"/>
                        </w:pPr>
                        <w:r>
                          <w:rPr>
                            <w:rFonts w:hint="eastAsia"/>
                          </w:rPr>
                          <w:t>应付票据</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780861354"/>
                      <w:lock w:val="sdtLocked"/>
                    </w:sdtPr>
                    <w:sdtContent>
                      <w:p w:rsidR="00BE1555" w:rsidRDefault="00BE1555" w:rsidP="00041BEE">
                        <w:pPr>
                          <w:ind w:firstLineChars="100" w:firstLine="210"/>
                        </w:pPr>
                        <w:r>
                          <w:rPr>
                            <w:rFonts w:hint="eastAsia"/>
                          </w:rPr>
                          <w:t>应付账款</w:t>
                        </w:r>
                      </w:p>
                    </w:sdtContent>
                  </w:sdt>
                </w:tc>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209,512,045.00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209,512,045.00</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f40c73421eb94e3bb75da0dba5756c7b"/>
                    <w:id w:val="129001440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预收款项</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2,235,341.30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2,235,341.30</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1030527664"/>
                      <w:lock w:val="sdtLocked"/>
                    </w:sdtPr>
                    <w:sdtContent>
                      <w:p w:rsidR="00BE1555" w:rsidRDefault="00BE1555" w:rsidP="00041BEE">
                        <w:pPr>
                          <w:ind w:firstLineChars="100" w:firstLine="210"/>
                        </w:pPr>
                        <w:r>
                          <w:rPr>
                            <w:rFonts w:hint="eastAsia"/>
                          </w:rPr>
                          <w:t>合同负债</w:t>
                        </w:r>
                      </w:p>
                    </w:sdtContent>
                  </w:sdt>
                </w:tc>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683,790,038.89</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683,790,038.89</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e022b367ef5841dba277837ed003eacd"/>
                    <w:id w:val="-1448076972"/>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卖出回购金融资产款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530393349"/>
                      <w:lock w:val="sdtLocked"/>
                    </w:sdtPr>
                    <w:sdtContent>
                      <w:p w:rsidR="00E77D51" w:rsidRDefault="007E06F4" w:rsidP="00041BEE">
                        <w:pPr>
                          <w:ind w:firstLineChars="100" w:firstLine="210"/>
                        </w:pPr>
                        <w:r>
                          <w:rPr>
                            <w:rFonts w:hint="eastAsia"/>
                            <w:szCs w:val="21"/>
                          </w:rPr>
                          <w:t>吸收存款及同业存放</w:t>
                        </w:r>
                      </w:p>
                    </w:sdtContent>
                  </w:sdt>
                </w:tc>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3c7f7227298a479f925e3109384a9004"/>
                    <w:id w:val="69273163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代理买卖证券款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c753a74c55b14657b44ff96fd1a588c5"/>
                    <w:id w:val="77220236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代理承销证券款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645872124b78478895ac8ca50bf1fb8a"/>
                    <w:id w:val="-9040011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应付职工薪酬</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42,772,460.42</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42,772,460.42</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d3c044defc17425daa2954955510acc7"/>
                    <w:id w:val="-744868598"/>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应交税费</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73,350,911.25</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73,350,911.25</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2463a98e91ab4940a86070ef84c09928"/>
                    <w:id w:val="-194791899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其他应付款</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145,547,083.14</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145,547,083.14</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1e3b5010b1644b86a63caa38200d9fc7"/>
                    <w:id w:val="-52132134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rPr>
                          <w:t>其中：</w:t>
                        </w:r>
                        <w:r>
                          <w:rPr>
                            <w:rFonts w:hint="eastAsia"/>
                            <w:szCs w:val="21"/>
                          </w:rPr>
                          <w:t>应付利息</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bb0dd0f249ab4ec4b35a1769f3ab804c"/>
                    <w:id w:val="43286031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400" w:firstLine="840"/>
                          <w:rPr>
                            <w:szCs w:val="21"/>
                          </w:rPr>
                        </w:pPr>
                        <w:r>
                          <w:rPr>
                            <w:rFonts w:hint="eastAsia"/>
                            <w:szCs w:val="21"/>
                          </w:rPr>
                          <w:t>应付股利</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69732c7544d04b9b9f9cd67ef9c67522"/>
                    <w:id w:val="195512503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应付手续费及佣金</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722fcf0c82c847e58fe7dabb21c96fbe"/>
                    <w:id w:val="185014823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应付分保账款</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3425e5f47d8444608e19b97651415166"/>
                    <w:id w:val="-67928149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持有待售负债</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184262582d204a07b7c7b039008d30a1"/>
                    <w:id w:val="-381253328"/>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一年内到期的非流动负债</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30,810,293.81</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30,810,293.81</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af93e4b207a64595bfc64c7f72b1187a"/>
                    <w:id w:val="107578951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其他流动负债</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5,160,424.92</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5,160,424.92</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9a3d3ca1f3174615bf9ff36a589d6783"/>
                    <w:id w:val="22010259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200" w:firstLine="420"/>
                          <w:rPr>
                            <w:szCs w:val="21"/>
                          </w:rPr>
                        </w:pPr>
                        <w:r>
                          <w:rPr>
                            <w:rFonts w:hint="eastAsia"/>
                            <w:szCs w:val="21"/>
                          </w:rPr>
                          <w:t>流动负债合计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1,731,794,320.95</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1,731,794,320.95</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D32D2D">
                <w:sdt>
                  <w:sdtPr>
                    <w:tag w:val="_PLD_a08e21293f134b168255e7186cb648ba"/>
                    <w:id w:val="107717377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color w:val="008000"/>
                            <w:szCs w:val="21"/>
                          </w:rPr>
                        </w:pPr>
                        <w:r>
                          <w:rPr>
                            <w:rFonts w:hint="eastAsia"/>
                            <w:b/>
                            <w:bCs/>
                            <w:szCs w:val="21"/>
                          </w:rPr>
                          <w:t>非流动负债：</w:t>
                        </w:r>
                      </w:p>
                    </w:tc>
                  </w:sdtContent>
                </w:sdt>
              </w:tr>
              <w:tr w:rsidR="00E77D51" w:rsidTr="00BE1555">
                <w:sdt>
                  <w:sdtPr>
                    <w:tag w:val="_PLD_4b1c734d983f434b821c521fc2870fe8"/>
                    <w:id w:val="249634220"/>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保险合同准备金</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1d1cee5b720049af960e79c80ab30479"/>
                    <w:id w:val="42200581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长期借款</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775,104,638.80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775,104,638.80</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023f317ab6034563a761b5d2ed98eeae"/>
                    <w:id w:val="-192780854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应付债券</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3b3edb5f36134af39020a332792fb060"/>
                    <w:id w:val="181320959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其中：优先股</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d9d94d502e044d5c83dc48388d17f72c"/>
                    <w:id w:val="-22074910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leftChars="300" w:left="630" w:firstLineChars="100" w:firstLine="210"/>
                          <w:rPr>
                            <w:szCs w:val="21"/>
                          </w:rPr>
                        </w:pPr>
                        <w:r>
                          <w:rPr>
                            <w:rFonts w:hint="eastAsia"/>
                            <w:szCs w:val="21"/>
                          </w:rPr>
                          <w:t>永续债</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346568903"/>
                      <w:lock w:val="sdtLocked"/>
                    </w:sdtPr>
                    <w:sdtContent>
                      <w:p w:rsidR="00BE1555" w:rsidRDefault="00BE1555" w:rsidP="00041BEE">
                        <w:pPr>
                          <w:ind w:firstLineChars="100" w:firstLine="210"/>
                        </w:pPr>
                        <w:r>
                          <w:rPr>
                            <w:rFonts w:hint="eastAsia"/>
                          </w:rPr>
                          <w:t>租赁负债</w:t>
                        </w:r>
                      </w:p>
                    </w:sdtContent>
                  </w:sdt>
                </w:tc>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6,038,859.86</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6,038,859.86</w:t>
                    </w:r>
                  </w:p>
                </w:tc>
              </w:tr>
              <w:tr w:rsidR="00BE1555" w:rsidTr="00BE1555">
                <w:sdt>
                  <w:sdtPr>
                    <w:tag w:val="_PLD_543dfbcc13f7467bbe938ed47fd08f27"/>
                    <w:id w:val="-8307400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长期应付款</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96,083,482.58</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96,083,482.58</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p>
                </w:tc>
              </w:tr>
              <w:tr w:rsidR="00E77D51" w:rsidTr="00BE1555">
                <w:sdt>
                  <w:sdtPr>
                    <w:tag w:val="_PLD_247910bb42db46d9bbfa7a6ba34ed159"/>
                    <w:id w:val="138290127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长期应付职工薪酬</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4b983db901be4c5b82741ed5d0c63202"/>
                    <w:id w:val="-12299817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预计负债</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3166959a76864d06b969fe5246da4a21"/>
                    <w:id w:val="-63047888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递延收益</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599,533,240.09</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599,533,240.09</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BE1555" w:rsidTr="00BE1555">
                <w:sdt>
                  <w:sdtPr>
                    <w:tag w:val="_PLD_60af60b77da940acae56c08bb05a1240"/>
                    <w:id w:val="103685713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递延所得税负债</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6,742,498.59</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6,742,498.59</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ab4f0b1cb85d41959d54d3d841246bca"/>
                    <w:id w:val="2035230642"/>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其他非流动负债</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70c7b2aa7d7a4f77a7e65d8722de302c"/>
                    <w:id w:val="-193651040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200" w:firstLine="420"/>
                          <w:rPr>
                            <w:szCs w:val="21"/>
                          </w:rPr>
                        </w:pPr>
                        <w:r>
                          <w:rPr>
                            <w:rFonts w:hint="eastAsia"/>
                            <w:szCs w:val="21"/>
                          </w:rPr>
                          <w:t>非流动负债合计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1,477,463,860.06</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1,483,502,719.92</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6,038,859.86</w:t>
                    </w:r>
                  </w:p>
                </w:tc>
              </w:tr>
              <w:tr w:rsidR="00BE1555" w:rsidTr="00BE1555">
                <w:sdt>
                  <w:sdtPr>
                    <w:tag w:val="_PLD_b5b63f46391c494fa54363a343e3a61a"/>
                    <w:id w:val="105134588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300" w:firstLine="630"/>
                          <w:rPr>
                            <w:szCs w:val="21"/>
                          </w:rPr>
                        </w:pPr>
                        <w:r>
                          <w:rPr>
                            <w:rFonts w:hint="eastAsia"/>
                            <w:szCs w:val="21"/>
                          </w:rPr>
                          <w:t>负债合计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3,209,258,181.01</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3,215,297,040.87</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6,038,859.86</w:t>
                    </w:r>
                  </w:p>
                </w:tc>
              </w:tr>
              <w:tr w:rsidR="00E77D51" w:rsidTr="00D32D2D">
                <w:sdt>
                  <w:sdtPr>
                    <w:tag w:val="_PLD_e8b17808d1b64bcb8659e50a22f17c53"/>
                    <w:id w:val="161803166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szCs w:val="21"/>
                          </w:rPr>
                        </w:pPr>
                        <w:r>
                          <w:rPr>
                            <w:rFonts w:hint="eastAsia"/>
                            <w:b/>
                            <w:bCs/>
                            <w:szCs w:val="21"/>
                          </w:rPr>
                          <w:t>所有者权益（或股东权益）：</w:t>
                        </w:r>
                      </w:p>
                    </w:tc>
                  </w:sdtContent>
                </w:sdt>
              </w:tr>
              <w:tr w:rsidR="00BE1555" w:rsidTr="00BE1555">
                <w:sdt>
                  <w:sdtPr>
                    <w:tag w:val="_PLD_9010fa9626ed4c1786f7a701883f8faf"/>
                    <w:id w:val="-4753676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实收资本（或股本）</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352,995,758.00</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352,995,758.00</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01098027632846aa9c0c57ce79714549"/>
                    <w:id w:val="82432199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其他权益工具</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576e62fa6e5a4609989bccbe014f951c"/>
                    <w:id w:val="125803009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其中：优先股</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BE1555">
                <w:sdt>
                  <w:sdtPr>
                    <w:tag w:val="_PLD_d231468da9dc4ca99a885c73ca1d80e6"/>
                    <w:id w:val="192129174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leftChars="300" w:left="630" w:firstLineChars="100" w:firstLine="210"/>
                          <w:rPr>
                            <w:szCs w:val="21"/>
                          </w:rPr>
                        </w:pPr>
                        <w:r>
                          <w:rPr>
                            <w:rFonts w:hint="eastAsia"/>
                            <w:szCs w:val="21"/>
                          </w:rPr>
                          <w:t>永续债</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67b70496c75d40f19a3cf648170a89dc"/>
                    <w:id w:val="-929800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资本公积</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1,152,489,178.59</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1,152,489,178.59</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0ecc8c5ac5f64e66aae115c103be5d27"/>
                    <w:id w:val="-1364205090"/>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减：库存股</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f8576e43e2ba482da272b161656c0523"/>
                    <w:id w:val="100347519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其他综合收益</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-8,737,260.54</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-8,737,260.54</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4012b20126624690826c37f7fe5375f3"/>
                    <w:id w:val="1136451091"/>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专项储备</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f00af6e50b2746e6a098293b64c1d537"/>
                    <w:id w:val="-893424256"/>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盈余公积</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87,952,319.02</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87,952,319.02</w:t>
                    </w:r>
                  </w:p>
                </w:tc>
                <w:tc>
                  <w:tcPr>
                    <w:tcW w:w="1148" w:type="pct"/>
                    <w:tcBorders>
                      <w:top w:val="outset" w:sz="4" w:space="0" w:color="auto"/>
                      <w:left w:val="outset" w:sz="4" w:space="0" w:color="auto"/>
                      <w:bottom w:val="outset" w:sz="4" w:space="0" w:color="auto"/>
                      <w:right w:val="outset" w:sz="4" w:space="0" w:color="auto"/>
                    </w:tcBorders>
                  </w:tcPr>
                  <w:p w:rsidR="00BE1555" w:rsidRDefault="00BE1555">
                    <w:pPr>
                      <w:jc w:val="right"/>
                      <w:rPr>
                        <w:szCs w:val="21"/>
                      </w:rPr>
                    </w:pPr>
                  </w:p>
                </w:tc>
              </w:tr>
              <w:tr w:rsidR="00E77D51" w:rsidTr="00BE1555">
                <w:sdt>
                  <w:sdtPr>
                    <w:tag w:val="_PLD_2675126dfcc04ee595fa740c9e46f1b6"/>
                    <w:id w:val="1671676459"/>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一般风险准备</w:t>
                        </w:r>
                      </w:p>
                    </w:tc>
                  </w:sdtContent>
                </w:sdt>
                <w:tc>
                  <w:tcPr>
                    <w:tcW w:w="1113"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BE1555" w:rsidTr="00BE1555">
                <w:sdt>
                  <w:sdtPr>
                    <w:tag w:val="_PLD_69e49e8e03b24f49a4f7055dd6cfe7af"/>
                    <w:id w:val="134455057"/>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未分配利润</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399,499,586.12</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398,807,923.95</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-691,662.17</w:t>
                    </w:r>
                  </w:p>
                </w:tc>
              </w:tr>
              <w:tr w:rsidR="00BE1555" w:rsidTr="00BE1555">
                <w:sdt>
                  <w:sdtPr>
                    <w:tag w:val="_PLD_51025073495f439fbd66352253d45d1a"/>
                    <w:id w:val="-1497339085"/>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归属于母公司所有者权益（或股东权益）合计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1,984,199,581.19</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1,983,507,919.02</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-691,662.17</w:t>
                    </w:r>
                  </w:p>
                </w:tc>
              </w:tr>
              <w:tr w:rsidR="00BE1555" w:rsidTr="00BE1555">
                <w:sdt>
                  <w:sdtPr>
                    <w:tag w:val="_PLD_9e2a49afb3b740edb7325551ffea197e"/>
                    <w:id w:val="36251274"/>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100" w:firstLine="210"/>
                          <w:rPr>
                            <w:szCs w:val="21"/>
                          </w:rPr>
                        </w:pPr>
                        <w:r>
                          <w:rPr>
                            <w:rFonts w:hint="eastAsia"/>
                            <w:szCs w:val="21"/>
                          </w:rPr>
                          <w:t>少数股东权益</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562,390,359.37</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562,149,703.98</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-240,655.39</w:t>
                    </w:r>
                  </w:p>
                </w:tc>
              </w:tr>
              <w:tr w:rsidR="00BE1555" w:rsidTr="00BE1555">
                <w:sdt>
                  <w:sdtPr>
                    <w:tag w:val="_PLD_c8a5be1c81bf40a0b01cb817c0b0e1b9"/>
                    <w:id w:val="357624402"/>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200" w:firstLine="420"/>
                          <w:rPr>
                            <w:szCs w:val="21"/>
                          </w:rPr>
                        </w:pPr>
                        <w:r>
                          <w:rPr>
                            <w:rFonts w:hint="eastAsia"/>
                            <w:szCs w:val="21"/>
                          </w:rPr>
                          <w:t>所有者权益（或股东权益）合计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2,546,589,940.56</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2,545,657,623.00</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-932,317.56</w:t>
                    </w:r>
                  </w:p>
                </w:tc>
              </w:tr>
              <w:tr w:rsidR="00BE1555" w:rsidTr="00BE1555">
                <w:sdt>
                  <w:sdtPr>
                    <w:tag w:val="_PLD_bd6eda07bb8b42c19118fdb7c86bb62b"/>
                    <w:id w:val="478356513"/>
                    <w:lock w:val="sdtLocked"/>
                  </w:sdtPr>
                  <w:sdtContent>
                    <w:tc>
                      <w:tcPr>
                        <w:tcW w:w="1690" w:type="pct"/>
                        <w:tcBorders>
                          <w:top w:val="outset" w:sz="4" w:space="0" w:color="auto"/>
                          <w:left w:val="outset" w:sz="4" w:space="0" w:color="auto"/>
                          <w:bottom w:val="outset" w:sz="4" w:space="0" w:color="auto"/>
                          <w:right w:val="outset" w:sz="4" w:space="0" w:color="auto"/>
                        </w:tcBorders>
                        <w:vAlign w:val="center"/>
                      </w:tcPr>
                      <w:p w:rsidR="00BE1555" w:rsidRDefault="00BE1555" w:rsidP="00041BEE">
                        <w:pPr>
                          <w:ind w:firstLineChars="300" w:firstLine="630"/>
                          <w:rPr>
                            <w:szCs w:val="21"/>
                          </w:rPr>
                        </w:pPr>
                        <w:r>
                          <w:rPr>
                            <w:rFonts w:hint="eastAsia"/>
                            <w:szCs w:val="21"/>
                          </w:rPr>
                          <w:t>负债和所有者权益（或股东权益）总计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5,755,848,121.57</w:t>
                    </w:r>
                  </w:p>
                </w:tc>
                <w:tc>
                  <w:tcPr>
                    <w:tcW w:w="1049"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5,760,954,663.87</w:t>
                    </w:r>
                  </w:p>
                </w:tc>
                <w:tc>
                  <w:tcPr>
                    <w:tcW w:w="1148" w:type="pct"/>
                    <w:tcBorders>
                      <w:top w:val="outset" w:sz="4" w:space="0" w:color="auto"/>
                      <w:left w:val="outset" w:sz="4" w:space="0" w:color="auto"/>
                      <w:bottom w:val="outset" w:sz="4" w:space="0" w:color="auto"/>
                      <w:right w:val="outset" w:sz="4" w:space="0" w:color="auto"/>
                    </w:tcBorders>
                    <w:vAlign w:val="center"/>
                  </w:tcPr>
                  <w:p w:rsidR="00BE1555" w:rsidRDefault="00BE1555">
                    <w:pPr>
                      <w:rPr>
                        <w:sz w:val="24"/>
                      </w:rPr>
                    </w:pPr>
                    <w:r>
                      <w:t>5,106,542.30</w:t>
                    </w:r>
                  </w:p>
                </w:tc>
              </w:tr>
            </w:tbl>
            <w:p w:rsidR="00E77D51" w:rsidRDefault="00E77D51"/>
            <w:p w:rsidR="00E77D51" w:rsidRDefault="007E06F4">
              <w:pPr>
                <w:rPr>
                  <w:szCs w:val="21"/>
                </w:rPr>
              </w:pPr>
              <w:r>
                <w:rPr>
                  <w:rFonts w:hint="eastAsia"/>
                  <w:szCs w:val="21"/>
                </w:rPr>
                <w:t>各项目调整情况的说明：</w:t>
              </w:r>
            </w:p>
            <w:sdt>
              <w:sdtPr>
                <w:alias w:val="是否适用：资产负债表各项目调整情况的说明[双击切换]"/>
                <w:tag w:val="_GBC_78cdedcde0e54953bd93f6d9bfb220a2"/>
                <w:id w:val="-557329981"/>
                <w:lock w:val="sdtLocked"/>
                <w:placeholder>
                  <w:docPart w:val="GBC22222222222222222222222222222"/>
                </w:placeholder>
              </w:sdtPr>
              <w:sdtContent>
                <w:p w:rsidR="00E77D51" w:rsidRDefault="00922C9D">
                  <w:r>
                    <w:fldChar w:fldCharType="begin"/>
                  </w:r>
                  <w:r w:rsidR="00D946EC">
                    <w:instrText xml:space="preserve"> MACROBUTTON  SnrToggleCheckbox √适用 </w:instrText>
                  </w:r>
                  <w:r>
                    <w:fldChar w:fldCharType="end"/>
                  </w:r>
                  <w:r>
                    <w:fldChar w:fldCharType="begin"/>
                  </w:r>
                  <w:r w:rsidR="00D946EC">
                    <w:instrText xml:space="preserve"> MACROBUTTON  SnrToggleCheckbox □不适用 </w:instrText>
                  </w:r>
                  <w:r>
                    <w:fldChar w:fldCharType="end"/>
                  </w:r>
                </w:p>
              </w:sdtContent>
            </w:sdt>
            <w:sdt>
              <w:sdtPr>
                <w:alias w:val="资产负债表各项目调整情况的说明"/>
                <w:tag w:val="_GBC_75838eb883a94dccb56b0a9e60c0074d"/>
                <w:id w:val="-889573773"/>
                <w:lock w:val="sdtLocked"/>
                <w:placeholder>
                  <w:docPart w:val="GBC22222222222222222222222222222"/>
                </w:placeholder>
              </w:sdtPr>
              <w:sdtContent>
                <w:p w:rsidR="00D946EC" w:rsidRDefault="00D946EC">
                  <w:r w:rsidRPr="00D946EC">
                    <w:t>公司按照财政部2018年修订发布的《企业会计准则第21号：租赁》（以下简称“新租赁准则”）要求自2021年1月1日起执行新租赁准则，采用的衔接处理为：根据首次执行新租赁准则的累积影响数，调整首次执行新准则当年年初留存收益及财务报表其他相关项目金额，不调整可比期间信息。</w:t>
                  </w:r>
                </w:p>
                <w:p w:rsidR="00E77D51" w:rsidRDefault="00D946EC">
                  <w:r w:rsidRPr="00D946EC">
                    <w:rPr>
                      <w:rFonts w:hint="eastAsia"/>
                    </w:rPr>
                    <w:t>公司首次执行新租赁准则的累积影响数为</w:t>
                  </w:r>
                  <w:r w:rsidRPr="00D946EC">
                    <w:t>-93.23万元，分别调整未分配利润-69.17万元和少数股东权益-24.07万元，并于2020年1月1日确认使用权资产510.65万元，确认租赁负债603.89万元。</w:t>
                  </w:r>
                </w:p>
              </w:sdtContent>
            </w:sdt>
          </w:sdtContent>
        </w:sdt>
        <w:sdt>
          <w:sdtPr>
            <w:rPr>
              <w:rFonts w:hint="eastAsia"/>
            </w:rPr>
            <w:tag w:val="_SEC_42ac31f2b4fa4fd6a9f6f2a4dec4d231"/>
            <w:id w:val="-1699693057"/>
            <w:lock w:val="sdtLocked"/>
            <w:placeholder>
              <w:docPart w:val="GBC22222222222222222222222222222"/>
            </w:placeholder>
          </w:sdtPr>
          <w:sdtEndPr>
            <w:rPr>
              <w:szCs w:val="21"/>
            </w:rPr>
          </w:sdtEndPr>
          <w:sdtContent>
            <w:p w:rsidR="00E77D51" w:rsidRDefault="007E06F4">
              <w:pPr>
                <w:jc w:val="center"/>
              </w:pPr>
              <w:r>
                <w:rPr>
                  <w:rFonts w:hint="eastAsia"/>
                </w:rPr>
                <w:t>母公司</w:t>
              </w:r>
              <w:r>
                <w:t>资产负债表</w:t>
              </w:r>
            </w:p>
            <w:p w:rsidR="00E77D51" w:rsidRDefault="007E06F4">
              <w:pPr>
                <w:jc w:val="right"/>
                <w:rPr>
                  <w:szCs w:val="21"/>
                </w:rPr>
              </w:pPr>
              <w:r>
                <w:rPr>
                  <w:rFonts w:hint="eastAsia"/>
                  <w:szCs w:val="21"/>
                </w:rPr>
                <w:t xml:space="preserve"> </w:t>
              </w:r>
              <w:r>
                <w:rPr>
                  <w:szCs w:val="21"/>
                </w:rPr>
                <w:t xml:space="preserve">      单位：</w:t>
              </w:r>
              <w:sdt>
                <w:sdtPr>
                  <w:rPr>
                    <w:szCs w:val="21"/>
                  </w:rPr>
                  <w:alias w:val="单位：母公司资产负债表"/>
                  <w:tag w:val="_GBC_12bdcba29eb54af2b8443a5d65e13487"/>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5ae5b2f3e4c64e05b223351f52f762b8"/>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068"/>
                <w:gridCol w:w="1967"/>
                <w:gridCol w:w="1897"/>
                <w:gridCol w:w="2117"/>
              </w:tblGrid>
              <w:tr w:rsidR="00E77D51" w:rsidTr="00CC67A2">
                <w:trPr>
                  <w:cantSplit/>
                </w:trPr>
                <w:sdt>
                  <w:sdtPr>
                    <w:tag w:val="_PLD_1862792538844cfebbd7412e518cc3a1"/>
                    <w:id w:val="-934199816"/>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b/>
                            <w:szCs w:val="21"/>
                          </w:rPr>
                          <w:t>项目</w:t>
                        </w:r>
                      </w:p>
                    </w:tc>
                  </w:sdtContent>
                </w:sdt>
                <w:sdt>
                  <w:sdtPr>
                    <w:tag w:val="_PLD_490733515ea04b4585d8f94ac2bde396"/>
                    <w:id w:val="1141466636"/>
                    <w:lock w:val="sdtLocked"/>
                  </w:sdtPr>
                  <w:sdtContent>
                    <w:tc>
                      <w:tcPr>
                        <w:tcW w:w="1087"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rFonts w:hint="eastAsia"/>
                            <w:b/>
                            <w:szCs w:val="21"/>
                          </w:rPr>
                          <w:t>2020年12月31日</w:t>
                        </w:r>
                      </w:p>
                    </w:tc>
                  </w:sdtContent>
                </w:sdt>
                <w:sdt>
                  <w:sdtPr>
                    <w:tag w:val="_PLD_e87e7f82c0ce4a00b4c3c32f679e366a"/>
                    <w:id w:val="1029686191"/>
                    <w:lock w:val="sdtLocked"/>
                  </w:sdtPr>
                  <w:sdtContent>
                    <w:tc>
                      <w:tcPr>
                        <w:tcW w:w="1048"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szCs w:val="21"/>
                          </w:rPr>
                        </w:pPr>
                        <w:r>
                          <w:rPr>
                            <w:rFonts w:hint="eastAsia"/>
                            <w:b/>
                            <w:szCs w:val="21"/>
                          </w:rPr>
                          <w:t>2021年1月1日</w:t>
                        </w:r>
                      </w:p>
                    </w:tc>
                  </w:sdtContent>
                </w:sdt>
                <w:sdt>
                  <w:sdtPr>
                    <w:tag w:val="_PLD_183442aef00f452987866abd92d323be"/>
                    <w:id w:val="1702206883"/>
                    <w:lock w:val="sdtLocked"/>
                  </w:sdtPr>
                  <w:sdtContent>
                    <w:tc>
                      <w:tcPr>
                        <w:tcW w:w="1170" w:type="pct"/>
                        <w:tcBorders>
                          <w:top w:val="outset" w:sz="4" w:space="0" w:color="auto"/>
                          <w:left w:val="outset" w:sz="4" w:space="0" w:color="auto"/>
                          <w:bottom w:val="outset" w:sz="4" w:space="0" w:color="auto"/>
                          <w:right w:val="outset" w:sz="4" w:space="0" w:color="auto"/>
                        </w:tcBorders>
                        <w:vAlign w:val="center"/>
                      </w:tcPr>
                      <w:p w:rsidR="00E77D51" w:rsidRDefault="007E06F4">
                        <w:pPr>
                          <w:jc w:val="center"/>
                          <w:rPr>
                            <w:b/>
                          </w:rPr>
                        </w:pPr>
                        <w:r>
                          <w:rPr>
                            <w:rFonts w:hint="eastAsia"/>
                            <w:b/>
                          </w:rPr>
                          <w:t>调整数</w:t>
                        </w:r>
                      </w:p>
                    </w:tc>
                  </w:sdtContent>
                </w:sdt>
              </w:tr>
              <w:tr w:rsidR="00E77D51" w:rsidTr="00284F64">
                <w:sdt>
                  <w:sdtPr>
                    <w:tag w:val="_PLD_d3873035b3234fe09b962abf0385995a"/>
                    <w:id w:val="208979681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szCs w:val="21"/>
                          </w:rPr>
                        </w:pPr>
                        <w:r>
                          <w:rPr>
                            <w:rFonts w:hint="eastAsia"/>
                            <w:b/>
                            <w:bCs/>
                            <w:szCs w:val="21"/>
                          </w:rPr>
                          <w:t>流动资产：</w:t>
                        </w:r>
                      </w:p>
                    </w:tc>
                  </w:sdtContent>
                </w:sdt>
              </w:tr>
              <w:tr w:rsidR="00CC67A2" w:rsidTr="00CC67A2">
                <w:sdt>
                  <w:sdtPr>
                    <w:tag w:val="_PLD_74d515e6d6184499b93a2f64ac76312a"/>
                    <w:id w:val="25094406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货币资金</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rsidP="00CC67A2">
                    <w:pPr>
                      <w:rPr>
                        <w:szCs w:val="21"/>
                      </w:rPr>
                    </w:pPr>
                    <w:r>
                      <w:rPr>
                        <w:szCs w:val="21"/>
                      </w:rPr>
                      <w:t>130,871,646.81</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130,871,646.81</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808316853"/>
                      <w:lock w:val="sdtLocked"/>
                    </w:sdtPr>
                    <w:sdtContent>
                      <w:p w:rsidR="00CC67A2" w:rsidRDefault="00CC67A2" w:rsidP="00041BEE">
                        <w:pPr>
                          <w:ind w:firstLineChars="100" w:firstLine="210"/>
                        </w:pPr>
                        <w:r>
                          <w:rPr>
                            <w:rFonts w:hint="eastAsia"/>
                          </w:rPr>
                          <w:t>交易性金融资产</w:t>
                        </w:r>
                      </w:p>
                    </w:sdtContent>
                  </w:sdt>
                </w:tc>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ae75f8d2f5c14936a6818948d6cc2951"/>
                    <w:id w:val="-7751857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衍生金融资产</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d38796d2735e412fbb2b548202f4f87a"/>
                    <w:id w:val="99876590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应收票据</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300,000.00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300,000.00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330335623c744c63b1ff8fbca1c82725"/>
                    <w:id w:val="1767107248"/>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应收账款</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34,606,958.68</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34,606,958.68</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531247654"/>
                      <w:lock w:val="sdtLocked"/>
                    </w:sdtPr>
                    <w:sdtContent>
                      <w:p w:rsidR="00CC67A2" w:rsidRDefault="00CC67A2" w:rsidP="00041BEE">
                        <w:pPr>
                          <w:ind w:firstLineChars="100" w:firstLine="210"/>
                        </w:pPr>
                        <w:r>
                          <w:rPr>
                            <w:rFonts w:hint="eastAsia"/>
                          </w:rPr>
                          <w:t>应收款项融资</w:t>
                        </w:r>
                      </w:p>
                    </w:sdtContent>
                  </w:sdt>
                </w:tc>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075402e44a9d4fec8c80849345f9a7ff"/>
                    <w:id w:val="292943634"/>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预付款项</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60,060,330.25</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60,060,330.25</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c2d0a7a6a8e64d7e876eef520833ed71"/>
                    <w:id w:val="214714056"/>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其他应收款</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164,452,919.34</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164,452,919.34</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f4aedbe1c37746bd94298a5fa1ce694d"/>
                    <w:id w:val="1974102068"/>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rPr>
                          <w:t>其中：</w:t>
                        </w:r>
                        <w:r>
                          <w:rPr>
                            <w:rFonts w:hint="eastAsia"/>
                            <w:szCs w:val="21"/>
                          </w:rPr>
                          <w:t>应收利息</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52de14b1293c4f25af2be3d116cf9e85"/>
                    <w:id w:val="891152660"/>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400" w:firstLine="840"/>
                          <w:rPr>
                            <w:szCs w:val="21"/>
                          </w:rPr>
                        </w:pPr>
                        <w:r>
                          <w:rPr>
                            <w:rFonts w:hint="eastAsia"/>
                            <w:szCs w:val="21"/>
                          </w:rPr>
                          <w:t>应收股利</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1,960,000.00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1,960,000.00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c7b0b124530948fbb30e06a409fd5565"/>
                    <w:id w:val="-140921761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存货</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663,911.90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663,911.90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1569926505"/>
                      <w:lock w:val="sdtLocked"/>
                    </w:sdtPr>
                    <w:sdtContent>
                      <w:p w:rsidR="00CC67A2" w:rsidRDefault="00CC67A2" w:rsidP="00041BEE">
                        <w:pPr>
                          <w:ind w:firstLineChars="100" w:firstLine="210"/>
                        </w:pPr>
                        <w:r>
                          <w:rPr>
                            <w:rFonts w:hint="eastAsia"/>
                          </w:rPr>
                          <w:t>合同资产</w:t>
                        </w:r>
                      </w:p>
                    </w:sdtContent>
                  </w:sdt>
                </w:tc>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425e5328b0a240e59b878c6d6e9636a3"/>
                    <w:id w:val="103322727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持有待售资产</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632efccee98548b68b34b43db7e78ee1"/>
                    <w:id w:val="-206971455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一年内到期的非流动资产</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1f0292fdc6a84de4bb5b1513e1206a77"/>
                    <w:id w:val="-204381746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其他流动资产</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178,972,345.42</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178,972,345.42</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18bb3148590e45af9975783b03139934"/>
                    <w:id w:val="-1953008164"/>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200" w:firstLine="420"/>
                          <w:rPr>
                            <w:szCs w:val="21"/>
                          </w:rPr>
                        </w:pPr>
                        <w:r>
                          <w:rPr>
                            <w:rFonts w:hint="eastAsia"/>
                            <w:szCs w:val="21"/>
                          </w:rPr>
                          <w:t>流动资产合计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569,928,112.40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569,928,112.40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E77D51" w:rsidTr="00284F64">
                <w:sdt>
                  <w:sdtPr>
                    <w:tag w:val="_PLD_32045b1e965f45488a253d2d0cb1dd0d"/>
                    <w:id w:val="-69615792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color w:val="008000"/>
                            <w:szCs w:val="21"/>
                          </w:rPr>
                        </w:pPr>
                        <w:r>
                          <w:rPr>
                            <w:rFonts w:hint="eastAsia"/>
                            <w:b/>
                            <w:bCs/>
                            <w:szCs w:val="21"/>
                          </w:rPr>
                          <w:t>非流动资产：</w:t>
                        </w:r>
                      </w:p>
                    </w:tc>
                  </w:sdtContent>
                </w:sdt>
              </w:tr>
              <w:tr w:rsidR="00E77D51"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668144251"/>
                      <w:lock w:val="sdtLocked"/>
                    </w:sdtPr>
                    <w:sdtContent>
                      <w:p w:rsidR="00E77D51" w:rsidRDefault="007E06F4" w:rsidP="00041BEE">
                        <w:pPr>
                          <w:ind w:firstLineChars="100" w:firstLine="210"/>
                        </w:pPr>
                        <w:r>
                          <w:rPr>
                            <w:rFonts w:hint="eastAsia"/>
                          </w:rPr>
                          <w:t>债权投资</w:t>
                        </w:r>
                      </w:p>
                    </w:sdtContent>
                  </w:sdt>
                </w:tc>
                <w:tc>
                  <w:tcPr>
                    <w:tcW w:w="108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7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917066494"/>
                      <w:lock w:val="sdtLocked"/>
                    </w:sdtPr>
                    <w:sdtContent>
                      <w:p w:rsidR="00E77D51" w:rsidRDefault="007E06F4" w:rsidP="00041BEE">
                        <w:pPr>
                          <w:ind w:firstLineChars="100" w:firstLine="210"/>
                        </w:pPr>
                        <w:r>
                          <w:rPr>
                            <w:rFonts w:hint="eastAsia"/>
                          </w:rPr>
                          <w:t>其他债权投资</w:t>
                        </w:r>
                      </w:p>
                    </w:sdtContent>
                  </w:sdt>
                </w:tc>
                <w:tc>
                  <w:tcPr>
                    <w:tcW w:w="108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7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CC67A2">
                <w:sdt>
                  <w:sdtPr>
                    <w:tag w:val="_PLD_b5e78a65ad3e4a80bf6991e93db7bf56"/>
                    <w:id w:val="-192440964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长期应收款</w:t>
                        </w:r>
                      </w:p>
                    </w:tc>
                  </w:sdtContent>
                </w:sdt>
                <w:tc>
                  <w:tcPr>
                    <w:tcW w:w="108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7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CC67A2" w:rsidTr="00CC67A2">
                <w:sdt>
                  <w:sdtPr>
                    <w:tag w:val="_PLD_977fb30cb6c9428e94fad6ae22cf3201"/>
                    <w:id w:val="-69314875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长期股权投资</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1,732,726,618.50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1,732,726,618.50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22234291"/>
                      <w:lock w:val="sdtLocked"/>
                    </w:sdtPr>
                    <w:sdtContent>
                      <w:p w:rsidR="00CC67A2" w:rsidRDefault="00CC67A2" w:rsidP="00041BEE">
                        <w:pPr>
                          <w:ind w:firstLineChars="100" w:firstLine="210"/>
                        </w:pPr>
                        <w:r>
                          <w:rPr>
                            <w:rFonts w:hint="eastAsia"/>
                          </w:rPr>
                          <w:t>其他权益工具投资</w:t>
                        </w:r>
                      </w:p>
                    </w:sdtContent>
                  </w:sdt>
                </w:tc>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129,402,155.56</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129,402,155.56</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658809190"/>
                      <w:lock w:val="sdtLocked"/>
                    </w:sdtPr>
                    <w:sdtContent>
                      <w:p w:rsidR="00CC67A2" w:rsidRDefault="00CC67A2" w:rsidP="00041BEE">
                        <w:pPr>
                          <w:ind w:firstLineChars="100" w:firstLine="210"/>
                        </w:pPr>
                        <w:r>
                          <w:rPr>
                            <w:rFonts w:hint="eastAsia"/>
                          </w:rPr>
                          <w:t>其他非流动金融资产</w:t>
                        </w:r>
                      </w:p>
                    </w:sdtContent>
                  </w:sdt>
                </w:tc>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923eb7718b5b46499e26c674a192c4ff"/>
                    <w:id w:val="-999807757"/>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投资性房地产</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1,879,437.94</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1,879,437.94</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f782e0f6f8eb4d55b6200e2b80225924"/>
                    <w:id w:val="171731956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固定资产</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98,721,435.26</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98,721,435.26</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9888fe85522948d98e1ac835c1f1dd6c"/>
                    <w:id w:val="-1429276037"/>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在建工程</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462,159.58</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462,159.58</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94a792f6bcab460c9b29439620066ee2"/>
                    <w:id w:val="2076398874"/>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生产性生物资产</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ac72a00d096e4d379112e9698d90becc"/>
                    <w:id w:val="-17219223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油气资产</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97512929"/>
                      <w:lock w:val="sdtLocked"/>
                    </w:sdtPr>
                    <w:sdtContent>
                      <w:p w:rsidR="00CC67A2" w:rsidRDefault="00CC67A2" w:rsidP="00041BEE">
                        <w:pPr>
                          <w:ind w:firstLineChars="100" w:firstLine="210"/>
                        </w:pPr>
                        <w:r>
                          <w:rPr>
                            <w:rFonts w:hint="eastAsia"/>
                          </w:rPr>
                          <w:t>使用权资产</w:t>
                        </w:r>
                      </w:p>
                    </w:sdtContent>
                  </w:sdt>
                </w:tc>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d3dfcf3e9c1e4ba1a222b98847f77185"/>
                    <w:id w:val="-114064637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无形资产</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rsidP="00CC67A2">
                    <w:pPr>
                      <w:rPr>
                        <w:szCs w:val="21"/>
                      </w:rPr>
                    </w:pPr>
                    <w:r>
                      <w:rPr>
                        <w:szCs w:val="21"/>
                      </w:rPr>
                      <w:t>49,542,838.57</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49,542,838.57</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E77D51" w:rsidTr="00CC67A2">
                <w:sdt>
                  <w:sdtPr>
                    <w:tag w:val="_PLD_d8aaf9fbcb124c8883d1d27dcea819e2"/>
                    <w:id w:val="-202260429"/>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开发支出</w:t>
                        </w:r>
                      </w:p>
                    </w:tc>
                  </w:sdtContent>
                </w:sdt>
                <w:tc>
                  <w:tcPr>
                    <w:tcW w:w="108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7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E77D51" w:rsidTr="00CC67A2">
                <w:sdt>
                  <w:sdtPr>
                    <w:tag w:val="_PLD_72f3e515cd2543c59ab69795181cf131"/>
                    <w:id w:val="922233802"/>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E77D51" w:rsidRDefault="007E06F4" w:rsidP="00041BEE">
                        <w:pPr>
                          <w:ind w:firstLineChars="100" w:firstLine="210"/>
                          <w:rPr>
                            <w:szCs w:val="21"/>
                          </w:rPr>
                        </w:pPr>
                        <w:r>
                          <w:rPr>
                            <w:rFonts w:hint="eastAsia"/>
                            <w:szCs w:val="21"/>
                          </w:rPr>
                          <w:t>商誉</w:t>
                        </w:r>
                      </w:p>
                    </w:tc>
                  </w:sdtContent>
                </w:sdt>
                <w:tc>
                  <w:tcPr>
                    <w:tcW w:w="1087"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c>
                  <w:tcPr>
                    <w:tcW w:w="1170" w:type="pct"/>
                    <w:tcBorders>
                      <w:top w:val="outset" w:sz="4" w:space="0" w:color="auto"/>
                      <w:left w:val="outset" w:sz="4" w:space="0" w:color="auto"/>
                      <w:bottom w:val="outset" w:sz="4" w:space="0" w:color="auto"/>
                      <w:right w:val="outset" w:sz="4" w:space="0" w:color="auto"/>
                    </w:tcBorders>
                  </w:tcPr>
                  <w:p w:rsidR="00E77D51" w:rsidRDefault="00E77D51">
                    <w:pPr>
                      <w:jc w:val="right"/>
                      <w:rPr>
                        <w:szCs w:val="21"/>
                      </w:rPr>
                    </w:pPr>
                  </w:p>
                </w:tc>
              </w:tr>
              <w:tr w:rsidR="00CC67A2" w:rsidTr="00CC67A2">
                <w:sdt>
                  <w:sdtPr>
                    <w:tag w:val="_PLD_8c2976ac40f54cd396b19fa300ed8008"/>
                    <w:id w:val="-1732535944"/>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长期待摊费用</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2,519,149.67</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2,519,149.67</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53d257ee3505443db4987c29f2554910"/>
                    <w:id w:val="-38826181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递延所得税资产</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22,096,430.49</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22,096,430.49</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919069c92934428fbcfd69549ecd9bfe"/>
                    <w:id w:val="-138394496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其他非流动资产</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f24ecc71dadc469a9a36c98fcc2789eb"/>
                    <w:id w:val="-1644418917"/>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200" w:firstLine="420"/>
                          <w:rPr>
                            <w:szCs w:val="21"/>
                          </w:rPr>
                        </w:pPr>
                        <w:r>
                          <w:rPr>
                            <w:rFonts w:hint="eastAsia"/>
                            <w:szCs w:val="21"/>
                          </w:rPr>
                          <w:t>非流动资产合计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2,037,350,225.57</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2,037,350,225.57</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CC67A2">
                <w:sdt>
                  <w:sdtPr>
                    <w:tag w:val="_PLD_51977f8ffa3f40279adeb2efeb9bc455"/>
                    <w:id w:val="-212367606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300" w:firstLine="630"/>
                          <w:rPr>
                            <w:szCs w:val="21"/>
                          </w:rPr>
                        </w:pPr>
                        <w:r>
                          <w:rPr>
                            <w:rFonts w:hint="eastAsia"/>
                            <w:szCs w:val="21"/>
                          </w:rPr>
                          <w:t>资产总计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2,607,278,337.97</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2,607,278,337.97</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E77D51" w:rsidTr="00284F64">
                <w:sdt>
                  <w:sdtPr>
                    <w:tag w:val="_PLD_db8d96c989354c3296a1eda26de6ec79"/>
                    <w:id w:val="167176315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color w:val="008000"/>
                            <w:szCs w:val="21"/>
                          </w:rPr>
                        </w:pPr>
                        <w:r>
                          <w:rPr>
                            <w:rFonts w:hint="eastAsia"/>
                            <w:b/>
                            <w:bCs/>
                            <w:szCs w:val="21"/>
                          </w:rPr>
                          <w:t>流动负债：</w:t>
                        </w:r>
                      </w:p>
                    </w:tc>
                  </w:sdtContent>
                </w:sdt>
              </w:tr>
              <w:tr w:rsidR="00CC67A2" w:rsidTr="00332D95">
                <w:sdt>
                  <w:sdtPr>
                    <w:tag w:val="_PLD_3e2e2cae5fe54175954842f21e380792"/>
                    <w:id w:val="-1816324308"/>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短期借款</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rsidP="00CC67A2">
                    <w:pPr>
                      <w:jc w:val="center"/>
                      <w:rPr>
                        <w:szCs w:val="21"/>
                      </w:rPr>
                    </w:pPr>
                    <w:r>
                      <w:rPr>
                        <w:szCs w:val="21"/>
                      </w:rPr>
                      <w:t>440,501,875.00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440,501,875.00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555979423"/>
                      <w:lock w:val="sdtLocked"/>
                    </w:sdtPr>
                    <w:sdtContent>
                      <w:p w:rsidR="00CC67A2" w:rsidRDefault="00CC67A2" w:rsidP="00041BEE">
                        <w:pPr>
                          <w:ind w:firstLineChars="100" w:firstLine="210"/>
                        </w:pPr>
                        <w:r>
                          <w:rPr>
                            <w:rFonts w:hint="eastAsia"/>
                          </w:rPr>
                          <w:t>交易性金融负债</w:t>
                        </w:r>
                      </w:p>
                    </w:sdtContent>
                  </w:sdt>
                </w:tc>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c66d4d28400f430283766247212b1db5"/>
                    <w:id w:val="1562050029"/>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衍生金融负债</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6f67648c9cf84e82a7a20c798fe25ca4"/>
                    <w:id w:val="-87523169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pPr>
                        <w:r>
                          <w:rPr>
                            <w:rFonts w:hint="eastAsia"/>
                          </w:rPr>
                          <w:t>应付票据</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120db261af8f49df8aaf60cf2fb46c78"/>
                    <w:id w:val="145706740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pPr>
                        <w:r>
                          <w:rPr>
                            <w:rFonts w:hint="eastAsia"/>
                          </w:rPr>
                          <w:t>应付账款</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rsidP="00CC67A2">
                    <w:pPr>
                      <w:rPr>
                        <w:szCs w:val="21"/>
                      </w:rPr>
                    </w:pPr>
                    <w:r>
                      <w:rPr>
                        <w:szCs w:val="21"/>
                      </w:rPr>
                      <w:t>14,676,630.58</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14,676,630.58</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d034864597704b55a5f3f7f998469d5b"/>
                    <w:id w:val="-429045256"/>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预收款项</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1117990423"/>
                      <w:lock w:val="sdtLocked"/>
                    </w:sdtPr>
                    <w:sdtContent>
                      <w:p w:rsidR="00CC67A2" w:rsidRDefault="00CC67A2" w:rsidP="00041BEE">
                        <w:pPr>
                          <w:ind w:firstLineChars="100" w:firstLine="210"/>
                        </w:pPr>
                        <w:r>
                          <w:rPr>
                            <w:rFonts w:hint="eastAsia"/>
                          </w:rPr>
                          <w:t>合同负债</w:t>
                        </w:r>
                      </w:p>
                    </w:sdtContent>
                  </w:sdt>
                </w:tc>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3,405,327.44</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3,405,327.44</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fe577d9706c54cc5a0e6f7a4f5604308"/>
                    <w:id w:val="176243670"/>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应付职工薪酬</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4,227,366.61</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4,227,366.61</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51b9a6704bb24333afd79a9e810f3762"/>
                    <w:id w:val="184629226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应交税费</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3,148,534.69</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3,148,534.69</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6c899088837047b59f06e1ea234d6e77"/>
                    <w:id w:val="-69616073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其他应付款</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1,642,690.47</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1,642,690.47</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32cf39725ac848019b8f693468e6c1df"/>
                    <w:id w:val="143424155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rPr>
                          <w:t>其中：</w:t>
                        </w:r>
                        <w:r>
                          <w:rPr>
                            <w:rFonts w:hint="eastAsia"/>
                            <w:szCs w:val="21"/>
                          </w:rPr>
                          <w:t>应付利息</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d6b3a45e82e14416b52097ea23c99d71"/>
                    <w:id w:val="143169621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400" w:firstLine="840"/>
                          <w:rPr>
                            <w:szCs w:val="21"/>
                          </w:rPr>
                        </w:pPr>
                        <w:r>
                          <w:rPr>
                            <w:rFonts w:hint="eastAsia"/>
                            <w:szCs w:val="21"/>
                          </w:rPr>
                          <w:t>应付股利</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096b25761952479bbcd407760f4ca6e6"/>
                    <w:id w:val="-191408119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持有待售负债</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57f107b54d7347ddb70cc3541d45fd9a"/>
                    <w:id w:val="-1004669538"/>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一年内到期的非流动负债</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5,206,135.56</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5,206,135.56</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cfb10e5f20a24287a1f812e4f551eb22"/>
                    <w:id w:val="-735008824"/>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其他流动负债</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5,752.21</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5,752.21</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bf4cf672283f4e4d98b659444f70f237"/>
                    <w:id w:val="-938133762"/>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200" w:firstLine="420"/>
                          <w:rPr>
                            <w:szCs w:val="21"/>
                          </w:rPr>
                        </w:pPr>
                        <w:r>
                          <w:rPr>
                            <w:rFonts w:hint="eastAsia"/>
                            <w:szCs w:val="21"/>
                          </w:rPr>
                          <w:t>流动负债合计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472,814,312.56</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472,814,312.56</w:t>
                    </w:r>
                  </w:p>
                </w:tc>
                <w:tc>
                  <w:tcPr>
                    <w:tcW w:w="1170" w:type="pct"/>
                    <w:tcBorders>
                      <w:top w:val="outset" w:sz="4" w:space="0" w:color="auto"/>
                      <w:left w:val="outset" w:sz="4" w:space="0" w:color="auto"/>
                      <w:bottom w:val="outset" w:sz="4" w:space="0" w:color="auto"/>
                      <w:right w:val="outset" w:sz="4" w:space="0" w:color="auto"/>
                    </w:tcBorders>
                    <w:vAlign w:val="center"/>
                  </w:tcPr>
                  <w:p w:rsidR="00CC67A2" w:rsidRDefault="00CC67A2">
                    <w:pPr>
                      <w:jc w:val="right"/>
                      <w:rPr>
                        <w:szCs w:val="21"/>
                      </w:rPr>
                    </w:pPr>
                  </w:p>
                </w:tc>
              </w:tr>
              <w:tr w:rsidR="00E77D51" w:rsidTr="00284F64">
                <w:sdt>
                  <w:sdtPr>
                    <w:tag w:val="_PLD_52a22ef7fccb4e379a79ea67a62aaba0"/>
                    <w:id w:val="57194261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color w:val="008000"/>
                            <w:szCs w:val="21"/>
                          </w:rPr>
                        </w:pPr>
                        <w:r>
                          <w:rPr>
                            <w:rFonts w:hint="eastAsia"/>
                            <w:b/>
                            <w:bCs/>
                            <w:szCs w:val="21"/>
                          </w:rPr>
                          <w:t>非流动负债：</w:t>
                        </w:r>
                      </w:p>
                    </w:tc>
                  </w:sdtContent>
                </w:sdt>
              </w:tr>
              <w:tr w:rsidR="00CC67A2" w:rsidTr="00332D95">
                <w:sdt>
                  <w:sdtPr>
                    <w:tag w:val="_PLD_1b50d6aca4f848b0a201012e1a56c5df"/>
                    <w:id w:val="-171841780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长期借款</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rsidP="00CC67A2">
                    <w:pPr>
                      <w:rPr>
                        <w:szCs w:val="21"/>
                      </w:rPr>
                    </w:pPr>
                    <w:r>
                      <w:rPr>
                        <w:szCs w:val="21"/>
                      </w:rPr>
                      <w:t>487,032,537.50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487,032,537.50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f743fead7c3f4b6298b2ba6c4fa6f032"/>
                    <w:id w:val="862720442"/>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应付债券</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b26c3fd416f248bd8f93f66fe4e65e3a"/>
                    <w:id w:val="31121405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其中：优先股</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cfafb0006816456baad4e5eaa44f8e74"/>
                    <w:id w:val="-1668398632"/>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leftChars="300" w:left="630" w:firstLineChars="100" w:firstLine="210"/>
                          <w:rPr>
                            <w:szCs w:val="21"/>
                          </w:rPr>
                        </w:pPr>
                        <w:r>
                          <w:rPr>
                            <w:rFonts w:hint="eastAsia"/>
                            <w:szCs w:val="21"/>
                          </w:rPr>
                          <w:t>永续债</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tc>
                  <w:tcPr>
                    <w:tcW w:w="169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82097503"/>
                      <w:lock w:val="sdtLocked"/>
                    </w:sdtPr>
                    <w:sdtContent>
                      <w:p w:rsidR="00CC67A2" w:rsidRDefault="00CC67A2" w:rsidP="00041BEE">
                        <w:pPr>
                          <w:ind w:firstLineChars="100" w:firstLine="210"/>
                        </w:pPr>
                        <w:r>
                          <w:rPr>
                            <w:rFonts w:hint="eastAsia"/>
                          </w:rPr>
                          <w:t>租赁负债</w:t>
                        </w:r>
                      </w:p>
                    </w:sdtContent>
                  </w:sdt>
                </w:tc>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vAlign w:val="center"/>
                  </w:tcPr>
                  <w:p w:rsidR="00CC67A2" w:rsidRDefault="00CC67A2">
                    <w:pPr>
                      <w:jc w:val="right"/>
                      <w:rPr>
                        <w:szCs w:val="21"/>
                      </w:rPr>
                    </w:pPr>
                  </w:p>
                </w:tc>
              </w:tr>
              <w:tr w:rsidR="00CC67A2" w:rsidTr="00332D95">
                <w:sdt>
                  <w:sdtPr>
                    <w:tag w:val="_PLD_763b001745074e8f80d333aa33c77b1c"/>
                    <w:id w:val="-205090541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长期应付款</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vAlign w:val="center"/>
                  </w:tcPr>
                  <w:p w:rsidR="00CC67A2" w:rsidRDefault="00CC67A2">
                    <w:pPr>
                      <w:jc w:val="right"/>
                      <w:rPr>
                        <w:szCs w:val="21"/>
                      </w:rPr>
                    </w:pPr>
                  </w:p>
                </w:tc>
              </w:tr>
              <w:tr w:rsidR="00CC67A2" w:rsidTr="00332D95">
                <w:sdt>
                  <w:sdtPr>
                    <w:tag w:val="_PLD_54a1b08397c44641a82c6703cc59448a"/>
                    <w:id w:val="-972743347"/>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长期应付职工薪酬</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ef8f7fa162d14efa8d47e7f05d101e03"/>
                    <w:id w:val="-937835318"/>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预计负债</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120d7a5cbf854260b2b6e8f758bd1a73"/>
                    <w:id w:val="-1429728134"/>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递延收益</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d6cf4310ed7c45cbb6be75b34ac02fd6"/>
                    <w:id w:val="1296486336"/>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递延所得税负债</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004e165cb9b945988d1ce02dce8c7a6e"/>
                    <w:id w:val="-1806381830"/>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其他非流动负债</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6b9286d59f434dc3883cb7d8d6f992fb"/>
                    <w:id w:val="1679307736"/>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200" w:firstLine="420"/>
                          <w:rPr>
                            <w:szCs w:val="21"/>
                          </w:rPr>
                        </w:pPr>
                        <w:r>
                          <w:rPr>
                            <w:rFonts w:hint="eastAsia"/>
                            <w:szCs w:val="21"/>
                          </w:rPr>
                          <w:t>非流动负债合计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487,032,537.50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487,032,537.50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9966b1afdeb54842a8fceb3cacd3ccf5"/>
                    <w:id w:val="498925196"/>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300" w:firstLine="630"/>
                          <w:rPr>
                            <w:szCs w:val="21"/>
                          </w:rPr>
                        </w:pPr>
                        <w:r>
                          <w:rPr>
                            <w:rFonts w:hint="eastAsia"/>
                            <w:szCs w:val="21"/>
                          </w:rPr>
                          <w:t>负债合计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959,846,850.06</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959,846,850.06</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E77D51" w:rsidTr="00284F64">
                <w:sdt>
                  <w:sdtPr>
                    <w:tag w:val="_PLD_27af5114b1374bfaa5ee117b52b2dea6"/>
                    <w:id w:val="-20264128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77D51" w:rsidRDefault="007E06F4">
                        <w:pPr>
                          <w:rPr>
                            <w:color w:val="008000"/>
                            <w:szCs w:val="21"/>
                          </w:rPr>
                        </w:pPr>
                        <w:r>
                          <w:rPr>
                            <w:rFonts w:hint="eastAsia"/>
                            <w:b/>
                            <w:bCs/>
                            <w:szCs w:val="21"/>
                          </w:rPr>
                          <w:t>所有者权益（或股东权益）：</w:t>
                        </w:r>
                      </w:p>
                    </w:tc>
                  </w:sdtContent>
                </w:sdt>
              </w:tr>
              <w:tr w:rsidR="00CC67A2" w:rsidTr="00332D95">
                <w:sdt>
                  <w:sdtPr>
                    <w:tag w:val="_PLD_8d70171a419341f09876bd7007078e61"/>
                    <w:id w:val="102821748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实收资本（或股本）</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rsidP="00CC67A2">
                    <w:pPr>
                      <w:jc w:val="center"/>
                      <w:rPr>
                        <w:szCs w:val="21"/>
                      </w:rPr>
                    </w:pPr>
                    <w:r>
                      <w:rPr>
                        <w:szCs w:val="21"/>
                      </w:rPr>
                      <w:t>352,995,758.00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352,995,758.00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6a2c5af5b63843e288dac2f4dfa16684"/>
                    <w:id w:val="-1621059873"/>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其他权益工具</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00ac4295a6c1486798f20bf742b8834b"/>
                    <w:id w:val="133264441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其中：优先股</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c2fa35d8e1ac487a949a2fe2d62ba1c1"/>
                    <w:id w:val="-417101152"/>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leftChars="300" w:left="630" w:firstLineChars="100" w:firstLine="210"/>
                          <w:rPr>
                            <w:szCs w:val="21"/>
                          </w:rPr>
                        </w:pPr>
                        <w:r>
                          <w:rPr>
                            <w:rFonts w:hint="eastAsia"/>
                            <w:szCs w:val="21"/>
                          </w:rPr>
                          <w:t>永续债</w:t>
                        </w:r>
                      </w:p>
                    </w:tc>
                  </w:sdtContent>
                </w:sdt>
                <w:tc>
                  <w:tcPr>
                    <w:tcW w:w="1087"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834b3ab77c824936875be7024902ea58"/>
                    <w:id w:val="-1287734050"/>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资本公积</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1,155,803,310.93</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1,155,803,310.93</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a70d9354e9a94ab690010aa4bf4fe9dc"/>
                    <w:id w:val="183567829"/>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减：库存股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4e4dbb75dc1047fead1e2e3d2f27761e"/>
                    <w:id w:val="-710575049"/>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其他综合收益</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-8,737,260.54</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-8,737,260.54</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6E0042">
                <w:trPr>
                  <w:trHeight w:val="168"/>
                </w:trPr>
                <w:sdt>
                  <w:sdtPr>
                    <w:tag w:val="_PLD_6c13a47d776445fc9274525173a52d60"/>
                    <w:id w:val="1172918555"/>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专项储备</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dd11efa46b0146de89d9167f31cbb19b"/>
                    <w:id w:val="-752901450"/>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盈余公积</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87,952,319.02</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87,952,319.02</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d86bc5971158404eb1d42b4de33e2728"/>
                    <w:id w:val="162141021"/>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100" w:firstLine="210"/>
                          <w:rPr>
                            <w:szCs w:val="21"/>
                          </w:rPr>
                        </w:pPr>
                        <w:r>
                          <w:rPr>
                            <w:rFonts w:hint="eastAsia"/>
                            <w:szCs w:val="21"/>
                          </w:rPr>
                          <w:t>未分配利润</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59,417,360.50</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59,417,360.50</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c20899a0afbc45fb9f96c375ae861870"/>
                    <w:id w:val="1522895110"/>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200" w:firstLine="420"/>
                          <w:rPr>
                            <w:szCs w:val="21"/>
                          </w:rPr>
                        </w:pPr>
                        <w:r>
                          <w:rPr>
                            <w:rFonts w:hint="eastAsia"/>
                            <w:szCs w:val="21"/>
                          </w:rPr>
                          <w:t>所有者权益（或股东权益）合计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1,647,431,487.91</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1,647,431,487.91</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r w:rsidR="00CC67A2" w:rsidTr="00332D95">
                <w:sdt>
                  <w:sdtPr>
                    <w:tag w:val="_PLD_db11ece6f92844b48c8e943a030153d9"/>
                    <w:id w:val="2033075050"/>
                    <w:lock w:val="sdtLocked"/>
                  </w:sdtPr>
                  <w:sdtContent>
                    <w:tc>
                      <w:tcPr>
                        <w:tcW w:w="1695" w:type="pct"/>
                        <w:tcBorders>
                          <w:top w:val="outset" w:sz="4" w:space="0" w:color="auto"/>
                          <w:left w:val="outset" w:sz="4" w:space="0" w:color="auto"/>
                          <w:bottom w:val="outset" w:sz="4" w:space="0" w:color="auto"/>
                          <w:right w:val="outset" w:sz="4" w:space="0" w:color="auto"/>
                        </w:tcBorders>
                        <w:vAlign w:val="center"/>
                      </w:tcPr>
                      <w:p w:rsidR="00CC67A2" w:rsidRDefault="00CC67A2" w:rsidP="00041BEE">
                        <w:pPr>
                          <w:ind w:firstLineChars="300" w:firstLine="630"/>
                          <w:rPr>
                            <w:szCs w:val="21"/>
                          </w:rPr>
                        </w:pPr>
                        <w:r>
                          <w:rPr>
                            <w:rFonts w:hint="eastAsia"/>
                            <w:szCs w:val="21"/>
                          </w:rPr>
                          <w:t>负债和所有者权益（或股东权益）总计</w:t>
                        </w:r>
                      </w:p>
                    </w:tc>
                  </w:sdtContent>
                </w:sdt>
                <w:tc>
                  <w:tcPr>
                    <w:tcW w:w="1087"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2,607,278,337.97</w:t>
                    </w:r>
                  </w:p>
                </w:tc>
                <w:tc>
                  <w:tcPr>
                    <w:tcW w:w="1048" w:type="pct"/>
                    <w:tcBorders>
                      <w:top w:val="outset" w:sz="4" w:space="0" w:color="auto"/>
                      <w:left w:val="outset" w:sz="4" w:space="0" w:color="auto"/>
                      <w:bottom w:val="outset" w:sz="4" w:space="0" w:color="auto"/>
                      <w:right w:val="outset" w:sz="4" w:space="0" w:color="auto"/>
                    </w:tcBorders>
                    <w:vAlign w:val="center"/>
                  </w:tcPr>
                  <w:p w:rsidR="00CC67A2" w:rsidRDefault="00CC67A2">
                    <w:pPr>
                      <w:rPr>
                        <w:sz w:val="24"/>
                      </w:rPr>
                    </w:pPr>
                    <w:r>
                      <w:t>2,607,278,337.97</w:t>
                    </w:r>
                  </w:p>
                </w:tc>
                <w:tc>
                  <w:tcPr>
                    <w:tcW w:w="1170" w:type="pct"/>
                    <w:tcBorders>
                      <w:top w:val="outset" w:sz="4" w:space="0" w:color="auto"/>
                      <w:left w:val="outset" w:sz="4" w:space="0" w:color="auto"/>
                      <w:bottom w:val="outset" w:sz="4" w:space="0" w:color="auto"/>
                      <w:right w:val="outset" w:sz="4" w:space="0" w:color="auto"/>
                    </w:tcBorders>
                  </w:tcPr>
                  <w:p w:rsidR="00CC67A2" w:rsidRDefault="00CC67A2">
                    <w:pPr>
                      <w:jc w:val="right"/>
                      <w:rPr>
                        <w:szCs w:val="21"/>
                      </w:rPr>
                    </w:pPr>
                  </w:p>
                </w:tc>
              </w:tr>
            </w:tbl>
            <w:p w:rsidR="00E77D51" w:rsidRDefault="007E06F4">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772314139"/>
                <w:lock w:val="sdtLocked"/>
                <w:placeholder>
                  <w:docPart w:val="GBC22222222222222222222222222222"/>
                </w:placeholder>
              </w:sdtPr>
              <w:sdtContent>
                <w:p w:rsidR="00E77D51" w:rsidRDefault="00922C9D" w:rsidP="006E0042">
                  <w:r>
                    <w:fldChar w:fldCharType="begin"/>
                  </w:r>
                  <w:r w:rsidR="006E0042">
                    <w:instrText xml:space="preserve"> MACROBUTTON  SnrToggleCheckbox □适用 </w:instrText>
                  </w:r>
                  <w:r>
                    <w:fldChar w:fldCharType="end"/>
                  </w:r>
                  <w:r>
                    <w:fldChar w:fldCharType="begin"/>
                  </w:r>
                  <w:r w:rsidR="006E0042">
                    <w:instrText xml:space="preserve"> MACROBUTTON  SnrToggleCheckbox √不适用 </w:instrText>
                  </w:r>
                  <w:r>
                    <w:fldChar w:fldCharType="end"/>
                  </w:r>
                </w:p>
              </w:sdtContent>
            </w:sdt>
            <w:p w:rsidR="00E77D51" w:rsidRDefault="00922C9D">
              <w:pPr>
                <w:rPr>
                  <w:szCs w:val="21"/>
                </w:rPr>
              </w:pPr>
            </w:p>
          </w:sdtContent>
        </w:sdt>
      </w:sdtContent>
    </w:sdt>
    <w:bookmarkEnd w:id="98" w:displacedByCustomXml="prev"/>
    <w:bookmarkStart w:id="99"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E77D51" w:rsidRDefault="007E06F4">
          <w:pPr>
            <w:pStyle w:val="4"/>
            <w:numPr>
              <w:ilvl w:val="3"/>
              <w:numId w:val="100"/>
            </w:numPr>
            <w:ind w:left="426" w:hanging="426"/>
            <w:rPr>
              <w:rFonts w:ascii="宋体" w:hAnsi="宋体"/>
              <w:szCs w:val="21"/>
            </w:rPr>
          </w:pPr>
          <w:r>
            <w:rPr>
              <w:rFonts w:ascii="宋体" w:hAnsi="宋体" w:hint="eastAsia"/>
              <w:szCs w:val="21"/>
            </w:rPr>
            <w:t>2021年</w:t>
          </w:r>
          <w:r>
            <w:rPr>
              <w:rFonts w:ascii="宋体" w:hAnsi="宋体" w:hint="eastAsia"/>
            </w:rPr>
            <w:t>起首次执行新租赁准则追溯调整前期比较数据的说</w:t>
          </w:r>
          <w:r>
            <w:rPr>
              <w:rFonts w:ascii="宋体" w:hAnsi="宋体"/>
            </w:rPr>
            <w:t>明</w:t>
          </w:r>
        </w:p>
        <w:sdt>
          <w:sdtPr>
            <w:rPr>
              <w:szCs w:val="21"/>
            </w:rPr>
            <w:alias w:val="是否适用：首次执行新会计准则调整前期比较数据的说明[双击切换]"/>
            <w:tag w:val="_GBC_ceaa7ba89e47473da347779a7dc5e772"/>
            <w:id w:val="-818961436"/>
            <w:lock w:val="sdtLocked"/>
            <w:placeholder>
              <w:docPart w:val="GBC22222222222222222222222222222"/>
            </w:placeholder>
          </w:sdtPr>
          <w:sdtContent>
            <w:p w:rsidR="00A62C78" w:rsidRDefault="00922C9D" w:rsidP="00A62C78">
              <w:r>
                <w:rPr>
                  <w:szCs w:val="21"/>
                </w:rPr>
                <w:fldChar w:fldCharType="begin"/>
              </w:r>
              <w:r w:rsidR="00A62C78">
                <w:rPr>
                  <w:szCs w:val="21"/>
                </w:rPr>
                <w:instrText xml:space="preserve"> MACROBUTTON  SnrToggleCheckbox □适用 </w:instrText>
              </w:r>
              <w:r>
                <w:rPr>
                  <w:szCs w:val="21"/>
                </w:rPr>
                <w:fldChar w:fldCharType="end"/>
              </w:r>
              <w:r>
                <w:rPr>
                  <w:szCs w:val="21"/>
                </w:rPr>
                <w:fldChar w:fldCharType="begin"/>
              </w:r>
              <w:r w:rsidR="00A62C78">
                <w:rPr>
                  <w:szCs w:val="21"/>
                </w:rPr>
                <w:instrText xml:space="preserve"> MACROBUTTON  SnrToggleCheckbox √不适用 </w:instrText>
              </w:r>
              <w:r>
                <w:rPr>
                  <w:szCs w:val="21"/>
                </w:rPr>
                <w:fldChar w:fldCharType="end"/>
              </w:r>
            </w:p>
          </w:sdtContent>
        </w:sdt>
        <w:p w:rsidR="00E77D51" w:rsidRDefault="00922C9D">
          <w:pPr>
            <w:rPr>
              <w:szCs w:val="21"/>
            </w:rPr>
          </w:pPr>
        </w:p>
      </w:sdtContent>
    </w:sdt>
    <w:bookmarkEnd w:id="99" w:displacedByCustomXml="prev"/>
    <w:sdt>
      <w:sdtPr>
        <w:rPr>
          <w:rFonts w:ascii="宋体" w:hAnsi="宋体"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rsidR="00E77D51" w:rsidRDefault="007E06F4">
          <w:pPr>
            <w:pStyle w:val="3"/>
            <w:numPr>
              <w:ilvl w:val="0"/>
              <w:numId w:val="34"/>
            </w:numPr>
            <w:rPr>
              <w:rFonts w:ascii="宋体" w:hAnsi="宋体"/>
            </w:rPr>
          </w:pPr>
          <w:r>
            <w:rPr>
              <w:rFonts w:ascii="宋体" w:hAnsi="宋体" w:hint="eastAsia"/>
            </w:rPr>
            <w:t>其他</w:t>
          </w:r>
        </w:p>
        <w:sdt>
          <w:sdtPr>
            <w:rPr>
              <w:rFonts w:hint="eastAsia"/>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rsidR="00E77D51" w:rsidRDefault="00922C9D" w:rsidP="008E0A23">
              <w:pPr>
                <w:rPr>
                  <w:szCs w:val="21"/>
                </w:rPr>
              </w:pPr>
              <w:r>
                <w:rPr>
                  <w:szCs w:val="21"/>
                </w:rPr>
                <w:fldChar w:fldCharType="begin"/>
              </w:r>
              <w:r w:rsidR="008E0A23">
                <w:rPr>
                  <w:szCs w:val="21"/>
                </w:rPr>
                <w:instrText xml:space="preserve"> MACROBUTTON  SnrToggleCheckbox □适用 </w:instrText>
              </w:r>
              <w:r>
                <w:rPr>
                  <w:szCs w:val="21"/>
                </w:rPr>
                <w:fldChar w:fldCharType="end"/>
              </w:r>
              <w:r>
                <w:rPr>
                  <w:szCs w:val="21"/>
                </w:rPr>
                <w:fldChar w:fldCharType="begin"/>
              </w:r>
              <w:r w:rsidR="008E0A23">
                <w:rPr>
                  <w:szCs w:val="21"/>
                </w:rPr>
                <w:instrText xml:space="preserve"> MACROBUTTON  SnrToggleCheckbox √不适用 </w:instrText>
              </w:r>
              <w:r>
                <w:rPr>
                  <w:szCs w:val="21"/>
                </w:rPr>
                <w:fldChar w:fldCharType="end"/>
              </w:r>
            </w:p>
          </w:sdtContent>
        </w:sdt>
        <w:p w:rsidR="00E77D51" w:rsidRDefault="00922C9D">
          <w:pPr>
            <w:rPr>
              <w:szCs w:val="21"/>
            </w:rPr>
          </w:pPr>
        </w:p>
      </w:sdtContent>
    </w:sdt>
    <w:p w:rsidR="00E77D51" w:rsidRDefault="007E06F4">
      <w:pPr>
        <w:pStyle w:val="2"/>
        <w:numPr>
          <w:ilvl w:val="0"/>
          <w:numId w:val="32"/>
        </w:numPr>
        <w:ind w:left="422" w:hanging="422"/>
        <w:rPr>
          <w:rFonts w:ascii="宋体" w:hAnsi="宋体"/>
        </w:rPr>
      </w:pPr>
      <w:r>
        <w:rPr>
          <w:rFonts w:ascii="宋体" w:hAnsi="宋体" w:hint="eastAsia"/>
        </w:rPr>
        <w:t>税项</w:t>
      </w:r>
    </w:p>
    <w:sdt>
      <w:sdtPr>
        <w:rPr>
          <w:rFonts w:ascii="宋体" w:hAnsi="宋体"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rsidR="00E77D51" w:rsidRDefault="007E06F4">
          <w:pPr>
            <w:pStyle w:val="3"/>
            <w:numPr>
              <w:ilvl w:val="0"/>
              <w:numId w:val="39"/>
            </w:numPr>
            <w:tabs>
              <w:tab w:val="left" w:pos="546"/>
            </w:tabs>
            <w:rPr>
              <w:rFonts w:ascii="宋体" w:hAnsi="宋体"/>
            </w:rPr>
          </w:pPr>
          <w:r>
            <w:rPr>
              <w:rFonts w:ascii="宋体" w:hAnsi="宋体"/>
            </w:rPr>
            <w:t>主要税种及税率</w:t>
          </w:r>
        </w:p>
        <w:p w:rsidR="00E77D51" w:rsidRDefault="007E06F4">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Content>
            <w:p w:rsidR="00E77D51" w:rsidRDefault="00922C9D">
              <w:r>
                <w:fldChar w:fldCharType="begin"/>
              </w:r>
              <w:r w:rsidR="008E0A23">
                <w:instrText xml:space="preserve"> MACROBUTTON  SnrToggleCheckbox √适用 </w:instrText>
              </w:r>
              <w:r>
                <w:fldChar w:fldCharType="end"/>
              </w:r>
              <w:r>
                <w:fldChar w:fldCharType="begin"/>
              </w:r>
              <w:r w:rsidR="008E0A2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6C349E" w:rsidTr="00110D42">
            <w:sdt>
              <w:sdtPr>
                <w:rPr>
                  <w:szCs w:val="21"/>
                </w:rPr>
                <w:tag w:val="_PLD_e7d49d0412b143bf84fec865b918065a"/>
                <w:id w:val="905618"/>
                <w:lock w:val="sdtLocked"/>
              </w:sdtPr>
              <w:sdtEndPr>
                <w:rPr>
                  <w:szCs w:val="24"/>
                </w:rPr>
              </w:sdtEndPr>
              <w:sdtContent>
                <w:tc>
                  <w:tcPr>
                    <w:tcW w:w="1537" w:type="pct"/>
                    <w:vAlign w:val="center"/>
                  </w:tcPr>
                  <w:p w:rsidR="006C349E" w:rsidRDefault="006C349E" w:rsidP="00110D42">
                    <w:pPr>
                      <w:jc w:val="center"/>
                      <w:rPr>
                        <w:szCs w:val="21"/>
                      </w:rPr>
                    </w:pPr>
                    <w:r>
                      <w:rPr>
                        <w:szCs w:val="21"/>
                      </w:rPr>
                      <w:t>税种</w:t>
                    </w:r>
                  </w:p>
                </w:tc>
              </w:sdtContent>
            </w:sdt>
            <w:sdt>
              <w:sdtPr>
                <w:tag w:val="_PLD_e42202809983483baa812ed26e1b27a2"/>
                <w:id w:val="905619"/>
                <w:lock w:val="sdtLocked"/>
              </w:sdtPr>
              <w:sdtContent>
                <w:tc>
                  <w:tcPr>
                    <w:tcW w:w="1738" w:type="pct"/>
                    <w:vAlign w:val="center"/>
                  </w:tcPr>
                  <w:p w:rsidR="006C349E" w:rsidRDefault="006C349E" w:rsidP="00110D42">
                    <w:pPr>
                      <w:jc w:val="center"/>
                      <w:rPr>
                        <w:szCs w:val="21"/>
                      </w:rPr>
                    </w:pPr>
                    <w:r>
                      <w:rPr>
                        <w:szCs w:val="21"/>
                      </w:rPr>
                      <w:t>计税依据</w:t>
                    </w:r>
                  </w:p>
                </w:tc>
              </w:sdtContent>
            </w:sdt>
            <w:sdt>
              <w:sdtPr>
                <w:tag w:val="_PLD_0cebc7a4c62844c6b35146cd64cd4277"/>
                <w:id w:val="905620"/>
                <w:lock w:val="sdtLocked"/>
              </w:sdtPr>
              <w:sdtContent>
                <w:tc>
                  <w:tcPr>
                    <w:tcW w:w="1725" w:type="pct"/>
                    <w:vAlign w:val="center"/>
                  </w:tcPr>
                  <w:p w:rsidR="006C349E" w:rsidRDefault="006C349E" w:rsidP="00110D42">
                    <w:pPr>
                      <w:jc w:val="center"/>
                      <w:rPr>
                        <w:szCs w:val="21"/>
                      </w:rPr>
                    </w:pPr>
                    <w:r>
                      <w:rPr>
                        <w:szCs w:val="21"/>
                      </w:rPr>
                      <w:t>税率</w:t>
                    </w:r>
                  </w:p>
                </w:tc>
              </w:sdtContent>
            </w:sdt>
          </w:tr>
          <w:tr w:rsidR="006C349E" w:rsidTr="00110D42">
            <w:sdt>
              <w:sdtPr>
                <w:tag w:val="_PLD_9ace953dc7aa4938aeb14fdc5cefe531"/>
                <w:id w:val="905621"/>
                <w:lock w:val="sdtLocked"/>
              </w:sdtPr>
              <w:sdtContent>
                <w:tc>
                  <w:tcPr>
                    <w:tcW w:w="1537" w:type="pct"/>
                  </w:tcPr>
                  <w:p w:rsidR="006C349E" w:rsidRDefault="006C349E" w:rsidP="00110D42">
                    <w:pPr>
                      <w:rPr>
                        <w:szCs w:val="21"/>
                      </w:rPr>
                    </w:pPr>
                    <w:r>
                      <w:rPr>
                        <w:szCs w:val="21"/>
                      </w:rPr>
                      <w:t>增值税</w:t>
                    </w:r>
                  </w:p>
                </w:tc>
              </w:sdtContent>
            </w:sdt>
            <w:tc>
              <w:tcPr>
                <w:tcW w:w="1738" w:type="pct"/>
                <w:vAlign w:val="center"/>
              </w:tcPr>
              <w:p w:rsidR="006C349E" w:rsidRDefault="006C349E" w:rsidP="00110D42">
                <w:pPr>
                  <w:rPr>
                    <w:sz w:val="24"/>
                  </w:rPr>
                </w:pPr>
                <w:r>
                  <w:t>以按税法规定计算的销售货物和应税劳务收入为基础计算销项税额，扣除当期允许抵扣的进项税额后，差额部分为应交增值税</w:t>
                </w:r>
              </w:p>
            </w:tc>
            <w:tc>
              <w:tcPr>
                <w:tcW w:w="1725" w:type="pct"/>
                <w:vAlign w:val="center"/>
              </w:tcPr>
              <w:p w:rsidR="006C349E" w:rsidRDefault="006C349E" w:rsidP="00110D42">
                <w:pPr>
                  <w:rPr>
                    <w:sz w:val="24"/>
                  </w:rPr>
                </w:pPr>
                <w:r>
                  <w:t>13%、9%、6%、5%、3%、0% [注]</w:t>
                </w:r>
              </w:p>
            </w:tc>
          </w:tr>
          <w:tr w:rsidR="006C349E" w:rsidTr="00110D42">
            <w:sdt>
              <w:sdtPr>
                <w:tag w:val="_PLD_81e2cde513d146408625859d885eb577"/>
                <w:id w:val="905622"/>
                <w:lock w:val="sdtLocked"/>
              </w:sdtPr>
              <w:sdtContent>
                <w:tc>
                  <w:tcPr>
                    <w:tcW w:w="1537" w:type="pct"/>
                  </w:tcPr>
                  <w:p w:rsidR="006C349E" w:rsidRDefault="006C349E" w:rsidP="006C349E">
                    <w:pPr>
                      <w:rPr>
                        <w:szCs w:val="21"/>
                      </w:rPr>
                    </w:pPr>
                    <w:r>
                      <w:rPr>
                        <w:rFonts w:hint="eastAsia"/>
                        <w:szCs w:val="21"/>
                      </w:rPr>
                      <w:t>消费税</w:t>
                    </w:r>
                  </w:p>
                </w:tc>
              </w:sdtContent>
            </w:sdt>
            <w:tc>
              <w:tcPr>
                <w:tcW w:w="1738" w:type="pct"/>
              </w:tcPr>
              <w:p w:rsidR="006C349E" w:rsidRDefault="006C349E" w:rsidP="00110D42">
                <w:pPr>
                  <w:rPr>
                    <w:szCs w:val="21"/>
                  </w:rPr>
                </w:pPr>
              </w:p>
            </w:tc>
            <w:tc>
              <w:tcPr>
                <w:tcW w:w="1725" w:type="pct"/>
              </w:tcPr>
              <w:p w:rsidR="006C349E" w:rsidRDefault="006C349E" w:rsidP="00110D42">
                <w:pPr>
                  <w:rPr>
                    <w:szCs w:val="21"/>
                  </w:rPr>
                </w:pPr>
              </w:p>
            </w:tc>
          </w:tr>
          <w:sdt>
            <w:sdtPr>
              <w:rPr>
                <w:szCs w:val="21"/>
              </w:rPr>
              <w:alias w:val="其他主要税种及税率"/>
              <w:tag w:val="_GBC_b4f10406bc8741879c7bff390b72f9b9"/>
              <w:id w:val="905623"/>
              <w:lock w:val="sdtLocked"/>
            </w:sdtPr>
            <w:sdtContent>
              <w:tr w:rsidR="006C349E" w:rsidTr="00110D42">
                <w:tc>
                  <w:tcPr>
                    <w:tcW w:w="1537" w:type="pct"/>
                  </w:tcPr>
                  <w:p w:rsidR="006C349E" w:rsidRDefault="006C349E" w:rsidP="00110D42">
                    <w:pPr>
                      <w:rPr>
                        <w:szCs w:val="21"/>
                      </w:rPr>
                    </w:pPr>
                    <w:r>
                      <w:rPr>
                        <w:rFonts w:hint="eastAsia"/>
                        <w:szCs w:val="21"/>
                      </w:rPr>
                      <w:t>房产税</w:t>
                    </w:r>
                  </w:p>
                </w:tc>
                <w:tc>
                  <w:tcPr>
                    <w:tcW w:w="1738" w:type="pct"/>
                  </w:tcPr>
                  <w:p w:rsidR="006C349E" w:rsidRDefault="006C349E" w:rsidP="00110D42">
                    <w:pPr>
                      <w:rPr>
                        <w:szCs w:val="21"/>
                      </w:rPr>
                    </w:pPr>
                    <w:r>
                      <w:t>从价计征的，按房产原值一次减除30%后余值的1.2%计缴；从租计征的，按租金收入的12%计缴</w:t>
                    </w:r>
                  </w:p>
                </w:tc>
                <w:tc>
                  <w:tcPr>
                    <w:tcW w:w="1725" w:type="pct"/>
                  </w:tcPr>
                  <w:p w:rsidR="006C349E" w:rsidRDefault="006C349E" w:rsidP="00110D42">
                    <w:pPr>
                      <w:rPr>
                        <w:szCs w:val="21"/>
                      </w:rPr>
                    </w:pPr>
                    <w:r>
                      <w:t>1.2%或12%</w:t>
                    </w:r>
                  </w:p>
                </w:tc>
              </w:tr>
            </w:sdtContent>
          </w:sdt>
          <w:tr w:rsidR="006C349E" w:rsidTr="00110D42">
            <w:sdt>
              <w:sdtPr>
                <w:tag w:val="_PLD_6653c9a6095c4d3eaf346beeb35838a0"/>
                <w:id w:val="905624"/>
                <w:lock w:val="sdtLocked"/>
              </w:sdtPr>
              <w:sdtContent>
                <w:tc>
                  <w:tcPr>
                    <w:tcW w:w="1537" w:type="pct"/>
                  </w:tcPr>
                  <w:p w:rsidR="006C349E" w:rsidRDefault="006C349E" w:rsidP="00110D42">
                    <w:pPr>
                      <w:rPr>
                        <w:szCs w:val="21"/>
                      </w:rPr>
                    </w:pPr>
                    <w:r>
                      <w:rPr>
                        <w:rFonts w:hint="eastAsia"/>
                        <w:szCs w:val="21"/>
                      </w:rPr>
                      <w:t>营业税</w:t>
                    </w:r>
                  </w:p>
                </w:tc>
              </w:sdtContent>
            </w:sdt>
            <w:tc>
              <w:tcPr>
                <w:tcW w:w="1738" w:type="pct"/>
              </w:tcPr>
              <w:p w:rsidR="006C349E" w:rsidRDefault="006C349E" w:rsidP="00110D42">
                <w:pPr>
                  <w:rPr>
                    <w:szCs w:val="21"/>
                  </w:rPr>
                </w:pPr>
              </w:p>
            </w:tc>
            <w:tc>
              <w:tcPr>
                <w:tcW w:w="1725" w:type="pct"/>
              </w:tcPr>
              <w:p w:rsidR="006C349E" w:rsidRDefault="006C349E" w:rsidP="00110D42">
                <w:pPr>
                  <w:rPr>
                    <w:szCs w:val="21"/>
                  </w:rPr>
                </w:pPr>
              </w:p>
            </w:tc>
          </w:tr>
          <w:tr w:rsidR="006C349E" w:rsidTr="00110D42">
            <w:sdt>
              <w:sdtPr>
                <w:tag w:val="_PLD_a00c27a54584444dbd90124436528903"/>
                <w:id w:val="905625"/>
                <w:lock w:val="sdtLocked"/>
              </w:sdtPr>
              <w:sdtContent>
                <w:tc>
                  <w:tcPr>
                    <w:tcW w:w="1537" w:type="pct"/>
                  </w:tcPr>
                  <w:p w:rsidR="006C349E" w:rsidRDefault="006C349E" w:rsidP="00110D42">
                    <w:pPr>
                      <w:rPr>
                        <w:szCs w:val="21"/>
                      </w:rPr>
                    </w:pPr>
                    <w:r>
                      <w:rPr>
                        <w:rFonts w:hint="eastAsia"/>
                        <w:szCs w:val="21"/>
                      </w:rPr>
                      <w:t>城市维护建设税</w:t>
                    </w:r>
                  </w:p>
                </w:tc>
              </w:sdtContent>
            </w:sdt>
            <w:tc>
              <w:tcPr>
                <w:tcW w:w="1738" w:type="pct"/>
                <w:vAlign w:val="center"/>
              </w:tcPr>
              <w:p w:rsidR="006C349E" w:rsidRDefault="006C349E" w:rsidP="00110D42">
                <w:pPr>
                  <w:rPr>
                    <w:sz w:val="24"/>
                  </w:rPr>
                </w:pPr>
                <w:r>
                  <w:t>实际缴纳的流转税税额</w:t>
                </w:r>
              </w:p>
            </w:tc>
            <w:tc>
              <w:tcPr>
                <w:tcW w:w="1725" w:type="pct"/>
                <w:vAlign w:val="center"/>
              </w:tcPr>
              <w:p w:rsidR="006C349E" w:rsidRDefault="006C349E" w:rsidP="00110D42">
                <w:pPr>
                  <w:rPr>
                    <w:sz w:val="24"/>
                  </w:rPr>
                </w:pPr>
                <w:r>
                  <w:t>7%、5%</w:t>
                </w:r>
              </w:p>
            </w:tc>
          </w:tr>
          <w:tr w:rsidR="006C349E" w:rsidTr="00110D42">
            <w:sdt>
              <w:sdtPr>
                <w:tag w:val="_PLD_674fdae0a13a4ed2a46d30b411850225"/>
                <w:id w:val="905626"/>
                <w:lock w:val="sdtLocked"/>
              </w:sdtPr>
              <w:sdtContent>
                <w:tc>
                  <w:tcPr>
                    <w:tcW w:w="1537" w:type="pct"/>
                  </w:tcPr>
                  <w:p w:rsidR="006C349E" w:rsidRDefault="006C349E" w:rsidP="00110D42">
                    <w:pPr>
                      <w:rPr>
                        <w:szCs w:val="21"/>
                      </w:rPr>
                    </w:pPr>
                    <w:r w:rsidRPr="001F40BC">
                      <w:rPr>
                        <w:rFonts w:hint="eastAsia"/>
                        <w:szCs w:val="21"/>
                      </w:rPr>
                      <w:t>企业所得税</w:t>
                    </w:r>
                  </w:p>
                </w:tc>
              </w:sdtContent>
            </w:sdt>
            <w:tc>
              <w:tcPr>
                <w:tcW w:w="1738" w:type="pct"/>
                <w:vAlign w:val="center"/>
              </w:tcPr>
              <w:p w:rsidR="006C349E" w:rsidRDefault="006C349E" w:rsidP="00110D42">
                <w:pPr>
                  <w:rPr>
                    <w:sz w:val="24"/>
                  </w:rPr>
                </w:pPr>
                <w:r>
                  <w:t>应纳税所得额</w:t>
                </w:r>
              </w:p>
            </w:tc>
            <w:tc>
              <w:tcPr>
                <w:tcW w:w="1725" w:type="pct"/>
                <w:vAlign w:val="center"/>
              </w:tcPr>
              <w:p w:rsidR="006C349E" w:rsidRDefault="006C349E" w:rsidP="00110D42">
                <w:pPr>
                  <w:rPr>
                    <w:sz w:val="24"/>
                  </w:rPr>
                </w:pPr>
                <w:r>
                  <w:t>25%</w:t>
                </w:r>
              </w:p>
            </w:tc>
          </w:tr>
          <w:sdt>
            <w:sdtPr>
              <w:rPr>
                <w:szCs w:val="21"/>
              </w:rPr>
              <w:alias w:val="其他主要税种及税率"/>
              <w:tag w:val="_GBC_b4f10406bc8741879c7bff390b72f9b9"/>
              <w:id w:val="905627"/>
              <w:lock w:val="sdtLocked"/>
            </w:sdtPr>
            <w:sdtContent>
              <w:tr w:rsidR="006C349E" w:rsidTr="00110D42">
                <w:tc>
                  <w:tcPr>
                    <w:tcW w:w="1537" w:type="pct"/>
                  </w:tcPr>
                  <w:p w:rsidR="006C349E" w:rsidRDefault="006C349E" w:rsidP="00110D42">
                    <w:pPr>
                      <w:rPr>
                        <w:szCs w:val="21"/>
                      </w:rPr>
                    </w:pPr>
                    <w:r>
                      <w:rPr>
                        <w:rFonts w:hint="eastAsia"/>
                        <w:szCs w:val="21"/>
                      </w:rPr>
                      <w:t>地方教育附加</w:t>
                    </w:r>
                  </w:p>
                </w:tc>
                <w:tc>
                  <w:tcPr>
                    <w:tcW w:w="1738" w:type="pct"/>
                  </w:tcPr>
                  <w:p w:rsidR="006C349E" w:rsidRDefault="006C349E" w:rsidP="00110D42">
                    <w:pPr>
                      <w:rPr>
                        <w:szCs w:val="21"/>
                      </w:rPr>
                    </w:pPr>
                    <w:r>
                      <w:t>实际缴纳的流转税税额</w:t>
                    </w:r>
                  </w:p>
                </w:tc>
                <w:tc>
                  <w:tcPr>
                    <w:tcW w:w="1725" w:type="pct"/>
                  </w:tcPr>
                  <w:p w:rsidR="006C349E" w:rsidRDefault="006C349E" w:rsidP="00110D42">
                    <w:pPr>
                      <w:rPr>
                        <w:szCs w:val="21"/>
                      </w:rPr>
                    </w:pPr>
                    <w:r>
                      <w:t>2%、1%</w:t>
                    </w:r>
                  </w:p>
                </w:tc>
              </w:tr>
            </w:sdtContent>
          </w:sdt>
          <w:sdt>
            <w:sdtPr>
              <w:rPr>
                <w:szCs w:val="21"/>
              </w:rPr>
              <w:alias w:val="其他主要税种及税率"/>
              <w:tag w:val="_GBC_b4f10406bc8741879c7bff390b72f9b9"/>
              <w:id w:val="905628"/>
              <w:lock w:val="sdtLocked"/>
            </w:sdtPr>
            <w:sdtEndPr>
              <w:rPr>
                <w:szCs w:val="24"/>
              </w:rPr>
            </w:sdtEndPr>
            <w:sdtContent>
              <w:tr w:rsidR="006C349E" w:rsidTr="00110D42">
                <w:tc>
                  <w:tcPr>
                    <w:tcW w:w="1537" w:type="pct"/>
                  </w:tcPr>
                  <w:p w:rsidR="006C349E" w:rsidRDefault="006C349E" w:rsidP="00110D42">
                    <w:pPr>
                      <w:rPr>
                        <w:szCs w:val="21"/>
                      </w:rPr>
                    </w:pPr>
                    <w:r w:rsidRPr="00CB0BBC">
                      <w:rPr>
                        <w:rFonts w:hint="eastAsia"/>
                        <w:szCs w:val="21"/>
                      </w:rPr>
                      <w:t>教育费附加</w:t>
                    </w:r>
                  </w:p>
                </w:tc>
                <w:tc>
                  <w:tcPr>
                    <w:tcW w:w="1738" w:type="pct"/>
                    <w:vAlign w:val="center"/>
                  </w:tcPr>
                  <w:p w:rsidR="006C349E" w:rsidRDefault="006C349E" w:rsidP="00110D42">
                    <w:pPr>
                      <w:rPr>
                        <w:sz w:val="24"/>
                      </w:rPr>
                    </w:pPr>
                    <w:r>
                      <w:t>实际缴纳的流转税税额</w:t>
                    </w:r>
                  </w:p>
                </w:tc>
                <w:tc>
                  <w:tcPr>
                    <w:tcW w:w="1725" w:type="pct"/>
                    <w:vAlign w:val="center"/>
                  </w:tcPr>
                  <w:p w:rsidR="006C349E" w:rsidRDefault="006C349E" w:rsidP="00110D42">
                    <w:pPr>
                      <w:rPr>
                        <w:sz w:val="24"/>
                      </w:rPr>
                    </w:pPr>
                    <w:r>
                      <w:t>3%</w:t>
                    </w:r>
                  </w:p>
                </w:tc>
              </w:tr>
            </w:sdtContent>
          </w:sdt>
        </w:tbl>
        <w:p w:rsidR="006C349E" w:rsidRDefault="006C349E"/>
        <w:p w:rsidR="00E77D51" w:rsidRDefault="007E06F4">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rsidR="00E77D51" w:rsidRDefault="00922C9D" w:rsidP="007474AC">
              <w:pPr>
                <w:rPr>
                  <w:szCs w:val="21"/>
                </w:rPr>
              </w:pPr>
              <w:r>
                <w:rPr>
                  <w:szCs w:val="21"/>
                </w:rPr>
                <w:fldChar w:fldCharType="begin"/>
              </w:r>
              <w:r w:rsidR="007474AC">
                <w:rPr>
                  <w:szCs w:val="21"/>
                </w:rPr>
                <w:instrText xml:space="preserve"> MACROBUTTON  SnrToggleCheckbox □适用 </w:instrText>
              </w:r>
              <w:r>
                <w:rPr>
                  <w:szCs w:val="21"/>
                </w:rPr>
                <w:fldChar w:fldCharType="end"/>
              </w:r>
              <w:r>
                <w:rPr>
                  <w:szCs w:val="21"/>
                </w:rPr>
                <w:fldChar w:fldCharType="begin"/>
              </w:r>
              <w:r w:rsidR="007474AC">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 w:val="21"/>
          <w:szCs w:val="21"/>
        </w:rPr>
      </w:sdtEndPr>
      <w:sdtContent>
        <w:p w:rsidR="00E77D51" w:rsidRDefault="007E06F4">
          <w:pPr>
            <w:pStyle w:val="3"/>
            <w:numPr>
              <w:ilvl w:val="0"/>
              <w:numId w:val="39"/>
            </w:numPr>
            <w:tabs>
              <w:tab w:val="left" w:pos="546"/>
            </w:tabs>
            <w:rPr>
              <w:rFonts w:ascii="宋体" w:hAnsi="宋体"/>
            </w:rPr>
          </w:pPr>
          <w:r>
            <w:rPr>
              <w:rFonts w:ascii="宋体" w:hAnsi="宋体"/>
            </w:rPr>
            <w:t>税收优惠</w:t>
          </w:r>
        </w:p>
        <w:sdt>
          <w:sdtPr>
            <w:rPr>
              <w:rFonts w:hint="eastAsia"/>
              <w:szCs w:val="21"/>
            </w:rPr>
            <w:alias w:val="是否适用：税收优惠[双击切换]"/>
            <w:tag w:val="_GBC_f8eb23e7a2e74e448e4eb46519d87bd6"/>
            <w:id w:val="-866904159"/>
            <w:lock w:val="sdtLocked"/>
            <w:placeholder>
              <w:docPart w:val="GBC22222222222222222222222222222"/>
            </w:placeholder>
          </w:sdtPr>
          <w:sdtContent>
            <w:p w:rsidR="00E77D51" w:rsidRDefault="00922C9D">
              <w:pPr>
                <w:rPr>
                  <w:szCs w:val="21"/>
                </w:rPr>
              </w:pPr>
              <w:r>
                <w:rPr>
                  <w:szCs w:val="21"/>
                </w:rPr>
                <w:fldChar w:fldCharType="begin"/>
              </w:r>
              <w:r w:rsidR="007474AC">
                <w:rPr>
                  <w:szCs w:val="21"/>
                </w:rPr>
                <w:instrText xml:space="preserve"> MACROBUTTON  SnrToggleCheckbox √适用 </w:instrText>
              </w:r>
              <w:r>
                <w:rPr>
                  <w:szCs w:val="21"/>
                </w:rPr>
                <w:fldChar w:fldCharType="end"/>
              </w:r>
              <w:r>
                <w:rPr>
                  <w:szCs w:val="21"/>
                </w:rPr>
                <w:fldChar w:fldCharType="begin"/>
              </w:r>
              <w:r w:rsidR="007474AC">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rsidR="007474AC" w:rsidRPr="00F33F82" w:rsidRDefault="007474AC" w:rsidP="00041BEE">
              <w:pPr>
                <w:spacing w:line="360" w:lineRule="auto"/>
                <w:ind w:firstLineChars="200" w:firstLine="420"/>
              </w:pPr>
              <w:r w:rsidRPr="00F33F82">
                <w:rPr>
                  <w:szCs w:val="21"/>
                </w:rPr>
                <w:t>1</w:t>
              </w:r>
              <w:r w:rsidRPr="00F33F82">
                <w:rPr>
                  <w:rFonts w:hint="eastAsia"/>
                  <w:szCs w:val="21"/>
                </w:rPr>
                <w:t>．根据</w:t>
              </w:r>
              <w:r w:rsidRPr="00F33F82">
                <w:rPr>
                  <w:rFonts w:hint="eastAsia"/>
                </w:rPr>
                <w:t>财政部、国家税务总局2015年6月12日印发的《资源综合利用产品和劳务增值税优惠目录》（财税〔2015〕78号），污水垃圾处理、再生水和污泥处理劳务，自2015年7月1日起征收增值税，对符合退税条件的企业，</w:t>
              </w:r>
              <w:r w:rsidRPr="00F33F82">
                <w:rPr>
                  <w:rFonts w:ascii="Arial" w:hAnsi="Arial" w:cs="Arial" w:hint="eastAsia"/>
                </w:rPr>
                <w:t>可享受增值税即征即退政策</w:t>
              </w:r>
              <w:r w:rsidRPr="00F33F82">
                <w:rPr>
                  <w:rFonts w:hint="eastAsia"/>
                </w:rPr>
                <w:t>。公司污水、垃圾及污泥处理劳务自2015年7月1日起计缴增值税，符合退税条件的子公司，享受70%的即征即退。</w:t>
              </w:r>
            </w:p>
            <w:p w:rsidR="007474AC" w:rsidRPr="00F33F82" w:rsidRDefault="007474AC" w:rsidP="00041BEE">
              <w:pPr>
                <w:spacing w:line="360" w:lineRule="auto"/>
                <w:ind w:firstLineChars="200" w:firstLine="420"/>
              </w:pPr>
              <w:r w:rsidRPr="00F33F82">
                <w:rPr>
                  <w:szCs w:val="21"/>
                </w:rPr>
                <w:t>2</w:t>
              </w:r>
              <w:r w:rsidRPr="00F33F82">
                <w:rPr>
                  <w:rFonts w:hint="eastAsia"/>
                  <w:szCs w:val="21"/>
                </w:rPr>
                <w:t>．根据财政部、国家税务总局2016年3月23日印发《营业税改征增值税试点过渡政策的规定》（财税〔2016〕36号），管道运输服务纳税义务人，对其增值税实际税负超过3%的部分实行增值税即征即退政策。</w:t>
              </w:r>
            </w:p>
            <w:p w:rsidR="007474AC" w:rsidRPr="00C343E0" w:rsidRDefault="007474AC" w:rsidP="007474AC">
              <w:pPr>
                <w:pStyle w:val="ad"/>
                <w:spacing w:line="360" w:lineRule="auto"/>
                <w:ind w:firstLine="420"/>
                <w:rPr>
                  <w:rFonts w:hAnsi="Times New Roman"/>
                  <w:color w:val="4F81BD" w:themeColor="accent1"/>
                </w:rPr>
              </w:pPr>
              <w:r w:rsidRPr="00F33F82">
                <w:rPr>
                  <w:rFonts w:hAnsi="宋体"/>
                  <w:szCs w:val="21"/>
                </w:rPr>
                <w:t>3</w:t>
              </w:r>
              <w:r w:rsidRPr="00F33F82">
                <w:rPr>
                  <w:rFonts w:hAnsi="宋体" w:hint="eastAsia"/>
                  <w:szCs w:val="21"/>
                </w:rPr>
                <w:t>. 根据财政部、国家税务总局201</w:t>
              </w:r>
              <w:r w:rsidRPr="00F33F82">
                <w:rPr>
                  <w:rFonts w:hAnsi="宋体"/>
                  <w:szCs w:val="21"/>
                </w:rPr>
                <w:t>9</w:t>
              </w:r>
              <w:r w:rsidRPr="00F33F82">
                <w:rPr>
                  <w:rFonts w:hAnsi="宋体" w:hint="eastAsia"/>
                  <w:szCs w:val="21"/>
                </w:rPr>
                <w:t>年</w:t>
              </w:r>
              <w:r w:rsidRPr="00F33F82">
                <w:rPr>
                  <w:rFonts w:hAnsi="宋体"/>
                  <w:szCs w:val="21"/>
                </w:rPr>
                <w:t>1</w:t>
              </w:r>
              <w:r w:rsidRPr="00F33F82">
                <w:rPr>
                  <w:rFonts w:hAnsi="宋体" w:hint="eastAsia"/>
                  <w:szCs w:val="21"/>
                </w:rPr>
                <w:t>月</w:t>
              </w:r>
              <w:r w:rsidRPr="00F33F82">
                <w:rPr>
                  <w:rFonts w:hAnsi="宋体"/>
                  <w:szCs w:val="21"/>
                </w:rPr>
                <w:t>17</w:t>
              </w:r>
              <w:r w:rsidRPr="00F33F82">
                <w:rPr>
                  <w:rFonts w:hAnsi="宋体" w:hint="eastAsia"/>
                  <w:szCs w:val="21"/>
                </w:rPr>
                <w:t>日印发《财政部 税务总局关于实施小微企业普惠性税收减免政策的通知》（财税〔201</w:t>
              </w:r>
              <w:r w:rsidRPr="00F33F82">
                <w:rPr>
                  <w:rFonts w:hAnsi="宋体"/>
                  <w:szCs w:val="21"/>
                </w:rPr>
                <w:t>9</w:t>
              </w:r>
              <w:r w:rsidRPr="00F33F82">
                <w:rPr>
                  <w:rFonts w:hAnsi="宋体" w:hint="eastAsia"/>
                  <w:szCs w:val="21"/>
                </w:rPr>
                <w:t>〕</w:t>
              </w:r>
              <w:r w:rsidRPr="00F33F82">
                <w:rPr>
                  <w:rFonts w:hAnsi="宋体"/>
                  <w:szCs w:val="21"/>
                </w:rPr>
                <w:t>13</w:t>
              </w:r>
              <w:r w:rsidRPr="00F33F82">
                <w:rPr>
                  <w:rFonts w:hAnsi="宋体" w:hint="eastAsia"/>
                  <w:szCs w:val="21"/>
                </w:rPr>
                <w:t>号），自201</w:t>
              </w:r>
              <w:r w:rsidRPr="00F33F82">
                <w:rPr>
                  <w:rFonts w:hAnsi="宋体"/>
                  <w:szCs w:val="21"/>
                </w:rPr>
                <w:t>9</w:t>
              </w:r>
              <w:r w:rsidRPr="00F33F82">
                <w:rPr>
                  <w:rFonts w:hAnsi="宋体" w:hint="eastAsia"/>
                  <w:szCs w:val="21"/>
                </w:rPr>
                <w:t>年1月1日至202</w:t>
              </w:r>
              <w:r w:rsidRPr="00F33F82">
                <w:rPr>
                  <w:rFonts w:hAnsi="宋体"/>
                  <w:szCs w:val="21"/>
                </w:rPr>
                <w:t>1</w:t>
              </w:r>
              <w:r w:rsidRPr="00F33F82">
                <w:rPr>
                  <w:rFonts w:hAnsi="宋体" w:hint="eastAsia"/>
                  <w:szCs w:val="21"/>
                </w:rPr>
                <w:t>年12月31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rsidR="007474AC" w:rsidRDefault="007474AC" w:rsidP="00041BEE">
              <w:pPr>
                <w:spacing w:line="360" w:lineRule="auto"/>
                <w:ind w:firstLineChars="200" w:firstLine="420"/>
                <w:rPr>
                  <w:szCs w:val="21"/>
                </w:rPr>
              </w:pPr>
              <w:r w:rsidRPr="00566BC1">
                <w:rPr>
                  <w:rFonts w:hint="eastAsia"/>
                  <w:szCs w:val="21"/>
                </w:rPr>
                <w:t xml:space="preserve">4. </w:t>
              </w:r>
              <w:r>
                <w:rPr>
                  <w:rFonts w:hint="eastAsia"/>
                  <w:szCs w:val="21"/>
                </w:rPr>
                <w:t>根据财政部和国家税务总局2019年4月15日印发《</w:t>
              </w:r>
              <w:r w:rsidRPr="00534852">
                <w:rPr>
                  <w:rFonts w:hint="eastAsia"/>
                  <w:szCs w:val="21"/>
                </w:rPr>
                <w:t>关于继续实行农村饮水安全工程税收优惠政策的公告</w:t>
              </w:r>
              <w:r>
                <w:rPr>
                  <w:rFonts w:hint="eastAsia"/>
                  <w:szCs w:val="21"/>
                </w:rPr>
                <w:t>》（</w:t>
              </w:r>
              <w:r w:rsidRPr="00534852">
                <w:rPr>
                  <w:rFonts w:hint="eastAsia"/>
                  <w:szCs w:val="21"/>
                </w:rPr>
                <w:t>财政部 税务总局公告2019年第67号</w:t>
              </w:r>
              <w:r>
                <w:rPr>
                  <w:rFonts w:hint="eastAsia"/>
                  <w:szCs w:val="21"/>
                </w:rPr>
                <w:t>）</w:t>
              </w:r>
              <w:r w:rsidRPr="008566B4">
                <w:rPr>
                  <w:rFonts w:hint="eastAsia"/>
                  <w:szCs w:val="21"/>
                </w:rPr>
                <w:t>，自</w:t>
              </w:r>
              <w:r w:rsidRPr="00534852">
                <w:rPr>
                  <w:rFonts w:hint="eastAsia"/>
                  <w:szCs w:val="21"/>
                </w:rPr>
                <w:t>2019年1月1日至2020年12月31日</w:t>
              </w:r>
              <w:r w:rsidRPr="007F59A6">
                <w:rPr>
                  <w:rFonts w:hint="eastAsia"/>
                  <w:szCs w:val="21"/>
                </w:rPr>
                <w:t>向农村居民提供生活用水取得的</w:t>
              </w:r>
              <w:r w:rsidRPr="00566BC1">
                <w:rPr>
                  <w:rFonts w:hint="eastAsia"/>
                  <w:szCs w:val="21"/>
                </w:rPr>
                <w:t>自来水销售收入，免征增值税</w:t>
              </w:r>
              <w:r>
                <w:rPr>
                  <w:rFonts w:hint="eastAsia"/>
                  <w:szCs w:val="21"/>
                </w:rPr>
                <w:t>。</w:t>
              </w:r>
            </w:p>
            <w:p w:rsidR="00E77D51" w:rsidRDefault="007474AC" w:rsidP="00041BEE">
              <w:pPr>
                <w:spacing w:line="360" w:lineRule="auto"/>
                <w:ind w:firstLineChars="200" w:firstLine="420"/>
                <w:rPr>
                  <w:szCs w:val="21"/>
                </w:rPr>
              </w:pPr>
              <w:r w:rsidRPr="008150EA">
                <w:rPr>
                  <w:rFonts w:hint="eastAsia"/>
                  <w:szCs w:val="21"/>
                </w:rPr>
                <w:t>根据财政部</w:t>
              </w:r>
              <w:r>
                <w:rPr>
                  <w:rFonts w:hint="eastAsia"/>
                  <w:szCs w:val="21"/>
                </w:rPr>
                <w:t>和国家</w:t>
              </w:r>
              <w:r w:rsidRPr="008150EA">
                <w:rPr>
                  <w:rFonts w:hint="eastAsia"/>
                  <w:szCs w:val="21"/>
                </w:rPr>
                <w:t>税务总局2021年3月15日</w:t>
              </w:r>
              <w:r>
                <w:rPr>
                  <w:rFonts w:hint="eastAsia"/>
                  <w:szCs w:val="21"/>
                </w:rPr>
                <w:t>印发《</w:t>
              </w:r>
              <w:r w:rsidRPr="008150EA">
                <w:rPr>
                  <w:rFonts w:hint="eastAsia"/>
                  <w:szCs w:val="21"/>
                </w:rPr>
                <w:t>关于延长部分税收优惠政</w:t>
              </w:r>
              <w:r w:rsidRPr="00566BC1">
                <w:rPr>
                  <w:rFonts w:hint="eastAsia"/>
                  <w:szCs w:val="21"/>
                </w:rPr>
                <w:t>策执行期</w:t>
              </w:r>
              <w:r w:rsidRPr="00964E05">
                <w:rPr>
                  <w:rFonts w:hint="eastAsia"/>
                  <w:szCs w:val="21"/>
                </w:rPr>
                <w:t>限的公告</w:t>
              </w:r>
              <w:r>
                <w:rPr>
                  <w:rFonts w:hint="eastAsia"/>
                  <w:szCs w:val="21"/>
                </w:rPr>
                <w:t>》（</w:t>
              </w:r>
              <w:r w:rsidRPr="008150EA">
                <w:rPr>
                  <w:rFonts w:hint="eastAsia"/>
                  <w:szCs w:val="21"/>
                </w:rPr>
                <w:t>财政部 税务总局</w:t>
              </w:r>
              <w:r>
                <w:rPr>
                  <w:rFonts w:hint="eastAsia"/>
                  <w:szCs w:val="21"/>
                </w:rPr>
                <w:t>公告</w:t>
              </w:r>
              <w:r w:rsidRPr="008150EA">
                <w:rPr>
                  <w:szCs w:val="21"/>
                </w:rPr>
                <w:t>2021</w:t>
              </w:r>
              <w:r>
                <w:rPr>
                  <w:rFonts w:hint="eastAsia"/>
                  <w:szCs w:val="21"/>
                </w:rPr>
                <w:t>年</w:t>
              </w:r>
              <w:r w:rsidRPr="008150EA">
                <w:rPr>
                  <w:rFonts w:hint="eastAsia"/>
                  <w:szCs w:val="21"/>
                </w:rPr>
                <w:t>第6号</w:t>
              </w:r>
              <w:r>
                <w:rPr>
                  <w:rFonts w:hint="eastAsia"/>
                  <w:szCs w:val="21"/>
                </w:rPr>
                <w:t>），上述</w:t>
              </w:r>
              <w:r w:rsidRPr="00964E05">
                <w:rPr>
                  <w:rFonts w:hint="eastAsia"/>
                  <w:szCs w:val="21"/>
                </w:rPr>
                <w:t>税收优惠政策执行期限延长至2023年12月31日</w:t>
              </w:r>
              <w:r>
                <w:rPr>
                  <w:rFonts w:hint="eastAsia"/>
                  <w:szCs w:val="21"/>
                </w:rPr>
                <w:t>。</w:t>
              </w:r>
            </w:p>
          </w:sdtContent>
        </w:sdt>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 w:val="21"/>
          <w:szCs w:val="21"/>
        </w:rPr>
      </w:sdtEndPr>
      <w:sdtContent>
        <w:p w:rsidR="00E77D51" w:rsidRDefault="007E06F4">
          <w:pPr>
            <w:pStyle w:val="3"/>
            <w:numPr>
              <w:ilvl w:val="0"/>
              <w:numId w:val="39"/>
            </w:numPr>
            <w:tabs>
              <w:tab w:val="left" w:pos="546"/>
            </w:tabs>
            <w:rPr>
              <w:rFonts w:ascii="宋体" w:hAnsi="宋体"/>
            </w:rPr>
          </w:pPr>
          <w:r>
            <w:rPr>
              <w:rFonts w:ascii="宋体" w:hAnsi="宋体"/>
            </w:rPr>
            <w:t>其他</w:t>
          </w:r>
        </w:p>
        <w:sdt>
          <w:sdtPr>
            <w:rPr>
              <w:rFonts w:hint="eastAsia"/>
              <w:szCs w:val="21"/>
            </w:rPr>
            <w:alias w:val="是否适用：税项说明[双击切换]"/>
            <w:tag w:val="_GBC_566ef0a7141a4b2ca002ad8d0663c462"/>
            <w:id w:val="619580387"/>
            <w:lock w:val="sdtLocked"/>
            <w:placeholder>
              <w:docPart w:val="GBC22222222222222222222222222222"/>
            </w:placeholder>
          </w:sdtPr>
          <w:sdtContent>
            <w:p w:rsidR="00E77D51" w:rsidRDefault="00922C9D">
              <w:pPr>
                <w:rPr>
                  <w:szCs w:val="21"/>
                </w:rPr>
              </w:pPr>
              <w:r>
                <w:rPr>
                  <w:szCs w:val="21"/>
                </w:rPr>
                <w:fldChar w:fldCharType="begin"/>
              </w:r>
              <w:r w:rsidR="007474AC">
                <w:rPr>
                  <w:szCs w:val="21"/>
                </w:rPr>
                <w:instrText xml:space="preserve"> MACROBUTTON  SnrToggleCheckbox √适用 </w:instrText>
              </w:r>
              <w:r>
                <w:rPr>
                  <w:szCs w:val="21"/>
                </w:rPr>
                <w:fldChar w:fldCharType="end"/>
              </w:r>
              <w:r>
                <w:rPr>
                  <w:szCs w:val="21"/>
                </w:rPr>
                <w:fldChar w:fldCharType="begin"/>
              </w:r>
              <w:r w:rsidR="007474AC">
                <w:rPr>
                  <w:szCs w:val="21"/>
                </w:rPr>
                <w:instrText xml:space="preserve"> MACROBUTTON  SnrToggleCheckbox □不适用 </w:instrText>
              </w:r>
              <w:r>
                <w:rPr>
                  <w:szCs w:val="21"/>
                </w:rPr>
                <w:fldChar w:fldCharType="end"/>
              </w:r>
            </w:p>
          </w:sdtContent>
        </w:sdt>
        <w:sdt>
          <w:sdtPr>
            <w:rPr>
              <w:rFonts w:hint="eastAsia"/>
              <w:szCs w:val="21"/>
            </w:rPr>
            <w:alias w:val="税项说明"/>
            <w:tag w:val="_GBC_fd5463033ed2495089f9ea62c446326a"/>
            <w:id w:val="875201238"/>
            <w:lock w:val="sdtLocked"/>
            <w:placeholder>
              <w:docPart w:val="GBC22222222222222222222222222222"/>
            </w:placeholder>
          </w:sdtPr>
          <w:sdtContent>
            <w:p w:rsidR="00E77D51" w:rsidRDefault="003A32A9" w:rsidP="003A32A9">
              <w:pPr>
                <w:spacing w:line="360" w:lineRule="auto"/>
                <w:rPr>
                  <w:szCs w:val="21"/>
                </w:rPr>
              </w:pPr>
              <w:r>
                <w:rPr>
                  <w:rFonts w:hint="eastAsia"/>
                  <w:szCs w:val="21"/>
                </w:rPr>
                <w:t xml:space="preserve">   </w:t>
              </w:r>
              <w:r w:rsidR="007474AC" w:rsidRPr="00EE3002">
                <w:rPr>
                  <w:rFonts w:hint="eastAsia"/>
                  <w:szCs w:val="21"/>
                </w:rPr>
                <w:t>根据《国家税务总局关于明确二手车经销等若干增值税征管问题的公告》（国家税务总局公告2020年第9号），自2</w:t>
              </w:r>
              <w:r w:rsidR="007474AC" w:rsidRPr="00EE3002">
                <w:rPr>
                  <w:szCs w:val="21"/>
                </w:rPr>
                <w:t>020</w:t>
              </w:r>
              <w:r w:rsidR="007474AC" w:rsidRPr="00EE3002">
                <w:rPr>
                  <w:rFonts w:hint="eastAsia"/>
                  <w:szCs w:val="21"/>
                </w:rPr>
                <w:t>年5月1日起，采取填埋、焚烧等方式进行专业化处理后未产生货物的，受托方属于提供《销售服务、无形资产、不动产注释》(财税〔2016〕36号文件印发)“现代服务”中的“专业技术服务”，其收取的处理费用适用6%的增值税税率，公司污水处理收入税率自2020年5月1日起适用6%税率，自来水销售按3%税率计缴，</w:t>
              </w:r>
              <w:r w:rsidR="007474AC" w:rsidRPr="000139EF">
                <w:rPr>
                  <w:rFonts w:hint="eastAsia"/>
                  <w:szCs w:val="21"/>
                </w:rPr>
                <w:t>对农村居民供水收入免征增值税，</w:t>
              </w:r>
              <w:r w:rsidR="007474AC" w:rsidRPr="00EE3002">
                <w:rPr>
                  <w:rFonts w:hint="eastAsia"/>
                  <w:szCs w:val="21"/>
                </w:rPr>
                <w:lastRenderedPageBreak/>
                <w:t>管道输水收入按9%税率计缴，理财收益及利息收入按6%税率计缴，房屋租赁收入按5%税率计缴，其余增值税应税收入按13%税率计缴</w:t>
              </w:r>
              <w:r w:rsidR="007474AC">
                <w:rPr>
                  <w:rFonts w:hint="eastAsia"/>
                  <w:szCs w:val="21"/>
                </w:rPr>
                <w:t>。</w:t>
              </w:r>
            </w:p>
          </w:sdtContent>
        </w:sdt>
      </w:sdtContent>
    </w:sdt>
    <w:p w:rsidR="00E77D51" w:rsidRDefault="00E77D51"/>
    <w:p w:rsidR="00E77D51" w:rsidRDefault="007E06F4">
      <w:pPr>
        <w:pStyle w:val="2"/>
        <w:numPr>
          <w:ilvl w:val="0"/>
          <w:numId w:val="32"/>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rPr>
          <w:rFonts w:hAnsi="Courier New" w:cs="Times New Roman"/>
          <w:kern w:val="2"/>
        </w:rPr>
      </w:sdtEndPr>
      <w:sdtContent>
        <w:p w:rsidR="00E77D51" w:rsidRDefault="007E06F4">
          <w:pPr>
            <w:pStyle w:val="3"/>
            <w:numPr>
              <w:ilvl w:val="0"/>
              <w:numId w:val="18"/>
            </w:numPr>
            <w:rPr>
              <w:rFonts w:ascii="宋体" w:hAnsi="宋体"/>
            </w:rPr>
          </w:pPr>
          <w:r>
            <w:rPr>
              <w:rFonts w:ascii="宋体" w:hAnsi="宋体" w:hint="eastAsia"/>
            </w:rPr>
            <w:t>货币资金</w:t>
          </w:r>
        </w:p>
        <w:sdt>
          <w:sdtPr>
            <w:rPr>
              <w:rFonts w:hint="eastAsia"/>
              <w:szCs w:val="21"/>
            </w:rPr>
            <w:alias w:val="是否适用：货币资金[双击切换]"/>
            <w:tag w:val="_GBC_919482f2d209490ca80fb081aed88b28"/>
            <w:id w:val="1120181549"/>
            <w:lock w:val="sdtLocked"/>
            <w:placeholder>
              <w:docPart w:val="GBC22222222222222222222222222222"/>
            </w:placeholder>
          </w:sdtPr>
          <w:sdtContent>
            <w:p w:rsidR="00E77D51" w:rsidRDefault="00922C9D">
              <w:pPr>
                <w:snapToGrid w:val="0"/>
                <w:spacing w:line="240" w:lineRule="atLeast"/>
                <w:rPr>
                  <w:szCs w:val="21"/>
                </w:rPr>
              </w:pPr>
              <w:r>
                <w:rPr>
                  <w:szCs w:val="21"/>
                </w:rPr>
                <w:fldChar w:fldCharType="begin"/>
              </w:r>
              <w:r w:rsidR="003055A9">
                <w:rPr>
                  <w:szCs w:val="21"/>
                </w:rPr>
                <w:instrText xml:space="preserve"> MACROBUTTON  SnrToggleCheckbox √适用 </w:instrText>
              </w:r>
              <w:r>
                <w:rPr>
                  <w:szCs w:val="21"/>
                </w:rPr>
                <w:fldChar w:fldCharType="end"/>
              </w:r>
              <w:r>
                <w:rPr>
                  <w:szCs w:val="21"/>
                </w:rPr>
                <w:fldChar w:fldCharType="begin"/>
              </w:r>
              <w:r w:rsidR="003055A9">
                <w:rPr>
                  <w:szCs w:val="21"/>
                </w:rPr>
                <w:instrText xml:space="preserve"> MACROBUTTON  SnrToggleCheckbox □不适用 </w:instrText>
              </w:r>
              <w:r>
                <w:rPr>
                  <w:szCs w:val="21"/>
                </w:rPr>
                <w:fldChar w:fldCharType="end"/>
              </w:r>
            </w:p>
          </w:sdtContent>
        </w:sdt>
        <w:p w:rsidR="00E77D51" w:rsidRDefault="007E06F4">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E77D51" w:rsidTr="00474A51">
            <w:trPr>
              <w:cantSplit/>
            </w:trPr>
            <w:sdt>
              <w:sdtPr>
                <w:tag w:val="_PLD_970744f8614f4547819947c8fa3cacc3"/>
                <w:id w:val="340749789"/>
                <w:lock w:val="sdtLocked"/>
              </w:sdtPr>
              <w:sdtContent>
                <w:tc>
                  <w:tcPr>
                    <w:tcW w:w="1256" w:type="pct"/>
                    <w:shd w:val="clear" w:color="auto" w:fill="auto"/>
                    <w:vAlign w:val="center"/>
                  </w:tcPr>
                  <w:p w:rsidR="00E77D51" w:rsidRDefault="007E06F4">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22415484"/>
                <w:lock w:val="sdtLocked"/>
              </w:sdtPr>
              <w:sdtContent>
                <w:tc>
                  <w:tcPr>
                    <w:tcW w:w="1865" w:type="pct"/>
                    <w:shd w:val="clear" w:color="auto" w:fill="auto"/>
                    <w:vAlign w:val="center"/>
                  </w:tcPr>
                  <w:p w:rsidR="00E77D51" w:rsidRDefault="007E06F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338313573"/>
                <w:lock w:val="sdtLocked"/>
              </w:sdtPr>
              <w:sdtContent>
                <w:tc>
                  <w:tcPr>
                    <w:tcW w:w="1879" w:type="pct"/>
                    <w:shd w:val="clear" w:color="auto" w:fill="auto"/>
                    <w:vAlign w:val="center"/>
                  </w:tcPr>
                  <w:p w:rsidR="00E77D51" w:rsidRDefault="007E06F4">
                    <w:pPr>
                      <w:autoSpaceDE w:val="0"/>
                      <w:autoSpaceDN w:val="0"/>
                      <w:adjustRightInd w:val="0"/>
                      <w:snapToGrid w:val="0"/>
                      <w:spacing w:line="240" w:lineRule="atLeast"/>
                      <w:jc w:val="center"/>
                      <w:rPr>
                        <w:szCs w:val="21"/>
                      </w:rPr>
                    </w:pPr>
                    <w:r>
                      <w:rPr>
                        <w:rFonts w:hint="eastAsia"/>
                        <w:szCs w:val="21"/>
                      </w:rPr>
                      <w:t>期初余额</w:t>
                    </w:r>
                  </w:p>
                </w:tc>
              </w:sdtContent>
            </w:sdt>
          </w:tr>
          <w:tr w:rsidR="009042A6" w:rsidTr="008172A4">
            <w:trPr>
              <w:cantSplit/>
            </w:trPr>
            <w:sdt>
              <w:sdtPr>
                <w:tag w:val="_PLD_e371e767a9e24245856168b9f4428678"/>
                <w:id w:val="-1202774128"/>
                <w:lock w:val="sdtLocked"/>
              </w:sdtPr>
              <w:sdtContent>
                <w:tc>
                  <w:tcPr>
                    <w:tcW w:w="1256" w:type="pct"/>
                    <w:shd w:val="clear" w:color="auto" w:fill="auto"/>
                  </w:tcPr>
                  <w:p w:rsidR="009042A6" w:rsidRDefault="009042A6">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vAlign w:val="center"/>
              </w:tcPr>
              <w:p w:rsidR="009042A6" w:rsidRDefault="009042A6">
                <w:pPr>
                  <w:rPr>
                    <w:sz w:val="24"/>
                  </w:rPr>
                </w:pPr>
                <w:r>
                  <w:t>112,432.28</w:t>
                </w:r>
              </w:p>
            </w:tc>
            <w:tc>
              <w:tcPr>
                <w:tcW w:w="1879" w:type="pct"/>
                <w:shd w:val="clear" w:color="auto" w:fill="auto"/>
                <w:vAlign w:val="center"/>
              </w:tcPr>
              <w:p w:rsidR="009042A6" w:rsidRDefault="009042A6">
                <w:pPr>
                  <w:rPr>
                    <w:sz w:val="24"/>
                  </w:rPr>
                </w:pPr>
                <w:r>
                  <w:t>113,499.62</w:t>
                </w:r>
              </w:p>
            </w:tc>
          </w:tr>
          <w:tr w:rsidR="009042A6" w:rsidTr="008172A4">
            <w:trPr>
              <w:cantSplit/>
            </w:trPr>
            <w:sdt>
              <w:sdtPr>
                <w:tag w:val="_PLD_96be3b99d11b4eb5ac959cf1c015f1ae"/>
                <w:id w:val="573242796"/>
                <w:lock w:val="sdtLocked"/>
              </w:sdtPr>
              <w:sdtContent>
                <w:tc>
                  <w:tcPr>
                    <w:tcW w:w="1256" w:type="pct"/>
                    <w:shd w:val="clear" w:color="auto" w:fill="auto"/>
                  </w:tcPr>
                  <w:p w:rsidR="009042A6" w:rsidRDefault="009042A6">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vAlign w:val="center"/>
              </w:tcPr>
              <w:p w:rsidR="009042A6" w:rsidRDefault="009042A6">
                <w:pPr>
                  <w:rPr>
                    <w:sz w:val="24"/>
                  </w:rPr>
                </w:pPr>
                <w:r>
                  <w:t>528,792,243.18</w:t>
                </w:r>
              </w:p>
            </w:tc>
            <w:tc>
              <w:tcPr>
                <w:tcW w:w="1879" w:type="pct"/>
                <w:shd w:val="clear" w:color="auto" w:fill="auto"/>
                <w:vAlign w:val="center"/>
              </w:tcPr>
              <w:p w:rsidR="009042A6" w:rsidRDefault="009042A6">
                <w:pPr>
                  <w:rPr>
                    <w:sz w:val="24"/>
                  </w:rPr>
                </w:pPr>
                <w:r>
                  <w:t>541,309,179.57</w:t>
                </w:r>
              </w:p>
            </w:tc>
          </w:tr>
          <w:tr w:rsidR="009042A6" w:rsidTr="008172A4">
            <w:trPr>
              <w:cantSplit/>
            </w:trPr>
            <w:sdt>
              <w:sdtPr>
                <w:tag w:val="_PLD_58c172627e3243edb66fdbc1799a2f1e"/>
                <w:id w:val="325791836"/>
                <w:lock w:val="sdtLocked"/>
              </w:sdtPr>
              <w:sdtContent>
                <w:tc>
                  <w:tcPr>
                    <w:tcW w:w="1256" w:type="pct"/>
                    <w:shd w:val="clear" w:color="auto" w:fill="auto"/>
                  </w:tcPr>
                  <w:p w:rsidR="009042A6" w:rsidRDefault="009042A6">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vAlign w:val="center"/>
              </w:tcPr>
              <w:p w:rsidR="009042A6" w:rsidRDefault="009042A6">
                <w:pPr>
                  <w:rPr>
                    <w:sz w:val="24"/>
                  </w:rPr>
                </w:pPr>
                <w:r>
                  <w:t>9,560,958.79</w:t>
                </w:r>
              </w:p>
            </w:tc>
            <w:tc>
              <w:tcPr>
                <w:tcW w:w="1879" w:type="pct"/>
                <w:shd w:val="clear" w:color="auto" w:fill="auto"/>
                <w:vAlign w:val="center"/>
              </w:tcPr>
              <w:p w:rsidR="009042A6" w:rsidRDefault="009042A6">
                <w:pPr>
                  <w:rPr>
                    <w:sz w:val="24"/>
                  </w:rPr>
                </w:pPr>
                <w:r>
                  <w:t>7,864,523.39</w:t>
                </w:r>
              </w:p>
            </w:tc>
          </w:tr>
          <w:tr w:rsidR="009042A6" w:rsidTr="008172A4">
            <w:trPr>
              <w:cantSplit/>
            </w:trPr>
            <w:sdt>
              <w:sdtPr>
                <w:tag w:val="_PLD_bfbd7d5ef1f8459e96b267d6ca7d50e2"/>
                <w:id w:val="-1680036033"/>
                <w:lock w:val="sdtLocked"/>
              </w:sdtPr>
              <w:sdtContent>
                <w:tc>
                  <w:tcPr>
                    <w:tcW w:w="1256" w:type="pct"/>
                    <w:shd w:val="clear" w:color="auto" w:fill="auto"/>
                    <w:vAlign w:val="center"/>
                  </w:tcPr>
                  <w:p w:rsidR="009042A6" w:rsidRDefault="009042A6">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vAlign w:val="center"/>
              </w:tcPr>
              <w:p w:rsidR="009042A6" w:rsidRDefault="009042A6">
                <w:pPr>
                  <w:rPr>
                    <w:sz w:val="24"/>
                  </w:rPr>
                </w:pPr>
                <w:r>
                  <w:t>538,465,634.25</w:t>
                </w:r>
              </w:p>
            </w:tc>
            <w:tc>
              <w:tcPr>
                <w:tcW w:w="1879" w:type="pct"/>
                <w:shd w:val="clear" w:color="auto" w:fill="auto"/>
                <w:vAlign w:val="center"/>
              </w:tcPr>
              <w:p w:rsidR="009042A6" w:rsidRDefault="009042A6">
                <w:pPr>
                  <w:rPr>
                    <w:sz w:val="24"/>
                  </w:rPr>
                </w:pPr>
                <w:r>
                  <w:t>549,287,202.58</w:t>
                </w:r>
              </w:p>
            </w:tc>
          </w:tr>
          <w:tr w:rsidR="00E77D51" w:rsidTr="00474A51">
            <w:trPr>
              <w:cantSplit/>
            </w:trPr>
            <w:sdt>
              <w:sdtPr>
                <w:tag w:val="_PLD_87df45e9697a4beb97831117be4c567a"/>
                <w:id w:val="2047103098"/>
                <w:lock w:val="sdtLocked"/>
              </w:sdtPr>
              <w:sdtContent>
                <w:tc>
                  <w:tcPr>
                    <w:tcW w:w="1256" w:type="pct"/>
                    <w:shd w:val="clear" w:color="auto" w:fill="auto"/>
                  </w:tcPr>
                  <w:p w:rsidR="00E77D51" w:rsidRDefault="007E06F4" w:rsidP="00041BEE">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E77D51" w:rsidRDefault="00E77D51">
                <w:pPr>
                  <w:autoSpaceDE w:val="0"/>
                  <w:autoSpaceDN w:val="0"/>
                  <w:adjustRightInd w:val="0"/>
                  <w:snapToGrid w:val="0"/>
                  <w:spacing w:line="240" w:lineRule="atLeast"/>
                  <w:jc w:val="right"/>
                  <w:rPr>
                    <w:szCs w:val="21"/>
                  </w:rPr>
                </w:pPr>
              </w:p>
            </w:tc>
            <w:tc>
              <w:tcPr>
                <w:tcW w:w="1879" w:type="pct"/>
                <w:shd w:val="clear" w:color="auto" w:fill="auto"/>
              </w:tcPr>
              <w:p w:rsidR="00E77D51" w:rsidRDefault="00E77D51">
                <w:pPr>
                  <w:autoSpaceDE w:val="0"/>
                  <w:autoSpaceDN w:val="0"/>
                  <w:adjustRightInd w:val="0"/>
                  <w:snapToGrid w:val="0"/>
                  <w:spacing w:line="240" w:lineRule="atLeast"/>
                  <w:jc w:val="right"/>
                  <w:rPr>
                    <w:szCs w:val="21"/>
                  </w:rPr>
                </w:pPr>
              </w:p>
            </w:tc>
          </w:tr>
        </w:tbl>
        <w:p w:rsidR="00E77D51" w:rsidRDefault="007E06F4">
          <w:pPr>
            <w:rPr>
              <w:szCs w:val="21"/>
            </w:rPr>
          </w:pPr>
          <w:r>
            <w:rPr>
              <w:rFonts w:hint="eastAsia"/>
              <w:szCs w:val="21"/>
            </w:rPr>
            <w:t>其他说明：</w:t>
          </w:r>
        </w:p>
        <w:sdt>
          <w:sdtPr>
            <w:rPr>
              <w:szCs w:val="21"/>
            </w:rPr>
            <w:alias w:val="货币资金的说明"/>
            <w:tag w:val="_GBC_672a863055084dfabbc1ba40f04a68b4"/>
            <w:id w:val="350304343"/>
            <w:lock w:val="sdtLocked"/>
            <w:placeholder>
              <w:docPart w:val="GBC22222222222222222222222222222"/>
            </w:placeholder>
          </w:sdtPr>
          <w:sdtContent>
            <w:p w:rsidR="00E77D51" w:rsidRPr="009042A6" w:rsidRDefault="009042A6" w:rsidP="009042A6">
              <w:pPr>
                <w:pStyle w:val="ad"/>
                <w:tabs>
                  <w:tab w:val="right" w:pos="7740"/>
                </w:tabs>
                <w:spacing w:line="360" w:lineRule="auto"/>
                <w:ind w:firstLineChars="200" w:firstLine="420"/>
                <w:rPr>
                  <w:rFonts w:hAnsi="宋体"/>
                </w:rPr>
              </w:pPr>
              <w:r w:rsidRPr="0061556C">
                <w:rPr>
                  <w:rFonts w:hAnsi="宋体" w:hint="eastAsia"/>
                </w:rPr>
                <w:t>期末其他货币资金中，存在不能随时支取的保函保证金及其利息</w:t>
              </w:r>
              <w:r w:rsidRPr="0061556C">
                <w:rPr>
                  <w:rFonts w:hAnsi="宋体" w:cs="宋体" w:hint="eastAsia"/>
                  <w:szCs w:val="21"/>
                </w:rPr>
                <w:t>9,542,373.89</w:t>
              </w:r>
              <w:r w:rsidRPr="0061556C">
                <w:rPr>
                  <w:rFonts w:hAnsi="宋体" w:hint="eastAsia"/>
                </w:rPr>
                <w:t>元。</w:t>
              </w:r>
            </w:p>
          </w:sdtContent>
        </w:sdt>
      </w:sdtContent>
    </w:sdt>
    <w:p w:rsidR="00E77D51" w:rsidRDefault="00E77D51" w:rsidP="00041BEE">
      <w:pPr>
        <w:snapToGrid w:val="0"/>
        <w:spacing w:line="240" w:lineRule="atLeast"/>
        <w:ind w:left="1470" w:rightChars="12" w:right="25" w:hangingChars="700" w:hanging="1470"/>
        <w:rPr>
          <w:szCs w:val="21"/>
        </w:rPr>
      </w:pPr>
    </w:p>
    <w:bookmarkStart w:id="100"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E77D51" w:rsidRDefault="007E06F4">
          <w:pPr>
            <w:pStyle w:val="3"/>
            <w:numPr>
              <w:ilvl w:val="0"/>
              <w:numId w:val="18"/>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rsidR="007474AC" w:rsidRDefault="00922C9D" w:rsidP="007474AC">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p w:rsidR="00E77D51" w:rsidRDefault="00922C9D" w:rsidP="00A56AB0">
          <w:pPr>
            <w:rPr>
              <w:szCs w:val="21"/>
            </w:rPr>
          </w:pPr>
        </w:p>
      </w:sdtContent>
    </w:sdt>
    <w:bookmarkEnd w:id="100" w:displacedByCustomXml="prev"/>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E77D51" w:rsidRDefault="007E06F4">
          <w:pPr>
            <w:pStyle w:val="3"/>
            <w:numPr>
              <w:ilvl w:val="0"/>
              <w:numId w:val="18"/>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rsidR="007474AC" w:rsidRDefault="00922C9D" w:rsidP="007474AC">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p w:rsidR="00E77D51" w:rsidRDefault="00922C9D" w:rsidP="00041BEE">
          <w:pPr>
            <w:snapToGrid w:val="0"/>
            <w:spacing w:line="240" w:lineRule="atLeast"/>
            <w:ind w:left="1470" w:rightChars="12" w:right="25" w:hangingChars="700" w:hanging="1470"/>
            <w:rPr>
              <w:szCs w:val="21"/>
            </w:rPr>
          </w:pPr>
        </w:p>
      </w:sdtContent>
    </w:sdt>
    <w:p w:rsidR="00E77D51" w:rsidRDefault="007E06F4">
      <w:pPr>
        <w:pStyle w:val="3"/>
        <w:numPr>
          <w:ilvl w:val="0"/>
          <w:numId w:val="18"/>
        </w:numPr>
        <w:rPr>
          <w:rFonts w:ascii="宋体" w:hAnsi="宋体"/>
        </w:rPr>
      </w:pPr>
      <w:r>
        <w:rPr>
          <w:rFonts w:ascii="宋体" w:hAnsi="宋体" w:hint="eastAsia"/>
        </w:rPr>
        <w:t>应收票据</w:t>
      </w:r>
    </w:p>
    <w:sdt>
      <w:sdtPr>
        <w:rPr>
          <w:rFonts w:ascii="宋体" w:hAnsi="宋体"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hint="default"/>
          <w:szCs w:val="24"/>
        </w:rPr>
      </w:sdtEndPr>
      <w:sdtContent>
        <w:p w:rsidR="00E77D51" w:rsidRDefault="007E06F4">
          <w:pPr>
            <w:pStyle w:val="4"/>
            <w:numPr>
              <w:ilvl w:val="3"/>
              <w:numId w:val="40"/>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Content>
            <w:p w:rsidR="00E77D51" w:rsidRDefault="00922C9D" w:rsidP="00174687">
              <w:pPr>
                <w:rPr>
                  <w:szCs w:val="21"/>
                </w:rPr>
              </w:pPr>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4"/>
        </w:rPr>
      </w:sdtEndPr>
      <w:sdtContent>
        <w:p w:rsidR="00E77D51" w:rsidRDefault="007E06F4">
          <w:pPr>
            <w:pStyle w:val="4"/>
            <w:numPr>
              <w:ilvl w:val="3"/>
              <w:numId w:val="40"/>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Content>
            <w:p w:rsidR="00E77D51" w:rsidRDefault="00922C9D" w:rsidP="007474AC">
              <w:pPr>
                <w:rPr>
                  <w:szCs w:val="21"/>
                </w:rPr>
              </w:pPr>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4"/>
        </w:rPr>
      </w:sdtEndPr>
      <w:sdtContent>
        <w:p w:rsidR="00E77D51" w:rsidRDefault="007E06F4">
          <w:pPr>
            <w:pStyle w:val="4"/>
            <w:numPr>
              <w:ilvl w:val="3"/>
              <w:numId w:val="40"/>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rsidR="00E77D51" w:rsidRDefault="00922C9D" w:rsidP="007474AC">
              <w:pPr>
                <w:rPr>
                  <w:rFonts w:cs="Times New Roman"/>
                  <w:kern w:val="2"/>
                </w:rPr>
              </w:pPr>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E77D51" w:rsidRDefault="007E06F4">
          <w:pPr>
            <w:pStyle w:val="4"/>
            <w:numPr>
              <w:ilvl w:val="3"/>
              <w:numId w:val="40"/>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rsidR="00E77D51" w:rsidRDefault="00922C9D" w:rsidP="007474AC">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sdtContent>
    </w:sdt>
    <w:p w:rsidR="00E77D51" w:rsidRDefault="007E06F4">
      <w:pPr>
        <w:pStyle w:val="4"/>
        <w:numPr>
          <w:ilvl w:val="3"/>
          <w:numId w:val="40"/>
        </w:numPr>
        <w:jc w:val="left"/>
        <w:rPr>
          <w:rFonts w:ascii="宋体" w:hAnsi="宋体"/>
        </w:rPr>
      </w:pPr>
      <w:bookmarkStart w:id="101"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Content>
        <w:p w:rsidR="007474AC" w:rsidRDefault="00922C9D" w:rsidP="007474AC">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bookmarkEnd w:id="101" w:displacedByCustomXml="prev"/>
    <w:p w:rsidR="00E77D51" w:rsidRDefault="00E77D51">
      <w:pPr>
        <w:ind w:right="210"/>
      </w:pPr>
    </w:p>
    <w:bookmarkStart w:id="102"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E77D51" w:rsidRDefault="007E06F4">
          <w:pPr>
            <w:pStyle w:val="4"/>
            <w:numPr>
              <w:ilvl w:val="3"/>
              <w:numId w:val="40"/>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Content>
            <w:p w:rsidR="007474AC" w:rsidRDefault="00922C9D" w:rsidP="007474AC">
              <w:pPr>
                <w:rPr>
                  <w:rFonts w:cstheme="minorBidi"/>
                  <w:b/>
                  <w:bCs/>
                  <w:szCs w:val="22"/>
                </w:rPr>
              </w:pPr>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p w:rsidR="00E77D51" w:rsidRDefault="00922C9D">
          <w:pPr>
            <w:ind w:right="210"/>
          </w:pPr>
        </w:p>
      </w:sdtContent>
    </w:sdt>
    <w:bookmarkEnd w:id="102" w:displacedByCustomXml="prev"/>
    <w:bookmarkStart w:id="103" w:name="_Hlk10466841" w:displacedByCustomXml="next"/>
    <w:bookmarkStart w:id="104"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E77D51" w:rsidRDefault="007E06F4">
          <w:pPr>
            <w:pStyle w:val="4"/>
            <w:numPr>
              <w:ilvl w:val="3"/>
              <w:numId w:val="40"/>
            </w:numPr>
            <w:jc w:val="left"/>
            <w:rPr>
              <w:rFonts w:ascii="宋体" w:hAnsi="宋体"/>
            </w:rPr>
          </w:pPr>
          <w:r>
            <w:rPr>
              <w:rFonts w:ascii="宋体" w:hAnsi="宋体" w:hint="eastAsia"/>
            </w:rPr>
            <w:t>本期实际核销的应收票据情况</w:t>
          </w:r>
          <w:bookmarkEnd w:id="103"/>
        </w:p>
        <w:sdt>
          <w:sdtPr>
            <w:alias w:val="是否适用：实际核销的应收票据[双击切换]"/>
            <w:tag w:val="_GBC_d0dcbb36ec68469bb29eac25b4a7af19"/>
            <w:id w:val="-732698059"/>
            <w:lock w:val="sdtLocked"/>
            <w:placeholder>
              <w:docPart w:val="GBC22222222222222222222222222222"/>
            </w:placeholder>
          </w:sdtPr>
          <w:sdtContent>
            <w:p w:rsidR="007474AC" w:rsidRDefault="00922C9D" w:rsidP="007474AC">
              <w:pPr>
                <w:rPr>
                  <w:rFonts w:cstheme="minorBidi"/>
                  <w:bCs/>
                  <w:szCs w:val="22"/>
                </w:rPr>
              </w:pPr>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p w:rsidR="00E77D51" w:rsidRDefault="00922C9D">
          <w:pPr>
            <w:ind w:right="210"/>
          </w:pPr>
        </w:p>
      </w:sdtContent>
    </w:sdt>
    <w:bookmarkEnd w:id="104"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4"/>
        </w:rPr>
      </w:sdtEndPr>
      <w:sdtContent>
        <w:p w:rsidR="00E77D51" w:rsidRDefault="007E06F4">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Content>
            <w:p w:rsidR="00E77D51" w:rsidRDefault="00922C9D" w:rsidP="007474AC">
              <w:pPr>
                <w:rPr>
                  <w:szCs w:val="21"/>
                </w:rPr>
              </w:pPr>
              <w:r>
                <w:fldChar w:fldCharType="begin"/>
              </w:r>
              <w:r w:rsidR="007474AC">
                <w:instrText xml:space="preserve"> MACROBUTTON  SnrToggleCheckbox □适用 </w:instrText>
              </w:r>
              <w:r>
                <w:fldChar w:fldCharType="end"/>
              </w:r>
              <w:r>
                <w:fldChar w:fldCharType="begin"/>
              </w:r>
              <w:r w:rsidR="007474AC">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3"/>
        <w:numPr>
          <w:ilvl w:val="0"/>
          <w:numId w:val="18"/>
        </w:numPr>
        <w:rPr>
          <w:rFonts w:ascii="宋体" w:hAnsi="宋体"/>
        </w:rPr>
      </w:pPr>
      <w:r>
        <w:rPr>
          <w:rFonts w:ascii="宋体" w:hAnsi="宋体" w:hint="eastAsia"/>
        </w:rPr>
        <w:lastRenderedPageBreak/>
        <w:t>应收账款</w:t>
      </w:r>
    </w:p>
    <w:bookmarkStart w:id="105"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E77D51" w:rsidRDefault="007E06F4">
          <w:pPr>
            <w:pStyle w:val="4"/>
            <w:numPr>
              <w:ilvl w:val="3"/>
              <w:numId w:val="43"/>
            </w:numPr>
            <w:tabs>
              <w:tab w:val="left" w:pos="574"/>
            </w:tabs>
            <w:rPr>
              <w:rFonts w:ascii="宋体" w:hAnsi="宋体"/>
            </w:rPr>
          </w:pPr>
          <w:r>
            <w:rPr>
              <w:rFonts w:ascii="宋体" w:hAnsi="宋体" w:hint="eastAsia"/>
            </w:rPr>
            <w:t>按账龄披露</w:t>
          </w:r>
        </w:p>
        <w:sdt>
          <w:sdtPr>
            <w:rPr>
              <w:rFonts w:hint="eastAsia"/>
              <w:szCs w:val="21"/>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rsidR="00E77D51" w:rsidRDefault="00922C9D">
              <w:pPr>
                <w:rPr>
                  <w:szCs w:val="21"/>
                </w:rPr>
              </w:pPr>
              <w:r>
                <w:rPr>
                  <w:szCs w:val="21"/>
                </w:rPr>
                <w:fldChar w:fldCharType="begin"/>
              </w:r>
              <w:r w:rsidR="003055A9">
                <w:rPr>
                  <w:szCs w:val="21"/>
                </w:rPr>
                <w:instrText xml:space="preserve">MACROBUTTON  SnrToggleCheckbox √适用 </w:instrText>
              </w:r>
              <w:r>
                <w:rPr>
                  <w:szCs w:val="21"/>
                </w:rPr>
                <w:fldChar w:fldCharType="end"/>
              </w:r>
              <w:r>
                <w:rPr>
                  <w:szCs w:val="21"/>
                </w:rPr>
                <w:fldChar w:fldCharType="begin"/>
              </w:r>
              <w:r w:rsidR="003055A9">
                <w:rPr>
                  <w:szCs w:val="21"/>
                </w:rPr>
                <w:instrText xml:space="preserve"> MACROBUTTON  SnrToggleCheckbox □不适用 </w:instrText>
              </w:r>
              <w:r>
                <w:rPr>
                  <w:szCs w:val="21"/>
                </w:rP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E77D51" w:rsidTr="00510B81">
            <w:trPr>
              <w:cantSplit/>
            </w:trPr>
            <w:sdt>
              <w:sdtPr>
                <w:tag w:val="_PLD_cc8a2439cf1a40049647e9f82183f02a"/>
                <w:id w:val="-16682428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账龄</w:t>
                    </w:r>
                  </w:p>
                </w:tc>
              </w:sdtContent>
            </w:sdt>
            <w:sdt>
              <w:sdtPr>
                <w:tag w:val="_PLD_39df8c40c3b34bb795f3dd83e556c1cb"/>
                <w:id w:val="-142156525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期末账面余额</w:t>
                    </w:r>
                  </w:p>
                </w:tc>
              </w:sdtContent>
            </w:sdt>
          </w:tr>
          <w:tr w:rsidR="00E77D51" w:rsidTr="007421B8">
            <w:trPr>
              <w:cantSplit/>
            </w:trPr>
            <w:sdt>
              <w:sdtPr>
                <w:tag w:val="_PLD_217c8960e1b142368dda5c59f7dd6b68"/>
                <w:id w:val="-18109262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77D51" w:rsidRDefault="007E06F4">
                    <w:pPr>
                      <w:rPr>
                        <w:color w:val="FF0000"/>
                        <w:szCs w:val="21"/>
                      </w:rPr>
                    </w:pPr>
                    <w:r>
                      <w:rPr>
                        <w:rFonts w:hint="eastAsia"/>
                        <w:szCs w:val="21"/>
                      </w:rPr>
                      <w:t>1年以内</w:t>
                    </w:r>
                  </w:p>
                </w:tc>
              </w:sdtContent>
            </w:sdt>
          </w:tr>
          <w:tr w:rsidR="00E77D51" w:rsidTr="007421B8">
            <w:trPr>
              <w:cantSplit/>
            </w:trPr>
            <w:sdt>
              <w:sdtPr>
                <w:tag w:val="_PLD_e1f60905870b4ec086c3a5755a91109d"/>
                <w:id w:val="177282262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77D51" w:rsidRDefault="007E06F4">
                    <w:pPr>
                      <w:rPr>
                        <w:szCs w:val="21"/>
                      </w:rPr>
                    </w:pPr>
                    <w:r>
                      <w:rPr>
                        <w:rFonts w:hint="eastAsia"/>
                        <w:szCs w:val="21"/>
                      </w:rPr>
                      <w:t>其中：1年以内分项</w:t>
                    </w:r>
                  </w:p>
                </w:tc>
              </w:sdtContent>
            </w:sdt>
          </w:tr>
          <w:tr w:rsidR="00664627" w:rsidTr="00332D95">
            <w:trPr>
              <w:cantSplit/>
            </w:trPr>
            <w:sdt>
              <w:sdtPr>
                <w:tag w:val="_PLD_c7d182c9cd3f494a90cf99c5a58ab86e"/>
                <w:id w:val="-1894268239"/>
                <w:lock w:val="sdtLocked"/>
              </w:sdtPr>
              <w:sdtContent>
                <w:tc>
                  <w:tcPr>
                    <w:tcW w:w="2434" w:type="pct"/>
                    <w:tcBorders>
                      <w:top w:val="single" w:sz="4" w:space="0" w:color="auto"/>
                      <w:left w:val="single" w:sz="4" w:space="0" w:color="auto"/>
                      <w:bottom w:val="single" w:sz="4" w:space="0" w:color="auto"/>
                      <w:right w:val="single" w:sz="4" w:space="0" w:color="auto"/>
                    </w:tcBorders>
                  </w:tcPr>
                  <w:p w:rsidR="00664627" w:rsidRDefault="00664627">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664627" w:rsidRDefault="00664627">
                <w:pPr>
                  <w:rPr>
                    <w:sz w:val="24"/>
                  </w:rPr>
                </w:pPr>
                <w:r>
                  <w:t>152,906,577.21</w:t>
                </w:r>
              </w:p>
            </w:tc>
          </w:tr>
          <w:tr w:rsidR="00664627" w:rsidTr="00332D95">
            <w:trPr>
              <w:cantSplit/>
            </w:trPr>
            <w:sdt>
              <w:sdtPr>
                <w:tag w:val="_PLD_ddd035f081424c508ec3702ea96caece"/>
                <w:id w:val="-1324812685"/>
                <w:lock w:val="sdtLocked"/>
              </w:sdtPr>
              <w:sdtContent>
                <w:tc>
                  <w:tcPr>
                    <w:tcW w:w="2434" w:type="pct"/>
                    <w:tcBorders>
                      <w:top w:val="single" w:sz="4" w:space="0" w:color="auto"/>
                      <w:left w:val="single" w:sz="4" w:space="0" w:color="auto"/>
                      <w:bottom w:val="single" w:sz="4" w:space="0" w:color="auto"/>
                      <w:right w:val="single" w:sz="4" w:space="0" w:color="auto"/>
                    </w:tcBorders>
                  </w:tcPr>
                  <w:p w:rsidR="00664627" w:rsidRDefault="00664627">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664627" w:rsidRDefault="00664627">
                <w:pPr>
                  <w:rPr>
                    <w:sz w:val="24"/>
                  </w:rPr>
                </w:pPr>
                <w:r>
                  <w:t>16,897,861.79</w:t>
                </w:r>
              </w:p>
            </w:tc>
          </w:tr>
          <w:tr w:rsidR="00664627" w:rsidTr="00332D95">
            <w:trPr>
              <w:cantSplit/>
            </w:trPr>
            <w:sdt>
              <w:sdtPr>
                <w:tag w:val="_PLD_173769cdf4af409b9ed3b84a39f352b3"/>
                <w:id w:val="-2034254696"/>
                <w:lock w:val="sdtLocked"/>
              </w:sdtPr>
              <w:sdtContent>
                <w:tc>
                  <w:tcPr>
                    <w:tcW w:w="2434" w:type="pct"/>
                    <w:tcBorders>
                      <w:top w:val="single" w:sz="4" w:space="0" w:color="auto"/>
                      <w:left w:val="single" w:sz="4" w:space="0" w:color="auto"/>
                      <w:bottom w:val="single" w:sz="4" w:space="0" w:color="auto"/>
                      <w:right w:val="single" w:sz="4" w:space="0" w:color="auto"/>
                    </w:tcBorders>
                  </w:tcPr>
                  <w:p w:rsidR="00664627" w:rsidRDefault="00664627">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664627" w:rsidRDefault="00664627">
                <w:pPr>
                  <w:rPr>
                    <w:sz w:val="24"/>
                  </w:rPr>
                </w:pPr>
                <w:r>
                  <w:t>4,007,965.05</w:t>
                </w:r>
              </w:p>
            </w:tc>
          </w:tr>
          <w:tr w:rsidR="00E77D51" w:rsidTr="00510B81">
            <w:trPr>
              <w:cantSplit/>
            </w:trPr>
            <w:sdt>
              <w:sdtPr>
                <w:tag w:val="_PLD_7ddcfca835a84663bade28a69e162ec0"/>
                <w:id w:val="-57564191"/>
                <w:lock w:val="sdtLocked"/>
              </w:sdtPr>
              <w:sdtContent>
                <w:tc>
                  <w:tcPr>
                    <w:tcW w:w="2434" w:type="pct"/>
                    <w:tcBorders>
                      <w:top w:val="single" w:sz="4" w:space="0" w:color="auto"/>
                      <w:left w:val="single" w:sz="4" w:space="0" w:color="auto"/>
                      <w:bottom w:val="single" w:sz="4" w:space="0" w:color="auto"/>
                      <w:right w:val="single" w:sz="4" w:space="0" w:color="auto"/>
                    </w:tcBorders>
                  </w:tcPr>
                  <w:p w:rsidR="00E77D51" w:rsidRDefault="007E06F4">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r>
          <w:tr w:rsidR="00664627" w:rsidTr="00332D95">
            <w:trPr>
              <w:cantSplit/>
            </w:trPr>
            <w:sdt>
              <w:sdtPr>
                <w:tag w:val="_PLD_fd1f00d60b69467bbd45960ac76b73ab"/>
                <w:id w:val="494766318"/>
                <w:lock w:val="sdtLocked"/>
              </w:sdtPr>
              <w:sdtContent>
                <w:tc>
                  <w:tcPr>
                    <w:tcW w:w="2434" w:type="pct"/>
                    <w:tcBorders>
                      <w:top w:val="single" w:sz="4" w:space="0" w:color="auto"/>
                      <w:left w:val="single" w:sz="4" w:space="0" w:color="auto"/>
                      <w:bottom w:val="single" w:sz="4" w:space="0" w:color="auto"/>
                      <w:right w:val="single" w:sz="4" w:space="0" w:color="auto"/>
                    </w:tcBorders>
                  </w:tcPr>
                  <w:p w:rsidR="00664627" w:rsidRDefault="00664627">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664627" w:rsidRDefault="00664627">
                <w:pPr>
                  <w:rPr>
                    <w:sz w:val="24"/>
                  </w:rPr>
                </w:pPr>
                <w:r>
                  <w:t>1,307,676.58</w:t>
                </w:r>
              </w:p>
            </w:tc>
          </w:tr>
          <w:tr w:rsidR="00664627" w:rsidTr="00332D95">
            <w:trPr>
              <w:cantSplit/>
            </w:trPr>
            <w:sdt>
              <w:sdtPr>
                <w:tag w:val="_PLD_8db7bbb254fd40b486e26e8b3e40a316"/>
                <w:id w:val="492384295"/>
                <w:lock w:val="sdtLocked"/>
              </w:sdtPr>
              <w:sdtContent>
                <w:tc>
                  <w:tcPr>
                    <w:tcW w:w="2434" w:type="pct"/>
                    <w:tcBorders>
                      <w:top w:val="single" w:sz="4" w:space="0" w:color="auto"/>
                      <w:left w:val="single" w:sz="4" w:space="0" w:color="auto"/>
                      <w:bottom w:val="single" w:sz="4" w:space="0" w:color="auto"/>
                      <w:right w:val="single" w:sz="4" w:space="0" w:color="auto"/>
                    </w:tcBorders>
                  </w:tcPr>
                  <w:p w:rsidR="00664627" w:rsidRDefault="00664627">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664627" w:rsidRDefault="00664627">
                <w:pPr>
                  <w:rPr>
                    <w:sz w:val="24"/>
                  </w:rPr>
                </w:pPr>
                <w:r>
                  <w:t>2,451,446.22</w:t>
                </w:r>
              </w:p>
            </w:tc>
          </w:tr>
          <w:tr w:rsidR="00664627" w:rsidTr="00332D95">
            <w:trPr>
              <w:cantSplit/>
            </w:trPr>
            <w:sdt>
              <w:sdtPr>
                <w:tag w:val="_PLD_e4213ce4e1fb477baea80cfbb361b8a7"/>
                <w:id w:val="-1890563613"/>
                <w:lock w:val="sdtLocked"/>
              </w:sdtPr>
              <w:sdtContent>
                <w:tc>
                  <w:tcPr>
                    <w:tcW w:w="2434" w:type="pct"/>
                    <w:tcBorders>
                      <w:top w:val="single" w:sz="4" w:space="0" w:color="auto"/>
                      <w:left w:val="single" w:sz="4" w:space="0" w:color="auto"/>
                      <w:bottom w:val="single" w:sz="4" w:space="0" w:color="auto"/>
                      <w:right w:val="single" w:sz="4" w:space="0" w:color="auto"/>
                    </w:tcBorders>
                  </w:tcPr>
                  <w:p w:rsidR="00664627" w:rsidRDefault="00664627">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664627" w:rsidRDefault="00664627">
                <w:pPr>
                  <w:rPr>
                    <w:sz w:val="24"/>
                  </w:rPr>
                </w:pPr>
                <w:r>
                  <w:t>6,148,037.76</w:t>
                </w:r>
              </w:p>
            </w:tc>
          </w:tr>
          <w:tr w:rsidR="00664627" w:rsidTr="00332D95">
            <w:trPr>
              <w:cantSplit/>
            </w:trPr>
            <w:sdt>
              <w:sdtPr>
                <w:tag w:val="_PLD_a92bd573499a45f88eb09857cbe19e80"/>
                <w:id w:val="-103157042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664627" w:rsidRDefault="00664627">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664627" w:rsidRDefault="00664627">
                <w:pPr>
                  <w:rPr>
                    <w:sz w:val="24"/>
                  </w:rPr>
                </w:pPr>
                <w:r>
                  <w:t>183,719,564.61</w:t>
                </w:r>
              </w:p>
            </w:tc>
          </w:tr>
        </w:tbl>
        <w:p w:rsidR="00E77D51" w:rsidRDefault="00922C9D"/>
      </w:sdtContent>
    </w:sdt>
    <w:bookmarkEnd w:id="105" w:displacedByCustomXml="prev"/>
    <w:p w:rsidR="00E77D51" w:rsidRDefault="007E06F4">
      <w:pPr>
        <w:pStyle w:val="4"/>
        <w:numPr>
          <w:ilvl w:val="3"/>
          <w:numId w:val="43"/>
        </w:numPr>
        <w:tabs>
          <w:tab w:val="left" w:pos="574"/>
        </w:tabs>
        <w:rPr>
          <w:rFonts w:ascii="宋体" w:hAnsi="宋体"/>
        </w:rPr>
      </w:pPr>
      <w:bookmarkStart w:id="106" w:name="_Hlk10467162"/>
      <w:r>
        <w:rPr>
          <w:rFonts w:ascii="宋体" w:hAnsi="宋体" w:cstheme="minorBidi" w:hint="eastAsia"/>
          <w:bCs w:val="0"/>
          <w:kern w:val="0"/>
          <w:szCs w:val="22"/>
        </w:rPr>
        <w:t>按坏账计提方法分类披露</w:t>
      </w:r>
    </w:p>
    <w:sdt>
      <w:sdtPr>
        <w:alias w:val="是否适用：应收账款分类披露[双击切换]"/>
        <w:tag w:val="_GBC_fc55e6778e08412caa3e7b9e7a1a0f85"/>
        <w:id w:val="850998493"/>
        <w:lock w:val="sdtLocked"/>
        <w:placeholder>
          <w:docPart w:val="GBC22222222222222222222222222222"/>
        </w:placeholder>
      </w:sdtPr>
      <w:sdtContent>
        <w:p w:rsidR="00E77D51" w:rsidRDefault="00922C9D">
          <w:r>
            <w:fldChar w:fldCharType="begin"/>
          </w:r>
          <w:r w:rsidR="00A56AB0">
            <w:instrText xml:space="preserve"> MACROBUTTON  SnrToggleCheckbox √适用 </w:instrText>
          </w:r>
          <w:r>
            <w:fldChar w:fldCharType="end"/>
          </w:r>
          <w:r>
            <w:fldChar w:fldCharType="begin"/>
          </w:r>
          <w:r w:rsidR="00A56AB0">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placeholder>
          <w:docPart w:val="GBC22222222222222222222222222222"/>
        </w:placeholder>
      </w:sdtPr>
      <w:sdtEndPr>
        <w:rPr>
          <w:rFonts w:hint="default"/>
          <w:sz w:val="16"/>
        </w:rPr>
      </w:sdtEndPr>
      <w:sdtContent>
        <w:p w:rsidR="00E77D51" w:rsidRDefault="007E06F4">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645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134"/>
            <w:gridCol w:w="1277"/>
            <w:gridCol w:w="567"/>
            <w:gridCol w:w="1135"/>
            <w:gridCol w:w="567"/>
            <w:gridCol w:w="1277"/>
            <w:gridCol w:w="1272"/>
            <w:gridCol w:w="710"/>
            <w:gridCol w:w="1135"/>
            <w:gridCol w:w="710"/>
            <w:gridCol w:w="1699"/>
          </w:tblGrid>
          <w:tr w:rsidR="007474AC" w:rsidTr="007474AC">
            <w:trPr>
              <w:cantSplit/>
              <w:trHeight w:val="259"/>
            </w:trPr>
            <w:sdt>
              <w:sdtPr>
                <w:tag w:val="_PLD_a2143754c0e847e9a8bbb40d4548066c"/>
                <w:id w:val="-319972513"/>
                <w:lock w:val="sdtLocked"/>
              </w:sdtPr>
              <w:sdtContent>
                <w:tc>
                  <w:tcPr>
                    <w:tcW w:w="494" w:type="pct"/>
                    <w:vMerge w:val="restart"/>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类别</w:t>
                    </w:r>
                  </w:p>
                </w:tc>
              </w:sdtContent>
            </w:sdt>
            <w:sdt>
              <w:sdtPr>
                <w:tag w:val="_PLD_25d42b68a0be4b6c9079bb6f0b9688f1"/>
                <w:id w:val="-42983445"/>
                <w:lock w:val="sdtLocked"/>
              </w:sdtPr>
              <w:sdtContent>
                <w:tc>
                  <w:tcPr>
                    <w:tcW w:w="2100" w:type="pct"/>
                    <w:gridSpan w:val="5"/>
                    <w:tcBorders>
                      <w:top w:val="single" w:sz="4" w:space="0" w:color="auto"/>
                      <w:left w:val="single" w:sz="4" w:space="0" w:color="auto"/>
                      <w:right w:val="single" w:sz="4" w:space="0" w:color="auto"/>
                    </w:tcBorders>
                    <w:vAlign w:val="center"/>
                  </w:tcPr>
                  <w:p w:rsidR="00E77D51" w:rsidRDefault="007E06F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959641479"/>
                <w:lock w:val="sdtLocked"/>
              </w:sdtPr>
              <w:sdtContent>
                <w:tc>
                  <w:tcPr>
                    <w:tcW w:w="2406" w:type="pct"/>
                    <w:gridSpan w:val="5"/>
                    <w:tcBorders>
                      <w:top w:val="single" w:sz="4" w:space="0" w:color="auto"/>
                      <w:left w:val="single" w:sz="4" w:space="0" w:color="auto"/>
                      <w:right w:val="single" w:sz="4" w:space="0" w:color="auto"/>
                    </w:tcBorders>
                    <w:vAlign w:val="center"/>
                  </w:tcPr>
                  <w:p w:rsidR="00E77D51" w:rsidRDefault="007E06F4">
                    <w:pPr>
                      <w:autoSpaceDE w:val="0"/>
                      <w:autoSpaceDN w:val="0"/>
                      <w:adjustRightInd w:val="0"/>
                      <w:snapToGrid w:val="0"/>
                      <w:spacing w:line="240" w:lineRule="atLeast"/>
                      <w:jc w:val="center"/>
                      <w:rPr>
                        <w:szCs w:val="21"/>
                      </w:rPr>
                    </w:pPr>
                    <w:r>
                      <w:rPr>
                        <w:rFonts w:hint="eastAsia"/>
                        <w:szCs w:val="21"/>
                      </w:rPr>
                      <w:t>期初余额</w:t>
                    </w:r>
                  </w:p>
                </w:tc>
              </w:sdtContent>
            </w:sdt>
          </w:tr>
          <w:tr w:rsidR="007474AC" w:rsidTr="007474AC">
            <w:trPr>
              <w:cantSplit/>
              <w:trHeight w:val="227"/>
            </w:trPr>
            <w:tc>
              <w:tcPr>
                <w:tcW w:w="494" w:type="pct"/>
                <w:vMerge/>
                <w:tcBorders>
                  <w:left w:val="single" w:sz="4" w:space="0" w:color="auto"/>
                  <w:right w:val="single" w:sz="4" w:space="0" w:color="auto"/>
                </w:tcBorders>
                <w:vAlign w:val="center"/>
              </w:tcPr>
              <w:p w:rsidR="00E77D51" w:rsidRDefault="00E77D51">
                <w:pPr>
                  <w:rPr>
                    <w:szCs w:val="21"/>
                  </w:rPr>
                </w:pPr>
              </w:p>
            </w:tc>
            <w:sdt>
              <w:sdtPr>
                <w:tag w:val="_PLD_fd64cffe158d4ef48a5ff569de778464"/>
                <w:id w:val="1371724233"/>
                <w:lock w:val="sdtLocked"/>
              </w:sdtPr>
              <w:sdtContent>
                <w:tc>
                  <w:tcPr>
                    <w:tcW w:w="803" w:type="pct"/>
                    <w:gridSpan w:val="2"/>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账面余额</w:t>
                    </w:r>
                  </w:p>
                </w:tc>
              </w:sdtContent>
            </w:sdt>
            <w:sdt>
              <w:sdtPr>
                <w:tag w:val="_PLD_f0f4adcb95c44cfa884ef7d853d6b134"/>
                <w:id w:val="1743990673"/>
                <w:lock w:val="sdtLocked"/>
              </w:sdtPr>
              <w:sdtContent>
                <w:tc>
                  <w:tcPr>
                    <w:tcW w:w="741" w:type="pct"/>
                    <w:gridSpan w:val="2"/>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坏账准备</w:t>
                    </w:r>
                  </w:p>
                </w:tc>
              </w:sdtContent>
            </w:sdt>
            <w:sdt>
              <w:sdtPr>
                <w:tag w:val="_PLD_4c122527ed0743b8905d9f19514f4328"/>
                <w:id w:val="413676715"/>
                <w:lock w:val="sdtLocked"/>
              </w:sdtPr>
              <w:sdtContent>
                <w:tc>
                  <w:tcPr>
                    <w:tcW w:w="556" w:type="pct"/>
                    <w:vMerge w:val="restart"/>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账面</w:t>
                    </w:r>
                  </w:p>
                  <w:p w:rsidR="00E77D51" w:rsidRDefault="007E06F4">
                    <w:pPr>
                      <w:jc w:val="center"/>
                      <w:rPr>
                        <w:szCs w:val="21"/>
                      </w:rPr>
                    </w:pPr>
                    <w:r>
                      <w:rPr>
                        <w:rFonts w:hint="eastAsia"/>
                        <w:szCs w:val="21"/>
                      </w:rPr>
                      <w:t>价值</w:t>
                    </w:r>
                  </w:p>
                </w:tc>
              </w:sdtContent>
            </w:sdt>
            <w:sdt>
              <w:sdtPr>
                <w:tag w:val="_PLD_fa758d9eb4ae426faef8e328262241b4"/>
                <w:id w:val="-603184356"/>
                <w:lock w:val="sdtLocked"/>
              </w:sdtPr>
              <w:sdtContent>
                <w:tc>
                  <w:tcPr>
                    <w:tcW w:w="863" w:type="pct"/>
                    <w:gridSpan w:val="2"/>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账面余额</w:t>
                    </w:r>
                  </w:p>
                </w:tc>
              </w:sdtContent>
            </w:sdt>
            <w:sdt>
              <w:sdtPr>
                <w:tag w:val="_PLD_58080bac137d4831ab65bc2f8ca82429"/>
                <w:id w:val="662132884"/>
                <w:lock w:val="sdtLocked"/>
              </w:sdtPr>
              <w:sdtContent>
                <w:tc>
                  <w:tcPr>
                    <w:tcW w:w="803" w:type="pct"/>
                    <w:gridSpan w:val="2"/>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坏账准备</w:t>
                    </w:r>
                  </w:p>
                </w:tc>
              </w:sdtContent>
            </w:sdt>
            <w:sdt>
              <w:sdtPr>
                <w:tag w:val="_PLD_c015e43e7b384b6ab9bf259155579fa4"/>
                <w:id w:val="-1934654366"/>
                <w:lock w:val="sdtLocked"/>
              </w:sdtPr>
              <w:sdtContent>
                <w:tc>
                  <w:tcPr>
                    <w:tcW w:w="740" w:type="pct"/>
                    <w:vMerge w:val="restart"/>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账面</w:t>
                    </w:r>
                  </w:p>
                  <w:p w:rsidR="00E77D51" w:rsidRDefault="007E06F4">
                    <w:pPr>
                      <w:jc w:val="center"/>
                      <w:rPr>
                        <w:szCs w:val="21"/>
                      </w:rPr>
                    </w:pPr>
                    <w:r>
                      <w:rPr>
                        <w:rFonts w:hint="eastAsia"/>
                        <w:szCs w:val="21"/>
                      </w:rPr>
                      <w:t>价值</w:t>
                    </w:r>
                  </w:p>
                </w:tc>
              </w:sdtContent>
            </w:sdt>
          </w:tr>
          <w:tr w:rsidR="007474AC" w:rsidTr="007474AC">
            <w:trPr>
              <w:cantSplit/>
              <w:trHeight w:val="375"/>
            </w:trPr>
            <w:tc>
              <w:tcPr>
                <w:tcW w:w="494" w:type="pct"/>
                <w:vMerge/>
                <w:tcBorders>
                  <w:left w:val="single" w:sz="4" w:space="0" w:color="auto"/>
                  <w:bottom w:val="single" w:sz="4" w:space="0" w:color="auto"/>
                  <w:right w:val="single" w:sz="4" w:space="0" w:color="auto"/>
                </w:tcBorders>
                <w:vAlign w:val="center"/>
              </w:tcPr>
              <w:p w:rsidR="00E77D51" w:rsidRDefault="00E77D51">
                <w:pPr>
                  <w:rPr>
                    <w:szCs w:val="21"/>
                  </w:rPr>
                </w:pPr>
              </w:p>
            </w:tc>
            <w:sdt>
              <w:sdtPr>
                <w:tag w:val="_PLD_2a622138bde346ccae812608989b472d"/>
                <w:id w:val="265507324"/>
                <w:lock w:val="sdtLocked"/>
              </w:sdtPr>
              <w:sdtContent>
                <w:tc>
                  <w:tcPr>
                    <w:tcW w:w="556"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金额</w:t>
                    </w:r>
                  </w:p>
                </w:tc>
              </w:sdtContent>
            </w:sdt>
            <w:sdt>
              <w:sdtPr>
                <w:tag w:val="_PLD_abd0e3a320c240aeb85b1414af26aa00"/>
                <w:id w:val="-1864736988"/>
                <w:lock w:val="sdtLocked"/>
              </w:sdtPr>
              <w:sdtContent>
                <w:tc>
                  <w:tcPr>
                    <w:tcW w:w="247"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比例</w:t>
                    </w:r>
                    <w:r>
                      <w:rPr>
                        <w:szCs w:val="21"/>
                      </w:rPr>
                      <w:t>(%)</w:t>
                    </w:r>
                  </w:p>
                </w:tc>
              </w:sdtContent>
            </w:sdt>
            <w:sdt>
              <w:sdtPr>
                <w:tag w:val="_PLD_d60468b4e5934fb9af3ebf3b3ca06a6b"/>
                <w:id w:val="1156184388"/>
                <w:lock w:val="sdtLocked"/>
              </w:sdtPr>
              <w:sdtContent>
                <w:tc>
                  <w:tcPr>
                    <w:tcW w:w="494"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金额</w:t>
                    </w:r>
                  </w:p>
                </w:tc>
              </w:sdtContent>
            </w:sdt>
            <w:sdt>
              <w:sdtPr>
                <w:tag w:val="_PLD_743ca215156149608b4d9149bc142cc3"/>
                <w:id w:val="254491324"/>
                <w:lock w:val="sdtLocked"/>
              </w:sdtPr>
              <w:sdtContent>
                <w:tc>
                  <w:tcPr>
                    <w:tcW w:w="247"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计提比例</w:t>
                    </w:r>
                    <w:r>
                      <w:rPr>
                        <w:szCs w:val="21"/>
                      </w:rPr>
                      <w:t>(%)</w:t>
                    </w:r>
                  </w:p>
                </w:tc>
              </w:sdtContent>
            </w:sdt>
            <w:tc>
              <w:tcPr>
                <w:tcW w:w="556" w:type="pct"/>
                <w:vMerge/>
                <w:tcBorders>
                  <w:left w:val="single" w:sz="4" w:space="0" w:color="auto"/>
                  <w:bottom w:val="single" w:sz="4" w:space="0" w:color="auto"/>
                  <w:right w:val="single" w:sz="4" w:space="0" w:color="auto"/>
                </w:tcBorders>
                <w:vAlign w:val="center"/>
              </w:tcPr>
              <w:p w:rsidR="00E77D51" w:rsidRDefault="00E77D51">
                <w:pPr>
                  <w:jc w:val="center"/>
                  <w:rPr>
                    <w:szCs w:val="21"/>
                  </w:rPr>
                </w:pPr>
              </w:p>
            </w:tc>
            <w:sdt>
              <w:sdtPr>
                <w:tag w:val="_PLD_88061469e7574f3d93ff9dc8f7c03e2d"/>
                <w:id w:val="-1586838928"/>
                <w:lock w:val="sdtLocked"/>
              </w:sdtPr>
              <w:sdtContent>
                <w:tc>
                  <w:tcPr>
                    <w:tcW w:w="554"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金额</w:t>
                    </w:r>
                  </w:p>
                </w:tc>
              </w:sdtContent>
            </w:sdt>
            <w:sdt>
              <w:sdtPr>
                <w:tag w:val="_PLD_c2b4bd19b5284f3481bdd6a3becafce0"/>
                <w:id w:val="-1246027284"/>
                <w:lock w:val="sdtLocked"/>
              </w:sdtPr>
              <w:sdtContent>
                <w:tc>
                  <w:tcPr>
                    <w:tcW w:w="309"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比例</w:t>
                    </w:r>
                    <w:r>
                      <w:rPr>
                        <w:szCs w:val="21"/>
                      </w:rPr>
                      <w:t>(%)</w:t>
                    </w:r>
                  </w:p>
                </w:tc>
              </w:sdtContent>
            </w:sdt>
            <w:sdt>
              <w:sdtPr>
                <w:tag w:val="_PLD_c6874c65e4ac43019002d5903e4b46d6"/>
                <w:id w:val="-1502578163"/>
                <w:lock w:val="sdtLocked"/>
              </w:sdtPr>
              <w:sdtContent>
                <w:tc>
                  <w:tcPr>
                    <w:tcW w:w="494"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金额</w:t>
                    </w:r>
                  </w:p>
                </w:tc>
              </w:sdtContent>
            </w:sdt>
            <w:sdt>
              <w:sdtPr>
                <w:tag w:val="_PLD_0596fb5f4bb147b48d9ab2f32535e71f"/>
                <w:id w:val="-1471588412"/>
                <w:lock w:val="sdtLocked"/>
              </w:sdtPr>
              <w:sdtContent>
                <w:tc>
                  <w:tcPr>
                    <w:tcW w:w="309"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计提比例</w:t>
                    </w:r>
                    <w:r>
                      <w:rPr>
                        <w:szCs w:val="21"/>
                      </w:rPr>
                      <w:t>(%)</w:t>
                    </w:r>
                  </w:p>
                </w:tc>
              </w:sdtContent>
            </w:sdt>
            <w:tc>
              <w:tcPr>
                <w:tcW w:w="740" w:type="pct"/>
                <w:vMerge/>
                <w:tcBorders>
                  <w:left w:val="single" w:sz="4" w:space="0" w:color="auto"/>
                  <w:bottom w:val="single" w:sz="4" w:space="0" w:color="auto"/>
                  <w:right w:val="single" w:sz="4" w:space="0" w:color="auto"/>
                </w:tcBorders>
              </w:tcPr>
              <w:p w:rsidR="00E77D51" w:rsidRDefault="00E77D51">
                <w:pPr>
                  <w:jc w:val="center"/>
                  <w:rPr>
                    <w:szCs w:val="21"/>
                  </w:rPr>
                </w:pPr>
              </w:p>
            </w:tc>
          </w:tr>
          <w:tr w:rsidR="007474AC" w:rsidTr="007474AC">
            <w:trPr>
              <w:cantSplit/>
            </w:trPr>
            <w:sdt>
              <w:sdtPr>
                <w:tag w:val="_PLD_6413454a316c4103ae8bebbae0f082c2"/>
                <w:id w:val="1126438751"/>
                <w:lock w:val="sdtLocked"/>
              </w:sdtPr>
              <w:sdtContent>
                <w:tc>
                  <w:tcPr>
                    <w:tcW w:w="494" w:type="pct"/>
                    <w:tcBorders>
                      <w:top w:val="single" w:sz="4" w:space="0" w:color="auto"/>
                      <w:left w:val="single" w:sz="4" w:space="0" w:color="auto"/>
                      <w:bottom w:val="single" w:sz="4" w:space="0" w:color="auto"/>
                      <w:right w:val="single" w:sz="4" w:space="0" w:color="auto"/>
                    </w:tcBorders>
                  </w:tcPr>
                  <w:p w:rsidR="003055A9" w:rsidRDefault="003055A9">
                    <w:pPr>
                      <w:jc w:val="both"/>
                      <w:rPr>
                        <w:szCs w:val="21"/>
                      </w:rPr>
                    </w:pPr>
                    <w:r>
                      <w:rPr>
                        <w:rFonts w:hint="eastAsia"/>
                        <w:szCs w:val="21"/>
                      </w:rPr>
                      <w:t>按单项计提坏账准备</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4,404,367.42</w:t>
                </w:r>
              </w:p>
            </w:tc>
            <w:tc>
              <w:tcPr>
                <w:tcW w:w="247"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2.40</w:t>
                </w:r>
              </w:p>
            </w:tc>
            <w:tc>
              <w:tcPr>
                <w:tcW w:w="49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4,404,367.42</w:t>
                </w:r>
              </w:p>
            </w:tc>
            <w:tc>
              <w:tcPr>
                <w:tcW w:w="247"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100.00</w:t>
                </w:r>
              </w:p>
            </w:tc>
            <w:tc>
              <w:tcPr>
                <w:tcW w:w="556"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p>
            </w:tc>
            <w:tc>
              <w:tcPr>
                <w:tcW w:w="55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4,404,367.42</w:t>
                </w:r>
              </w:p>
            </w:tc>
            <w:tc>
              <w:tcPr>
                <w:tcW w:w="309"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3.39</w:t>
                </w:r>
              </w:p>
            </w:tc>
            <w:tc>
              <w:tcPr>
                <w:tcW w:w="49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4,404,367.42</w:t>
                </w:r>
              </w:p>
            </w:tc>
            <w:tc>
              <w:tcPr>
                <w:tcW w:w="309"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100.00</w:t>
                </w:r>
              </w:p>
            </w:tc>
            <w:tc>
              <w:tcPr>
                <w:tcW w:w="740" w:type="pct"/>
                <w:tcBorders>
                  <w:top w:val="single" w:sz="4" w:space="0" w:color="auto"/>
                  <w:left w:val="single" w:sz="4" w:space="0" w:color="auto"/>
                  <w:bottom w:val="single" w:sz="4" w:space="0" w:color="auto"/>
                  <w:right w:val="single" w:sz="4" w:space="0" w:color="auto"/>
                </w:tcBorders>
              </w:tcPr>
              <w:p w:rsidR="003055A9" w:rsidRPr="007474AC" w:rsidRDefault="003055A9">
                <w:pPr>
                  <w:jc w:val="right"/>
                  <w:rPr>
                    <w:sz w:val="16"/>
                    <w:szCs w:val="21"/>
                  </w:rPr>
                </w:pPr>
              </w:p>
            </w:tc>
          </w:tr>
          <w:tr w:rsidR="00E77D51" w:rsidTr="007474AC">
            <w:trPr>
              <w:cantSplit/>
            </w:trPr>
            <w:sdt>
              <w:sdtPr>
                <w:rPr>
                  <w:sz w:val="16"/>
                </w:rPr>
                <w:tag w:val="_PLD_a3793487a0154f9a85b0e94e01b6ddbe"/>
                <w:id w:val="-48948229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E77D51" w:rsidRPr="007474AC" w:rsidRDefault="007E06F4">
                    <w:pPr>
                      <w:rPr>
                        <w:sz w:val="16"/>
                        <w:szCs w:val="21"/>
                      </w:rPr>
                    </w:pPr>
                    <w:r w:rsidRPr="007474AC">
                      <w:rPr>
                        <w:rFonts w:hint="eastAsia"/>
                        <w:sz w:val="16"/>
                        <w:szCs w:val="21"/>
                      </w:rPr>
                      <w:t>其中：</w:t>
                    </w:r>
                  </w:p>
                </w:tc>
              </w:sdtContent>
            </w:sdt>
          </w:tr>
          <w:tr w:rsidR="007474AC" w:rsidTr="007474AC">
            <w:trPr>
              <w:cantSplit/>
            </w:trPr>
            <w:sdt>
              <w:sdtPr>
                <w:tag w:val="_PLD_f288fc933fe84e6088cca1ff51abf9b8"/>
                <w:id w:val="896170791"/>
                <w:lock w:val="sdtLocked"/>
              </w:sdtPr>
              <w:sdtContent>
                <w:tc>
                  <w:tcPr>
                    <w:tcW w:w="494" w:type="pct"/>
                    <w:tcBorders>
                      <w:top w:val="single" w:sz="4" w:space="0" w:color="auto"/>
                      <w:left w:val="single" w:sz="4" w:space="0" w:color="auto"/>
                      <w:bottom w:val="single" w:sz="4" w:space="0" w:color="auto"/>
                      <w:right w:val="single" w:sz="4" w:space="0" w:color="auto"/>
                    </w:tcBorders>
                  </w:tcPr>
                  <w:p w:rsidR="003055A9" w:rsidRDefault="003055A9">
                    <w:pPr>
                      <w:jc w:val="both"/>
                      <w:rPr>
                        <w:szCs w:val="21"/>
                      </w:rPr>
                    </w:pPr>
                    <w:r>
                      <w:rPr>
                        <w:rFonts w:hint="eastAsia"/>
                        <w:szCs w:val="21"/>
                      </w:rPr>
                      <w:t>按组合计提坏账准备</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179,315,197.19</w:t>
                </w:r>
              </w:p>
            </w:tc>
            <w:tc>
              <w:tcPr>
                <w:tcW w:w="247"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97.60</w:t>
                </w:r>
              </w:p>
            </w:tc>
            <w:tc>
              <w:tcPr>
                <w:tcW w:w="49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13,209,297.61</w:t>
                </w:r>
              </w:p>
            </w:tc>
            <w:tc>
              <w:tcPr>
                <w:tcW w:w="247"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7.37</w:t>
                </w:r>
              </w:p>
            </w:tc>
            <w:tc>
              <w:tcPr>
                <w:tcW w:w="556"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166,105,899.58</w:t>
                </w:r>
              </w:p>
            </w:tc>
            <w:tc>
              <w:tcPr>
                <w:tcW w:w="55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125,494,861.89</w:t>
                </w:r>
              </w:p>
            </w:tc>
            <w:tc>
              <w:tcPr>
                <w:tcW w:w="309"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96.61</w:t>
                </w:r>
              </w:p>
            </w:tc>
            <w:tc>
              <w:tcPr>
                <w:tcW w:w="49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9,938,640.62</w:t>
                </w:r>
              </w:p>
            </w:tc>
            <w:tc>
              <w:tcPr>
                <w:tcW w:w="309"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7.92</w:t>
                </w:r>
              </w:p>
            </w:tc>
            <w:tc>
              <w:tcPr>
                <w:tcW w:w="740"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115,556,221.27</w:t>
                </w:r>
              </w:p>
            </w:tc>
          </w:tr>
          <w:tr w:rsidR="00E77D51" w:rsidTr="007474AC">
            <w:trPr>
              <w:cantSplit/>
            </w:trPr>
            <w:sdt>
              <w:sdtPr>
                <w:rPr>
                  <w:sz w:val="16"/>
                </w:rPr>
                <w:tag w:val="_PLD_55a01fc28b044e40bd4e4399252665c0"/>
                <w:id w:val="-42557823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E77D51" w:rsidRPr="007474AC" w:rsidRDefault="007E06F4">
                    <w:pPr>
                      <w:rPr>
                        <w:sz w:val="16"/>
                        <w:szCs w:val="21"/>
                      </w:rPr>
                    </w:pPr>
                    <w:r w:rsidRPr="007474AC">
                      <w:rPr>
                        <w:rFonts w:hint="eastAsia"/>
                        <w:sz w:val="16"/>
                        <w:szCs w:val="21"/>
                      </w:rPr>
                      <w:t>其中：</w:t>
                    </w:r>
                  </w:p>
                </w:tc>
              </w:sdtContent>
            </w:sdt>
          </w:tr>
          <w:tr w:rsidR="007474AC" w:rsidTr="007474AC">
            <w:trPr>
              <w:cantSplit/>
            </w:trPr>
            <w:sdt>
              <w:sdtPr>
                <w:tag w:val="_PLD_435141e2dc244009953ee87401ee0c5d"/>
                <w:id w:val="-1491705268"/>
                <w:lock w:val="sdtLocked"/>
              </w:sdtPr>
              <w:sdtContent>
                <w:tc>
                  <w:tcPr>
                    <w:tcW w:w="494" w:type="pct"/>
                    <w:tcBorders>
                      <w:top w:val="single" w:sz="4" w:space="0" w:color="auto"/>
                      <w:left w:val="single" w:sz="4" w:space="0" w:color="auto"/>
                      <w:bottom w:val="single" w:sz="4" w:space="0" w:color="auto"/>
                      <w:right w:val="single" w:sz="4" w:space="0" w:color="auto"/>
                    </w:tcBorders>
                    <w:vAlign w:val="center"/>
                  </w:tcPr>
                  <w:p w:rsidR="003055A9" w:rsidRDefault="003055A9">
                    <w:pPr>
                      <w:autoSpaceDE w:val="0"/>
                      <w:autoSpaceDN w:val="0"/>
                      <w:adjustRightInd w:val="0"/>
                      <w:jc w:val="center"/>
                      <w:rPr>
                        <w:szCs w:val="21"/>
                      </w:rPr>
                    </w:pPr>
                    <w:r>
                      <w:rPr>
                        <w:rFonts w:hint="eastAsia"/>
                        <w:szCs w:val="21"/>
                      </w:rPr>
                      <w:t>合计</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183,719,564.61</w:t>
                </w:r>
              </w:p>
            </w:tc>
            <w:tc>
              <w:tcPr>
                <w:tcW w:w="247"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100.00</w:t>
                </w:r>
              </w:p>
            </w:tc>
            <w:tc>
              <w:tcPr>
                <w:tcW w:w="49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17,613,665.03</w:t>
                </w:r>
              </w:p>
            </w:tc>
            <w:tc>
              <w:tcPr>
                <w:tcW w:w="247"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9.59</w:t>
                </w:r>
              </w:p>
            </w:tc>
            <w:tc>
              <w:tcPr>
                <w:tcW w:w="556"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166,105,899.58</w:t>
                </w:r>
              </w:p>
            </w:tc>
            <w:tc>
              <w:tcPr>
                <w:tcW w:w="55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129,899,229.31</w:t>
                </w:r>
              </w:p>
            </w:tc>
            <w:tc>
              <w:tcPr>
                <w:tcW w:w="309"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100.00</w:t>
                </w:r>
              </w:p>
            </w:tc>
            <w:tc>
              <w:tcPr>
                <w:tcW w:w="494"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14,343,008.04</w:t>
                </w:r>
              </w:p>
            </w:tc>
            <w:tc>
              <w:tcPr>
                <w:tcW w:w="308"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11.04</w:t>
                </w:r>
              </w:p>
            </w:tc>
            <w:tc>
              <w:tcPr>
                <w:tcW w:w="741" w:type="pct"/>
                <w:tcBorders>
                  <w:top w:val="single" w:sz="4" w:space="0" w:color="auto"/>
                  <w:left w:val="single" w:sz="4" w:space="0" w:color="auto"/>
                  <w:bottom w:val="single" w:sz="4" w:space="0" w:color="auto"/>
                  <w:right w:val="single" w:sz="4" w:space="0" w:color="auto"/>
                </w:tcBorders>
                <w:vAlign w:val="center"/>
              </w:tcPr>
              <w:p w:rsidR="003055A9" w:rsidRPr="007474AC" w:rsidRDefault="003055A9">
                <w:pPr>
                  <w:rPr>
                    <w:sz w:val="16"/>
                  </w:rPr>
                </w:pPr>
                <w:r w:rsidRPr="007474AC">
                  <w:rPr>
                    <w:sz w:val="16"/>
                  </w:rPr>
                  <w:t>115,556,221.27</w:t>
                </w:r>
              </w:p>
            </w:tc>
          </w:tr>
          <w:bookmarkEnd w:id="106"/>
        </w:tbl>
      </w:sdtContent>
    </w:sdt>
    <w:p w:rsidR="00E77D51" w:rsidRDefault="00E77D51">
      <w:pPr>
        <w:autoSpaceDE w:val="0"/>
        <w:autoSpaceDN w:val="0"/>
        <w:adjustRightInd w:val="0"/>
        <w:ind w:right="105"/>
        <w:rPr>
          <w:szCs w:val="21"/>
        </w:rPr>
      </w:pPr>
    </w:p>
    <w:bookmarkStart w:id="107" w:name="_Hlk10467187" w:displacedByCustomXml="next"/>
    <w:bookmarkStart w:id="108"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E77D51" w:rsidRDefault="007E06F4">
          <w:pPr>
            <w:rPr>
              <w:szCs w:val="21"/>
            </w:rPr>
          </w:pPr>
          <w:r>
            <w:rPr>
              <w:rFonts w:hint="eastAsia"/>
              <w:szCs w:val="21"/>
            </w:rPr>
            <w:t>按单项计提坏账准备：</w:t>
          </w:r>
          <w:bookmarkEnd w:id="107"/>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rsidR="00E77D51" w:rsidRDefault="00922C9D">
              <w:r>
                <w:fldChar w:fldCharType="begin"/>
              </w:r>
              <w:r w:rsidR="00F40A7B">
                <w:instrText xml:space="preserve"> MACROBUTTON  SnrToggleCheckbox √适用 </w:instrText>
              </w:r>
              <w:r>
                <w:fldChar w:fldCharType="end"/>
              </w:r>
              <w:r>
                <w:fldChar w:fldCharType="begin"/>
              </w:r>
              <w:r w:rsidR="00F40A7B">
                <w:instrText xml:space="preserve"> MACROBUTTON  SnrToggleCheckbox □不适用 </w:instrText>
              </w:r>
              <w:r>
                <w:fldChar w:fldCharType="end"/>
              </w:r>
            </w:p>
          </w:sdtContent>
        </w:sdt>
        <w:p w:rsidR="00E77D51" w:rsidRDefault="007E06F4">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555"/>
            <w:gridCol w:w="1994"/>
          </w:tblGrid>
          <w:tr w:rsidR="00F40A7B" w:rsidTr="008172A4">
            <w:sdt>
              <w:sdtPr>
                <w:tag w:val="_PLD_886503527dee421ca2c31b493a41ab31"/>
                <w:id w:val="11054144"/>
                <w:lock w:val="sdtLocked"/>
              </w:sdtPr>
              <w:sdtContent>
                <w:tc>
                  <w:tcPr>
                    <w:tcW w:w="1160" w:type="pct"/>
                    <w:vMerge w:val="restart"/>
                    <w:vAlign w:val="center"/>
                  </w:tcPr>
                  <w:p w:rsidR="00F40A7B" w:rsidRDefault="00F40A7B" w:rsidP="008172A4">
                    <w:pPr>
                      <w:jc w:val="center"/>
                      <w:rPr>
                        <w:szCs w:val="21"/>
                      </w:rPr>
                    </w:pPr>
                    <w:r>
                      <w:rPr>
                        <w:rFonts w:hint="eastAsia"/>
                        <w:szCs w:val="21"/>
                      </w:rPr>
                      <w:t>名称</w:t>
                    </w:r>
                  </w:p>
                </w:tc>
              </w:sdtContent>
            </w:sdt>
            <w:sdt>
              <w:sdtPr>
                <w:tag w:val="_PLD_e08f6e696f224538a07af6226cb97b93"/>
                <w:id w:val="11054145"/>
                <w:lock w:val="sdtLocked"/>
              </w:sdtPr>
              <w:sdtContent>
                <w:tc>
                  <w:tcPr>
                    <w:tcW w:w="3840" w:type="pct"/>
                    <w:gridSpan w:val="4"/>
                    <w:vAlign w:val="center"/>
                  </w:tcPr>
                  <w:p w:rsidR="00F40A7B" w:rsidRDefault="00F40A7B" w:rsidP="008172A4">
                    <w:pPr>
                      <w:jc w:val="center"/>
                      <w:rPr>
                        <w:szCs w:val="21"/>
                      </w:rPr>
                    </w:pPr>
                    <w:r>
                      <w:rPr>
                        <w:rFonts w:hint="eastAsia"/>
                        <w:szCs w:val="21"/>
                      </w:rPr>
                      <w:t>期末余额</w:t>
                    </w:r>
                  </w:p>
                </w:tc>
              </w:sdtContent>
            </w:sdt>
          </w:tr>
          <w:tr w:rsidR="00F40A7B" w:rsidTr="00F40A7B">
            <w:tc>
              <w:tcPr>
                <w:tcW w:w="1160" w:type="pct"/>
                <w:vMerge/>
              </w:tcPr>
              <w:p w:rsidR="00F40A7B" w:rsidRDefault="00F40A7B" w:rsidP="008172A4">
                <w:pPr>
                  <w:jc w:val="center"/>
                  <w:rPr>
                    <w:szCs w:val="21"/>
                  </w:rPr>
                </w:pPr>
              </w:p>
            </w:tc>
            <w:sdt>
              <w:sdtPr>
                <w:tag w:val="_PLD_464a1be46d05424da4883a8442e8eecd"/>
                <w:id w:val="11054146"/>
                <w:lock w:val="sdtLocked"/>
              </w:sdtPr>
              <w:sdtContent>
                <w:tc>
                  <w:tcPr>
                    <w:tcW w:w="939" w:type="pct"/>
                    <w:vAlign w:val="center"/>
                  </w:tcPr>
                  <w:p w:rsidR="00F40A7B" w:rsidRDefault="00F40A7B" w:rsidP="008172A4">
                    <w:pPr>
                      <w:jc w:val="center"/>
                      <w:rPr>
                        <w:szCs w:val="21"/>
                      </w:rPr>
                    </w:pPr>
                    <w:r>
                      <w:rPr>
                        <w:rFonts w:hint="eastAsia"/>
                        <w:szCs w:val="21"/>
                      </w:rPr>
                      <w:t>账面余额</w:t>
                    </w:r>
                  </w:p>
                </w:tc>
              </w:sdtContent>
            </w:sdt>
            <w:sdt>
              <w:sdtPr>
                <w:tag w:val="_PLD_3d0d70541d9a48beb1c29f819592f107"/>
                <w:id w:val="11054147"/>
                <w:lock w:val="sdtLocked"/>
              </w:sdtPr>
              <w:sdtContent>
                <w:tc>
                  <w:tcPr>
                    <w:tcW w:w="940" w:type="pct"/>
                    <w:vAlign w:val="center"/>
                  </w:tcPr>
                  <w:p w:rsidR="00F40A7B" w:rsidRDefault="00F40A7B" w:rsidP="008172A4">
                    <w:pPr>
                      <w:jc w:val="center"/>
                      <w:rPr>
                        <w:szCs w:val="21"/>
                      </w:rPr>
                    </w:pPr>
                    <w:r>
                      <w:rPr>
                        <w:rFonts w:hint="eastAsia"/>
                        <w:szCs w:val="21"/>
                      </w:rPr>
                      <w:t>坏账准备</w:t>
                    </w:r>
                  </w:p>
                </w:tc>
              </w:sdtContent>
            </w:sdt>
            <w:sdt>
              <w:sdtPr>
                <w:tag w:val="_PLD_76393245336e41aa891aec8c50271105"/>
                <w:id w:val="11054148"/>
                <w:lock w:val="sdtLocked"/>
              </w:sdtPr>
              <w:sdtContent>
                <w:tc>
                  <w:tcPr>
                    <w:tcW w:w="859" w:type="pct"/>
                    <w:vAlign w:val="center"/>
                  </w:tcPr>
                  <w:p w:rsidR="00F40A7B" w:rsidRDefault="00F40A7B" w:rsidP="008172A4">
                    <w:pPr>
                      <w:jc w:val="center"/>
                      <w:rPr>
                        <w:szCs w:val="21"/>
                      </w:rPr>
                    </w:pPr>
                    <w:r>
                      <w:rPr>
                        <w:szCs w:val="21"/>
                      </w:rPr>
                      <w:t>计提比例</w:t>
                    </w:r>
                    <w:r>
                      <w:rPr>
                        <w:rFonts w:hint="eastAsia"/>
                        <w:szCs w:val="21"/>
                      </w:rPr>
                      <w:t>（%）</w:t>
                    </w:r>
                  </w:p>
                </w:tc>
              </w:sdtContent>
            </w:sdt>
            <w:sdt>
              <w:sdtPr>
                <w:tag w:val="_PLD_950e8014be3245d1a45783884c32208d"/>
                <w:id w:val="11054149"/>
                <w:lock w:val="sdtLocked"/>
              </w:sdtPr>
              <w:sdtContent>
                <w:tc>
                  <w:tcPr>
                    <w:tcW w:w="1102" w:type="pct"/>
                    <w:vAlign w:val="center"/>
                  </w:tcPr>
                  <w:p w:rsidR="00F40A7B" w:rsidRDefault="00F40A7B" w:rsidP="008172A4">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11054150"/>
              <w:lock w:val="sdtLocked"/>
            </w:sdtPr>
            <w:sdtContent>
              <w:tr w:rsidR="00F40A7B" w:rsidTr="00F40A7B">
                <w:tc>
                  <w:tcPr>
                    <w:tcW w:w="1160" w:type="pct"/>
                  </w:tcPr>
                  <w:p w:rsidR="00F40A7B" w:rsidRDefault="00F40A7B" w:rsidP="008172A4">
                    <w:pPr>
                      <w:rPr>
                        <w:szCs w:val="21"/>
                      </w:rPr>
                    </w:pPr>
                    <w:r>
                      <w:t>密西西比国际水务（中国）有限公司</w:t>
                    </w:r>
                  </w:p>
                </w:tc>
                <w:tc>
                  <w:tcPr>
                    <w:tcW w:w="939" w:type="pct"/>
                  </w:tcPr>
                  <w:p w:rsidR="00F40A7B" w:rsidRDefault="00F40A7B" w:rsidP="00F40A7B">
                    <w:pPr>
                      <w:rPr>
                        <w:szCs w:val="21"/>
                      </w:rPr>
                    </w:pPr>
                    <w:r>
                      <w:t>1,408,143.20</w:t>
                    </w:r>
                  </w:p>
                </w:tc>
                <w:tc>
                  <w:tcPr>
                    <w:tcW w:w="940" w:type="pct"/>
                  </w:tcPr>
                  <w:p w:rsidR="00F40A7B" w:rsidRDefault="00F40A7B" w:rsidP="00F40A7B">
                    <w:pPr>
                      <w:rPr>
                        <w:szCs w:val="21"/>
                      </w:rPr>
                    </w:pPr>
                    <w:r>
                      <w:t>1,408,143.20</w:t>
                    </w:r>
                  </w:p>
                </w:tc>
                <w:tc>
                  <w:tcPr>
                    <w:tcW w:w="859" w:type="pct"/>
                  </w:tcPr>
                  <w:p w:rsidR="00F40A7B" w:rsidRDefault="00F40A7B" w:rsidP="00F40A7B">
                    <w:pPr>
                      <w:rPr>
                        <w:szCs w:val="21"/>
                      </w:rPr>
                    </w:pPr>
                    <w:r>
                      <w:t>100.00</w:t>
                    </w:r>
                  </w:p>
                </w:tc>
                <w:tc>
                  <w:tcPr>
                    <w:tcW w:w="1102" w:type="pct"/>
                  </w:tcPr>
                  <w:p w:rsidR="00F40A7B" w:rsidRDefault="00F40A7B" w:rsidP="008172A4">
                    <w:pPr>
                      <w:rPr>
                        <w:szCs w:val="21"/>
                      </w:rPr>
                    </w:pPr>
                    <w:r>
                      <w:t>预计全部无法收回</w:t>
                    </w:r>
                  </w:p>
                </w:tc>
              </w:tr>
            </w:sdtContent>
          </w:sdt>
          <w:sdt>
            <w:sdtPr>
              <w:rPr>
                <w:szCs w:val="21"/>
              </w:rPr>
              <w:alias w:val="按单项计提坏账准备的应收账款详细名称明细"/>
              <w:tag w:val="_TUP_669c106056fb4de3b5f357a932630dad"/>
              <w:id w:val="11054151"/>
              <w:lock w:val="sdtLocked"/>
            </w:sdtPr>
            <w:sdtContent>
              <w:tr w:rsidR="00F40A7B" w:rsidTr="00F40A7B">
                <w:tc>
                  <w:tcPr>
                    <w:tcW w:w="1160" w:type="pct"/>
                  </w:tcPr>
                  <w:p w:rsidR="00F40A7B" w:rsidRDefault="00F40A7B" w:rsidP="008172A4">
                    <w:pPr>
                      <w:rPr>
                        <w:szCs w:val="21"/>
                      </w:rPr>
                    </w:pPr>
                    <w:r>
                      <w:t>浙江天一堂科技发展有限公司</w:t>
                    </w:r>
                  </w:p>
                </w:tc>
                <w:tc>
                  <w:tcPr>
                    <w:tcW w:w="939" w:type="pct"/>
                  </w:tcPr>
                  <w:p w:rsidR="00F40A7B" w:rsidRDefault="00F40A7B" w:rsidP="00F40A7B">
                    <w:pPr>
                      <w:rPr>
                        <w:szCs w:val="21"/>
                      </w:rPr>
                    </w:pPr>
                    <w:r>
                      <w:t>1,256,949.52</w:t>
                    </w:r>
                  </w:p>
                </w:tc>
                <w:tc>
                  <w:tcPr>
                    <w:tcW w:w="940" w:type="pct"/>
                  </w:tcPr>
                  <w:p w:rsidR="00F40A7B" w:rsidRDefault="00F40A7B" w:rsidP="00F40A7B">
                    <w:pPr>
                      <w:rPr>
                        <w:szCs w:val="21"/>
                      </w:rPr>
                    </w:pPr>
                    <w:r>
                      <w:t>1,256,949.52</w:t>
                    </w:r>
                  </w:p>
                </w:tc>
                <w:tc>
                  <w:tcPr>
                    <w:tcW w:w="859" w:type="pct"/>
                  </w:tcPr>
                  <w:p w:rsidR="00F40A7B" w:rsidRDefault="00F40A7B" w:rsidP="00F40A7B">
                    <w:pPr>
                      <w:rPr>
                        <w:szCs w:val="21"/>
                      </w:rPr>
                    </w:pPr>
                    <w:r>
                      <w:t>100.00</w:t>
                    </w:r>
                  </w:p>
                </w:tc>
                <w:tc>
                  <w:tcPr>
                    <w:tcW w:w="1102" w:type="pct"/>
                  </w:tcPr>
                  <w:p w:rsidR="00F40A7B" w:rsidRDefault="00F40A7B" w:rsidP="008172A4">
                    <w:pPr>
                      <w:rPr>
                        <w:szCs w:val="21"/>
                      </w:rPr>
                    </w:pPr>
                    <w:r>
                      <w:t>预计全部无法收回</w:t>
                    </w:r>
                  </w:p>
                </w:tc>
              </w:tr>
            </w:sdtContent>
          </w:sdt>
          <w:sdt>
            <w:sdtPr>
              <w:rPr>
                <w:szCs w:val="21"/>
              </w:rPr>
              <w:alias w:val="按单项计提坏账准备的应收账款详细名称明细"/>
              <w:tag w:val="_TUP_669c106056fb4de3b5f357a932630dad"/>
              <w:id w:val="11054152"/>
              <w:lock w:val="sdtLocked"/>
            </w:sdtPr>
            <w:sdtContent>
              <w:tr w:rsidR="00F40A7B" w:rsidTr="00F40A7B">
                <w:tc>
                  <w:tcPr>
                    <w:tcW w:w="1160" w:type="pct"/>
                  </w:tcPr>
                  <w:p w:rsidR="00F40A7B" w:rsidRDefault="00F40A7B" w:rsidP="008172A4">
                    <w:pPr>
                      <w:rPr>
                        <w:szCs w:val="21"/>
                      </w:rPr>
                    </w:pPr>
                    <w:r>
                      <w:t>兰溪市热电有限公司</w:t>
                    </w:r>
                  </w:p>
                </w:tc>
                <w:tc>
                  <w:tcPr>
                    <w:tcW w:w="939" w:type="pct"/>
                  </w:tcPr>
                  <w:p w:rsidR="00F40A7B" w:rsidRDefault="00F40A7B" w:rsidP="00F40A7B">
                    <w:pPr>
                      <w:rPr>
                        <w:szCs w:val="21"/>
                      </w:rPr>
                    </w:pPr>
                    <w:r>
                      <w:t>1,022,056.55</w:t>
                    </w:r>
                  </w:p>
                </w:tc>
                <w:tc>
                  <w:tcPr>
                    <w:tcW w:w="940" w:type="pct"/>
                  </w:tcPr>
                  <w:p w:rsidR="00F40A7B" w:rsidRDefault="00F40A7B" w:rsidP="00F40A7B">
                    <w:pPr>
                      <w:rPr>
                        <w:szCs w:val="21"/>
                      </w:rPr>
                    </w:pPr>
                    <w:r>
                      <w:t>1,022,056.55</w:t>
                    </w:r>
                  </w:p>
                </w:tc>
                <w:tc>
                  <w:tcPr>
                    <w:tcW w:w="859" w:type="pct"/>
                  </w:tcPr>
                  <w:p w:rsidR="00F40A7B" w:rsidRDefault="00F40A7B" w:rsidP="00F40A7B">
                    <w:pPr>
                      <w:rPr>
                        <w:szCs w:val="21"/>
                      </w:rPr>
                    </w:pPr>
                    <w:r>
                      <w:t>100.00</w:t>
                    </w:r>
                  </w:p>
                </w:tc>
                <w:tc>
                  <w:tcPr>
                    <w:tcW w:w="1102" w:type="pct"/>
                  </w:tcPr>
                  <w:p w:rsidR="00F40A7B" w:rsidRDefault="00F40A7B" w:rsidP="008172A4">
                    <w:pPr>
                      <w:rPr>
                        <w:szCs w:val="21"/>
                      </w:rPr>
                    </w:pPr>
                    <w:r>
                      <w:t>预计全部无法收回</w:t>
                    </w:r>
                  </w:p>
                </w:tc>
              </w:tr>
            </w:sdtContent>
          </w:sdt>
          <w:sdt>
            <w:sdtPr>
              <w:rPr>
                <w:szCs w:val="21"/>
              </w:rPr>
              <w:alias w:val="按单项计提坏账准备的应收账款详细名称明细"/>
              <w:tag w:val="_TUP_669c106056fb4de3b5f357a932630dad"/>
              <w:id w:val="11054153"/>
              <w:lock w:val="sdtLocked"/>
            </w:sdtPr>
            <w:sdtContent>
              <w:tr w:rsidR="00F40A7B" w:rsidTr="00F40A7B">
                <w:tc>
                  <w:tcPr>
                    <w:tcW w:w="1160" w:type="pct"/>
                  </w:tcPr>
                  <w:p w:rsidR="00F40A7B" w:rsidRDefault="00F40A7B" w:rsidP="008172A4">
                    <w:pPr>
                      <w:rPr>
                        <w:szCs w:val="21"/>
                      </w:rPr>
                    </w:pPr>
                    <w:r>
                      <w:t>浙江广华房地产开发有限公司</w:t>
                    </w:r>
                  </w:p>
                </w:tc>
                <w:tc>
                  <w:tcPr>
                    <w:tcW w:w="939" w:type="pct"/>
                  </w:tcPr>
                  <w:p w:rsidR="00F40A7B" w:rsidRDefault="00F40A7B" w:rsidP="00F40A7B">
                    <w:pPr>
                      <w:rPr>
                        <w:szCs w:val="21"/>
                      </w:rPr>
                    </w:pPr>
                    <w:r>
                      <w:t>657,454.45</w:t>
                    </w:r>
                  </w:p>
                </w:tc>
                <w:tc>
                  <w:tcPr>
                    <w:tcW w:w="940" w:type="pct"/>
                  </w:tcPr>
                  <w:p w:rsidR="00F40A7B" w:rsidRDefault="00F40A7B" w:rsidP="00F40A7B">
                    <w:pPr>
                      <w:rPr>
                        <w:szCs w:val="21"/>
                      </w:rPr>
                    </w:pPr>
                    <w:r>
                      <w:t>657,454.45</w:t>
                    </w:r>
                  </w:p>
                </w:tc>
                <w:tc>
                  <w:tcPr>
                    <w:tcW w:w="859" w:type="pct"/>
                  </w:tcPr>
                  <w:p w:rsidR="00F40A7B" w:rsidRDefault="00F40A7B" w:rsidP="00F40A7B">
                    <w:pPr>
                      <w:rPr>
                        <w:szCs w:val="21"/>
                      </w:rPr>
                    </w:pPr>
                    <w:r>
                      <w:t>100.00</w:t>
                    </w:r>
                  </w:p>
                </w:tc>
                <w:tc>
                  <w:tcPr>
                    <w:tcW w:w="1102" w:type="pct"/>
                  </w:tcPr>
                  <w:p w:rsidR="00F40A7B" w:rsidRDefault="00F40A7B" w:rsidP="008172A4">
                    <w:pPr>
                      <w:rPr>
                        <w:szCs w:val="21"/>
                      </w:rPr>
                    </w:pPr>
                    <w:r>
                      <w:t>预计全部无法收回</w:t>
                    </w:r>
                  </w:p>
                </w:tc>
              </w:tr>
            </w:sdtContent>
          </w:sdt>
          <w:sdt>
            <w:sdtPr>
              <w:rPr>
                <w:szCs w:val="21"/>
              </w:rPr>
              <w:alias w:val="按单项计提坏账准备的应收账款详细名称明细"/>
              <w:tag w:val="_TUP_669c106056fb4de3b5f357a932630dad"/>
              <w:id w:val="11054154"/>
              <w:lock w:val="sdtLocked"/>
            </w:sdtPr>
            <w:sdtContent>
              <w:tr w:rsidR="00F40A7B" w:rsidTr="00F40A7B">
                <w:tc>
                  <w:tcPr>
                    <w:tcW w:w="1160" w:type="pct"/>
                  </w:tcPr>
                  <w:p w:rsidR="00F40A7B" w:rsidRDefault="00F40A7B" w:rsidP="008172A4">
                    <w:pPr>
                      <w:rPr>
                        <w:szCs w:val="21"/>
                      </w:rPr>
                    </w:pPr>
                    <w:r>
                      <w:t>云和县供排水公司</w:t>
                    </w:r>
                  </w:p>
                </w:tc>
                <w:tc>
                  <w:tcPr>
                    <w:tcW w:w="939" w:type="pct"/>
                  </w:tcPr>
                  <w:p w:rsidR="00F40A7B" w:rsidRDefault="00F40A7B" w:rsidP="00F40A7B">
                    <w:pPr>
                      <w:rPr>
                        <w:szCs w:val="21"/>
                      </w:rPr>
                    </w:pPr>
                    <w:r>
                      <w:t>59,763.70</w:t>
                    </w:r>
                  </w:p>
                </w:tc>
                <w:tc>
                  <w:tcPr>
                    <w:tcW w:w="940" w:type="pct"/>
                  </w:tcPr>
                  <w:p w:rsidR="00F40A7B" w:rsidRDefault="00F40A7B" w:rsidP="00F40A7B">
                    <w:pPr>
                      <w:rPr>
                        <w:szCs w:val="21"/>
                      </w:rPr>
                    </w:pPr>
                    <w:r>
                      <w:t>59,763.70</w:t>
                    </w:r>
                  </w:p>
                </w:tc>
                <w:tc>
                  <w:tcPr>
                    <w:tcW w:w="859" w:type="pct"/>
                  </w:tcPr>
                  <w:p w:rsidR="00F40A7B" w:rsidRDefault="00F40A7B" w:rsidP="00F40A7B">
                    <w:pPr>
                      <w:rPr>
                        <w:szCs w:val="21"/>
                      </w:rPr>
                    </w:pPr>
                    <w:r>
                      <w:t>100.00</w:t>
                    </w:r>
                  </w:p>
                </w:tc>
                <w:tc>
                  <w:tcPr>
                    <w:tcW w:w="1102" w:type="pct"/>
                  </w:tcPr>
                  <w:p w:rsidR="00F40A7B" w:rsidRDefault="00F40A7B" w:rsidP="008172A4">
                    <w:pPr>
                      <w:rPr>
                        <w:szCs w:val="21"/>
                      </w:rPr>
                    </w:pPr>
                    <w:r>
                      <w:t>预计全部无法收回</w:t>
                    </w:r>
                  </w:p>
                </w:tc>
              </w:tr>
            </w:sdtContent>
          </w:sdt>
          <w:tr w:rsidR="00F40A7B" w:rsidTr="008172A4">
            <w:sdt>
              <w:sdtPr>
                <w:tag w:val="_PLD_9ee856e0edf24e449ccd22d8f0f07348"/>
                <w:id w:val="11054155"/>
                <w:lock w:val="sdtLocked"/>
              </w:sdtPr>
              <w:sdtContent>
                <w:tc>
                  <w:tcPr>
                    <w:tcW w:w="1160" w:type="pct"/>
                    <w:vAlign w:val="center"/>
                  </w:tcPr>
                  <w:p w:rsidR="00F40A7B" w:rsidRDefault="00F40A7B" w:rsidP="008172A4">
                    <w:pPr>
                      <w:jc w:val="center"/>
                      <w:rPr>
                        <w:szCs w:val="21"/>
                      </w:rPr>
                    </w:pPr>
                    <w:r>
                      <w:rPr>
                        <w:rFonts w:hint="eastAsia"/>
                        <w:szCs w:val="21"/>
                      </w:rPr>
                      <w:t>合计</w:t>
                    </w:r>
                  </w:p>
                </w:tc>
              </w:sdtContent>
            </w:sdt>
            <w:tc>
              <w:tcPr>
                <w:tcW w:w="939" w:type="pct"/>
                <w:vAlign w:val="center"/>
              </w:tcPr>
              <w:p w:rsidR="00F40A7B" w:rsidRDefault="00F40A7B" w:rsidP="00F40A7B">
                <w:pPr>
                  <w:rPr>
                    <w:sz w:val="24"/>
                  </w:rPr>
                </w:pPr>
                <w:r>
                  <w:t>4,404,367.42</w:t>
                </w:r>
              </w:p>
            </w:tc>
            <w:tc>
              <w:tcPr>
                <w:tcW w:w="940" w:type="pct"/>
                <w:vAlign w:val="center"/>
              </w:tcPr>
              <w:p w:rsidR="00F40A7B" w:rsidRDefault="00F40A7B" w:rsidP="00F40A7B">
                <w:pPr>
                  <w:rPr>
                    <w:sz w:val="24"/>
                  </w:rPr>
                </w:pPr>
                <w:r>
                  <w:t>4,404,367.42</w:t>
                </w:r>
              </w:p>
            </w:tc>
            <w:tc>
              <w:tcPr>
                <w:tcW w:w="859" w:type="pct"/>
                <w:vAlign w:val="center"/>
              </w:tcPr>
              <w:p w:rsidR="00F40A7B" w:rsidRDefault="00F40A7B" w:rsidP="00F40A7B">
                <w:pPr>
                  <w:rPr>
                    <w:sz w:val="24"/>
                  </w:rPr>
                </w:pPr>
                <w:r>
                  <w:t>100.00</w:t>
                </w:r>
              </w:p>
            </w:tc>
            <w:tc>
              <w:tcPr>
                <w:tcW w:w="1102" w:type="pct"/>
                <w:vAlign w:val="center"/>
              </w:tcPr>
              <w:p w:rsidR="00F40A7B" w:rsidRDefault="00F40A7B" w:rsidP="008172A4">
                <w:pPr>
                  <w:jc w:val="center"/>
                  <w:rPr>
                    <w:szCs w:val="21"/>
                  </w:rPr>
                </w:pPr>
                <w:r>
                  <w:rPr>
                    <w:rFonts w:hint="eastAsia"/>
                    <w:szCs w:val="21"/>
                  </w:rPr>
                  <w:t>/</w:t>
                </w:r>
              </w:p>
            </w:tc>
          </w:tr>
        </w:tbl>
        <w:p w:rsidR="00F40A7B" w:rsidRDefault="00F40A7B"/>
        <w:p w:rsidR="00E77D51" w:rsidRDefault="007E06F4">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Locked"/>
            <w:placeholder>
              <w:docPart w:val="GBC22222222222222222222222222222"/>
            </w:placeholder>
          </w:sdtPr>
          <w:sdtContent>
            <w:p w:rsidR="00E77D51" w:rsidRDefault="00922C9D" w:rsidP="00DC2EA7">
              <w:pPr>
                <w:rPr>
                  <w:szCs w:val="21"/>
                </w:rPr>
              </w:pPr>
              <w:r>
                <w:rPr>
                  <w:szCs w:val="21"/>
                </w:rPr>
                <w:fldChar w:fldCharType="begin"/>
              </w:r>
              <w:r w:rsidR="00DC2EA7">
                <w:rPr>
                  <w:szCs w:val="21"/>
                </w:rPr>
                <w:instrText xml:space="preserve"> MACROBUTTON  SnrToggleCheckbox □适用 </w:instrText>
              </w:r>
              <w:r>
                <w:rPr>
                  <w:szCs w:val="21"/>
                </w:rPr>
                <w:fldChar w:fldCharType="end"/>
              </w:r>
              <w:r>
                <w:rPr>
                  <w:szCs w:val="21"/>
                </w:rPr>
                <w:fldChar w:fldCharType="begin"/>
              </w:r>
              <w:r w:rsidR="00DC2EA7">
                <w:rPr>
                  <w:szCs w:val="21"/>
                </w:rPr>
                <w:instrText xml:space="preserve"> MACROBUTTON  SnrToggleCheckbox √不适用 </w:instrText>
              </w:r>
              <w:r>
                <w:rPr>
                  <w:szCs w:val="21"/>
                </w:rPr>
                <w:fldChar w:fldCharType="end"/>
              </w:r>
            </w:p>
          </w:sdtContent>
        </w:sdt>
        <w:p w:rsidR="00E77D51" w:rsidRDefault="00922C9D"/>
      </w:sdtContent>
    </w:sdt>
    <w:bookmarkEnd w:id="108" w:displacedByCustomXml="prev"/>
    <w:p w:rsidR="00E77D51" w:rsidRDefault="007E06F4">
      <w:bookmarkStart w:id="109"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Locked"/>
        <w:placeholder>
          <w:docPart w:val="GBC22222222222222222222222222222"/>
        </w:placeholder>
      </w:sdtPr>
      <w:sdtContent>
        <w:p w:rsidR="00E77D51" w:rsidRDefault="00922C9D">
          <w:r>
            <w:fldChar w:fldCharType="begin"/>
          </w:r>
          <w:r w:rsidR="00DC2EA7">
            <w:instrText xml:space="preserve"> MACROBUTTON  SnrToggleCheckbox √适用 </w:instrText>
          </w:r>
          <w:r>
            <w:fldChar w:fldCharType="end"/>
          </w:r>
          <w:r>
            <w:fldChar w:fldCharType="begin"/>
          </w:r>
          <w:r w:rsidR="00DC2EA7">
            <w:instrText xml:space="preserve"> MACROBUTTON  SnrToggleCheckbox □不适用 </w:instrText>
          </w:r>
          <w:r>
            <w:fldChar w:fldCharType="end"/>
          </w:r>
        </w:p>
      </w:sdtContent>
    </w:sdt>
    <w:bookmarkStart w:id="110" w:name="_Hlk533607573" w:displacedByCustomXml="next"/>
    <w:sdt>
      <w:sdtPr>
        <w:rPr>
          <w:rFonts w:hint="eastAsia"/>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024634188"/>
              <w:lock w:val="sdtLocked"/>
              <w:placeholder>
                <w:docPart w:val="GBC22222222222222222222222222222"/>
              </w:placeholder>
              <w:comboBox/>
            </w:sdtPr>
            <w:sdtContent>
              <w:r w:rsidR="00DC2EA7">
                <w:rPr>
                  <w:rFonts w:hint="eastAsia"/>
                  <w:szCs w:val="21"/>
                </w:rPr>
                <w:t>账龄</w:t>
              </w:r>
            </w:sdtContent>
          </w:sdt>
        </w:p>
        <w:p w:rsidR="00E77D51" w:rsidRDefault="007E06F4">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7"/>
            <w:gridCol w:w="2309"/>
            <w:gridCol w:w="2352"/>
            <w:gridCol w:w="2421"/>
          </w:tblGrid>
          <w:tr w:rsidR="00DC2EA7" w:rsidTr="008172A4">
            <w:sdt>
              <w:sdtPr>
                <w:tag w:val="_PLD_331ca2a43a5247699c45fd6309aee7fd"/>
                <w:id w:val="11054576"/>
                <w:lock w:val="sdtLocked"/>
              </w:sdtPr>
              <w:sdtContent>
                <w:tc>
                  <w:tcPr>
                    <w:tcW w:w="1142" w:type="pct"/>
                    <w:vMerge w:val="restart"/>
                    <w:vAlign w:val="center"/>
                  </w:tcPr>
                  <w:p w:rsidR="00DC2EA7" w:rsidRDefault="00DC2EA7" w:rsidP="008172A4">
                    <w:pPr>
                      <w:jc w:val="center"/>
                      <w:rPr>
                        <w:szCs w:val="21"/>
                      </w:rPr>
                    </w:pPr>
                    <w:r>
                      <w:rPr>
                        <w:rFonts w:hint="eastAsia"/>
                        <w:szCs w:val="21"/>
                      </w:rPr>
                      <w:t>名称</w:t>
                    </w:r>
                  </w:p>
                </w:tc>
              </w:sdtContent>
            </w:sdt>
            <w:sdt>
              <w:sdtPr>
                <w:tag w:val="_PLD_271f4f470bff48e385b1a5d9080fde35"/>
                <w:id w:val="11054577"/>
                <w:lock w:val="sdtLocked"/>
              </w:sdtPr>
              <w:sdtContent>
                <w:tc>
                  <w:tcPr>
                    <w:tcW w:w="3858" w:type="pct"/>
                    <w:gridSpan w:val="3"/>
                    <w:vAlign w:val="center"/>
                  </w:tcPr>
                  <w:p w:rsidR="00DC2EA7" w:rsidRDefault="00DC2EA7" w:rsidP="008172A4">
                    <w:pPr>
                      <w:jc w:val="center"/>
                      <w:rPr>
                        <w:szCs w:val="21"/>
                      </w:rPr>
                    </w:pPr>
                    <w:r>
                      <w:rPr>
                        <w:rFonts w:hint="eastAsia"/>
                        <w:szCs w:val="21"/>
                      </w:rPr>
                      <w:t>期末余额</w:t>
                    </w:r>
                  </w:p>
                </w:tc>
              </w:sdtContent>
            </w:sdt>
          </w:tr>
          <w:tr w:rsidR="00DC2EA7" w:rsidTr="00DC2EA7">
            <w:tc>
              <w:tcPr>
                <w:tcW w:w="1142" w:type="pct"/>
                <w:vMerge/>
              </w:tcPr>
              <w:p w:rsidR="00DC2EA7" w:rsidRDefault="00DC2EA7" w:rsidP="008172A4">
                <w:pPr>
                  <w:jc w:val="center"/>
                  <w:rPr>
                    <w:szCs w:val="21"/>
                  </w:rPr>
                </w:pPr>
              </w:p>
            </w:tc>
            <w:sdt>
              <w:sdtPr>
                <w:tag w:val="_PLD_e1c956de9b3b4544a5d0584eaaf6aea2"/>
                <w:id w:val="11054578"/>
                <w:lock w:val="sdtLocked"/>
              </w:sdtPr>
              <w:sdtContent>
                <w:tc>
                  <w:tcPr>
                    <w:tcW w:w="1258" w:type="pct"/>
                    <w:vAlign w:val="center"/>
                  </w:tcPr>
                  <w:p w:rsidR="00DC2EA7" w:rsidRDefault="00DC2EA7" w:rsidP="008172A4">
                    <w:pPr>
                      <w:jc w:val="center"/>
                      <w:rPr>
                        <w:szCs w:val="21"/>
                      </w:rPr>
                    </w:pPr>
                    <w:r>
                      <w:rPr>
                        <w:rFonts w:hint="eastAsia"/>
                        <w:szCs w:val="21"/>
                      </w:rPr>
                      <w:t>应收账款</w:t>
                    </w:r>
                  </w:p>
                </w:tc>
              </w:sdtContent>
            </w:sdt>
            <w:sdt>
              <w:sdtPr>
                <w:tag w:val="_PLD_0098acb8b7f640f29f65a14017e23f02"/>
                <w:id w:val="11054579"/>
                <w:lock w:val="sdtLocked"/>
              </w:sdtPr>
              <w:sdtContent>
                <w:tc>
                  <w:tcPr>
                    <w:tcW w:w="1281" w:type="pct"/>
                    <w:vAlign w:val="center"/>
                  </w:tcPr>
                  <w:p w:rsidR="00DC2EA7" w:rsidRDefault="00DC2EA7" w:rsidP="008172A4">
                    <w:pPr>
                      <w:jc w:val="center"/>
                      <w:rPr>
                        <w:szCs w:val="21"/>
                      </w:rPr>
                    </w:pPr>
                    <w:r>
                      <w:rPr>
                        <w:rFonts w:hint="eastAsia"/>
                        <w:szCs w:val="21"/>
                      </w:rPr>
                      <w:t>坏账准备</w:t>
                    </w:r>
                  </w:p>
                </w:tc>
              </w:sdtContent>
            </w:sdt>
            <w:sdt>
              <w:sdtPr>
                <w:tag w:val="_PLD_290bbc3bde3c43c487996752ceb95160"/>
                <w:id w:val="11054580"/>
                <w:lock w:val="sdtLocked"/>
              </w:sdtPr>
              <w:sdtContent>
                <w:tc>
                  <w:tcPr>
                    <w:tcW w:w="1319" w:type="pct"/>
                    <w:vAlign w:val="center"/>
                  </w:tcPr>
                  <w:p w:rsidR="00DC2EA7" w:rsidRDefault="00DC2EA7" w:rsidP="008172A4">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11054581"/>
              <w:lock w:val="sdtLocked"/>
            </w:sdtPr>
            <w:sdtContent>
              <w:tr w:rsidR="00DC2EA7" w:rsidTr="00DC2EA7">
                <w:tc>
                  <w:tcPr>
                    <w:tcW w:w="1142" w:type="pct"/>
                  </w:tcPr>
                  <w:p w:rsidR="00DC2EA7" w:rsidRDefault="00DC2EA7" w:rsidP="008172A4">
                    <w:pPr>
                      <w:rPr>
                        <w:szCs w:val="21"/>
                      </w:rPr>
                    </w:pPr>
                    <w:r>
                      <w:t>1年以内[注]</w:t>
                    </w:r>
                  </w:p>
                </w:tc>
                <w:tc>
                  <w:tcPr>
                    <w:tcW w:w="1258" w:type="pct"/>
                  </w:tcPr>
                  <w:p w:rsidR="00DC2EA7" w:rsidRDefault="00DC2EA7" w:rsidP="00DC2EA7">
                    <w:pPr>
                      <w:rPr>
                        <w:szCs w:val="21"/>
                      </w:rPr>
                    </w:pPr>
                    <w:r>
                      <w:t>152,906,577.21</w:t>
                    </w:r>
                  </w:p>
                </w:tc>
                <w:tc>
                  <w:tcPr>
                    <w:tcW w:w="1281" w:type="pct"/>
                  </w:tcPr>
                  <w:p w:rsidR="00DC2EA7" w:rsidRDefault="00DC2EA7" w:rsidP="00DC2EA7">
                    <w:pPr>
                      <w:rPr>
                        <w:szCs w:val="21"/>
                      </w:rPr>
                    </w:pPr>
                    <w:r>
                      <w:t>6,652,150.40</w:t>
                    </w:r>
                  </w:p>
                </w:tc>
                <w:tc>
                  <w:tcPr>
                    <w:tcW w:w="1319" w:type="pct"/>
                  </w:tcPr>
                  <w:p w:rsidR="00DC2EA7" w:rsidRDefault="00DC2EA7" w:rsidP="00DC2EA7">
                    <w:pPr>
                      <w:rPr>
                        <w:szCs w:val="21"/>
                      </w:rPr>
                    </w:pPr>
                    <w:r>
                      <w:t>4.35</w:t>
                    </w:r>
                  </w:p>
                </w:tc>
              </w:tr>
            </w:sdtContent>
          </w:sdt>
          <w:sdt>
            <w:sdtPr>
              <w:rPr>
                <w:szCs w:val="21"/>
              </w:rPr>
              <w:alias w:val="按组合计提坏账准备的应收账款详细名称明细"/>
              <w:tag w:val="_TUP_787dccbb6b7545edb25916e256cf8697"/>
              <w:id w:val="11054582"/>
              <w:lock w:val="sdtLocked"/>
            </w:sdtPr>
            <w:sdtContent>
              <w:tr w:rsidR="00DC2EA7" w:rsidTr="00DC2EA7">
                <w:tc>
                  <w:tcPr>
                    <w:tcW w:w="1142" w:type="pct"/>
                  </w:tcPr>
                  <w:p w:rsidR="00DC2EA7" w:rsidRDefault="00DC2EA7" w:rsidP="008172A4">
                    <w:pPr>
                      <w:rPr>
                        <w:szCs w:val="21"/>
                      </w:rPr>
                    </w:pPr>
                    <w:r>
                      <w:t>1-2年</w:t>
                    </w:r>
                  </w:p>
                </w:tc>
                <w:tc>
                  <w:tcPr>
                    <w:tcW w:w="1258" w:type="pct"/>
                  </w:tcPr>
                  <w:p w:rsidR="00DC2EA7" w:rsidRDefault="00DC2EA7" w:rsidP="00DC2EA7">
                    <w:pPr>
                      <w:rPr>
                        <w:szCs w:val="21"/>
                      </w:rPr>
                    </w:pPr>
                    <w:r>
                      <w:t>16,897,861.79</w:t>
                    </w:r>
                  </w:p>
                </w:tc>
                <w:tc>
                  <w:tcPr>
                    <w:tcW w:w="1281" w:type="pct"/>
                  </w:tcPr>
                  <w:p w:rsidR="00DC2EA7" w:rsidRDefault="00DC2EA7" w:rsidP="00DC2EA7">
                    <w:pPr>
                      <w:rPr>
                        <w:szCs w:val="21"/>
                      </w:rPr>
                    </w:pPr>
                    <w:r>
                      <w:t>1,689,786.18</w:t>
                    </w:r>
                  </w:p>
                </w:tc>
                <w:tc>
                  <w:tcPr>
                    <w:tcW w:w="1319" w:type="pct"/>
                  </w:tcPr>
                  <w:p w:rsidR="00DC2EA7" w:rsidRDefault="00DC2EA7" w:rsidP="00DC2EA7">
                    <w:pPr>
                      <w:rPr>
                        <w:szCs w:val="21"/>
                      </w:rPr>
                    </w:pPr>
                    <w:r>
                      <w:t>10.00</w:t>
                    </w:r>
                  </w:p>
                </w:tc>
              </w:tr>
            </w:sdtContent>
          </w:sdt>
          <w:sdt>
            <w:sdtPr>
              <w:rPr>
                <w:szCs w:val="21"/>
              </w:rPr>
              <w:alias w:val="按组合计提坏账准备的应收账款详细名称明细"/>
              <w:tag w:val="_TUP_787dccbb6b7545edb25916e256cf8697"/>
              <w:id w:val="11054583"/>
              <w:lock w:val="sdtLocked"/>
            </w:sdtPr>
            <w:sdtContent>
              <w:tr w:rsidR="00DC2EA7" w:rsidTr="00DC2EA7">
                <w:tc>
                  <w:tcPr>
                    <w:tcW w:w="1142" w:type="pct"/>
                  </w:tcPr>
                  <w:p w:rsidR="00DC2EA7" w:rsidRDefault="00DC2EA7" w:rsidP="008172A4">
                    <w:pPr>
                      <w:rPr>
                        <w:szCs w:val="21"/>
                      </w:rPr>
                    </w:pPr>
                    <w:r>
                      <w:t>2-3年</w:t>
                    </w:r>
                  </w:p>
                </w:tc>
                <w:tc>
                  <w:tcPr>
                    <w:tcW w:w="1258" w:type="pct"/>
                  </w:tcPr>
                  <w:p w:rsidR="00DC2EA7" w:rsidRDefault="00DC2EA7" w:rsidP="00DC2EA7">
                    <w:pPr>
                      <w:rPr>
                        <w:szCs w:val="21"/>
                      </w:rPr>
                    </w:pPr>
                    <w:r>
                      <w:t>4,007,965.05</w:t>
                    </w:r>
                  </w:p>
                </w:tc>
                <w:tc>
                  <w:tcPr>
                    <w:tcW w:w="1281" w:type="pct"/>
                  </w:tcPr>
                  <w:p w:rsidR="00DC2EA7" w:rsidRDefault="00DC2EA7" w:rsidP="00DC2EA7">
                    <w:pPr>
                      <w:rPr>
                        <w:szCs w:val="21"/>
                      </w:rPr>
                    </w:pPr>
                    <w:r>
                      <w:t>801,593.01</w:t>
                    </w:r>
                  </w:p>
                </w:tc>
                <w:tc>
                  <w:tcPr>
                    <w:tcW w:w="1319" w:type="pct"/>
                  </w:tcPr>
                  <w:p w:rsidR="00DC2EA7" w:rsidRDefault="00DC2EA7" w:rsidP="00DC2EA7">
                    <w:pPr>
                      <w:rPr>
                        <w:szCs w:val="21"/>
                      </w:rPr>
                    </w:pPr>
                    <w:r>
                      <w:t>20.00</w:t>
                    </w:r>
                  </w:p>
                </w:tc>
              </w:tr>
            </w:sdtContent>
          </w:sdt>
          <w:sdt>
            <w:sdtPr>
              <w:rPr>
                <w:szCs w:val="21"/>
              </w:rPr>
              <w:alias w:val="按组合计提坏账准备的应收账款详细名称明细"/>
              <w:tag w:val="_TUP_787dccbb6b7545edb25916e256cf8697"/>
              <w:id w:val="11054584"/>
              <w:lock w:val="sdtLocked"/>
            </w:sdtPr>
            <w:sdtContent>
              <w:tr w:rsidR="00DC2EA7" w:rsidTr="00DC2EA7">
                <w:tc>
                  <w:tcPr>
                    <w:tcW w:w="1142" w:type="pct"/>
                  </w:tcPr>
                  <w:p w:rsidR="00DC2EA7" w:rsidRDefault="00DC2EA7" w:rsidP="008172A4">
                    <w:pPr>
                      <w:rPr>
                        <w:szCs w:val="21"/>
                      </w:rPr>
                    </w:pPr>
                    <w:r>
                      <w:t>3-4年</w:t>
                    </w:r>
                  </w:p>
                </w:tc>
                <w:tc>
                  <w:tcPr>
                    <w:tcW w:w="1258" w:type="pct"/>
                  </w:tcPr>
                  <w:p w:rsidR="00DC2EA7" w:rsidRDefault="00DC2EA7" w:rsidP="00DC2EA7">
                    <w:pPr>
                      <w:rPr>
                        <w:szCs w:val="21"/>
                      </w:rPr>
                    </w:pPr>
                    <w:r>
                      <w:t>1,307,676.58</w:t>
                    </w:r>
                  </w:p>
                </w:tc>
                <w:tc>
                  <w:tcPr>
                    <w:tcW w:w="1281" w:type="pct"/>
                  </w:tcPr>
                  <w:p w:rsidR="00DC2EA7" w:rsidRDefault="00DC2EA7" w:rsidP="00DC2EA7">
                    <w:pPr>
                      <w:rPr>
                        <w:szCs w:val="21"/>
                      </w:rPr>
                    </w:pPr>
                    <w:r>
                      <w:t>392,302.97</w:t>
                    </w:r>
                  </w:p>
                </w:tc>
                <w:tc>
                  <w:tcPr>
                    <w:tcW w:w="1319" w:type="pct"/>
                  </w:tcPr>
                  <w:p w:rsidR="00DC2EA7" w:rsidRDefault="00DC2EA7" w:rsidP="00DC2EA7">
                    <w:pPr>
                      <w:rPr>
                        <w:szCs w:val="21"/>
                      </w:rPr>
                    </w:pPr>
                    <w:r>
                      <w:t>30.00</w:t>
                    </w:r>
                  </w:p>
                </w:tc>
              </w:tr>
            </w:sdtContent>
          </w:sdt>
          <w:sdt>
            <w:sdtPr>
              <w:rPr>
                <w:szCs w:val="21"/>
              </w:rPr>
              <w:alias w:val="按组合计提坏账准备的应收账款详细名称明细"/>
              <w:tag w:val="_TUP_787dccbb6b7545edb25916e256cf8697"/>
              <w:id w:val="11054585"/>
              <w:lock w:val="sdtLocked"/>
            </w:sdtPr>
            <w:sdtContent>
              <w:tr w:rsidR="00DC2EA7" w:rsidTr="00DC2EA7">
                <w:tc>
                  <w:tcPr>
                    <w:tcW w:w="1142" w:type="pct"/>
                  </w:tcPr>
                  <w:p w:rsidR="00DC2EA7" w:rsidRDefault="00DC2EA7" w:rsidP="008172A4">
                    <w:pPr>
                      <w:rPr>
                        <w:szCs w:val="21"/>
                      </w:rPr>
                    </w:pPr>
                    <w:r>
                      <w:t>4-5年</w:t>
                    </w:r>
                  </w:p>
                </w:tc>
                <w:tc>
                  <w:tcPr>
                    <w:tcW w:w="1258" w:type="pct"/>
                  </w:tcPr>
                  <w:p w:rsidR="00DC2EA7" w:rsidRDefault="00DC2EA7" w:rsidP="00DC2EA7">
                    <w:pPr>
                      <w:rPr>
                        <w:szCs w:val="21"/>
                      </w:rPr>
                    </w:pPr>
                    <w:r>
                      <w:t>1,043,303.02</w:t>
                    </w:r>
                  </w:p>
                </w:tc>
                <w:tc>
                  <w:tcPr>
                    <w:tcW w:w="1281" w:type="pct"/>
                  </w:tcPr>
                  <w:p w:rsidR="00DC2EA7" w:rsidRDefault="00DC2EA7" w:rsidP="00DC2EA7">
                    <w:pPr>
                      <w:rPr>
                        <w:szCs w:val="21"/>
                      </w:rPr>
                    </w:pPr>
                    <w:r>
                      <w:t>521,651.51</w:t>
                    </w:r>
                  </w:p>
                </w:tc>
                <w:tc>
                  <w:tcPr>
                    <w:tcW w:w="1319" w:type="pct"/>
                  </w:tcPr>
                  <w:p w:rsidR="00DC2EA7" w:rsidRDefault="00DC2EA7" w:rsidP="00DC2EA7">
                    <w:pPr>
                      <w:rPr>
                        <w:szCs w:val="21"/>
                      </w:rPr>
                    </w:pPr>
                    <w:r>
                      <w:t>50.00</w:t>
                    </w:r>
                  </w:p>
                </w:tc>
              </w:tr>
            </w:sdtContent>
          </w:sdt>
          <w:sdt>
            <w:sdtPr>
              <w:rPr>
                <w:szCs w:val="21"/>
              </w:rPr>
              <w:alias w:val="按组合计提坏账准备的应收账款详细名称明细"/>
              <w:tag w:val="_TUP_787dccbb6b7545edb25916e256cf8697"/>
              <w:id w:val="11054586"/>
              <w:lock w:val="sdtLocked"/>
            </w:sdtPr>
            <w:sdtContent>
              <w:tr w:rsidR="00DC2EA7" w:rsidTr="00DC2EA7">
                <w:tc>
                  <w:tcPr>
                    <w:tcW w:w="1142" w:type="pct"/>
                  </w:tcPr>
                  <w:p w:rsidR="00DC2EA7" w:rsidRDefault="00DC2EA7" w:rsidP="008172A4">
                    <w:pPr>
                      <w:rPr>
                        <w:szCs w:val="21"/>
                      </w:rPr>
                    </w:pPr>
                    <w:r>
                      <w:t>5年以上</w:t>
                    </w:r>
                  </w:p>
                </w:tc>
                <w:tc>
                  <w:tcPr>
                    <w:tcW w:w="1258" w:type="pct"/>
                  </w:tcPr>
                  <w:p w:rsidR="00DC2EA7" w:rsidRDefault="00DC2EA7" w:rsidP="00DC2EA7">
                    <w:pPr>
                      <w:rPr>
                        <w:szCs w:val="21"/>
                      </w:rPr>
                    </w:pPr>
                    <w:r>
                      <w:t>3,151,813.54</w:t>
                    </w:r>
                  </w:p>
                </w:tc>
                <w:tc>
                  <w:tcPr>
                    <w:tcW w:w="1281" w:type="pct"/>
                  </w:tcPr>
                  <w:p w:rsidR="00DC2EA7" w:rsidRDefault="00DC2EA7" w:rsidP="00DC2EA7">
                    <w:pPr>
                      <w:rPr>
                        <w:szCs w:val="21"/>
                      </w:rPr>
                    </w:pPr>
                    <w:r>
                      <w:t>3,151,813.54</w:t>
                    </w:r>
                  </w:p>
                </w:tc>
                <w:tc>
                  <w:tcPr>
                    <w:tcW w:w="1319" w:type="pct"/>
                  </w:tcPr>
                  <w:p w:rsidR="00DC2EA7" w:rsidRDefault="00DC2EA7" w:rsidP="00DC2EA7">
                    <w:pPr>
                      <w:rPr>
                        <w:szCs w:val="21"/>
                      </w:rPr>
                    </w:pPr>
                    <w:r>
                      <w:t>100.00</w:t>
                    </w:r>
                  </w:p>
                </w:tc>
              </w:tr>
            </w:sdtContent>
          </w:sdt>
          <w:tr w:rsidR="00DC2EA7" w:rsidTr="00DC2EA7">
            <w:sdt>
              <w:sdtPr>
                <w:tag w:val="_PLD_9a3bf225ae544565ad2cb49381fcaca1"/>
                <w:id w:val="11054587"/>
                <w:lock w:val="sdtLocked"/>
              </w:sdtPr>
              <w:sdtContent>
                <w:tc>
                  <w:tcPr>
                    <w:tcW w:w="1142" w:type="pct"/>
                    <w:vAlign w:val="center"/>
                  </w:tcPr>
                  <w:p w:rsidR="00DC2EA7" w:rsidRDefault="00DC2EA7" w:rsidP="008172A4">
                    <w:pPr>
                      <w:jc w:val="center"/>
                      <w:rPr>
                        <w:szCs w:val="21"/>
                      </w:rPr>
                    </w:pPr>
                    <w:r>
                      <w:rPr>
                        <w:rFonts w:hint="eastAsia"/>
                        <w:szCs w:val="21"/>
                      </w:rPr>
                      <w:t>合计</w:t>
                    </w:r>
                  </w:p>
                </w:tc>
              </w:sdtContent>
            </w:sdt>
            <w:tc>
              <w:tcPr>
                <w:tcW w:w="1258" w:type="pct"/>
                <w:vAlign w:val="center"/>
              </w:tcPr>
              <w:p w:rsidR="00DC2EA7" w:rsidRDefault="00DC2EA7" w:rsidP="00DC2EA7">
                <w:pPr>
                  <w:rPr>
                    <w:sz w:val="24"/>
                  </w:rPr>
                </w:pPr>
                <w:r>
                  <w:t>179,315,197.19</w:t>
                </w:r>
              </w:p>
            </w:tc>
            <w:tc>
              <w:tcPr>
                <w:tcW w:w="1281" w:type="pct"/>
                <w:vAlign w:val="center"/>
              </w:tcPr>
              <w:p w:rsidR="00DC2EA7" w:rsidRDefault="00DC2EA7" w:rsidP="00DC2EA7">
                <w:pPr>
                  <w:rPr>
                    <w:sz w:val="24"/>
                  </w:rPr>
                </w:pPr>
                <w:r>
                  <w:t>13,209,297.61</w:t>
                </w:r>
              </w:p>
            </w:tc>
            <w:tc>
              <w:tcPr>
                <w:tcW w:w="1319" w:type="pct"/>
                <w:vAlign w:val="center"/>
              </w:tcPr>
              <w:p w:rsidR="00DC2EA7" w:rsidRDefault="00DC2EA7" w:rsidP="00DC2EA7">
                <w:pPr>
                  <w:rPr>
                    <w:sz w:val="24"/>
                  </w:rPr>
                </w:pPr>
                <w:r>
                  <w:t>7.37</w:t>
                </w:r>
              </w:p>
            </w:tc>
          </w:tr>
        </w:tbl>
        <w:p w:rsidR="0010077A" w:rsidRDefault="0010077A" w:rsidP="00041BEE">
          <w:pPr>
            <w:tabs>
              <w:tab w:val="right" w:pos="7740"/>
            </w:tabs>
            <w:spacing w:line="360" w:lineRule="auto"/>
            <w:ind w:firstLineChars="200" w:firstLine="420"/>
          </w:pPr>
          <w:r w:rsidRPr="00B8724A">
            <w:rPr>
              <w:rFonts w:hint="eastAsia"/>
            </w:rPr>
            <w:t>其中三个月以内自来水销售款</w:t>
          </w:r>
          <w:r w:rsidRPr="00B8724A">
            <w:t>19,863,569.25</w:t>
          </w:r>
          <w:r w:rsidRPr="00B8724A">
            <w:rPr>
              <w:rFonts w:hint="eastAsia"/>
            </w:rPr>
            <w:t>元预期不存在信用损失，故未计提坏账准备</w:t>
          </w:r>
        </w:p>
        <w:p w:rsidR="00DC2EA7" w:rsidRDefault="00DC2EA7"/>
        <w:p w:rsidR="00E77D51" w:rsidRDefault="007E06F4">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036932258"/>
            <w:lock w:val="sdtLocked"/>
            <w:placeholder>
              <w:docPart w:val="GBC22222222222222222222222222222"/>
            </w:placeholder>
          </w:sdtPr>
          <w:sdtContent>
            <w:p w:rsidR="0010077A" w:rsidRDefault="00922C9D" w:rsidP="0010077A">
              <w:r>
                <w:rPr>
                  <w:szCs w:val="21"/>
                </w:rPr>
                <w:fldChar w:fldCharType="begin"/>
              </w:r>
              <w:r w:rsidR="0010077A">
                <w:rPr>
                  <w:szCs w:val="21"/>
                </w:rPr>
                <w:instrText xml:space="preserve"> MACROBUTTON  SnrToggleCheckbox □适用 </w:instrText>
              </w:r>
              <w:r>
                <w:rPr>
                  <w:szCs w:val="21"/>
                </w:rPr>
                <w:fldChar w:fldCharType="end"/>
              </w:r>
              <w:r>
                <w:rPr>
                  <w:szCs w:val="21"/>
                </w:rPr>
                <w:fldChar w:fldCharType="begin"/>
              </w:r>
              <w:r w:rsidR="0010077A">
                <w:rPr>
                  <w:szCs w:val="21"/>
                </w:rPr>
                <w:instrText xml:space="preserve"> MACROBUTTON  SnrToggleCheckbox √不适用 </w:instrText>
              </w:r>
              <w:r>
                <w:rPr>
                  <w:szCs w:val="21"/>
                </w:rPr>
                <w:fldChar w:fldCharType="end"/>
              </w:r>
            </w:p>
          </w:sdtContent>
        </w:sdt>
        <w:p w:rsidR="00E77D51" w:rsidRPr="0010077A" w:rsidRDefault="00922C9D">
          <w:pPr>
            <w:rPr>
              <w:szCs w:val="21"/>
            </w:rPr>
          </w:pPr>
        </w:p>
      </w:sdtContent>
    </w:sdt>
    <w:bookmarkEnd w:id="110" w:displacedByCustomXml="prev"/>
    <w:bookmarkEnd w:id="109" w:displacedByCustomXml="prev"/>
    <w:bookmarkStart w:id="111" w:name="_Hlk10467269" w:displacedByCustomXml="next"/>
    <w:bookmarkStart w:id="112"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E77D51" w:rsidRDefault="007E06F4">
          <w:r>
            <w:rPr>
              <w:rFonts w:hint="eastAsia"/>
            </w:rPr>
            <w:t>如按预期信用损失一般模型计提坏账准备，请参照其他应收款披露：</w:t>
          </w:r>
          <w:bookmarkEnd w:id="111"/>
        </w:p>
        <w:sdt>
          <w:sdtPr>
            <w:alias w:val="是否适用：应收账款按一般预计信用损失模型计提坏账[双击切换]"/>
            <w:tag w:val="_GBC_dbecd76100814214abd6f7c10d1dd2fa"/>
            <w:id w:val="-480538127"/>
            <w:lock w:val="sdtLocked"/>
            <w:placeholder>
              <w:docPart w:val="GBC22222222222222222222222222222"/>
            </w:placeholder>
          </w:sdtPr>
          <w:sdtContent>
            <w:p w:rsidR="0010077A" w:rsidRPr="00E872EF" w:rsidRDefault="00922C9D" w:rsidP="0010077A">
              <w:r>
                <w:fldChar w:fldCharType="begin"/>
              </w:r>
              <w:r w:rsidR="0010077A">
                <w:instrText xml:space="preserve"> MACROBUTTON  SnrToggleCheckbox □适用 </w:instrText>
              </w:r>
              <w:r>
                <w:fldChar w:fldCharType="end"/>
              </w:r>
              <w:r>
                <w:fldChar w:fldCharType="begin"/>
              </w:r>
              <w:r w:rsidR="0010077A">
                <w:instrText xml:space="preserve"> MACROBUTTON  SnrToggleCheckbox √不适用 </w:instrText>
              </w:r>
              <w:r>
                <w:fldChar w:fldCharType="end"/>
              </w:r>
            </w:p>
          </w:sdtContent>
        </w:sdt>
        <w:p w:rsidR="00E77D51" w:rsidRDefault="00922C9D"/>
      </w:sdtContent>
    </w:sdt>
    <w:bookmarkEnd w:id="112" w:displacedByCustomXml="prev"/>
    <w:bookmarkStart w:id="113"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E77D51" w:rsidRDefault="007E06F4">
          <w:pPr>
            <w:pStyle w:val="4"/>
            <w:numPr>
              <w:ilvl w:val="3"/>
              <w:numId w:val="43"/>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Content>
            <w:p w:rsidR="00E77D51" w:rsidRDefault="00922C9D">
              <w:r>
                <w:fldChar w:fldCharType="begin"/>
              </w:r>
              <w:r w:rsidR="008172A4">
                <w:instrText xml:space="preserve"> MACROBUTTON  SnrToggleCheckbox √适用 </w:instrText>
              </w:r>
              <w:r>
                <w:fldChar w:fldCharType="end"/>
              </w:r>
              <w:r>
                <w:fldChar w:fldCharType="begin"/>
              </w:r>
              <w:r w:rsidR="008172A4">
                <w:instrText xml:space="preserve"> MACROBUTTON  SnrToggleCheckbox □不适用 </w:instrText>
              </w:r>
              <w:r>
                <w:fldChar w:fldCharType="end"/>
              </w:r>
            </w:p>
          </w:sdtContent>
        </w:sdt>
        <w:p w:rsidR="00E77D51" w:rsidRDefault="007E06F4">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75"/>
            <w:gridCol w:w="1591"/>
            <w:gridCol w:w="1486"/>
            <w:gridCol w:w="1038"/>
            <w:gridCol w:w="1040"/>
            <w:gridCol w:w="1038"/>
            <w:gridCol w:w="1591"/>
          </w:tblGrid>
          <w:tr w:rsidR="005E3434" w:rsidTr="00C57C4E">
            <w:sdt>
              <w:sdtPr>
                <w:tag w:val="_PLD_82b0419f5c784cbe8b363ff715cfd4eb"/>
                <w:id w:val="11054837"/>
                <w:lock w:val="sdtLocked"/>
              </w:sdtPr>
              <w:sdtContent>
                <w:tc>
                  <w:tcPr>
                    <w:tcW w:w="777" w:type="pct"/>
                    <w:vMerge w:val="restart"/>
                    <w:shd w:val="clear" w:color="auto" w:fill="FFFFFF"/>
                    <w:vAlign w:val="center"/>
                  </w:tcPr>
                  <w:p w:rsidR="005E3434" w:rsidRDefault="005E3434" w:rsidP="00C57C4E">
                    <w:pPr>
                      <w:jc w:val="center"/>
                    </w:pPr>
                    <w:r>
                      <w:t>类别</w:t>
                    </w:r>
                  </w:p>
                </w:tc>
              </w:sdtContent>
            </w:sdt>
            <w:sdt>
              <w:sdtPr>
                <w:tag w:val="_PLD_6cba2c33cb334541980e3e13a6ee357d"/>
                <w:id w:val="11054838"/>
                <w:lock w:val="sdtLocked"/>
              </w:sdtPr>
              <w:sdtContent>
                <w:tc>
                  <w:tcPr>
                    <w:tcW w:w="820" w:type="pct"/>
                    <w:vMerge w:val="restart"/>
                    <w:shd w:val="clear" w:color="auto" w:fill="FFFFFF"/>
                    <w:vAlign w:val="center"/>
                  </w:tcPr>
                  <w:p w:rsidR="005E3434" w:rsidRDefault="005E3434" w:rsidP="00C57C4E">
                    <w:pPr>
                      <w:jc w:val="center"/>
                    </w:pPr>
                    <w:r>
                      <w:t>期初余额</w:t>
                    </w:r>
                  </w:p>
                </w:tc>
              </w:sdtContent>
            </w:sdt>
            <w:sdt>
              <w:sdtPr>
                <w:tag w:val="_PLD_ec3d2e2cde2a4ba29c966861f9ca39c7"/>
                <w:id w:val="11054839"/>
                <w:lock w:val="sdtLocked"/>
              </w:sdtPr>
              <w:sdtContent>
                <w:tc>
                  <w:tcPr>
                    <w:tcW w:w="2759" w:type="pct"/>
                    <w:gridSpan w:val="4"/>
                    <w:shd w:val="clear" w:color="auto" w:fill="FFFFFF"/>
                    <w:vAlign w:val="center"/>
                  </w:tcPr>
                  <w:p w:rsidR="005E3434" w:rsidRDefault="005E3434" w:rsidP="00C57C4E">
                    <w:pPr>
                      <w:jc w:val="center"/>
                    </w:pPr>
                    <w:r>
                      <w:rPr>
                        <w:rFonts w:hint="eastAsia"/>
                      </w:rPr>
                      <w:t>本期变动</w:t>
                    </w:r>
                    <w:r>
                      <w:t>金额</w:t>
                    </w:r>
                  </w:p>
                </w:tc>
              </w:sdtContent>
            </w:sdt>
            <w:sdt>
              <w:sdtPr>
                <w:tag w:val="_PLD_9c167d6d72f94e22aecc39ba0e735a78"/>
                <w:id w:val="11054840"/>
                <w:lock w:val="sdtLocked"/>
              </w:sdtPr>
              <w:sdtContent>
                <w:tc>
                  <w:tcPr>
                    <w:tcW w:w="644" w:type="pct"/>
                    <w:vMerge w:val="restart"/>
                    <w:shd w:val="clear" w:color="auto" w:fill="FFFFFF"/>
                    <w:vAlign w:val="center"/>
                  </w:tcPr>
                  <w:p w:rsidR="005E3434" w:rsidRDefault="005E3434" w:rsidP="00C57C4E">
                    <w:pPr>
                      <w:jc w:val="center"/>
                    </w:pPr>
                    <w:r>
                      <w:t>期末余额</w:t>
                    </w:r>
                  </w:p>
                </w:tc>
              </w:sdtContent>
            </w:sdt>
          </w:tr>
          <w:tr w:rsidR="005E3434" w:rsidTr="00C57C4E">
            <w:tc>
              <w:tcPr>
                <w:tcW w:w="777" w:type="pct"/>
                <w:vMerge/>
                <w:shd w:val="clear" w:color="auto" w:fill="FFFFFF"/>
              </w:tcPr>
              <w:p w:rsidR="005E3434" w:rsidRDefault="005E3434" w:rsidP="00C57C4E">
                <w:pPr>
                  <w:jc w:val="center"/>
                </w:pPr>
              </w:p>
            </w:tc>
            <w:tc>
              <w:tcPr>
                <w:tcW w:w="820" w:type="pct"/>
                <w:vMerge/>
                <w:shd w:val="clear" w:color="auto" w:fill="FFFFFF"/>
              </w:tcPr>
              <w:p w:rsidR="005E3434" w:rsidRDefault="005E3434" w:rsidP="00C57C4E">
                <w:pPr>
                  <w:jc w:val="center"/>
                </w:pPr>
              </w:p>
            </w:tc>
            <w:sdt>
              <w:sdtPr>
                <w:tag w:val="_PLD_6cba23a5661e46c88bed469159b39a72"/>
                <w:id w:val="11054841"/>
                <w:lock w:val="sdtLocked"/>
              </w:sdtPr>
              <w:sdtContent>
                <w:tc>
                  <w:tcPr>
                    <w:tcW w:w="820" w:type="pct"/>
                    <w:shd w:val="clear" w:color="auto" w:fill="FFFFFF"/>
                    <w:vAlign w:val="center"/>
                  </w:tcPr>
                  <w:p w:rsidR="005E3434" w:rsidRDefault="005E3434" w:rsidP="00C57C4E">
                    <w:pPr>
                      <w:jc w:val="center"/>
                    </w:pPr>
                    <w:r>
                      <w:t>计提</w:t>
                    </w:r>
                  </w:p>
                </w:tc>
              </w:sdtContent>
            </w:sdt>
            <w:sdt>
              <w:sdtPr>
                <w:tag w:val="_PLD_eaa82901608843c6947a0e537e8e0700"/>
                <w:id w:val="11054842"/>
                <w:lock w:val="sdtLocked"/>
              </w:sdtPr>
              <w:sdtContent>
                <w:tc>
                  <w:tcPr>
                    <w:tcW w:w="646" w:type="pct"/>
                    <w:shd w:val="clear" w:color="auto" w:fill="FFFFFF"/>
                    <w:vAlign w:val="center"/>
                  </w:tcPr>
                  <w:p w:rsidR="005E3434" w:rsidRDefault="005E3434" w:rsidP="00C57C4E">
                    <w:pPr>
                      <w:jc w:val="center"/>
                    </w:pPr>
                    <w:r>
                      <w:rPr>
                        <w:rFonts w:hint="eastAsia"/>
                      </w:rPr>
                      <w:t>收回或转回</w:t>
                    </w:r>
                  </w:p>
                </w:tc>
              </w:sdtContent>
            </w:sdt>
            <w:tc>
              <w:tcPr>
                <w:tcW w:w="647" w:type="pct"/>
                <w:shd w:val="clear" w:color="auto" w:fill="FFFFFF"/>
                <w:vAlign w:val="center"/>
              </w:tcPr>
              <w:sdt>
                <w:sdtPr>
                  <w:rPr>
                    <w:rFonts w:hint="eastAsia"/>
                  </w:rPr>
                  <w:tag w:val="_PLD_4232da6e7f4d498bb5fd03aa253dd7d4"/>
                  <w:id w:val="11054843"/>
                  <w:lock w:val="sdtLocked"/>
                </w:sdtPr>
                <w:sdtContent>
                  <w:p w:rsidR="005E3434" w:rsidRDefault="005E3434" w:rsidP="00C57C4E">
                    <w:pPr>
                      <w:jc w:val="center"/>
                    </w:pPr>
                    <w:r>
                      <w:rPr>
                        <w:rFonts w:hint="eastAsia"/>
                      </w:rPr>
                      <w:t>转销或核销</w:t>
                    </w:r>
                  </w:p>
                </w:sdtContent>
              </w:sdt>
            </w:tc>
            <w:tc>
              <w:tcPr>
                <w:tcW w:w="646" w:type="pct"/>
                <w:shd w:val="clear" w:color="auto" w:fill="FFFFFF"/>
                <w:vAlign w:val="center"/>
              </w:tcPr>
              <w:sdt>
                <w:sdtPr>
                  <w:rPr>
                    <w:rFonts w:hint="eastAsia"/>
                  </w:rPr>
                  <w:tag w:val="_PLD_6a40df7ca60f4ded8af3453519948166"/>
                  <w:id w:val="11054844"/>
                  <w:lock w:val="sdtLocked"/>
                </w:sdtPr>
                <w:sdtContent>
                  <w:p w:rsidR="005E3434" w:rsidRDefault="005E3434" w:rsidP="00C57C4E">
                    <w:pPr>
                      <w:jc w:val="center"/>
                    </w:pPr>
                    <w:r>
                      <w:rPr>
                        <w:rFonts w:hint="eastAsia"/>
                      </w:rPr>
                      <w:t>其他变动</w:t>
                    </w:r>
                  </w:p>
                </w:sdtContent>
              </w:sdt>
            </w:tc>
            <w:tc>
              <w:tcPr>
                <w:tcW w:w="644" w:type="pct"/>
                <w:vMerge/>
                <w:shd w:val="clear" w:color="auto" w:fill="FFFFFF"/>
              </w:tcPr>
              <w:p w:rsidR="005E3434" w:rsidRDefault="005E3434" w:rsidP="00C57C4E">
                <w:pPr>
                  <w:jc w:val="right"/>
                </w:pPr>
              </w:p>
            </w:tc>
          </w:tr>
          <w:sdt>
            <w:sdtPr>
              <w:alias w:val="应收账款坏账准备明细"/>
              <w:tag w:val="_TUP_04277916d7e64096951ac7654a59b39a"/>
              <w:id w:val="11054845"/>
              <w:lock w:val="sdtLocked"/>
            </w:sdtPr>
            <w:sdtContent>
              <w:tr w:rsidR="005E3434" w:rsidTr="00C57C4E">
                <w:tc>
                  <w:tcPr>
                    <w:tcW w:w="777" w:type="pct"/>
                    <w:shd w:val="clear" w:color="auto" w:fill="auto"/>
                  </w:tcPr>
                  <w:p w:rsidR="005E3434" w:rsidRDefault="005E3434" w:rsidP="00C57C4E">
                    <w:r>
                      <w:t>单项计提坏账准备</w:t>
                    </w:r>
                  </w:p>
                </w:tc>
                <w:tc>
                  <w:tcPr>
                    <w:tcW w:w="820" w:type="pct"/>
                    <w:shd w:val="clear" w:color="auto" w:fill="auto"/>
                  </w:tcPr>
                  <w:p w:rsidR="005E3434" w:rsidRDefault="005E3434" w:rsidP="00C57C4E">
                    <w:pPr>
                      <w:jc w:val="right"/>
                    </w:pPr>
                    <w:r>
                      <w:t>4,404,367.42</w:t>
                    </w:r>
                  </w:p>
                </w:tc>
                <w:tc>
                  <w:tcPr>
                    <w:tcW w:w="820" w:type="pct"/>
                    <w:shd w:val="clear" w:color="auto" w:fill="auto"/>
                  </w:tcPr>
                  <w:p w:rsidR="005E3434" w:rsidRDefault="005E3434" w:rsidP="00C57C4E">
                    <w:pPr>
                      <w:jc w:val="right"/>
                    </w:pPr>
                  </w:p>
                </w:tc>
                <w:tc>
                  <w:tcPr>
                    <w:tcW w:w="646" w:type="pct"/>
                    <w:shd w:val="clear" w:color="auto" w:fill="auto"/>
                  </w:tcPr>
                  <w:p w:rsidR="005E3434" w:rsidRDefault="005E3434" w:rsidP="00C57C4E">
                    <w:pPr>
                      <w:jc w:val="right"/>
                    </w:pPr>
                  </w:p>
                </w:tc>
                <w:tc>
                  <w:tcPr>
                    <w:tcW w:w="647" w:type="pct"/>
                  </w:tcPr>
                  <w:p w:rsidR="005E3434" w:rsidRDefault="005E3434" w:rsidP="00C57C4E">
                    <w:pPr>
                      <w:jc w:val="right"/>
                    </w:pPr>
                  </w:p>
                </w:tc>
                <w:tc>
                  <w:tcPr>
                    <w:tcW w:w="646" w:type="pct"/>
                  </w:tcPr>
                  <w:p w:rsidR="005E3434" w:rsidRDefault="005E3434" w:rsidP="00C57C4E">
                    <w:pPr>
                      <w:jc w:val="right"/>
                    </w:pPr>
                  </w:p>
                </w:tc>
                <w:tc>
                  <w:tcPr>
                    <w:tcW w:w="644" w:type="pct"/>
                    <w:shd w:val="clear" w:color="auto" w:fill="auto"/>
                  </w:tcPr>
                  <w:p w:rsidR="005E3434" w:rsidRDefault="005E3434" w:rsidP="00C57C4E">
                    <w:pPr>
                      <w:jc w:val="right"/>
                    </w:pPr>
                    <w:r>
                      <w:t>4,404,367.42</w:t>
                    </w:r>
                  </w:p>
                </w:tc>
              </w:tr>
            </w:sdtContent>
          </w:sdt>
          <w:sdt>
            <w:sdtPr>
              <w:alias w:val="应收账款坏账准备明细"/>
              <w:tag w:val="_TUP_04277916d7e64096951ac7654a59b39a"/>
              <w:id w:val="11054846"/>
              <w:lock w:val="sdtLocked"/>
            </w:sdtPr>
            <w:sdtContent>
              <w:tr w:rsidR="005E3434" w:rsidTr="00C57C4E">
                <w:tc>
                  <w:tcPr>
                    <w:tcW w:w="777" w:type="pct"/>
                    <w:shd w:val="clear" w:color="auto" w:fill="auto"/>
                  </w:tcPr>
                  <w:p w:rsidR="005E3434" w:rsidRDefault="005E3434" w:rsidP="00C57C4E">
                    <w:r>
                      <w:t>按组合计提坏账准备</w:t>
                    </w:r>
                  </w:p>
                </w:tc>
                <w:tc>
                  <w:tcPr>
                    <w:tcW w:w="820" w:type="pct"/>
                    <w:shd w:val="clear" w:color="auto" w:fill="auto"/>
                  </w:tcPr>
                  <w:p w:rsidR="005E3434" w:rsidRDefault="005E3434" w:rsidP="00C57C4E">
                    <w:pPr>
                      <w:jc w:val="right"/>
                    </w:pPr>
                    <w:r>
                      <w:t>9,938,640.62</w:t>
                    </w:r>
                  </w:p>
                </w:tc>
                <w:tc>
                  <w:tcPr>
                    <w:tcW w:w="820" w:type="pct"/>
                    <w:shd w:val="clear" w:color="auto" w:fill="auto"/>
                  </w:tcPr>
                  <w:p w:rsidR="005E3434" w:rsidRDefault="005E3434" w:rsidP="00C57C4E">
                    <w:pPr>
                      <w:jc w:val="right"/>
                    </w:pPr>
                    <w:r>
                      <w:t>3,270,656.99</w:t>
                    </w:r>
                  </w:p>
                </w:tc>
                <w:tc>
                  <w:tcPr>
                    <w:tcW w:w="646" w:type="pct"/>
                    <w:shd w:val="clear" w:color="auto" w:fill="auto"/>
                  </w:tcPr>
                  <w:p w:rsidR="005E3434" w:rsidRDefault="005E3434" w:rsidP="00C57C4E">
                    <w:pPr>
                      <w:jc w:val="right"/>
                    </w:pPr>
                  </w:p>
                </w:tc>
                <w:tc>
                  <w:tcPr>
                    <w:tcW w:w="647" w:type="pct"/>
                  </w:tcPr>
                  <w:p w:rsidR="005E3434" w:rsidRDefault="005E3434" w:rsidP="00C57C4E">
                    <w:pPr>
                      <w:jc w:val="right"/>
                    </w:pPr>
                  </w:p>
                </w:tc>
                <w:tc>
                  <w:tcPr>
                    <w:tcW w:w="646" w:type="pct"/>
                  </w:tcPr>
                  <w:p w:rsidR="005E3434" w:rsidRDefault="005E3434" w:rsidP="00C57C4E">
                    <w:pPr>
                      <w:jc w:val="right"/>
                    </w:pPr>
                  </w:p>
                </w:tc>
                <w:tc>
                  <w:tcPr>
                    <w:tcW w:w="644" w:type="pct"/>
                    <w:shd w:val="clear" w:color="auto" w:fill="auto"/>
                  </w:tcPr>
                  <w:p w:rsidR="005E3434" w:rsidRDefault="005E3434" w:rsidP="00C57C4E">
                    <w:pPr>
                      <w:jc w:val="right"/>
                    </w:pPr>
                    <w:r>
                      <w:t>13,209,297.61</w:t>
                    </w:r>
                  </w:p>
                </w:tc>
              </w:tr>
            </w:sdtContent>
          </w:sdt>
          <w:tr w:rsidR="005E3434" w:rsidTr="00C57C4E">
            <w:sdt>
              <w:sdtPr>
                <w:tag w:val="_PLD_8c958a5c94c1486e8139bef49c636c6d"/>
                <w:id w:val="11054847"/>
                <w:lock w:val="sdtLocked"/>
              </w:sdtPr>
              <w:sdtContent>
                <w:tc>
                  <w:tcPr>
                    <w:tcW w:w="777" w:type="pct"/>
                    <w:shd w:val="clear" w:color="auto" w:fill="auto"/>
                  </w:tcPr>
                  <w:p w:rsidR="005E3434" w:rsidRDefault="005E3434" w:rsidP="00C57C4E">
                    <w:pPr>
                      <w:jc w:val="center"/>
                    </w:pPr>
                    <w:r>
                      <w:rPr>
                        <w:rFonts w:hint="eastAsia"/>
                      </w:rPr>
                      <w:t>合计</w:t>
                    </w:r>
                  </w:p>
                </w:tc>
              </w:sdtContent>
            </w:sdt>
            <w:tc>
              <w:tcPr>
                <w:tcW w:w="820" w:type="pct"/>
                <w:shd w:val="clear" w:color="auto" w:fill="auto"/>
                <w:vAlign w:val="center"/>
              </w:tcPr>
              <w:p w:rsidR="005E3434" w:rsidRDefault="005E3434" w:rsidP="00C57C4E">
                <w:pPr>
                  <w:rPr>
                    <w:sz w:val="24"/>
                  </w:rPr>
                </w:pPr>
                <w:r>
                  <w:t>14,343,008.04</w:t>
                </w:r>
              </w:p>
            </w:tc>
            <w:tc>
              <w:tcPr>
                <w:tcW w:w="820" w:type="pct"/>
                <w:shd w:val="clear" w:color="auto" w:fill="auto"/>
                <w:vAlign w:val="center"/>
              </w:tcPr>
              <w:p w:rsidR="005E3434" w:rsidRDefault="005E3434" w:rsidP="00C57C4E">
                <w:pPr>
                  <w:rPr>
                    <w:sz w:val="24"/>
                  </w:rPr>
                </w:pPr>
                <w:r>
                  <w:t>3,270,656.99</w:t>
                </w:r>
              </w:p>
            </w:tc>
            <w:tc>
              <w:tcPr>
                <w:tcW w:w="646" w:type="pct"/>
                <w:shd w:val="clear" w:color="auto" w:fill="auto"/>
              </w:tcPr>
              <w:p w:rsidR="005E3434" w:rsidRDefault="005E3434" w:rsidP="00C57C4E">
                <w:pPr>
                  <w:jc w:val="right"/>
                </w:pPr>
              </w:p>
            </w:tc>
            <w:tc>
              <w:tcPr>
                <w:tcW w:w="647" w:type="pct"/>
              </w:tcPr>
              <w:p w:rsidR="005E3434" w:rsidRDefault="005E3434" w:rsidP="00C57C4E">
                <w:pPr>
                  <w:jc w:val="right"/>
                </w:pPr>
              </w:p>
            </w:tc>
            <w:tc>
              <w:tcPr>
                <w:tcW w:w="646" w:type="pct"/>
              </w:tcPr>
              <w:p w:rsidR="005E3434" w:rsidRDefault="005E3434" w:rsidP="00C57C4E">
                <w:pPr>
                  <w:jc w:val="right"/>
                </w:pPr>
              </w:p>
            </w:tc>
            <w:tc>
              <w:tcPr>
                <w:tcW w:w="644" w:type="pct"/>
                <w:shd w:val="clear" w:color="auto" w:fill="auto"/>
              </w:tcPr>
              <w:p w:rsidR="005E3434" w:rsidRDefault="005E3434" w:rsidP="00C57C4E">
                <w:pPr>
                  <w:jc w:val="right"/>
                </w:pPr>
                <w:r>
                  <w:t>17,613,665.03</w:t>
                </w:r>
              </w:p>
            </w:tc>
          </w:tr>
        </w:tbl>
        <w:p w:rsidR="005E3434" w:rsidRDefault="005E3434"/>
        <w:p w:rsidR="00E77D51" w:rsidRDefault="007E06F4">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Content>
            <w:p w:rsidR="007A66E7" w:rsidRDefault="00922C9D" w:rsidP="007A66E7">
              <w:r>
                <w:fldChar w:fldCharType="begin"/>
              </w:r>
              <w:r w:rsidR="007A66E7">
                <w:instrText xml:space="preserve"> MACROBUTTON  SnrToggleCheckbox □适用 </w:instrText>
              </w:r>
              <w:r>
                <w:fldChar w:fldCharType="end"/>
              </w:r>
              <w:r>
                <w:fldChar w:fldCharType="begin"/>
              </w:r>
              <w:r w:rsidR="007A66E7">
                <w:instrText xml:space="preserve"> MACROBUTTON  SnrToggleCheckbox √不适用 </w:instrText>
              </w:r>
              <w:r>
                <w:fldChar w:fldCharType="end"/>
              </w:r>
            </w:p>
          </w:sdtContent>
        </w:sdt>
        <w:p w:rsidR="00E77D51" w:rsidRDefault="00922C9D" w:rsidP="00041BEE">
          <w:pPr>
            <w:ind w:rightChars="-759" w:right="-1594"/>
          </w:pPr>
        </w:p>
      </w:sdtContent>
    </w:sdt>
    <w:bookmarkEnd w:id="113" w:displacedByCustomXml="prev"/>
    <w:sdt>
      <w:sdtPr>
        <w:rPr>
          <w:rFonts w:ascii="宋体" w:hAnsi="宋体"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rPr>
      </w:sdtEndPr>
      <w:sdtContent>
        <w:p w:rsidR="00E77D51" w:rsidRDefault="007E06F4">
          <w:pPr>
            <w:pStyle w:val="4"/>
            <w:numPr>
              <w:ilvl w:val="3"/>
              <w:numId w:val="43"/>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Content>
            <w:p w:rsidR="007A66E7" w:rsidRDefault="00922C9D" w:rsidP="007A66E7">
              <w:r>
                <w:fldChar w:fldCharType="begin"/>
              </w:r>
              <w:r w:rsidR="007A66E7">
                <w:instrText xml:space="preserve"> MACROBUTTON  SnrToggleCheckbox □适用 </w:instrText>
              </w:r>
              <w:r>
                <w:fldChar w:fldCharType="end"/>
              </w:r>
              <w:r>
                <w:fldChar w:fldCharType="begin"/>
              </w:r>
              <w:r w:rsidR="007A66E7">
                <w:instrText xml:space="preserve"> MACROBUTTON  SnrToggleCheckbox √不适用 </w:instrText>
              </w:r>
              <w:r>
                <w:fldChar w:fldCharType="end"/>
              </w:r>
            </w:p>
          </w:sdtContent>
        </w:sdt>
        <w:p w:rsidR="00E77D51" w:rsidRDefault="00922C9D"/>
      </w:sdtContent>
    </w:sdt>
    <w:p w:rsidR="00E77D51" w:rsidRDefault="00E77D51"/>
    <w:sdt>
      <w:sdtPr>
        <w:rPr>
          <w:rFonts w:ascii="宋体" w:hAnsi="宋体"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Content>
        <w:p w:rsidR="00E77D51" w:rsidRDefault="007E06F4">
          <w:pPr>
            <w:pStyle w:val="4"/>
            <w:numPr>
              <w:ilvl w:val="3"/>
              <w:numId w:val="43"/>
            </w:numPr>
            <w:tabs>
              <w:tab w:val="left" w:pos="574"/>
            </w:tabs>
            <w:rPr>
              <w:rFonts w:ascii="宋体" w:hAnsi="宋体"/>
            </w:rPr>
          </w:pPr>
          <w:r>
            <w:rPr>
              <w:rFonts w:ascii="宋体" w:hAnsi="宋体"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rsidR="00E77D51" w:rsidRDefault="00922C9D">
              <w:pPr>
                <w:snapToGrid w:val="0"/>
                <w:spacing w:line="240" w:lineRule="atLeast"/>
                <w:rPr>
                  <w:szCs w:val="21"/>
                </w:rPr>
              </w:pPr>
              <w:r>
                <w:rPr>
                  <w:szCs w:val="21"/>
                </w:rPr>
                <w:fldChar w:fldCharType="begin"/>
              </w:r>
              <w:r w:rsidR="007A66E7">
                <w:rPr>
                  <w:szCs w:val="21"/>
                </w:rPr>
                <w:instrText xml:space="preserve"> MACROBUTTON  SnrToggleCheckbox √适用 </w:instrText>
              </w:r>
              <w:r>
                <w:rPr>
                  <w:szCs w:val="21"/>
                </w:rPr>
                <w:fldChar w:fldCharType="end"/>
              </w:r>
              <w:r>
                <w:rPr>
                  <w:szCs w:val="21"/>
                </w:rPr>
                <w:fldChar w:fldCharType="begin"/>
              </w:r>
              <w:r w:rsidR="007A66E7">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Content>
            <w:p w:rsidR="007A66E7" w:rsidRDefault="007A66E7">
              <w:pPr>
                <w:snapToGrid w:val="0"/>
                <w:spacing w:line="240" w:lineRule="atLeast"/>
                <w:rPr>
                  <w:szCs w:val="21"/>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3553"/>
                <w:gridCol w:w="1832"/>
                <w:gridCol w:w="1832"/>
                <w:gridCol w:w="1832"/>
              </w:tblGrid>
              <w:tr w:rsidR="007A66E7" w:rsidRPr="00C343E0" w:rsidTr="00113859">
                <w:tc>
                  <w:tcPr>
                    <w:tcW w:w="1964" w:type="pct"/>
                    <w:vAlign w:val="center"/>
                  </w:tcPr>
                  <w:p w:rsidR="007A66E7" w:rsidRPr="00BB18D9" w:rsidRDefault="007A66E7" w:rsidP="00113859">
                    <w:pPr>
                      <w:tabs>
                        <w:tab w:val="right" w:pos="4723"/>
                        <w:tab w:val="right" w:pos="7139"/>
                      </w:tabs>
                      <w:ind w:firstLineChars="100" w:firstLine="180"/>
                      <w:outlineLvl w:val="0"/>
                      <w:rPr>
                        <w:sz w:val="18"/>
                        <w:szCs w:val="18"/>
                      </w:rPr>
                    </w:pPr>
                    <w:r w:rsidRPr="00BB18D9">
                      <w:rPr>
                        <w:rFonts w:hint="eastAsia"/>
                        <w:sz w:val="18"/>
                        <w:szCs w:val="18"/>
                      </w:rPr>
                      <w:t>单位名称</w:t>
                    </w:r>
                  </w:p>
                </w:tc>
                <w:tc>
                  <w:tcPr>
                    <w:tcW w:w="1012" w:type="pct"/>
                    <w:tcBorders>
                      <w:bottom w:val="single" w:sz="4" w:space="0" w:color="auto"/>
                    </w:tcBorders>
                    <w:vAlign w:val="center"/>
                  </w:tcPr>
                  <w:p w:rsidR="007A66E7" w:rsidRPr="00BB18D9" w:rsidRDefault="007A66E7" w:rsidP="00041BEE">
                    <w:pPr>
                      <w:tabs>
                        <w:tab w:val="right" w:pos="4723"/>
                        <w:tab w:val="right" w:pos="7139"/>
                      </w:tabs>
                      <w:ind w:leftChars="-51" w:left="-107" w:rightChars="-50" w:right="-105"/>
                      <w:jc w:val="center"/>
                      <w:outlineLvl w:val="0"/>
                      <w:rPr>
                        <w:sz w:val="18"/>
                        <w:szCs w:val="18"/>
                      </w:rPr>
                    </w:pPr>
                    <w:r w:rsidRPr="00BB18D9">
                      <w:rPr>
                        <w:rFonts w:hint="eastAsia"/>
                        <w:sz w:val="18"/>
                        <w:szCs w:val="18"/>
                      </w:rPr>
                      <w:t>账面余额</w:t>
                    </w:r>
                  </w:p>
                </w:tc>
                <w:tc>
                  <w:tcPr>
                    <w:tcW w:w="1012" w:type="pct"/>
                    <w:tcBorders>
                      <w:bottom w:val="single" w:sz="4" w:space="0" w:color="auto"/>
                    </w:tcBorders>
                    <w:vAlign w:val="center"/>
                  </w:tcPr>
                  <w:p w:rsidR="007A66E7" w:rsidRPr="00BB18D9" w:rsidRDefault="007A66E7" w:rsidP="00041BEE">
                    <w:pPr>
                      <w:tabs>
                        <w:tab w:val="right" w:pos="4723"/>
                        <w:tab w:val="right" w:pos="7139"/>
                      </w:tabs>
                      <w:ind w:leftChars="-51" w:left="-107" w:rightChars="-50" w:right="-105"/>
                      <w:jc w:val="center"/>
                      <w:outlineLvl w:val="0"/>
                      <w:rPr>
                        <w:sz w:val="18"/>
                        <w:szCs w:val="18"/>
                      </w:rPr>
                    </w:pPr>
                    <w:r w:rsidRPr="00BB18D9">
                      <w:rPr>
                        <w:rFonts w:hint="eastAsia"/>
                        <w:sz w:val="18"/>
                        <w:szCs w:val="18"/>
                      </w:rPr>
                      <w:t>占应收账款余额的  比例(%)</w:t>
                    </w:r>
                  </w:p>
                </w:tc>
                <w:tc>
                  <w:tcPr>
                    <w:tcW w:w="1012" w:type="pct"/>
                    <w:tcBorders>
                      <w:bottom w:val="single" w:sz="4" w:space="0" w:color="auto"/>
                    </w:tcBorders>
                    <w:vAlign w:val="center"/>
                  </w:tcPr>
                  <w:p w:rsidR="007A66E7" w:rsidRPr="00BB18D9" w:rsidRDefault="007A66E7" w:rsidP="00041BEE">
                    <w:pPr>
                      <w:tabs>
                        <w:tab w:val="right" w:pos="4723"/>
                        <w:tab w:val="right" w:pos="7139"/>
                      </w:tabs>
                      <w:ind w:leftChars="-51" w:left="-107" w:rightChars="-50" w:right="-105"/>
                      <w:jc w:val="center"/>
                      <w:outlineLvl w:val="0"/>
                      <w:rPr>
                        <w:sz w:val="18"/>
                        <w:szCs w:val="18"/>
                      </w:rPr>
                    </w:pPr>
                    <w:r w:rsidRPr="00BB18D9">
                      <w:rPr>
                        <w:rFonts w:hint="eastAsia"/>
                        <w:sz w:val="18"/>
                        <w:szCs w:val="18"/>
                      </w:rPr>
                      <w:t>坏账准备</w:t>
                    </w:r>
                  </w:p>
                </w:tc>
              </w:tr>
              <w:tr w:rsidR="007A66E7" w:rsidRPr="00C343E0" w:rsidTr="00113859">
                <w:tc>
                  <w:tcPr>
                    <w:tcW w:w="1964" w:type="pct"/>
                    <w:vAlign w:val="center"/>
                  </w:tcPr>
                  <w:p w:rsidR="007A66E7" w:rsidRPr="00BB18D9" w:rsidRDefault="007A66E7" w:rsidP="00113859">
                    <w:pPr>
                      <w:tabs>
                        <w:tab w:val="right" w:pos="4723"/>
                        <w:tab w:val="right" w:pos="7139"/>
                      </w:tabs>
                      <w:spacing w:line="360" w:lineRule="auto"/>
                      <w:outlineLvl w:val="0"/>
                      <w:rPr>
                        <w:sz w:val="18"/>
                        <w:szCs w:val="18"/>
                      </w:rPr>
                    </w:pPr>
                    <w:r w:rsidRPr="00BB18D9">
                      <w:rPr>
                        <w:rFonts w:hint="eastAsia"/>
                        <w:sz w:val="18"/>
                        <w:szCs w:val="18"/>
                      </w:rPr>
                      <w:lastRenderedPageBreak/>
                      <w:t>永康市财政局</w:t>
                    </w:r>
                  </w:p>
                </w:tc>
                <w:tc>
                  <w:tcPr>
                    <w:tcW w:w="1012" w:type="pct"/>
                    <w:tcBorders>
                      <w:top w:val="single" w:sz="4" w:space="0" w:color="auto"/>
                      <w:left w:val="nil"/>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32,390,287.27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21"/>
                      </w:rPr>
                    </w:pPr>
                    <w:r w:rsidRPr="00BB18D9">
                      <w:rPr>
                        <w:rFonts w:hint="eastAsia"/>
                        <w:color w:val="000000"/>
                        <w:sz w:val="18"/>
                        <w:szCs w:val="18"/>
                      </w:rPr>
                      <w:t>17.63</w:t>
                    </w:r>
                  </w:p>
                </w:tc>
                <w:tc>
                  <w:tcPr>
                    <w:tcW w:w="1012" w:type="pct"/>
                    <w:tcBorders>
                      <w:top w:val="single" w:sz="4" w:space="0" w:color="auto"/>
                      <w:left w:val="single" w:sz="4" w:space="0" w:color="auto"/>
                      <w:bottom w:val="single" w:sz="4" w:space="0" w:color="auto"/>
                      <w:right w:val="nil"/>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1,619,514.36</w:t>
                    </w:r>
                  </w:p>
                </w:tc>
              </w:tr>
              <w:tr w:rsidR="007A66E7" w:rsidRPr="00C343E0" w:rsidTr="00113859">
                <w:tc>
                  <w:tcPr>
                    <w:tcW w:w="1964" w:type="pct"/>
                    <w:vAlign w:val="center"/>
                  </w:tcPr>
                  <w:p w:rsidR="007A66E7" w:rsidRPr="00BB18D9" w:rsidRDefault="007A66E7" w:rsidP="00113859">
                    <w:pPr>
                      <w:tabs>
                        <w:tab w:val="right" w:pos="4723"/>
                        <w:tab w:val="right" w:pos="7139"/>
                      </w:tabs>
                      <w:spacing w:line="360" w:lineRule="auto"/>
                      <w:outlineLvl w:val="0"/>
                      <w:rPr>
                        <w:sz w:val="18"/>
                        <w:szCs w:val="18"/>
                      </w:rPr>
                    </w:pPr>
                    <w:r w:rsidRPr="00BB18D9">
                      <w:rPr>
                        <w:rFonts w:hint="eastAsia"/>
                        <w:sz w:val="18"/>
                        <w:szCs w:val="18"/>
                      </w:rPr>
                      <w:t>兰溪市水务建设工程投资有限责任公司</w:t>
                    </w:r>
                  </w:p>
                </w:tc>
                <w:tc>
                  <w:tcPr>
                    <w:tcW w:w="1012" w:type="pct"/>
                    <w:tcBorders>
                      <w:top w:val="single" w:sz="4" w:space="0" w:color="auto"/>
                      <w:left w:val="nil"/>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13,406,100.02</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21"/>
                      </w:rPr>
                    </w:pPr>
                    <w:r w:rsidRPr="00BB18D9">
                      <w:rPr>
                        <w:rFonts w:hint="eastAsia"/>
                        <w:color w:val="000000"/>
                        <w:sz w:val="18"/>
                        <w:szCs w:val="18"/>
                      </w:rPr>
                      <w:t>7.30</w:t>
                    </w:r>
                  </w:p>
                </w:tc>
                <w:tc>
                  <w:tcPr>
                    <w:tcW w:w="1012" w:type="pct"/>
                    <w:tcBorders>
                      <w:top w:val="single" w:sz="4" w:space="0" w:color="auto"/>
                      <w:left w:val="single" w:sz="4" w:space="0" w:color="auto"/>
                      <w:bottom w:val="single" w:sz="4" w:space="0" w:color="auto"/>
                      <w:right w:val="nil"/>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670,305.00</w:t>
                    </w:r>
                  </w:p>
                </w:tc>
              </w:tr>
              <w:tr w:rsidR="007A66E7" w:rsidRPr="00C343E0" w:rsidTr="00113859">
                <w:tc>
                  <w:tcPr>
                    <w:tcW w:w="1964" w:type="pct"/>
                    <w:vAlign w:val="center"/>
                  </w:tcPr>
                  <w:p w:rsidR="007A66E7" w:rsidRPr="00BB18D9" w:rsidRDefault="007A66E7" w:rsidP="00113859">
                    <w:pPr>
                      <w:tabs>
                        <w:tab w:val="right" w:pos="4723"/>
                        <w:tab w:val="right" w:pos="7139"/>
                      </w:tabs>
                      <w:spacing w:line="360" w:lineRule="auto"/>
                      <w:outlineLvl w:val="0"/>
                      <w:rPr>
                        <w:sz w:val="18"/>
                        <w:szCs w:val="18"/>
                      </w:rPr>
                    </w:pPr>
                    <w:r w:rsidRPr="00BB18D9">
                      <w:rPr>
                        <w:rFonts w:hint="eastAsia"/>
                        <w:sz w:val="18"/>
                        <w:szCs w:val="18"/>
                      </w:rPr>
                      <w:t>丽水市财政局</w:t>
                    </w:r>
                  </w:p>
                </w:tc>
                <w:tc>
                  <w:tcPr>
                    <w:tcW w:w="1012" w:type="pct"/>
                    <w:tcBorders>
                      <w:top w:val="single" w:sz="4" w:space="0" w:color="auto"/>
                      <w:left w:val="nil"/>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11,771,993.73</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21"/>
                      </w:rPr>
                    </w:pPr>
                    <w:r w:rsidRPr="00BB18D9">
                      <w:rPr>
                        <w:rFonts w:hint="eastAsia"/>
                        <w:color w:val="000000"/>
                        <w:sz w:val="18"/>
                        <w:szCs w:val="18"/>
                      </w:rPr>
                      <w:t>6.41</w:t>
                    </w:r>
                  </w:p>
                </w:tc>
                <w:tc>
                  <w:tcPr>
                    <w:tcW w:w="1012" w:type="pct"/>
                    <w:tcBorders>
                      <w:top w:val="single" w:sz="4" w:space="0" w:color="auto"/>
                      <w:left w:val="single" w:sz="4" w:space="0" w:color="auto"/>
                      <w:bottom w:val="single" w:sz="4" w:space="0" w:color="auto"/>
                      <w:right w:val="nil"/>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588,599.69</w:t>
                    </w:r>
                  </w:p>
                </w:tc>
              </w:tr>
              <w:tr w:rsidR="007A66E7" w:rsidRPr="00C343E0" w:rsidTr="00113859">
                <w:tc>
                  <w:tcPr>
                    <w:tcW w:w="1964" w:type="pct"/>
                    <w:vAlign w:val="center"/>
                  </w:tcPr>
                  <w:p w:rsidR="007A66E7" w:rsidRPr="00BB18D9" w:rsidRDefault="007A66E7" w:rsidP="00113859">
                    <w:pPr>
                      <w:tabs>
                        <w:tab w:val="right" w:pos="4723"/>
                        <w:tab w:val="right" w:pos="7139"/>
                      </w:tabs>
                      <w:spacing w:line="360" w:lineRule="auto"/>
                      <w:outlineLvl w:val="0"/>
                      <w:rPr>
                        <w:sz w:val="18"/>
                        <w:szCs w:val="18"/>
                      </w:rPr>
                    </w:pPr>
                    <w:r w:rsidRPr="00BB18D9">
                      <w:rPr>
                        <w:rFonts w:hint="eastAsia"/>
                        <w:sz w:val="18"/>
                        <w:szCs w:val="18"/>
                      </w:rPr>
                      <w:t>嵊州市城市自来水有限公司</w:t>
                    </w:r>
                  </w:p>
                </w:tc>
                <w:tc>
                  <w:tcPr>
                    <w:tcW w:w="1012" w:type="pct"/>
                    <w:tcBorders>
                      <w:top w:val="single" w:sz="4" w:space="0" w:color="auto"/>
                      <w:left w:val="nil"/>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11,551,450.02</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21"/>
                      </w:rPr>
                    </w:pPr>
                    <w:r w:rsidRPr="00BB18D9">
                      <w:rPr>
                        <w:rFonts w:hint="eastAsia"/>
                        <w:color w:val="000000"/>
                        <w:sz w:val="18"/>
                        <w:szCs w:val="18"/>
                      </w:rPr>
                      <w:t>6.29</w:t>
                    </w:r>
                  </w:p>
                </w:tc>
                <w:tc>
                  <w:tcPr>
                    <w:tcW w:w="1012" w:type="pct"/>
                    <w:tcBorders>
                      <w:top w:val="single" w:sz="4" w:space="0" w:color="auto"/>
                      <w:left w:val="single" w:sz="4" w:space="0" w:color="auto"/>
                      <w:bottom w:val="single" w:sz="4" w:space="0" w:color="auto"/>
                      <w:right w:val="nil"/>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577,572.50</w:t>
                    </w:r>
                  </w:p>
                </w:tc>
              </w:tr>
              <w:tr w:rsidR="007A66E7" w:rsidRPr="00C343E0" w:rsidTr="00113859">
                <w:tc>
                  <w:tcPr>
                    <w:tcW w:w="1964" w:type="pct"/>
                    <w:vAlign w:val="center"/>
                  </w:tcPr>
                  <w:p w:rsidR="007A66E7" w:rsidRPr="00BB18D9" w:rsidRDefault="007A66E7" w:rsidP="00113859">
                    <w:pPr>
                      <w:tabs>
                        <w:tab w:val="right" w:pos="4723"/>
                        <w:tab w:val="right" w:pos="7139"/>
                      </w:tabs>
                      <w:spacing w:line="360" w:lineRule="auto"/>
                      <w:outlineLvl w:val="0"/>
                      <w:rPr>
                        <w:sz w:val="18"/>
                        <w:szCs w:val="18"/>
                      </w:rPr>
                    </w:pPr>
                    <w:r w:rsidRPr="00BB18D9">
                      <w:rPr>
                        <w:rFonts w:hint="eastAsia"/>
                        <w:sz w:val="18"/>
                        <w:szCs w:val="18"/>
                      </w:rPr>
                      <w:t>丽水市旧城改造有限责任公司</w:t>
                    </w:r>
                  </w:p>
                </w:tc>
                <w:tc>
                  <w:tcPr>
                    <w:tcW w:w="1012" w:type="pct"/>
                    <w:tcBorders>
                      <w:top w:val="single" w:sz="4" w:space="0" w:color="auto"/>
                      <w:left w:val="nil"/>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5,635,837.00</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21"/>
                      </w:rPr>
                    </w:pPr>
                    <w:r w:rsidRPr="00BB18D9">
                      <w:rPr>
                        <w:rFonts w:hint="eastAsia"/>
                        <w:color w:val="000000"/>
                        <w:sz w:val="18"/>
                        <w:szCs w:val="18"/>
                      </w:rPr>
                      <w:t>3.07</w:t>
                    </w:r>
                  </w:p>
                </w:tc>
                <w:tc>
                  <w:tcPr>
                    <w:tcW w:w="1012" w:type="pct"/>
                    <w:tcBorders>
                      <w:top w:val="single" w:sz="4" w:space="0" w:color="auto"/>
                      <w:left w:val="single" w:sz="4" w:space="0" w:color="auto"/>
                      <w:bottom w:val="single" w:sz="4" w:space="0" w:color="auto"/>
                      <w:right w:val="nil"/>
                    </w:tcBorders>
                    <w:shd w:val="clear" w:color="auto" w:fill="auto"/>
                    <w:vAlign w:val="center"/>
                  </w:tcPr>
                  <w:p w:rsidR="007A66E7" w:rsidRPr="00C343E0" w:rsidRDefault="007A66E7" w:rsidP="00113859">
                    <w:pPr>
                      <w:tabs>
                        <w:tab w:val="right" w:pos="4723"/>
                        <w:tab w:val="right" w:pos="7139"/>
                      </w:tabs>
                      <w:spacing w:line="360" w:lineRule="auto"/>
                      <w:jc w:val="right"/>
                      <w:outlineLvl w:val="0"/>
                      <w:rPr>
                        <w:color w:val="4F81BD" w:themeColor="accent1"/>
                        <w:sz w:val="18"/>
                        <w:szCs w:val="18"/>
                      </w:rPr>
                    </w:pPr>
                    <w:r w:rsidRPr="00BB18D9">
                      <w:rPr>
                        <w:rFonts w:hint="eastAsia"/>
                        <w:color w:val="000000"/>
                        <w:sz w:val="18"/>
                        <w:szCs w:val="18"/>
                      </w:rPr>
                      <w:t>553,699.20</w:t>
                    </w:r>
                  </w:p>
                </w:tc>
              </w:tr>
              <w:tr w:rsidR="007A66E7" w:rsidRPr="00BB18D9" w:rsidTr="00113859">
                <w:tc>
                  <w:tcPr>
                    <w:tcW w:w="1964" w:type="pct"/>
                  </w:tcPr>
                  <w:p w:rsidR="007A66E7" w:rsidRPr="00BB18D9" w:rsidRDefault="007A66E7" w:rsidP="00113859">
                    <w:pPr>
                      <w:tabs>
                        <w:tab w:val="right" w:pos="4723"/>
                        <w:tab w:val="right" w:pos="7139"/>
                      </w:tabs>
                      <w:spacing w:line="360" w:lineRule="auto"/>
                      <w:ind w:firstLineChars="100" w:firstLine="180"/>
                      <w:outlineLvl w:val="0"/>
                      <w:rPr>
                        <w:sz w:val="18"/>
                        <w:szCs w:val="18"/>
                      </w:rPr>
                    </w:pPr>
                    <w:r w:rsidRPr="00BB18D9">
                      <w:rPr>
                        <w:rFonts w:hint="eastAsia"/>
                        <w:sz w:val="18"/>
                        <w:szCs w:val="18"/>
                      </w:rPr>
                      <w:t>小  计</w:t>
                    </w:r>
                  </w:p>
                </w:tc>
                <w:tc>
                  <w:tcPr>
                    <w:tcW w:w="1012" w:type="pct"/>
                    <w:tcBorders>
                      <w:top w:val="single" w:sz="4" w:space="0" w:color="auto"/>
                      <w:left w:val="nil"/>
                      <w:bottom w:val="single" w:sz="4" w:space="0" w:color="auto"/>
                      <w:right w:val="single" w:sz="4" w:space="0" w:color="auto"/>
                    </w:tcBorders>
                    <w:shd w:val="clear" w:color="auto" w:fill="auto"/>
                    <w:vAlign w:val="bottom"/>
                  </w:tcPr>
                  <w:p w:rsidR="007A66E7" w:rsidRPr="00BB18D9" w:rsidRDefault="00922C9D" w:rsidP="00113859">
                    <w:pPr>
                      <w:tabs>
                        <w:tab w:val="right" w:pos="4723"/>
                        <w:tab w:val="right" w:pos="7139"/>
                      </w:tabs>
                      <w:spacing w:line="360" w:lineRule="auto"/>
                      <w:jc w:val="right"/>
                      <w:outlineLvl w:val="0"/>
                      <w:rPr>
                        <w:sz w:val="18"/>
                        <w:szCs w:val="18"/>
                      </w:rPr>
                    </w:pPr>
                    <w:r w:rsidRPr="00BB18D9">
                      <w:rPr>
                        <w:sz w:val="18"/>
                        <w:szCs w:val="18"/>
                      </w:rPr>
                      <w:fldChar w:fldCharType="begin"/>
                    </w:r>
                    <w:r w:rsidR="007A66E7" w:rsidRPr="00BB18D9">
                      <w:rPr>
                        <w:sz w:val="18"/>
                        <w:szCs w:val="18"/>
                      </w:rPr>
                      <w:instrText xml:space="preserve"> =SUM(ABOVE) \# "#,##0.00" </w:instrText>
                    </w:r>
                    <w:r w:rsidRPr="00BB18D9">
                      <w:rPr>
                        <w:sz w:val="18"/>
                        <w:szCs w:val="18"/>
                      </w:rPr>
                      <w:fldChar w:fldCharType="separate"/>
                    </w:r>
                    <w:r w:rsidR="007A66E7">
                      <w:rPr>
                        <w:noProof/>
                        <w:sz w:val="18"/>
                        <w:szCs w:val="18"/>
                      </w:rPr>
                      <w:t>74,755,668.04</w:t>
                    </w:r>
                    <w:r w:rsidRPr="00BB18D9">
                      <w:rPr>
                        <w:sz w:val="18"/>
                        <w:szCs w:val="18"/>
                      </w:rPr>
                      <w:fldChar w:fldCharType="end"/>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7A66E7" w:rsidRPr="00BB18D9" w:rsidRDefault="00922C9D" w:rsidP="00113859">
                    <w:pPr>
                      <w:tabs>
                        <w:tab w:val="right" w:pos="4723"/>
                        <w:tab w:val="right" w:pos="7139"/>
                      </w:tabs>
                      <w:spacing w:line="360" w:lineRule="auto"/>
                      <w:jc w:val="right"/>
                      <w:outlineLvl w:val="0"/>
                      <w:rPr>
                        <w:sz w:val="18"/>
                        <w:szCs w:val="18"/>
                      </w:rPr>
                    </w:pPr>
                    <w:r w:rsidRPr="00BB18D9">
                      <w:rPr>
                        <w:sz w:val="18"/>
                        <w:szCs w:val="18"/>
                      </w:rPr>
                      <w:fldChar w:fldCharType="begin"/>
                    </w:r>
                    <w:r w:rsidR="007A66E7" w:rsidRPr="00BB18D9">
                      <w:rPr>
                        <w:sz w:val="18"/>
                        <w:szCs w:val="18"/>
                      </w:rPr>
                      <w:instrText xml:space="preserve"> =SUM(ABOVE) \# "#,##0.00" </w:instrText>
                    </w:r>
                    <w:r w:rsidRPr="00BB18D9">
                      <w:rPr>
                        <w:sz w:val="18"/>
                        <w:szCs w:val="18"/>
                      </w:rPr>
                      <w:fldChar w:fldCharType="separate"/>
                    </w:r>
                    <w:r w:rsidR="007A66E7">
                      <w:rPr>
                        <w:noProof/>
                        <w:sz w:val="18"/>
                        <w:szCs w:val="18"/>
                      </w:rPr>
                      <w:t xml:space="preserve">  40.70</w:t>
                    </w:r>
                    <w:r w:rsidRPr="00BB18D9">
                      <w:rPr>
                        <w:sz w:val="18"/>
                        <w:szCs w:val="18"/>
                      </w:rPr>
                      <w:fldChar w:fldCharType="end"/>
                    </w:r>
                  </w:p>
                </w:tc>
                <w:tc>
                  <w:tcPr>
                    <w:tcW w:w="1012" w:type="pct"/>
                    <w:tcBorders>
                      <w:top w:val="single" w:sz="4" w:space="0" w:color="auto"/>
                      <w:left w:val="single" w:sz="4" w:space="0" w:color="auto"/>
                      <w:bottom w:val="single" w:sz="4" w:space="0" w:color="auto"/>
                      <w:right w:val="nil"/>
                    </w:tcBorders>
                    <w:shd w:val="clear" w:color="auto" w:fill="auto"/>
                  </w:tcPr>
                  <w:p w:rsidR="007A66E7" w:rsidRPr="00BB18D9" w:rsidRDefault="00922C9D" w:rsidP="00113859">
                    <w:pPr>
                      <w:tabs>
                        <w:tab w:val="right" w:pos="4723"/>
                        <w:tab w:val="right" w:pos="7139"/>
                      </w:tabs>
                      <w:spacing w:line="360" w:lineRule="auto"/>
                      <w:jc w:val="right"/>
                      <w:outlineLvl w:val="0"/>
                      <w:rPr>
                        <w:sz w:val="18"/>
                        <w:szCs w:val="18"/>
                      </w:rPr>
                    </w:pPr>
                    <w:r w:rsidRPr="00BB18D9">
                      <w:rPr>
                        <w:sz w:val="18"/>
                        <w:szCs w:val="18"/>
                      </w:rPr>
                      <w:fldChar w:fldCharType="begin"/>
                    </w:r>
                    <w:r w:rsidR="007A66E7" w:rsidRPr="00BB18D9">
                      <w:rPr>
                        <w:sz w:val="18"/>
                        <w:szCs w:val="18"/>
                      </w:rPr>
                      <w:instrText xml:space="preserve"> =SUM(d2:d6) \# "#,##0.00" </w:instrText>
                    </w:r>
                    <w:r w:rsidRPr="00BB18D9">
                      <w:rPr>
                        <w:sz w:val="18"/>
                        <w:szCs w:val="18"/>
                      </w:rPr>
                      <w:fldChar w:fldCharType="separate"/>
                    </w:r>
                    <w:r w:rsidR="007A66E7">
                      <w:rPr>
                        <w:noProof/>
                        <w:sz w:val="18"/>
                        <w:szCs w:val="18"/>
                      </w:rPr>
                      <w:t>4,009,690.75</w:t>
                    </w:r>
                    <w:r w:rsidRPr="00BB18D9">
                      <w:rPr>
                        <w:sz w:val="18"/>
                        <w:szCs w:val="18"/>
                      </w:rPr>
                      <w:fldChar w:fldCharType="end"/>
                    </w:r>
                  </w:p>
                </w:tc>
              </w:tr>
            </w:tbl>
            <w:p w:rsidR="00E77D51" w:rsidRDefault="00922C9D">
              <w:pPr>
                <w:snapToGrid w:val="0"/>
                <w:spacing w:line="240" w:lineRule="atLeast"/>
                <w:rPr>
                  <w:szCs w:val="21"/>
                </w:rPr>
              </w:pPr>
            </w:p>
          </w:sdtContent>
        </w:sdt>
      </w:sdtContent>
    </w:sdt>
    <w:p w:rsidR="00E77D51" w:rsidRDefault="00E77D51" w:rsidP="00041BEE">
      <w:pPr>
        <w:snapToGrid w:val="0"/>
        <w:spacing w:line="240" w:lineRule="atLeast"/>
        <w:ind w:leftChars="-50" w:left="-105"/>
        <w:rPr>
          <w:szCs w:val="21"/>
        </w:rPr>
      </w:pPr>
    </w:p>
    <w:sdt>
      <w:sdtPr>
        <w:rPr>
          <w:rFonts w:ascii="宋体" w:hAnsi="宋体"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E77D51" w:rsidRDefault="007E06F4">
          <w:pPr>
            <w:pStyle w:val="4"/>
            <w:numPr>
              <w:ilvl w:val="3"/>
              <w:numId w:val="43"/>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Locked"/>
            <w:placeholder>
              <w:docPart w:val="GBC22222222222222222222222222222"/>
            </w:placeholder>
          </w:sdtPr>
          <w:sdtContent>
            <w:p w:rsidR="00E77D51" w:rsidRDefault="00922C9D" w:rsidP="007A66E7">
              <w:pPr>
                <w:snapToGrid w:val="0"/>
                <w:spacing w:line="240" w:lineRule="atLeast"/>
                <w:rPr>
                  <w:szCs w:val="21"/>
                </w:rPr>
              </w:pPr>
              <w:r>
                <w:rPr>
                  <w:szCs w:val="21"/>
                </w:rPr>
                <w:fldChar w:fldCharType="begin"/>
              </w:r>
              <w:r w:rsidR="007A66E7">
                <w:rPr>
                  <w:szCs w:val="21"/>
                </w:rPr>
                <w:instrText xml:space="preserve"> MACROBUTTON  SnrToggleCheckbox □适用 </w:instrText>
              </w:r>
              <w:r>
                <w:rPr>
                  <w:szCs w:val="21"/>
                </w:rPr>
                <w:fldChar w:fldCharType="end"/>
              </w:r>
              <w:r>
                <w:rPr>
                  <w:szCs w:val="21"/>
                </w:rPr>
                <w:fldChar w:fldCharType="begin"/>
              </w:r>
              <w:r w:rsidR="007A66E7">
                <w:rPr>
                  <w:szCs w:val="21"/>
                </w:rPr>
                <w:instrText xml:space="preserve"> MACROBUTTON  SnrToggleCheckbox √不适用 </w:instrText>
              </w:r>
              <w:r>
                <w:rPr>
                  <w:szCs w:val="21"/>
                </w:rPr>
                <w:fldChar w:fldCharType="end"/>
              </w:r>
            </w:p>
          </w:sdtContent>
        </w:sdt>
        <w:p w:rsidR="00E77D51" w:rsidRDefault="00922C9D">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E77D51" w:rsidRDefault="007E06F4">
          <w:pPr>
            <w:pStyle w:val="4"/>
            <w:numPr>
              <w:ilvl w:val="3"/>
              <w:numId w:val="43"/>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rsidR="00E77D51" w:rsidRDefault="00922C9D" w:rsidP="007A66E7">
              <w:pPr>
                <w:snapToGrid w:val="0"/>
                <w:spacing w:line="240" w:lineRule="atLeast"/>
              </w:pPr>
              <w:r>
                <w:fldChar w:fldCharType="begin"/>
              </w:r>
              <w:r w:rsidR="007A66E7">
                <w:instrText xml:space="preserve"> MACROBUTTON  SnrToggleCheckbox □适用 </w:instrText>
              </w:r>
              <w:r>
                <w:fldChar w:fldCharType="end"/>
              </w:r>
              <w:r>
                <w:fldChar w:fldCharType="begin"/>
              </w:r>
              <w:r w:rsidR="007A66E7">
                <w:instrText xml:space="preserve"> MACROBUTTON  SnrToggleCheckbox √不适用 </w:instrText>
              </w:r>
              <w:r>
                <w:fldChar w:fldCharType="end"/>
              </w:r>
            </w:p>
          </w:sdtContent>
        </w:sdt>
      </w:sdtContent>
    </w:sdt>
    <w:p w:rsidR="00E77D51" w:rsidRDefault="00E77D51" w:rsidP="00041BEE">
      <w:pPr>
        <w:snapToGrid w:val="0"/>
        <w:spacing w:line="240" w:lineRule="atLeast"/>
        <w:ind w:leftChars="-50" w:left="-105"/>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E77D51" w:rsidRDefault="007E06F4">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rsidR="00E77D51" w:rsidRDefault="00922C9D" w:rsidP="007A66E7">
              <w:pPr>
                <w:snapToGrid w:val="0"/>
                <w:spacing w:line="240" w:lineRule="atLeast"/>
              </w:pPr>
              <w:r>
                <w:fldChar w:fldCharType="begin"/>
              </w:r>
              <w:r w:rsidR="007A66E7">
                <w:instrText xml:space="preserve"> MACROBUTTON  SnrToggleCheckbox □适用 </w:instrText>
              </w:r>
              <w:r>
                <w:fldChar w:fldCharType="end"/>
              </w:r>
              <w:r>
                <w:fldChar w:fldCharType="begin"/>
              </w:r>
              <w:r w:rsidR="007A66E7">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E77D51" w:rsidRDefault="007E06F4">
          <w:pPr>
            <w:pStyle w:val="3"/>
            <w:numPr>
              <w:ilvl w:val="0"/>
              <w:numId w:val="18"/>
            </w:numPr>
            <w:rPr>
              <w:rFonts w:ascii="宋体" w:hAnsi="宋体"/>
              <w:szCs w:val="21"/>
            </w:rPr>
          </w:pPr>
          <w:r>
            <w:rPr>
              <w:rFonts w:ascii="宋体" w:hAnsi="宋体" w:hint="eastAsia"/>
              <w:szCs w:val="21"/>
            </w:rPr>
            <w:t>应收款项融资</w:t>
          </w:r>
        </w:p>
        <w:sdt>
          <w:sdtPr>
            <w:rPr>
              <w:szCs w:val="21"/>
            </w:rPr>
            <w:alias w:val="是否适用：应收款项融资[双击切换]"/>
            <w:tag w:val="_GBC_b66c8e5d6d6f4ccf9bd0ebfd1f5495e4"/>
            <w:id w:val="881904402"/>
            <w:lock w:val="sdtLocked"/>
            <w:placeholder>
              <w:docPart w:val="GBC22222222222222222222222222222"/>
            </w:placeholder>
          </w:sdtPr>
          <w:sdtContent>
            <w:p w:rsidR="007A66E7" w:rsidRDefault="00922C9D" w:rsidP="007A66E7">
              <w:r>
                <w:rPr>
                  <w:szCs w:val="21"/>
                </w:rPr>
                <w:fldChar w:fldCharType="begin"/>
              </w:r>
              <w:r w:rsidR="007A66E7">
                <w:rPr>
                  <w:szCs w:val="21"/>
                </w:rPr>
                <w:instrText xml:space="preserve"> MACROBUTTON  SnrToggleCheckbox □适用 </w:instrText>
              </w:r>
              <w:r>
                <w:rPr>
                  <w:szCs w:val="21"/>
                </w:rPr>
                <w:fldChar w:fldCharType="end"/>
              </w:r>
              <w:r>
                <w:rPr>
                  <w:szCs w:val="21"/>
                </w:rPr>
                <w:fldChar w:fldCharType="begin"/>
              </w:r>
              <w:r w:rsidR="007A66E7">
                <w:rPr>
                  <w:szCs w:val="21"/>
                </w:rPr>
                <w:instrText xml:space="preserve"> MACROBUTTON  SnrToggleCheckbox √不适用 </w:instrText>
              </w:r>
              <w:r>
                <w:rPr>
                  <w:szCs w:val="21"/>
                </w:rPr>
                <w:fldChar w:fldCharType="end"/>
              </w:r>
            </w:p>
          </w:sdtContent>
        </w:sdt>
        <w:p w:rsidR="00E77D51" w:rsidRDefault="00922C9D">
          <w:pPr>
            <w:rPr>
              <w:szCs w:val="21"/>
            </w:rPr>
          </w:pPr>
        </w:p>
      </w:sdtContent>
    </w:sdt>
    <w:p w:rsidR="00E77D51" w:rsidRDefault="00E77D51">
      <w:pPr>
        <w:rPr>
          <w:szCs w:val="21"/>
        </w:rPr>
      </w:pPr>
    </w:p>
    <w:p w:rsidR="00E77D51" w:rsidRDefault="007E06F4">
      <w:pPr>
        <w:pStyle w:val="3"/>
        <w:numPr>
          <w:ilvl w:val="0"/>
          <w:numId w:val="18"/>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4"/>
        </w:rPr>
      </w:sdtEndPr>
      <w:sdtContent>
        <w:p w:rsidR="00E77D51" w:rsidRDefault="007E06F4">
          <w:pPr>
            <w:pStyle w:val="4"/>
            <w:numPr>
              <w:ilvl w:val="0"/>
              <w:numId w:val="45"/>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86780672"/>
            <w:lock w:val="sdtLocked"/>
            <w:placeholder>
              <w:docPart w:val="GBC22222222222222222222222222222"/>
            </w:placeholder>
          </w:sdtPr>
          <w:sdtContent>
            <w:p w:rsidR="00E77D51" w:rsidRDefault="00922C9D">
              <w:r>
                <w:fldChar w:fldCharType="begin"/>
              </w:r>
              <w:r w:rsidR="00C21E8B">
                <w:instrText xml:space="preserve"> MACROBUTTON  SnrToggleCheckbox √适用 </w:instrText>
              </w:r>
              <w:r>
                <w:fldChar w:fldCharType="end"/>
              </w:r>
              <w:r>
                <w:fldChar w:fldCharType="begin"/>
              </w:r>
              <w:r w:rsidR="00C21E8B">
                <w:instrText xml:space="preserve"> MACROBUTTON  SnrToggleCheckbox □不适用 </w:instrText>
              </w:r>
              <w:r>
                <w:fldChar w:fldCharType="end"/>
              </w:r>
            </w:p>
          </w:sdtContent>
        </w:sdt>
        <w:p w:rsidR="00E77D51" w:rsidRDefault="007E06F4">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E77D51" w:rsidTr="00474A51">
            <w:trPr>
              <w:cantSplit/>
              <w:trHeight w:val="237"/>
            </w:trPr>
            <w:sdt>
              <w:sdtPr>
                <w:tag w:val="_PLD_159a64f22a4a4b1ab31846b4d6034c4c"/>
                <w:id w:val="2104834728"/>
                <w:lock w:val="sdtLocked"/>
              </w:sdtPr>
              <w:sdtContent>
                <w:tc>
                  <w:tcPr>
                    <w:tcW w:w="765" w:type="pct"/>
                    <w:vMerge w:val="restart"/>
                    <w:vAlign w:val="center"/>
                  </w:tcPr>
                  <w:p w:rsidR="00E77D51" w:rsidRDefault="007E06F4">
                    <w:pPr>
                      <w:jc w:val="center"/>
                      <w:rPr>
                        <w:szCs w:val="21"/>
                      </w:rPr>
                    </w:pPr>
                    <w:r>
                      <w:rPr>
                        <w:rFonts w:hint="eastAsia"/>
                        <w:szCs w:val="21"/>
                      </w:rPr>
                      <w:t>账龄</w:t>
                    </w:r>
                  </w:p>
                </w:tc>
              </w:sdtContent>
            </w:sdt>
            <w:sdt>
              <w:sdtPr>
                <w:tag w:val="_PLD_6ca82cba92a649d08c6ceb86dd951ef3"/>
                <w:id w:val="-1621673903"/>
                <w:lock w:val="sdtLocked"/>
              </w:sdtPr>
              <w:sdtContent>
                <w:tc>
                  <w:tcPr>
                    <w:tcW w:w="2118" w:type="pct"/>
                    <w:gridSpan w:val="2"/>
                    <w:vAlign w:val="center"/>
                  </w:tcPr>
                  <w:p w:rsidR="00E77D51" w:rsidRDefault="007E06F4">
                    <w:pPr>
                      <w:jc w:val="center"/>
                      <w:rPr>
                        <w:szCs w:val="21"/>
                      </w:rPr>
                    </w:pPr>
                    <w:r>
                      <w:rPr>
                        <w:rFonts w:hint="eastAsia"/>
                        <w:szCs w:val="21"/>
                      </w:rPr>
                      <w:t>期末余额</w:t>
                    </w:r>
                  </w:p>
                </w:tc>
              </w:sdtContent>
            </w:sdt>
            <w:sdt>
              <w:sdtPr>
                <w:tag w:val="_PLD_365dab2f8fd246d79543ed0d2e6dcab7"/>
                <w:id w:val="-1037038008"/>
                <w:lock w:val="sdtLocked"/>
              </w:sdtPr>
              <w:sdtContent>
                <w:tc>
                  <w:tcPr>
                    <w:tcW w:w="2117" w:type="pct"/>
                    <w:gridSpan w:val="2"/>
                    <w:vAlign w:val="center"/>
                  </w:tcPr>
                  <w:p w:rsidR="00E77D51" w:rsidRDefault="007E06F4">
                    <w:pPr>
                      <w:jc w:val="center"/>
                      <w:rPr>
                        <w:szCs w:val="21"/>
                      </w:rPr>
                    </w:pPr>
                    <w:r>
                      <w:rPr>
                        <w:rFonts w:hint="eastAsia"/>
                        <w:szCs w:val="21"/>
                      </w:rPr>
                      <w:t>期初余额</w:t>
                    </w:r>
                  </w:p>
                </w:tc>
              </w:sdtContent>
            </w:sdt>
          </w:tr>
          <w:tr w:rsidR="00E77D51" w:rsidTr="00474A51">
            <w:trPr>
              <w:cantSplit/>
            </w:trPr>
            <w:tc>
              <w:tcPr>
                <w:tcW w:w="765" w:type="pct"/>
                <w:vMerge/>
              </w:tcPr>
              <w:p w:rsidR="00E77D51" w:rsidRDefault="00E77D51">
                <w:pPr>
                  <w:rPr>
                    <w:szCs w:val="21"/>
                  </w:rPr>
                </w:pPr>
              </w:p>
            </w:tc>
            <w:sdt>
              <w:sdtPr>
                <w:tag w:val="_PLD_a9d7b721cfa446e9ae31149380da5970"/>
                <w:id w:val="593984642"/>
                <w:lock w:val="sdtLocked"/>
              </w:sdtPr>
              <w:sdtContent>
                <w:tc>
                  <w:tcPr>
                    <w:tcW w:w="1063" w:type="pct"/>
                    <w:vAlign w:val="center"/>
                  </w:tcPr>
                  <w:p w:rsidR="00E77D51" w:rsidRDefault="007E06F4">
                    <w:pPr>
                      <w:jc w:val="center"/>
                      <w:rPr>
                        <w:szCs w:val="21"/>
                      </w:rPr>
                    </w:pPr>
                    <w:r>
                      <w:rPr>
                        <w:rFonts w:hint="eastAsia"/>
                        <w:szCs w:val="21"/>
                      </w:rPr>
                      <w:t>金额</w:t>
                    </w:r>
                  </w:p>
                </w:tc>
              </w:sdtContent>
            </w:sdt>
            <w:sdt>
              <w:sdtPr>
                <w:tag w:val="_PLD_2d8b8f523dcd4c95815b7c8fd528129d"/>
                <w:id w:val="-595797606"/>
                <w:lock w:val="sdtLocked"/>
              </w:sdtPr>
              <w:sdtContent>
                <w:tc>
                  <w:tcPr>
                    <w:tcW w:w="1055" w:type="pct"/>
                    <w:vAlign w:val="center"/>
                  </w:tcPr>
                  <w:p w:rsidR="00E77D51" w:rsidRDefault="007E06F4">
                    <w:pPr>
                      <w:jc w:val="center"/>
                      <w:rPr>
                        <w:szCs w:val="21"/>
                      </w:rPr>
                    </w:pPr>
                    <w:r>
                      <w:rPr>
                        <w:rFonts w:hint="eastAsia"/>
                        <w:szCs w:val="21"/>
                      </w:rPr>
                      <w:t>比例</w:t>
                    </w:r>
                    <w:r>
                      <w:rPr>
                        <w:szCs w:val="21"/>
                      </w:rPr>
                      <w:t>(%)</w:t>
                    </w:r>
                  </w:p>
                </w:tc>
              </w:sdtContent>
            </w:sdt>
            <w:sdt>
              <w:sdtPr>
                <w:tag w:val="_PLD_f01816a56b3f4ec1a7d603d3ac318eb1"/>
                <w:id w:val="1574318667"/>
                <w:lock w:val="sdtLocked"/>
              </w:sdtPr>
              <w:sdtContent>
                <w:tc>
                  <w:tcPr>
                    <w:tcW w:w="1054" w:type="pct"/>
                    <w:vAlign w:val="center"/>
                  </w:tcPr>
                  <w:p w:rsidR="00E77D51" w:rsidRDefault="007E06F4">
                    <w:pPr>
                      <w:jc w:val="center"/>
                      <w:rPr>
                        <w:szCs w:val="21"/>
                      </w:rPr>
                    </w:pPr>
                    <w:r>
                      <w:rPr>
                        <w:rFonts w:hint="eastAsia"/>
                        <w:szCs w:val="21"/>
                      </w:rPr>
                      <w:t>金额</w:t>
                    </w:r>
                  </w:p>
                </w:tc>
              </w:sdtContent>
            </w:sdt>
            <w:sdt>
              <w:sdtPr>
                <w:tag w:val="_PLD_55adcab5f9be4d24b3d0faaf5403e89a"/>
                <w:id w:val="-964878379"/>
                <w:lock w:val="sdtLocked"/>
              </w:sdtPr>
              <w:sdtContent>
                <w:tc>
                  <w:tcPr>
                    <w:tcW w:w="1063" w:type="pct"/>
                    <w:vAlign w:val="center"/>
                  </w:tcPr>
                  <w:p w:rsidR="00E77D51" w:rsidRDefault="007E06F4">
                    <w:pPr>
                      <w:jc w:val="center"/>
                      <w:rPr>
                        <w:szCs w:val="21"/>
                      </w:rPr>
                    </w:pPr>
                    <w:r>
                      <w:rPr>
                        <w:rFonts w:hint="eastAsia"/>
                        <w:szCs w:val="21"/>
                      </w:rPr>
                      <w:t>比例</w:t>
                    </w:r>
                    <w:r>
                      <w:rPr>
                        <w:szCs w:val="21"/>
                      </w:rPr>
                      <w:t>(%)</w:t>
                    </w:r>
                  </w:p>
                </w:tc>
              </w:sdtContent>
            </w:sdt>
          </w:tr>
          <w:tr w:rsidR="00B61306" w:rsidTr="00113859">
            <w:trPr>
              <w:cantSplit/>
            </w:trPr>
            <w:sdt>
              <w:sdtPr>
                <w:tag w:val="_PLD_26543d5743964e32ae30d0d46bd6131c"/>
                <w:id w:val="1942718324"/>
                <w:lock w:val="sdtLocked"/>
              </w:sdtPr>
              <w:sdtContent>
                <w:tc>
                  <w:tcPr>
                    <w:tcW w:w="765" w:type="pct"/>
                  </w:tcPr>
                  <w:p w:rsidR="00B61306" w:rsidRDefault="00B61306">
                    <w:pPr>
                      <w:rPr>
                        <w:szCs w:val="21"/>
                      </w:rPr>
                    </w:pPr>
                    <w:r>
                      <w:rPr>
                        <w:rFonts w:hint="eastAsia"/>
                        <w:szCs w:val="21"/>
                      </w:rPr>
                      <w:t>1年以内</w:t>
                    </w:r>
                  </w:p>
                </w:tc>
              </w:sdtContent>
            </w:sdt>
            <w:tc>
              <w:tcPr>
                <w:tcW w:w="1063" w:type="pct"/>
                <w:vAlign w:val="center"/>
              </w:tcPr>
              <w:p w:rsidR="00B61306" w:rsidRDefault="00B61306">
                <w:pPr>
                  <w:rPr>
                    <w:sz w:val="24"/>
                  </w:rPr>
                </w:pPr>
                <w:r>
                  <w:t>63,192,875.41</w:t>
                </w:r>
              </w:p>
            </w:tc>
            <w:tc>
              <w:tcPr>
                <w:tcW w:w="1055" w:type="pct"/>
                <w:vAlign w:val="center"/>
              </w:tcPr>
              <w:p w:rsidR="00B61306" w:rsidRDefault="00B61306">
                <w:pPr>
                  <w:rPr>
                    <w:sz w:val="24"/>
                  </w:rPr>
                </w:pPr>
                <w:r>
                  <w:t>97.99</w:t>
                </w:r>
              </w:p>
            </w:tc>
            <w:tc>
              <w:tcPr>
                <w:tcW w:w="1054" w:type="pct"/>
                <w:vAlign w:val="center"/>
              </w:tcPr>
              <w:p w:rsidR="00B61306" w:rsidRDefault="00B61306">
                <w:pPr>
                  <w:rPr>
                    <w:sz w:val="24"/>
                  </w:rPr>
                </w:pPr>
                <w:r>
                  <w:t>63,354,034.06</w:t>
                </w:r>
              </w:p>
            </w:tc>
            <w:tc>
              <w:tcPr>
                <w:tcW w:w="1063" w:type="pct"/>
                <w:vAlign w:val="center"/>
              </w:tcPr>
              <w:p w:rsidR="00B61306" w:rsidRDefault="00B61306">
                <w:pPr>
                  <w:rPr>
                    <w:sz w:val="24"/>
                  </w:rPr>
                </w:pPr>
                <w:r>
                  <w:t>99.59</w:t>
                </w:r>
              </w:p>
            </w:tc>
          </w:tr>
          <w:tr w:rsidR="00B61306" w:rsidTr="00113859">
            <w:trPr>
              <w:cantSplit/>
            </w:trPr>
            <w:sdt>
              <w:sdtPr>
                <w:tag w:val="_PLD_fa162d7579db4acd997484df51e51de6"/>
                <w:id w:val="-1107583779"/>
                <w:lock w:val="sdtLocked"/>
              </w:sdtPr>
              <w:sdtContent>
                <w:tc>
                  <w:tcPr>
                    <w:tcW w:w="765" w:type="pct"/>
                  </w:tcPr>
                  <w:p w:rsidR="00B61306" w:rsidRDefault="00B61306">
                    <w:pPr>
                      <w:rPr>
                        <w:szCs w:val="21"/>
                      </w:rPr>
                    </w:pPr>
                    <w:r>
                      <w:rPr>
                        <w:rFonts w:hint="eastAsia"/>
                        <w:szCs w:val="21"/>
                      </w:rPr>
                      <w:t>1至2年</w:t>
                    </w:r>
                  </w:p>
                </w:tc>
              </w:sdtContent>
            </w:sdt>
            <w:tc>
              <w:tcPr>
                <w:tcW w:w="1063" w:type="pct"/>
                <w:vAlign w:val="center"/>
              </w:tcPr>
              <w:p w:rsidR="00B61306" w:rsidRDefault="00B61306">
                <w:pPr>
                  <w:rPr>
                    <w:sz w:val="24"/>
                  </w:rPr>
                </w:pPr>
                <w:r>
                  <w:t>1,271,941.83</w:t>
                </w:r>
              </w:p>
            </w:tc>
            <w:tc>
              <w:tcPr>
                <w:tcW w:w="1055" w:type="pct"/>
                <w:vAlign w:val="center"/>
              </w:tcPr>
              <w:p w:rsidR="00B61306" w:rsidRDefault="00B61306">
                <w:pPr>
                  <w:rPr>
                    <w:sz w:val="24"/>
                  </w:rPr>
                </w:pPr>
                <w:r>
                  <w:t>1.97</w:t>
                </w:r>
              </w:p>
            </w:tc>
            <w:tc>
              <w:tcPr>
                <w:tcW w:w="1054" w:type="pct"/>
                <w:vAlign w:val="center"/>
              </w:tcPr>
              <w:p w:rsidR="00B61306" w:rsidRDefault="00B61306">
                <w:pPr>
                  <w:rPr>
                    <w:sz w:val="24"/>
                  </w:rPr>
                </w:pPr>
                <w:r>
                  <w:t>263,330.00</w:t>
                </w:r>
              </w:p>
            </w:tc>
            <w:tc>
              <w:tcPr>
                <w:tcW w:w="1063" w:type="pct"/>
                <w:vAlign w:val="center"/>
              </w:tcPr>
              <w:p w:rsidR="00B61306" w:rsidRDefault="00B61306">
                <w:pPr>
                  <w:rPr>
                    <w:sz w:val="24"/>
                  </w:rPr>
                </w:pPr>
                <w:r>
                  <w:t>0.41</w:t>
                </w:r>
              </w:p>
            </w:tc>
          </w:tr>
          <w:tr w:rsidR="00B61306" w:rsidTr="00113859">
            <w:trPr>
              <w:cantSplit/>
            </w:trPr>
            <w:sdt>
              <w:sdtPr>
                <w:tag w:val="_PLD_43897a3965694d6691fcba6be58bfd88"/>
                <w:id w:val="1018128938"/>
                <w:lock w:val="sdtLocked"/>
              </w:sdtPr>
              <w:sdtContent>
                <w:tc>
                  <w:tcPr>
                    <w:tcW w:w="765" w:type="pct"/>
                  </w:tcPr>
                  <w:p w:rsidR="00B61306" w:rsidRDefault="00B61306">
                    <w:pPr>
                      <w:rPr>
                        <w:szCs w:val="21"/>
                      </w:rPr>
                    </w:pPr>
                    <w:r>
                      <w:rPr>
                        <w:rFonts w:hint="eastAsia"/>
                        <w:szCs w:val="21"/>
                      </w:rPr>
                      <w:t>2至3年</w:t>
                    </w:r>
                  </w:p>
                </w:tc>
              </w:sdtContent>
            </w:sdt>
            <w:tc>
              <w:tcPr>
                <w:tcW w:w="1063" w:type="pct"/>
                <w:vAlign w:val="center"/>
              </w:tcPr>
              <w:p w:rsidR="00B61306" w:rsidRDefault="00B61306">
                <w:pPr>
                  <w:rPr>
                    <w:sz w:val="24"/>
                  </w:rPr>
                </w:pPr>
                <w:r>
                  <w:t>26,000.00</w:t>
                </w:r>
              </w:p>
            </w:tc>
            <w:tc>
              <w:tcPr>
                <w:tcW w:w="1055" w:type="pct"/>
                <w:vAlign w:val="center"/>
              </w:tcPr>
              <w:p w:rsidR="00B61306" w:rsidRDefault="00B61306">
                <w:pPr>
                  <w:rPr>
                    <w:sz w:val="24"/>
                  </w:rPr>
                </w:pPr>
                <w:r>
                  <w:t>0.04</w:t>
                </w:r>
              </w:p>
            </w:tc>
            <w:tc>
              <w:tcPr>
                <w:tcW w:w="1054" w:type="pct"/>
                <w:vAlign w:val="center"/>
              </w:tcPr>
              <w:p w:rsidR="00B61306" w:rsidRDefault="00B61306">
                <w:pPr>
                  <w:rPr>
                    <w:sz w:val="24"/>
                  </w:rPr>
                </w:pPr>
              </w:p>
            </w:tc>
            <w:tc>
              <w:tcPr>
                <w:tcW w:w="1063" w:type="pct"/>
                <w:vAlign w:val="center"/>
              </w:tcPr>
              <w:p w:rsidR="00B61306" w:rsidRDefault="00B61306">
                <w:pPr>
                  <w:rPr>
                    <w:sz w:val="24"/>
                  </w:rPr>
                </w:pPr>
              </w:p>
            </w:tc>
          </w:tr>
          <w:tr w:rsidR="00E77D51" w:rsidTr="00474A51">
            <w:trPr>
              <w:cantSplit/>
            </w:trPr>
            <w:sdt>
              <w:sdtPr>
                <w:tag w:val="_PLD_bb596048f7e846139c705c6214cec5e4"/>
                <w:id w:val="327018751"/>
                <w:lock w:val="sdtLocked"/>
              </w:sdtPr>
              <w:sdtContent>
                <w:tc>
                  <w:tcPr>
                    <w:tcW w:w="765" w:type="pct"/>
                  </w:tcPr>
                  <w:p w:rsidR="00E77D51" w:rsidRDefault="007E06F4">
                    <w:pPr>
                      <w:rPr>
                        <w:szCs w:val="21"/>
                      </w:rPr>
                    </w:pPr>
                    <w:r>
                      <w:rPr>
                        <w:rFonts w:hint="eastAsia"/>
                        <w:szCs w:val="21"/>
                      </w:rPr>
                      <w:t>3年以上</w:t>
                    </w:r>
                  </w:p>
                </w:tc>
              </w:sdtContent>
            </w:sdt>
            <w:tc>
              <w:tcPr>
                <w:tcW w:w="1063" w:type="pct"/>
              </w:tcPr>
              <w:p w:rsidR="00E77D51" w:rsidRDefault="00E77D51">
                <w:pPr>
                  <w:jc w:val="right"/>
                  <w:rPr>
                    <w:szCs w:val="21"/>
                  </w:rPr>
                </w:pPr>
              </w:p>
            </w:tc>
            <w:tc>
              <w:tcPr>
                <w:tcW w:w="1055" w:type="pct"/>
              </w:tcPr>
              <w:p w:rsidR="00E77D51" w:rsidRDefault="00E77D51">
                <w:pPr>
                  <w:jc w:val="right"/>
                  <w:rPr>
                    <w:szCs w:val="21"/>
                  </w:rPr>
                </w:pPr>
              </w:p>
            </w:tc>
            <w:tc>
              <w:tcPr>
                <w:tcW w:w="1054" w:type="pct"/>
              </w:tcPr>
              <w:p w:rsidR="00E77D51" w:rsidRDefault="00E77D51">
                <w:pPr>
                  <w:jc w:val="right"/>
                  <w:rPr>
                    <w:szCs w:val="21"/>
                  </w:rPr>
                </w:pPr>
              </w:p>
            </w:tc>
            <w:tc>
              <w:tcPr>
                <w:tcW w:w="1063" w:type="pct"/>
              </w:tcPr>
              <w:p w:rsidR="00E77D51" w:rsidRDefault="00E77D51">
                <w:pPr>
                  <w:jc w:val="right"/>
                  <w:rPr>
                    <w:szCs w:val="21"/>
                  </w:rPr>
                </w:pPr>
              </w:p>
            </w:tc>
          </w:tr>
          <w:tr w:rsidR="00B61306" w:rsidTr="00113859">
            <w:trPr>
              <w:cantSplit/>
            </w:trPr>
            <w:sdt>
              <w:sdtPr>
                <w:tag w:val="_PLD_773a38e1adc44faa97354ca876a6da1b"/>
                <w:id w:val="-555168855"/>
                <w:lock w:val="sdtLocked"/>
              </w:sdtPr>
              <w:sdtContent>
                <w:tc>
                  <w:tcPr>
                    <w:tcW w:w="765" w:type="pct"/>
                  </w:tcPr>
                  <w:p w:rsidR="00B61306" w:rsidRDefault="00B61306">
                    <w:pPr>
                      <w:jc w:val="center"/>
                      <w:rPr>
                        <w:szCs w:val="21"/>
                      </w:rPr>
                    </w:pPr>
                    <w:r>
                      <w:rPr>
                        <w:rFonts w:hint="eastAsia"/>
                        <w:szCs w:val="21"/>
                      </w:rPr>
                      <w:t>合计</w:t>
                    </w:r>
                  </w:p>
                </w:tc>
              </w:sdtContent>
            </w:sdt>
            <w:tc>
              <w:tcPr>
                <w:tcW w:w="1063" w:type="pct"/>
                <w:vAlign w:val="center"/>
              </w:tcPr>
              <w:p w:rsidR="00B61306" w:rsidRDefault="00B61306">
                <w:pPr>
                  <w:rPr>
                    <w:sz w:val="24"/>
                  </w:rPr>
                </w:pPr>
                <w:r>
                  <w:t>64,490,817.24</w:t>
                </w:r>
              </w:p>
            </w:tc>
            <w:tc>
              <w:tcPr>
                <w:tcW w:w="1055" w:type="pct"/>
                <w:vAlign w:val="center"/>
              </w:tcPr>
              <w:p w:rsidR="00B61306" w:rsidRDefault="00B61306">
                <w:pPr>
                  <w:rPr>
                    <w:sz w:val="24"/>
                  </w:rPr>
                </w:pPr>
                <w:r>
                  <w:t>100.00</w:t>
                </w:r>
              </w:p>
            </w:tc>
            <w:tc>
              <w:tcPr>
                <w:tcW w:w="1054" w:type="pct"/>
                <w:vAlign w:val="center"/>
              </w:tcPr>
              <w:p w:rsidR="00B61306" w:rsidRDefault="00B61306">
                <w:pPr>
                  <w:rPr>
                    <w:sz w:val="24"/>
                  </w:rPr>
                </w:pPr>
                <w:r>
                  <w:t>63,617,364.06</w:t>
                </w:r>
              </w:p>
            </w:tc>
            <w:tc>
              <w:tcPr>
                <w:tcW w:w="1063" w:type="pct"/>
                <w:vAlign w:val="center"/>
              </w:tcPr>
              <w:p w:rsidR="00B61306" w:rsidRDefault="00B61306">
                <w:pPr>
                  <w:rPr>
                    <w:sz w:val="24"/>
                  </w:rPr>
                </w:pPr>
                <w:r>
                  <w:t>100.00</w:t>
                </w:r>
              </w:p>
            </w:tc>
          </w:tr>
        </w:tbl>
        <w:p w:rsidR="00E77D51" w:rsidRDefault="00922C9D">
          <w:pPr>
            <w:rPr>
              <w:szCs w:val="21"/>
            </w:rPr>
          </w:pPr>
        </w:p>
      </w:sdtContent>
    </w:sdt>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Content>
        <w:p w:rsidR="00E77D51" w:rsidRDefault="007E06F4">
          <w:pPr>
            <w:pStyle w:val="4"/>
            <w:numPr>
              <w:ilvl w:val="0"/>
              <w:numId w:val="45"/>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rsidR="00E77D51" w:rsidRDefault="00922C9D">
              <w:pPr>
                <w:snapToGrid w:val="0"/>
                <w:spacing w:line="240" w:lineRule="atLeast"/>
                <w:rPr>
                  <w:szCs w:val="21"/>
                </w:rPr>
              </w:pPr>
              <w:r>
                <w:rPr>
                  <w:szCs w:val="21"/>
                </w:rPr>
                <w:fldChar w:fldCharType="begin"/>
              </w:r>
              <w:r w:rsidR="00B61306">
                <w:rPr>
                  <w:szCs w:val="21"/>
                </w:rPr>
                <w:instrText xml:space="preserve"> MACROBUTTON  SnrToggleCheckbox √适用 </w:instrText>
              </w:r>
              <w:r>
                <w:rPr>
                  <w:szCs w:val="21"/>
                </w:rPr>
                <w:fldChar w:fldCharType="end"/>
              </w:r>
              <w:r>
                <w:rPr>
                  <w:szCs w:val="21"/>
                </w:rPr>
                <w:fldChar w:fldCharType="begin"/>
              </w:r>
              <w:r w:rsidR="00B61306">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B61306" w:rsidRDefault="00B61306">
              <w:pPr>
                <w:snapToGrid w:val="0"/>
                <w:spacing w:line="240" w:lineRule="atLeast"/>
                <w:rPr>
                  <w:szCs w:val="21"/>
                </w:rPr>
              </w:pPr>
            </w:p>
            <w:tbl>
              <w:tblPr>
                <w:tblW w:w="4887" w:type="pct"/>
                <w:tblBorders>
                  <w:top w:val="single" w:sz="4" w:space="0" w:color="auto"/>
                  <w:bottom w:val="single" w:sz="4" w:space="0" w:color="auto"/>
                  <w:insideH w:val="single" w:sz="4" w:space="0" w:color="auto"/>
                  <w:insideV w:val="single" w:sz="4" w:space="0" w:color="auto"/>
                </w:tblBorders>
                <w:tblLook w:val="01E0"/>
              </w:tblPr>
              <w:tblGrid>
                <w:gridCol w:w="3725"/>
                <w:gridCol w:w="2862"/>
                <w:gridCol w:w="2257"/>
              </w:tblGrid>
              <w:tr w:rsidR="00B61306" w:rsidRPr="00C343E0" w:rsidTr="00113859">
                <w:tc>
                  <w:tcPr>
                    <w:tcW w:w="2106" w:type="pct"/>
                    <w:vAlign w:val="center"/>
                  </w:tcPr>
                  <w:p w:rsidR="00B61306" w:rsidRPr="00941840" w:rsidRDefault="00B61306" w:rsidP="00113859">
                    <w:pPr>
                      <w:tabs>
                        <w:tab w:val="right" w:pos="7740"/>
                      </w:tabs>
                      <w:spacing w:line="360" w:lineRule="auto"/>
                      <w:ind w:firstLineChars="100" w:firstLine="180"/>
                      <w:rPr>
                        <w:sz w:val="18"/>
                        <w:szCs w:val="18"/>
                      </w:rPr>
                    </w:pPr>
                    <w:r w:rsidRPr="00941840">
                      <w:rPr>
                        <w:rFonts w:hint="eastAsia"/>
                        <w:sz w:val="18"/>
                        <w:szCs w:val="18"/>
                      </w:rPr>
                      <w:t>单位名称</w:t>
                    </w:r>
                  </w:p>
                </w:tc>
                <w:tc>
                  <w:tcPr>
                    <w:tcW w:w="1618" w:type="pct"/>
                    <w:vAlign w:val="center"/>
                  </w:tcPr>
                  <w:p w:rsidR="00B61306" w:rsidRPr="004F60A6" w:rsidRDefault="00B61306" w:rsidP="00041BEE">
                    <w:pPr>
                      <w:tabs>
                        <w:tab w:val="right" w:pos="7740"/>
                      </w:tabs>
                      <w:spacing w:line="360" w:lineRule="auto"/>
                      <w:ind w:leftChars="-51" w:left="-107" w:rightChars="-51" w:right="-107"/>
                      <w:jc w:val="center"/>
                      <w:rPr>
                        <w:sz w:val="18"/>
                        <w:szCs w:val="18"/>
                      </w:rPr>
                    </w:pPr>
                    <w:r w:rsidRPr="004F60A6">
                      <w:rPr>
                        <w:rFonts w:hint="eastAsia"/>
                        <w:sz w:val="18"/>
                        <w:szCs w:val="18"/>
                      </w:rPr>
                      <w:t>账面余额</w:t>
                    </w:r>
                  </w:p>
                </w:tc>
                <w:tc>
                  <w:tcPr>
                    <w:tcW w:w="1276" w:type="pct"/>
                    <w:vAlign w:val="center"/>
                  </w:tcPr>
                  <w:p w:rsidR="00B61306" w:rsidRPr="004F60A6" w:rsidRDefault="00B61306" w:rsidP="00041BEE">
                    <w:pPr>
                      <w:tabs>
                        <w:tab w:val="right" w:pos="4723"/>
                        <w:tab w:val="right" w:pos="7139"/>
                      </w:tabs>
                      <w:ind w:leftChars="-51" w:left="-107" w:rightChars="-50" w:right="-105"/>
                      <w:jc w:val="center"/>
                      <w:outlineLvl w:val="0"/>
                      <w:rPr>
                        <w:sz w:val="18"/>
                        <w:szCs w:val="18"/>
                      </w:rPr>
                    </w:pPr>
                    <w:r w:rsidRPr="004F60A6">
                      <w:rPr>
                        <w:rFonts w:hint="eastAsia"/>
                        <w:sz w:val="18"/>
                        <w:szCs w:val="18"/>
                      </w:rPr>
                      <w:t>占预付款项余额的比例(%)</w:t>
                    </w:r>
                  </w:p>
                </w:tc>
              </w:tr>
              <w:tr w:rsidR="00B61306" w:rsidRPr="00C343E0" w:rsidTr="00113859">
                <w:tc>
                  <w:tcPr>
                    <w:tcW w:w="2106" w:type="pct"/>
                    <w:vAlign w:val="center"/>
                  </w:tcPr>
                  <w:p w:rsidR="00B61306" w:rsidRPr="00C343E0" w:rsidRDefault="00B61306" w:rsidP="00113859">
                    <w:pPr>
                      <w:tabs>
                        <w:tab w:val="right" w:pos="7740"/>
                      </w:tabs>
                      <w:spacing w:line="360" w:lineRule="auto"/>
                      <w:rPr>
                        <w:color w:val="4F81BD" w:themeColor="accent1"/>
                        <w:sz w:val="18"/>
                        <w:szCs w:val="18"/>
                      </w:rPr>
                    </w:pPr>
                    <w:r w:rsidRPr="00941840">
                      <w:rPr>
                        <w:rFonts w:hint="eastAsia"/>
                        <w:color w:val="000000"/>
                        <w:sz w:val="18"/>
                        <w:szCs w:val="18"/>
                      </w:rPr>
                      <w:t>新兴铸管股份有限公司杭州销售分公司</w:t>
                    </w:r>
                  </w:p>
                </w:tc>
                <w:tc>
                  <w:tcPr>
                    <w:tcW w:w="1618"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 xml:space="preserve">  12,715,192.70 </w:t>
                    </w:r>
                  </w:p>
                </w:tc>
                <w:tc>
                  <w:tcPr>
                    <w:tcW w:w="1276"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19.72</w:t>
                    </w:r>
                  </w:p>
                </w:tc>
              </w:tr>
              <w:tr w:rsidR="00B61306" w:rsidRPr="00C343E0" w:rsidTr="00113859">
                <w:tc>
                  <w:tcPr>
                    <w:tcW w:w="2106" w:type="pct"/>
                    <w:vAlign w:val="center"/>
                  </w:tcPr>
                  <w:p w:rsidR="00B61306" w:rsidRPr="00C343E0" w:rsidRDefault="00B61306" w:rsidP="00113859">
                    <w:pPr>
                      <w:tabs>
                        <w:tab w:val="right" w:pos="7740"/>
                      </w:tabs>
                      <w:spacing w:line="360" w:lineRule="auto"/>
                      <w:rPr>
                        <w:color w:val="4F81BD" w:themeColor="accent1"/>
                        <w:sz w:val="18"/>
                        <w:szCs w:val="18"/>
                      </w:rPr>
                    </w:pPr>
                    <w:r w:rsidRPr="00941840">
                      <w:rPr>
                        <w:rFonts w:hint="eastAsia"/>
                        <w:color w:val="000000"/>
                        <w:sz w:val="18"/>
                        <w:szCs w:val="18"/>
                      </w:rPr>
                      <w:t xml:space="preserve">江苏天雨环保集团市政工程有限公司 </w:t>
                    </w:r>
                  </w:p>
                </w:tc>
                <w:tc>
                  <w:tcPr>
                    <w:tcW w:w="1618"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 xml:space="preserve">  11,856,127.10 </w:t>
                    </w:r>
                  </w:p>
                </w:tc>
                <w:tc>
                  <w:tcPr>
                    <w:tcW w:w="1276"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18.38</w:t>
                    </w:r>
                  </w:p>
                </w:tc>
              </w:tr>
              <w:tr w:rsidR="00B61306" w:rsidRPr="00C343E0" w:rsidTr="00113859">
                <w:tc>
                  <w:tcPr>
                    <w:tcW w:w="2106" w:type="pct"/>
                    <w:vAlign w:val="center"/>
                  </w:tcPr>
                  <w:p w:rsidR="00B61306" w:rsidRPr="00C343E0" w:rsidRDefault="00B61306" w:rsidP="00113859">
                    <w:pPr>
                      <w:tabs>
                        <w:tab w:val="right" w:pos="7740"/>
                      </w:tabs>
                      <w:spacing w:line="360" w:lineRule="auto"/>
                      <w:rPr>
                        <w:color w:val="4F81BD" w:themeColor="accent1"/>
                        <w:sz w:val="18"/>
                        <w:szCs w:val="18"/>
                      </w:rPr>
                    </w:pPr>
                    <w:r w:rsidRPr="00941840">
                      <w:rPr>
                        <w:rFonts w:hint="eastAsia"/>
                        <w:color w:val="000000"/>
                        <w:sz w:val="18"/>
                        <w:szCs w:val="18"/>
                      </w:rPr>
                      <w:t>江苏星河集团有限公司</w:t>
                    </w:r>
                  </w:p>
                </w:tc>
                <w:tc>
                  <w:tcPr>
                    <w:tcW w:w="1618"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 xml:space="preserve">  11,108,473.65 </w:t>
                    </w:r>
                  </w:p>
                </w:tc>
                <w:tc>
                  <w:tcPr>
                    <w:tcW w:w="1276"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17.22</w:t>
                    </w:r>
                  </w:p>
                </w:tc>
              </w:tr>
              <w:tr w:rsidR="00B61306" w:rsidRPr="00C343E0" w:rsidTr="00113859">
                <w:tc>
                  <w:tcPr>
                    <w:tcW w:w="2106" w:type="pct"/>
                    <w:vAlign w:val="center"/>
                  </w:tcPr>
                  <w:p w:rsidR="00B61306" w:rsidRPr="00C343E0" w:rsidRDefault="00B61306" w:rsidP="00113859">
                    <w:pPr>
                      <w:tabs>
                        <w:tab w:val="right" w:pos="7740"/>
                      </w:tabs>
                      <w:spacing w:line="360" w:lineRule="auto"/>
                      <w:rPr>
                        <w:color w:val="4F81BD" w:themeColor="accent1"/>
                        <w:sz w:val="18"/>
                        <w:szCs w:val="18"/>
                      </w:rPr>
                    </w:pPr>
                    <w:r w:rsidRPr="00941840">
                      <w:rPr>
                        <w:rFonts w:hint="eastAsia"/>
                        <w:color w:val="000000"/>
                        <w:sz w:val="18"/>
                        <w:szCs w:val="18"/>
                      </w:rPr>
                      <w:t xml:space="preserve">浙江卓锦环保科技股份有限公司 </w:t>
                    </w:r>
                  </w:p>
                </w:tc>
                <w:tc>
                  <w:tcPr>
                    <w:tcW w:w="1618" w:type="pct"/>
                    <w:vAlign w:val="center"/>
                  </w:tcPr>
                  <w:p w:rsidR="00B61306" w:rsidRPr="004F60A6" w:rsidRDefault="00B61306" w:rsidP="00113859">
                    <w:pPr>
                      <w:tabs>
                        <w:tab w:val="right" w:pos="7740"/>
                      </w:tabs>
                      <w:wordWrap w:val="0"/>
                      <w:spacing w:line="360" w:lineRule="auto"/>
                      <w:jc w:val="right"/>
                      <w:rPr>
                        <w:sz w:val="18"/>
                        <w:szCs w:val="18"/>
                      </w:rPr>
                    </w:pPr>
                    <w:r w:rsidRPr="00941840">
                      <w:rPr>
                        <w:rFonts w:hint="eastAsia"/>
                        <w:sz w:val="18"/>
                        <w:szCs w:val="18"/>
                      </w:rPr>
                      <w:t xml:space="preserve">   6,796,818.07</w:t>
                    </w:r>
                  </w:p>
                </w:tc>
                <w:tc>
                  <w:tcPr>
                    <w:tcW w:w="1276"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10.54</w:t>
                    </w:r>
                  </w:p>
                </w:tc>
              </w:tr>
              <w:tr w:rsidR="00B61306" w:rsidRPr="00C343E0" w:rsidTr="00113859">
                <w:tc>
                  <w:tcPr>
                    <w:tcW w:w="2106" w:type="pct"/>
                    <w:vAlign w:val="center"/>
                  </w:tcPr>
                  <w:p w:rsidR="00B61306" w:rsidRPr="00C343E0" w:rsidRDefault="00B61306" w:rsidP="00113859">
                    <w:pPr>
                      <w:tabs>
                        <w:tab w:val="right" w:pos="7740"/>
                      </w:tabs>
                      <w:spacing w:line="360" w:lineRule="auto"/>
                      <w:rPr>
                        <w:color w:val="4F81BD" w:themeColor="accent1"/>
                        <w:sz w:val="18"/>
                        <w:szCs w:val="18"/>
                      </w:rPr>
                    </w:pPr>
                    <w:r w:rsidRPr="00941840">
                      <w:rPr>
                        <w:rFonts w:hint="eastAsia"/>
                        <w:color w:val="000000"/>
                        <w:sz w:val="18"/>
                        <w:szCs w:val="18"/>
                      </w:rPr>
                      <w:t xml:space="preserve">杭州坤奥科技有限公司 </w:t>
                    </w:r>
                  </w:p>
                </w:tc>
                <w:tc>
                  <w:tcPr>
                    <w:tcW w:w="1618" w:type="pct"/>
                    <w:vAlign w:val="center"/>
                  </w:tcPr>
                  <w:p w:rsidR="00B61306" w:rsidRPr="004F60A6" w:rsidRDefault="00B61306" w:rsidP="00113859">
                    <w:pPr>
                      <w:tabs>
                        <w:tab w:val="right" w:pos="7740"/>
                      </w:tabs>
                      <w:wordWrap w:val="0"/>
                      <w:spacing w:line="360" w:lineRule="auto"/>
                      <w:jc w:val="right"/>
                      <w:rPr>
                        <w:sz w:val="18"/>
                        <w:szCs w:val="18"/>
                      </w:rPr>
                    </w:pPr>
                    <w:r w:rsidRPr="00941840">
                      <w:rPr>
                        <w:rFonts w:hint="eastAsia"/>
                        <w:sz w:val="18"/>
                        <w:szCs w:val="18"/>
                      </w:rPr>
                      <w:t xml:space="preserve">   3,279,274.33</w:t>
                    </w:r>
                  </w:p>
                </w:tc>
                <w:tc>
                  <w:tcPr>
                    <w:tcW w:w="1276" w:type="pct"/>
                    <w:vAlign w:val="center"/>
                  </w:tcPr>
                  <w:p w:rsidR="00B61306" w:rsidRPr="004F60A6" w:rsidRDefault="00B61306" w:rsidP="00113859">
                    <w:pPr>
                      <w:tabs>
                        <w:tab w:val="right" w:pos="7740"/>
                      </w:tabs>
                      <w:spacing w:line="360" w:lineRule="auto"/>
                      <w:jc w:val="right"/>
                      <w:rPr>
                        <w:sz w:val="18"/>
                        <w:szCs w:val="18"/>
                      </w:rPr>
                    </w:pPr>
                    <w:r w:rsidRPr="00941840">
                      <w:rPr>
                        <w:rFonts w:hint="eastAsia"/>
                        <w:sz w:val="18"/>
                        <w:szCs w:val="18"/>
                      </w:rPr>
                      <w:t>5.08</w:t>
                    </w:r>
                  </w:p>
                </w:tc>
              </w:tr>
              <w:tr w:rsidR="00B61306" w:rsidRPr="00C343E0" w:rsidTr="00113859">
                <w:tc>
                  <w:tcPr>
                    <w:tcW w:w="2106" w:type="pct"/>
                    <w:vAlign w:val="center"/>
                  </w:tcPr>
                  <w:p w:rsidR="00B61306" w:rsidRPr="00C343E0" w:rsidRDefault="00B61306" w:rsidP="00113859">
                    <w:pPr>
                      <w:tabs>
                        <w:tab w:val="right" w:pos="7740"/>
                      </w:tabs>
                      <w:spacing w:line="360" w:lineRule="auto"/>
                      <w:ind w:firstLineChars="100" w:firstLine="180"/>
                      <w:rPr>
                        <w:color w:val="4F81BD" w:themeColor="accent1"/>
                        <w:sz w:val="18"/>
                        <w:szCs w:val="18"/>
                      </w:rPr>
                    </w:pPr>
                    <w:r w:rsidRPr="00941840">
                      <w:rPr>
                        <w:rFonts w:hint="eastAsia"/>
                        <w:color w:val="000000"/>
                        <w:sz w:val="18"/>
                        <w:szCs w:val="18"/>
                      </w:rPr>
                      <w:t>小  计</w:t>
                    </w:r>
                  </w:p>
                </w:tc>
                <w:tc>
                  <w:tcPr>
                    <w:tcW w:w="1618" w:type="pct"/>
                    <w:vAlign w:val="center"/>
                  </w:tcPr>
                  <w:p w:rsidR="00B61306" w:rsidRPr="004F60A6" w:rsidRDefault="00922C9D" w:rsidP="00113859">
                    <w:pPr>
                      <w:tabs>
                        <w:tab w:val="right" w:pos="7740"/>
                      </w:tabs>
                      <w:wordWrap w:val="0"/>
                      <w:spacing w:line="360" w:lineRule="auto"/>
                      <w:jc w:val="right"/>
                      <w:rPr>
                        <w:sz w:val="18"/>
                        <w:szCs w:val="18"/>
                      </w:rPr>
                    </w:pPr>
                    <w:r w:rsidRPr="004F60A6">
                      <w:rPr>
                        <w:sz w:val="18"/>
                        <w:szCs w:val="18"/>
                      </w:rPr>
                      <w:fldChar w:fldCharType="begin"/>
                    </w:r>
                    <w:r w:rsidR="00B61306" w:rsidRPr="004F60A6">
                      <w:rPr>
                        <w:sz w:val="18"/>
                        <w:szCs w:val="18"/>
                      </w:rPr>
                      <w:instrText xml:space="preserve"> =SUM(ABOVE) \# "#,##0.00" </w:instrText>
                    </w:r>
                    <w:r w:rsidRPr="004F60A6">
                      <w:rPr>
                        <w:sz w:val="18"/>
                        <w:szCs w:val="18"/>
                      </w:rPr>
                      <w:fldChar w:fldCharType="separate"/>
                    </w:r>
                    <w:r w:rsidR="00B61306">
                      <w:rPr>
                        <w:noProof/>
                        <w:sz w:val="18"/>
                        <w:szCs w:val="18"/>
                      </w:rPr>
                      <w:t>45,755,885.85</w:t>
                    </w:r>
                    <w:r w:rsidRPr="004F60A6">
                      <w:rPr>
                        <w:sz w:val="18"/>
                        <w:szCs w:val="18"/>
                      </w:rPr>
                      <w:fldChar w:fldCharType="end"/>
                    </w:r>
                  </w:p>
                </w:tc>
                <w:tc>
                  <w:tcPr>
                    <w:tcW w:w="1276" w:type="pct"/>
                    <w:vAlign w:val="center"/>
                  </w:tcPr>
                  <w:p w:rsidR="00B61306" w:rsidRPr="004F60A6" w:rsidRDefault="00922C9D" w:rsidP="00113859">
                    <w:pPr>
                      <w:tabs>
                        <w:tab w:val="right" w:pos="7740"/>
                      </w:tabs>
                      <w:spacing w:line="360" w:lineRule="auto"/>
                      <w:jc w:val="right"/>
                      <w:rPr>
                        <w:sz w:val="18"/>
                        <w:szCs w:val="18"/>
                      </w:rPr>
                    </w:pPr>
                    <w:r w:rsidRPr="004F60A6">
                      <w:rPr>
                        <w:sz w:val="18"/>
                        <w:szCs w:val="18"/>
                      </w:rPr>
                      <w:fldChar w:fldCharType="begin"/>
                    </w:r>
                    <w:r w:rsidR="00B61306" w:rsidRPr="004F60A6">
                      <w:rPr>
                        <w:sz w:val="18"/>
                        <w:szCs w:val="18"/>
                      </w:rPr>
                      <w:instrText xml:space="preserve"> =SUM(ABOVE) \# "#,##0.00" </w:instrText>
                    </w:r>
                    <w:r w:rsidRPr="004F60A6">
                      <w:rPr>
                        <w:sz w:val="18"/>
                        <w:szCs w:val="18"/>
                      </w:rPr>
                      <w:fldChar w:fldCharType="separate"/>
                    </w:r>
                    <w:r w:rsidR="00B61306">
                      <w:rPr>
                        <w:noProof/>
                        <w:sz w:val="18"/>
                        <w:szCs w:val="18"/>
                      </w:rPr>
                      <w:t xml:space="preserve">  70.94</w:t>
                    </w:r>
                    <w:r w:rsidRPr="004F60A6">
                      <w:rPr>
                        <w:sz w:val="18"/>
                        <w:szCs w:val="18"/>
                      </w:rPr>
                      <w:fldChar w:fldCharType="end"/>
                    </w:r>
                  </w:p>
                </w:tc>
              </w:tr>
            </w:tbl>
            <w:p w:rsidR="00E77D51" w:rsidRDefault="00922C9D">
              <w:pPr>
                <w:snapToGrid w:val="0"/>
                <w:spacing w:line="240" w:lineRule="atLeast"/>
                <w:rPr>
                  <w:szCs w:val="21"/>
                </w:rPr>
              </w:pPr>
            </w:p>
          </w:sdtContent>
        </w:sdt>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E77D51" w:rsidRDefault="007E06F4">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Content>
            <w:p w:rsidR="00E77D51" w:rsidRDefault="00922C9D" w:rsidP="00B61306">
              <w:pPr>
                <w:rPr>
                  <w:szCs w:val="21"/>
                </w:rPr>
              </w:pPr>
              <w:r>
                <w:fldChar w:fldCharType="begin"/>
              </w:r>
              <w:r w:rsidR="00B61306">
                <w:instrText xml:space="preserve"> MACROBUTTON  SnrToggleCheckbox □适用 </w:instrText>
              </w:r>
              <w:r>
                <w:fldChar w:fldCharType="end"/>
              </w:r>
              <w:r>
                <w:fldChar w:fldCharType="begin"/>
              </w:r>
              <w:r w:rsidR="00B61306">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3"/>
        <w:numPr>
          <w:ilvl w:val="0"/>
          <w:numId w:val="18"/>
        </w:numPr>
        <w:rPr>
          <w:rFonts w:ascii="宋体" w:hAnsi="宋体"/>
        </w:rPr>
      </w:pPr>
      <w:r>
        <w:rPr>
          <w:rFonts w:ascii="宋体" w:hAnsi="宋体" w:hint="eastAsia"/>
        </w:rPr>
        <w:t>其他应收款</w:t>
      </w:r>
    </w:p>
    <w:bookmarkStart w:id="114"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E77D51" w:rsidRDefault="007E06F4">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Content>
            <w:p w:rsidR="00E77D51" w:rsidRDefault="00922C9D">
              <w:r>
                <w:fldChar w:fldCharType="begin"/>
              </w:r>
              <w:r w:rsidR="006D39E5">
                <w:instrText xml:space="preserve"> MACROBUTTON  SnrToggleCheckbox √适用 </w:instrText>
              </w:r>
              <w:r>
                <w:fldChar w:fldCharType="end"/>
              </w:r>
              <w:r>
                <w:fldChar w:fldCharType="begin"/>
              </w:r>
              <w:r w:rsidR="006D39E5">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E77D51" w:rsidTr="004E7A0E">
            <w:trPr>
              <w:cantSplit/>
            </w:trPr>
            <w:sdt>
              <w:sdtPr>
                <w:tag w:val="_PLD_3b049b9a7f344665a70a23c402afbda5"/>
                <w:id w:val="1163972077"/>
                <w:lock w:val="sdtLocked"/>
              </w:sdtPr>
              <w:sdtContent>
                <w:tc>
                  <w:tcPr>
                    <w:tcW w:w="1765" w:type="pct"/>
                    <w:vAlign w:val="center"/>
                  </w:tcPr>
                  <w:p w:rsidR="00E77D51" w:rsidRDefault="007E06F4">
                    <w:pPr>
                      <w:jc w:val="center"/>
                      <w:rPr>
                        <w:szCs w:val="21"/>
                      </w:rPr>
                    </w:pPr>
                    <w:r>
                      <w:rPr>
                        <w:rFonts w:hint="eastAsia"/>
                        <w:szCs w:val="21"/>
                      </w:rPr>
                      <w:t>项目</w:t>
                    </w:r>
                  </w:p>
                </w:tc>
              </w:sdtContent>
            </w:sdt>
            <w:sdt>
              <w:sdtPr>
                <w:tag w:val="_PLD_550a4ba0fb444ea69297bd36780a7618"/>
                <w:id w:val="1996453010"/>
                <w:lock w:val="sdtLocked"/>
              </w:sdtPr>
              <w:sdtContent>
                <w:tc>
                  <w:tcPr>
                    <w:tcW w:w="1622" w:type="pct"/>
                    <w:vAlign w:val="center"/>
                  </w:tcPr>
                  <w:p w:rsidR="00E77D51" w:rsidRDefault="007E06F4">
                    <w:pPr>
                      <w:jc w:val="center"/>
                      <w:rPr>
                        <w:szCs w:val="21"/>
                      </w:rPr>
                    </w:pPr>
                    <w:r>
                      <w:rPr>
                        <w:rFonts w:hint="eastAsia"/>
                        <w:szCs w:val="21"/>
                      </w:rPr>
                      <w:t>期末余额</w:t>
                    </w:r>
                  </w:p>
                </w:tc>
              </w:sdtContent>
            </w:sdt>
            <w:sdt>
              <w:sdtPr>
                <w:tag w:val="_PLD_d58c3f70487c440b99a9f440a2d57d1e"/>
                <w:id w:val="1294021529"/>
                <w:lock w:val="sdtLocked"/>
              </w:sdtPr>
              <w:sdtContent>
                <w:tc>
                  <w:tcPr>
                    <w:tcW w:w="1613" w:type="pct"/>
                    <w:vAlign w:val="center"/>
                  </w:tcPr>
                  <w:p w:rsidR="00E77D51" w:rsidRDefault="007E06F4">
                    <w:pPr>
                      <w:jc w:val="center"/>
                      <w:rPr>
                        <w:szCs w:val="21"/>
                      </w:rPr>
                    </w:pPr>
                    <w:r>
                      <w:rPr>
                        <w:rFonts w:hint="eastAsia"/>
                        <w:szCs w:val="21"/>
                      </w:rPr>
                      <w:t>期初余额</w:t>
                    </w:r>
                  </w:p>
                </w:tc>
              </w:sdtContent>
            </w:sdt>
          </w:tr>
          <w:tr w:rsidR="006D39E5" w:rsidTr="00113859">
            <w:trPr>
              <w:cantSplit/>
            </w:trPr>
            <w:sdt>
              <w:sdtPr>
                <w:tag w:val="_PLD_6a77c21d56bf4de7bfea2b3078ae9e86"/>
                <w:id w:val="1215630728"/>
                <w:lock w:val="sdtLocked"/>
              </w:sdtPr>
              <w:sdtContent>
                <w:tc>
                  <w:tcPr>
                    <w:tcW w:w="1765" w:type="pct"/>
                  </w:tcPr>
                  <w:p w:rsidR="006D39E5" w:rsidRDefault="006D39E5">
                    <w:pPr>
                      <w:ind w:right="5"/>
                      <w:rPr>
                        <w:szCs w:val="21"/>
                      </w:rPr>
                    </w:pPr>
                    <w:r>
                      <w:rPr>
                        <w:rFonts w:hint="eastAsia"/>
                        <w:szCs w:val="21"/>
                      </w:rPr>
                      <w:t>应收利息</w:t>
                    </w:r>
                  </w:p>
                </w:tc>
              </w:sdtContent>
            </w:sdt>
            <w:tc>
              <w:tcPr>
                <w:tcW w:w="1622" w:type="pct"/>
                <w:vAlign w:val="center"/>
              </w:tcPr>
              <w:p w:rsidR="006D39E5" w:rsidRDefault="006D39E5">
                <w:pPr>
                  <w:rPr>
                    <w:sz w:val="24"/>
                  </w:rPr>
                </w:pPr>
                <w:r>
                  <w:t>4,930.55</w:t>
                </w:r>
              </w:p>
            </w:tc>
            <w:tc>
              <w:tcPr>
                <w:tcW w:w="1613" w:type="pct"/>
                <w:vAlign w:val="center"/>
              </w:tcPr>
              <w:p w:rsidR="006D39E5" w:rsidRDefault="006D39E5">
                <w:pPr>
                  <w:rPr>
                    <w:sz w:val="24"/>
                  </w:rPr>
                </w:pPr>
              </w:p>
            </w:tc>
          </w:tr>
          <w:tr w:rsidR="006D39E5" w:rsidTr="00113859">
            <w:trPr>
              <w:cantSplit/>
            </w:trPr>
            <w:sdt>
              <w:sdtPr>
                <w:tag w:val="_PLD_d5542663fde44485b06eb5b2144b7f62"/>
                <w:id w:val="1770576753"/>
                <w:lock w:val="sdtLocked"/>
              </w:sdtPr>
              <w:sdtContent>
                <w:tc>
                  <w:tcPr>
                    <w:tcW w:w="1765" w:type="pct"/>
                  </w:tcPr>
                  <w:p w:rsidR="006D39E5" w:rsidRDefault="006D39E5">
                    <w:pPr>
                      <w:ind w:right="5"/>
                      <w:rPr>
                        <w:szCs w:val="21"/>
                      </w:rPr>
                    </w:pPr>
                    <w:r>
                      <w:rPr>
                        <w:rFonts w:hint="eastAsia"/>
                        <w:szCs w:val="21"/>
                      </w:rPr>
                      <w:t>应收股利</w:t>
                    </w:r>
                  </w:p>
                </w:tc>
              </w:sdtContent>
            </w:sdt>
            <w:tc>
              <w:tcPr>
                <w:tcW w:w="1622" w:type="pct"/>
                <w:vAlign w:val="center"/>
              </w:tcPr>
              <w:p w:rsidR="006D39E5" w:rsidRDefault="006D39E5">
                <w:pPr>
                  <w:rPr>
                    <w:sz w:val="24"/>
                  </w:rPr>
                </w:pPr>
              </w:p>
            </w:tc>
            <w:tc>
              <w:tcPr>
                <w:tcW w:w="1613" w:type="pct"/>
                <w:vAlign w:val="center"/>
              </w:tcPr>
              <w:p w:rsidR="006D39E5" w:rsidRDefault="006D39E5">
                <w:pPr>
                  <w:rPr>
                    <w:sz w:val="24"/>
                  </w:rPr>
                </w:pPr>
                <w:r>
                  <w:t>1,960,000.00</w:t>
                </w:r>
              </w:p>
            </w:tc>
          </w:tr>
          <w:tr w:rsidR="006D39E5" w:rsidTr="00113859">
            <w:trPr>
              <w:cantSplit/>
            </w:trPr>
            <w:sdt>
              <w:sdtPr>
                <w:tag w:val="_PLD_fadacacf8b7d4e10a081b5eae54fea6b"/>
                <w:id w:val="-237719512"/>
                <w:lock w:val="sdtLocked"/>
              </w:sdtPr>
              <w:sdtContent>
                <w:tc>
                  <w:tcPr>
                    <w:tcW w:w="1765" w:type="pct"/>
                  </w:tcPr>
                  <w:p w:rsidR="006D39E5" w:rsidRDefault="006D39E5">
                    <w:pPr>
                      <w:ind w:right="5"/>
                      <w:rPr>
                        <w:szCs w:val="21"/>
                      </w:rPr>
                    </w:pPr>
                    <w:r>
                      <w:rPr>
                        <w:rFonts w:hint="eastAsia"/>
                        <w:szCs w:val="21"/>
                      </w:rPr>
                      <w:t>其他应收款</w:t>
                    </w:r>
                  </w:p>
                </w:tc>
              </w:sdtContent>
            </w:sdt>
            <w:tc>
              <w:tcPr>
                <w:tcW w:w="1622" w:type="pct"/>
                <w:vAlign w:val="center"/>
              </w:tcPr>
              <w:p w:rsidR="006D39E5" w:rsidRDefault="006D39E5">
                <w:pPr>
                  <w:rPr>
                    <w:sz w:val="24"/>
                  </w:rPr>
                </w:pPr>
                <w:r>
                  <w:t>14,103,706.25</w:t>
                </w:r>
              </w:p>
            </w:tc>
            <w:tc>
              <w:tcPr>
                <w:tcW w:w="1613" w:type="pct"/>
                <w:vAlign w:val="center"/>
              </w:tcPr>
              <w:p w:rsidR="006D39E5" w:rsidRDefault="006D39E5">
                <w:pPr>
                  <w:rPr>
                    <w:sz w:val="24"/>
                  </w:rPr>
                </w:pPr>
                <w:r>
                  <w:t>26,050,031.72</w:t>
                </w:r>
              </w:p>
            </w:tc>
          </w:tr>
          <w:tr w:rsidR="006D39E5" w:rsidTr="00113859">
            <w:trPr>
              <w:cantSplit/>
            </w:trPr>
            <w:sdt>
              <w:sdtPr>
                <w:tag w:val="_PLD_7fcd8f78599a4d76a92c6bed7b01aa27"/>
                <w:id w:val="1698884690"/>
                <w:lock w:val="sdtLocked"/>
              </w:sdtPr>
              <w:sdtContent>
                <w:tc>
                  <w:tcPr>
                    <w:tcW w:w="1765" w:type="pct"/>
                  </w:tcPr>
                  <w:p w:rsidR="006D39E5" w:rsidRDefault="006D39E5">
                    <w:pPr>
                      <w:autoSpaceDE w:val="0"/>
                      <w:autoSpaceDN w:val="0"/>
                      <w:adjustRightInd w:val="0"/>
                      <w:jc w:val="center"/>
                      <w:rPr>
                        <w:szCs w:val="21"/>
                      </w:rPr>
                    </w:pPr>
                    <w:r>
                      <w:rPr>
                        <w:rFonts w:hint="eastAsia"/>
                        <w:szCs w:val="21"/>
                      </w:rPr>
                      <w:t>合计</w:t>
                    </w:r>
                  </w:p>
                </w:tc>
              </w:sdtContent>
            </w:sdt>
            <w:tc>
              <w:tcPr>
                <w:tcW w:w="1622" w:type="pct"/>
                <w:vAlign w:val="center"/>
              </w:tcPr>
              <w:p w:rsidR="006D39E5" w:rsidRDefault="006D39E5">
                <w:pPr>
                  <w:rPr>
                    <w:sz w:val="24"/>
                  </w:rPr>
                </w:pPr>
                <w:r>
                  <w:t>14,108,636.80</w:t>
                </w:r>
              </w:p>
            </w:tc>
            <w:tc>
              <w:tcPr>
                <w:tcW w:w="1613" w:type="pct"/>
                <w:vAlign w:val="center"/>
              </w:tcPr>
              <w:p w:rsidR="006D39E5" w:rsidRDefault="006D39E5">
                <w:pPr>
                  <w:rPr>
                    <w:sz w:val="24"/>
                  </w:rPr>
                </w:pPr>
                <w:r>
                  <w:t>28,010,031.72</w:t>
                </w:r>
              </w:p>
            </w:tc>
          </w:tr>
        </w:tbl>
        <w:p w:rsidR="00E77D51" w:rsidRDefault="007E06F4">
          <w:pPr>
            <w:rPr>
              <w:szCs w:val="21"/>
            </w:rPr>
          </w:pPr>
          <w:bookmarkStart w:id="115" w:name="_Hlk532906097"/>
          <w:r>
            <w:rPr>
              <w:rFonts w:hint="eastAsia"/>
              <w:szCs w:val="21"/>
            </w:rPr>
            <w:t>其他说明：</w:t>
          </w:r>
          <w:bookmarkEnd w:id="115"/>
        </w:p>
        <w:sdt>
          <w:sdtPr>
            <w:rPr>
              <w:szCs w:val="21"/>
            </w:rPr>
            <w:alias w:val="是否适用：其他应收款分类列示其他说明[双击切换]"/>
            <w:tag w:val="_GBC_73a4089b33094d13b0ea7c9bf8cfb58f"/>
            <w:id w:val="1673836016"/>
            <w:lock w:val="sdtLocked"/>
            <w:placeholder>
              <w:docPart w:val="GBC22222222222222222222222222222"/>
            </w:placeholder>
          </w:sdtPr>
          <w:sdtContent>
            <w:p w:rsidR="00631961" w:rsidRDefault="00922C9D" w:rsidP="00631961">
              <w:r>
                <w:rPr>
                  <w:szCs w:val="21"/>
                </w:rPr>
                <w:fldChar w:fldCharType="begin"/>
              </w:r>
              <w:r w:rsidR="00631961">
                <w:rPr>
                  <w:szCs w:val="21"/>
                </w:rPr>
                <w:instrText xml:space="preserve"> MACROBUTTON  SnrToggleCheckbox □适用 </w:instrText>
              </w:r>
              <w:r>
                <w:rPr>
                  <w:szCs w:val="21"/>
                </w:rPr>
                <w:fldChar w:fldCharType="end"/>
              </w:r>
              <w:r>
                <w:rPr>
                  <w:szCs w:val="21"/>
                </w:rPr>
                <w:fldChar w:fldCharType="begin"/>
              </w:r>
              <w:r w:rsidR="00631961">
                <w:rPr>
                  <w:szCs w:val="21"/>
                </w:rPr>
                <w:instrText xml:space="preserve"> MACROBUTTON  SnrToggleCheckbox √不适用 </w:instrText>
              </w:r>
              <w:r>
                <w:rPr>
                  <w:szCs w:val="21"/>
                </w:rPr>
                <w:fldChar w:fldCharType="end"/>
              </w:r>
            </w:p>
          </w:sdtContent>
        </w:sdt>
        <w:p w:rsidR="00E77D51" w:rsidRDefault="00922C9D"/>
      </w:sdtContent>
    </w:sdt>
    <w:bookmarkEnd w:id="114" w:displacedByCustomXml="prev"/>
    <w:sdt>
      <w:sdtPr>
        <w:rPr>
          <w:rFonts w:ascii="宋体" w:hAnsi="宋体"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4"/>
        </w:rPr>
      </w:sdtEndPr>
      <w:sdtContent>
        <w:p w:rsidR="00E77D51" w:rsidRDefault="007E06F4">
          <w:pPr>
            <w:pStyle w:val="4"/>
            <w:tabs>
              <w:tab w:val="left" w:pos="546"/>
            </w:tabs>
            <w:rPr>
              <w:rFonts w:ascii="宋体" w:hAnsi="宋体"/>
            </w:rPr>
          </w:pPr>
          <w:r>
            <w:rPr>
              <w:rFonts w:ascii="宋体" w:hAnsi="宋体" w:cs="宋体" w:hint="eastAsia"/>
              <w:bCs w:val="0"/>
              <w:kern w:val="0"/>
              <w:szCs w:val="22"/>
            </w:rPr>
            <w:t>应收利息</w:t>
          </w:r>
        </w:p>
        <w:p w:rsidR="00E77D51" w:rsidRDefault="007E06F4">
          <w:pPr>
            <w:pStyle w:val="4"/>
            <w:numPr>
              <w:ilvl w:val="3"/>
              <w:numId w:val="41"/>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Content>
            <w:p w:rsidR="00E77D51" w:rsidRDefault="00922C9D">
              <w:r>
                <w:fldChar w:fldCharType="begin"/>
              </w:r>
              <w:r w:rsidR="006D39E5">
                <w:instrText xml:space="preserve"> MACROBUTTON  SnrToggleCheckbox √适用 </w:instrText>
              </w:r>
              <w:r>
                <w:fldChar w:fldCharType="end"/>
              </w:r>
              <w:r>
                <w:fldChar w:fldCharType="begin"/>
              </w:r>
              <w:r w:rsidR="006D39E5">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应收利息"/>
              <w:tag w:val="_GBC_81846eacbc9946ddbec2bf905b374235"/>
              <w:id w:val="-18312113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收利息"/>
              <w:tag w:val="_GBC_54a3d4a928194383b5465e034945e1cc"/>
              <w:id w:val="-11924579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78"/>
            <w:gridCol w:w="3049"/>
            <w:gridCol w:w="3066"/>
          </w:tblGrid>
          <w:tr w:rsidR="00E77D51" w:rsidTr="00474A51">
            <w:sdt>
              <w:sdtPr>
                <w:tag w:val="_PLD_d85221ba8492478e88a450d14d1130bb"/>
                <w:id w:val="1801346876"/>
                <w:lock w:val="sdtLocked"/>
              </w:sdtPr>
              <w:sdtContent>
                <w:tc>
                  <w:tcPr>
                    <w:tcW w:w="1562" w:type="pct"/>
                  </w:tcPr>
                  <w:p w:rsidR="00E77D51" w:rsidRDefault="007E06F4">
                    <w:pPr>
                      <w:autoSpaceDE w:val="0"/>
                      <w:autoSpaceDN w:val="0"/>
                      <w:adjustRightInd w:val="0"/>
                      <w:snapToGrid w:val="0"/>
                      <w:spacing w:line="240" w:lineRule="atLeast"/>
                      <w:jc w:val="center"/>
                      <w:rPr>
                        <w:szCs w:val="21"/>
                      </w:rPr>
                    </w:pPr>
                    <w:r>
                      <w:rPr>
                        <w:rFonts w:hint="eastAsia"/>
                        <w:szCs w:val="21"/>
                      </w:rPr>
                      <w:t>项目</w:t>
                    </w:r>
                  </w:p>
                </w:tc>
              </w:sdtContent>
            </w:sdt>
            <w:sdt>
              <w:sdtPr>
                <w:tag w:val="_PLD_7bbe528e96ef48d6be1d6728953af334"/>
                <w:id w:val="-630093260"/>
                <w:lock w:val="sdtLocked"/>
              </w:sdtPr>
              <w:sdtContent>
                <w:tc>
                  <w:tcPr>
                    <w:tcW w:w="1714" w:type="pct"/>
                  </w:tcPr>
                  <w:p w:rsidR="00E77D51" w:rsidRDefault="007E06F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6cbc7c171bd4286ad1e7578ffc41372"/>
                <w:id w:val="971634872"/>
                <w:lock w:val="sdtLocked"/>
              </w:sdtPr>
              <w:sdtContent>
                <w:tc>
                  <w:tcPr>
                    <w:tcW w:w="1724" w:type="pct"/>
                  </w:tcPr>
                  <w:p w:rsidR="00E77D51" w:rsidRDefault="007E06F4">
                    <w:pPr>
                      <w:autoSpaceDE w:val="0"/>
                      <w:autoSpaceDN w:val="0"/>
                      <w:adjustRightInd w:val="0"/>
                      <w:snapToGrid w:val="0"/>
                      <w:spacing w:line="240" w:lineRule="atLeast"/>
                      <w:jc w:val="center"/>
                      <w:rPr>
                        <w:szCs w:val="21"/>
                      </w:rPr>
                    </w:pPr>
                    <w:r>
                      <w:rPr>
                        <w:rFonts w:hint="eastAsia"/>
                        <w:szCs w:val="21"/>
                      </w:rPr>
                      <w:t>期初余额</w:t>
                    </w:r>
                  </w:p>
                </w:tc>
              </w:sdtContent>
            </w:sdt>
          </w:tr>
          <w:tr w:rsidR="00E77D51" w:rsidTr="00474A51">
            <w:sdt>
              <w:sdtPr>
                <w:tag w:val="_PLD_89dfa7b84fc24b898915c86633e379eb"/>
                <w:id w:val="275531943"/>
                <w:lock w:val="sdtLocked"/>
              </w:sdtPr>
              <w:sdtContent>
                <w:tc>
                  <w:tcPr>
                    <w:tcW w:w="1562" w:type="pct"/>
                  </w:tcPr>
                  <w:p w:rsidR="00E77D51" w:rsidRDefault="007E06F4">
                    <w:pPr>
                      <w:autoSpaceDE w:val="0"/>
                      <w:autoSpaceDN w:val="0"/>
                      <w:adjustRightInd w:val="0"/>
                      <w:snapToGrid w:val="0"/>
                      <w:spacing w:line="240" w:lineRule="atLeast"/>
                      <w:rPr>
                        <w:szCs w:val="21"/>
                      </w:rPr>
                    </w:pPr>
                    <w:r>
                      <w:rPr>
                        <w:rFonts w:hint="eastAsia"/>
                        <w:szCs w:val="21"/>
                      </w:rPr>
                      <w:t>定期存款</w:t>
                    </w:r>
                  </w:p>
                </w:tc>
              </w:sdtContent>
            </w:sdt>
            <w:tc>
              <w:tcPr>
                <w:tcW w:w="1714" w:type="pct"/>
              </w:tcPr>
              <w:p w:rsidR="00E77D51" w:rsidRDefault="006D39E5" w:rsidP="00041BEE">
                <w:pPr>
                  <w:ind w:rightChars="50" w:right="105"/>
                  <w:jc w:val="right"/>
                  <w:rPr>
                    <w:szCs w:val="21"/>
                  </w:rPr>
                </w:pPr>
                <w:r w:rsidRPr="006D39E5">
                  <w:rPr>
                    <w:szCs w:val="21"/>
                  </w:rPr>
                  <w:t>4,930.55</w:t>
                </w:r>
              </w:p>
            </w:tc>
            <w:tc>
              <w:tcPr>
                <w:tcW w:w="1724" w:type="pct"/>
              </w:tcPr>
              <w:p w:rsidR="00E77D51" w:rsidRDefault="00E77D51" w:rsidP="00041BEE">
                <w:pPr>
                  <w:ind w:rightChars="50" w:right="105"/>
                  <w:jc w:val="right"/>
                  <w:rPr>
                    <w:szCs w:val="21"/>
                  </w:rPr>
                </w:pPr>
              </w:p>
            </w:tc>
          </w:tr>
          <w:tr w:rsidR="00E77D51" w:rsidTr="00474A51">
            <w:sdt>
              <w:sdtPr>
                <w:tag w:val="_PLD_e67d7dc553194ed798b8bbbc642de222"/>
                <w:id w:val="-1889877232"/>
                <w:lock w:val="sdtLocked"/>
              </w:sdtPr>
              <w:sdtContent>
                <w:tc>
                  <w:tcPr>
                    <w:tcW w:w="1562" w:type="pct"/>
                  </w:tcPr>
                  <w:p w:rsidR="00E77D51" w:rsidRDefault="007E06F4">
                    <w:pPr>
                      <w:autoSpaceDE w:val="0"/>
                      <w:autoSpaceDN w:val="0"/>
                      <w:adjustRightInd w:val="0"/>
                      <w:snapToGrid w:val="0"/>
                      <w:spacing w:line="240" w:lineRule="atLeast"/>
                      <w:rPr>
                        <w:szCs w:val="21"/>
                      </w:rPr>
                    </w:pPr>
                    <w:r>
                      <w:rPr>
                        <w:rFonts w:hint="eastAsia"/>
                        <w:szCs w:val="21"/>
                      </w:rPr>
                      <w:t>委托贷款</w:t>
                    </w:r>
                  </w:p>
                </w:tc>
              </w:sdtContent>
            </w:sdt>
            <w:tc>
              <w:tcPr>
                <w:tcW w:w="1714" w:type="pct"/>
              </w:tcPr>
              <w:p w:rsidR="00E77D51" w:rsidRDefault="00E77D51" w:rsidP="00041BEE">
                <w:pPr>
                  <w:ind w:rightChars="50" w:right="105"/>
                  <w:jc w:val="right"/>
                  <w:rPr>
                    <w:szCs w:val="21"/>
                  </w:rPr>
                </w:pPr>
              </w:p>
            </w:tc>
            <w:tc>
              <w:tcPr>
                <w:tcW w:w="1724" w:type="pct"/>
              </w:tcPr>
              <w:p w:rsidR="00E77D51" w:rsidRDefault="00E77D51" w:rsidP="00041BEE">
                <w:pPr>
                  <w:ind w:rightChars="50" w:right="105"/>
                  <w:jc w:val="right"/>
                  <w:rPr>
                    <w:szCs w:val="21"/>
                  </w:rPr>
                </w:pPr>
              </w:p>
            </w:tc>
          </w:tr>
          <w:tr w:rsidR="00E77D51" w:rsidTr="00474A51">
            <w:sdt>
              <w:sdtPr>
                <w:tag w:val="_PLD_25b9546d321b4ba98582653bb58a569c"/>
                <w:id w:val="-1347632435"/>
                <w:lock w:val="sdtLocked"/>
              </w:sdtPr>
              <w:sdtContent>
                <w:tc>
                  <w:tcPr>
                    <w:tcW w:w="1562" w:type="pct"/>
                  </w:tcPr>
                  <w:p w:rsidR="00E77D51" w:rsidRDefault="007E06F4">
                    <w:pPr>
                      <w:autoSpaceDE w:val="0"/>
                      <w:autoSpaceDN w:val="0"/>
                      <w:adjustRightInd w:val="0"/>
                      <w:snapToGrid w:val="0"/>
                      <w:spacing w:line="240" w:lineRule="atLeast"/>
                      <w:rPr>
                        <w:szCs w:val="21"/>
                      </w:rPr>
                    </w:pPr>
                    <w:r>
                      <w:rPr>
                        <w:rFonts w:hint="eastAsia"/>
                        <w:szCs w:val="21"/>
                      </w:rPr>
                      <w:t>债券投资</w:t>
                    </w:r>
                  </w:p>
                </w:tc>
              </w:sdtContent>
            </w:sdt>
            <w:tc>
              <w:tcPr>
                <w:tcW w:w="1714" w:type="pct"/>
              </w:tcPr>
              <w:p w:rsidR="00E77D51" w:rsidRDefault="00E77D51" w:rsidP="00041BEE">
                <w:pPr>
                  <w:ind w:rightChars="50" w:right="105"/>
                  <w:jc w:val="right"/>
                  <w:rPr>
                    <w:szCs w:val="21"/>
                  </w:rPr>
                </w:pPr>
              </w:p>
            </w:tc>
            <w:tc>
              <w:tcPr>
                <w:tcW w:w="1724" w:type="pct"/>
              </w:tcPr>
              <w:p w:rsidR="00E77D51" w:rsidRDefault="00E77D51" w:rsidP="00041BEE">
                <w:pPr>
                  <w:ind w:rightChars="50" w:right="105"/>
                  <w:jc w:val="right"/>
                  <w:rPr>
                    <w:szCs w:val="21"/>
                  </w:rPr>
                </w:pPr>
              </w:p>
            </w:tc>
          </w:tr>
          <w:tr w:rsidR="00E77D51" w:rsidTr="00474A51">
            <w:sdt>
              <w:sdtPr>
                <w:tag w:val="_PLD_04fe1c3dc87c434280704eb31ff818d1"/>
                <w:id w:val="-1871051687"/>
                <w:lock w:val="sdtLocked"/>
              </w:sdtPr>
              <w:sdtContent>
                <w:tc>
                  <w:tcPr>
                    <w:tcW w:w="1562" w:type="pct"/>
                  </w:tcPr>
                  <w:p w:rsidR="00E77D51" w:rsidRDefault="007E06F4">
                    <w:pPr>
                      <w:autoSpaceDE w:val="0"/>
                      <w:autoSpaceDN w:val="0"/>
                      <w:adjustRightInd w:val="0"/>
                      <w:snapToGrid w:val="0"/>
                      <w:spacing w:line="240" w:lineRule="atLeast"/>
                      <w:jc w:val="center"/>
                      <w:rPr>
                        <w:szCs w:val="21"/>
                      </w:rPr>
                    </w:pPr>
                    <w:r>
                      <w:rPr>
                        <w:rFonts w:hint="eastAsia"/>
                        <w:szCs w:val="21"/>
                      </w:rPr>
                      <w:t>合计</w:t>
                    </w:r>
                  </w:p>
                </w:tc>
              </w:sdtContent>
            </w:sdt>
            <w:tc>
              <w:tcPr>
                <w:tcW w:w="1714" w:type="pct"/>
              </w:tcPr>
              <w:p w:rsidR="00E77D51" w:rsidRDefault="006D39E5" w:rsidP="00041BEE">
                <w:pPr>
                  <w:ind w:rightChars="50" w:right="105"/>
                  <w:jc w:val="right"/>
                  <w:rPr>
                    <w:szCs w:val="21"/>
                  </w:rPr>
                </w:pPr>
                <w:r w:rsidRPr="006D39E5">
                  <w:rPr>
                    <w:szCs w:val="21"/>
                  </w:rPr>
                  <w:t>4,930.55</w:t>
                </w:r>
              </w:p>
            </w:tc>
            <w:tc>
              <w:tcPr>
                <w:tcW w:w="1724" w:type="pct"/>
              </w:tcPr>
              <w:p w:rsidR="00E77D51" w:rsidRDefault="00E77D51" w:rsidP="00041BEE">
                <w:pPr>
                  <w:ind w:rightChars="50" w:right="105"/>
                  <w:jc w:val="right"/>
                  <w:rPr>
                    <w:szCs w:val="21"/>
                  </w:rPr>
                </w:pPr>
              </w:p>
            </w:tc>
          </w:tr>
        </w:tbl>
        <w:p w:rsidR="00E77D51" w:rsidRDefault="00922C9D">
          <w:pPr>
            <w:rPr>
              <w:szCs w:val="21"/>
            </w:rPr>
          </w:pPr>
        </w:p>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Content>
        <w:p w:rsidR="00E77D51" w:rsidRDefault="007E06F4">
          <w:pPr>
            <w:pStyle w:val="4"/>
            <w:numPr>
              <w:ilvl w:val="3"/>
              <w:numId w:val="41"/>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Content>
            <w:p w:rsidR="00E77D51" w:rsidRDefault="00922C9D" w:rsidP="006D39E5">
              <w:r>
                <w:fldChar w:fldCharType="begin"/>
              </w:r>
              <w:r w:rsidR="006D39E5">
                <w:instrText xml:space="preserve"> MACROBUTTON  SnrToggleCheckbox □适用 </w:instrText>
              </w:r>
              <w:r>
                <w:fldChar w:fldCharType="end"/>
              </w:r>
              <w:r>
                <w:fldChar w:fldCharType="begin"/>
              </w:r>
              <w:r w:rsidR="006D39E5">
                <w:instrText xml:space="preserve"> MACROBUTTON  SnrToggleCheckbox √不适用 </w:instrText>
              </w:r>
              <w:r>
                <w:fldChar w:fldCharType="end"/>
              </w:r>
            </w:p>
          </w:sdtContent>
        </w:sdt>
      </w:sdtContent>
    </w:sdt>
    <w:bookmarkStart w:id="116"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E77D51" w:rsidRDefault="007E06F4">
          <w:pPr>
            <w:pStyle w:val="4"/>
            <w:numPr>
              <w:ilvl w:val="3"/>
              <w:numId w:val="41"/>
            </w:numPr>
            <w:tabs>
              <w:tab w:val="left" w:pos="546"/>
            </w:tabs>
            <w:rPr>
              <w:rFonts w:ascii="宋体" w:hAnsi="宋体"/>
              <w:szCs w:val="21"/>
            </w:rPr>
          </w:pPr>
          <w:r>
            <w:rPr>
              <w:rFonts w:ascii="宋体" w:hAnsi="宋体" w:hint="eastAsia"/>
              <w:szCs w:val="21"/>
            </w:rPr>
            <w:t>坏账准备计提情况</w:t>
          </w:r>
        </w:p>
        <w:sdt>
          <w:sdtPr>
            <w:rPr>
              <w:szCs w:val="21"/>
            </w:rPr>
            <w:alias w:val="是否适用：应收利息坏账准备调节表[双击切换]"/>
            <w:tag w:val="_GBC_2081adab30854417bcfae25caae8c9f9"/>
            <w:id w:val="-1636327436"/>
            <w:lock w:val="sdtLocked"/>
            <w:placeholder>
              <w:docPart w:val="GBC22222222222222222222222222222"/>
            </w:placeholder>
          </w:sdtPr>
          <w:sdtContent>
            <w:p w:rsidR="006D39E5" w:rsidRDefault="00922C9D" w:rsidP="006D39E5">
              <w:pPr>
                <w:rPr>
                  <w:szCs w:val="21"/>
                </w:rPr>
              </w:pPr>
              <w:r>
                <w:rPr>
                  <w:szCs w:val="21"/>
                </w:rPr>
                <w:fldChar w:fldCharType="begin"/>
              </w:r>
              <w:r w:rsidR="006D39E5">
                <w:rPr>
                  <w:szCs w:val="21"/>
                </w:rPr>
                <w:instrText xml:space="preserve"> MACROBUTTON  SnrToggleCheckbox □适用 </w:instrText>
              </w:r>
              <w:r>
                <w:rPr>
                  <w:szCs w:val="21"/>
                </w:rPr>
                <w:fldChar w:fldCharType="end"/>
              </w:r>
              <w:r>
                <w:rPr>
                  <w:szCs w:val="21"/>
                </w:rPr>
                <w:fldChar w:fldCharType="begin"/>
              </w:r>
              <w:r w:rsidR="006D39E5">
                <w:rPr>
                  <w:szCs w:val="21"/>
                </w:rPr>
                <w:instrText xml:space="preserve"> MACROBUTTON  SnrToggleCheckbox √不适用 </w:instrText>
              </w:r>
              <w:r>
                <w:rPr>
                  <w:szCs w:val="21"/>
                </w:rPr>
                <w:fldChar w:fldCharType="end"/>
              </w:r>
            </w:p>
          </w:sdtContent>
        </w:sdt>
        <w:p w:rsidR="00E77D51" w:rsidRDefault="00922C9D">
          <w:pPr>
            <w:rPr>
              <w:szCs w:val="21"/>
            </w:rPr>
          </w:pPr>
        </w:p>
      </w:sdtContent>
    </w:sdt>
    <w:bookmarkEnd w:id="116"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E77D51" w:rsidRDefault="007E06F4">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Content>
            <w:p w:rsidR="00E77D51" w:rsidRDefault="00922C9D" w:rsidP="006D39E5">
              <w:pPr>
                <w:rPr>
                  <w:szCs w:val="21"/>
                </w:rPr>
              </w:pPr>
              <w:r>
                <w:fldChar w:fldCharType="begin"/>
              </w:r>
              <w:r w:rsidR="006D39E5">
                <w:instrText xml:space="preserve"> MACROBUTTON  SnrToggleCheckbox □适用 </w:instrText>
              </w:r>
              <w:r>
                <w:fldChar w:fldCharType="end"/>
              </w:r>
              <w:r>
                <w:fldChar w:fldCharType="begin"/>
              </w:r>
              <w:r w:rsidR="006D39E5">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4"/>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cs="Times New Roman"/>
          <w:szCs w:val="24"/>
        </w:rPr>
      </w:sdtEndPr>
      <w:sdtContent>
        <w:p w:rsidR="00E77D51" w:rsidRDefault="007E06F4">
          <w:pPr>
            <w:pStyle w:val="4"/>
            <w:numPr>
              <w:ilvl w:val="3"/>
              <w:numId w:val="42"/>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Content>
            <w:p w:rsidR="00E77D51" w:rsidRDefault="00922C9D" w:rsidP="006D39E5">
              <w:pPr>
                <w:rPr>
                  <w:szCs w:val="21"/>
                </w:rPr>
              </w:pPr>
              <w:r>
                <w:fldChar w:fldCharType="begin"/>
              </w:r>
              <w:r w:rsidR="006D39E5">
                <w:instrText xml:space="preserve"> MACROBUTTON  SnrToggleCheckbox □适用 </w:instrText>
              </w:r>
              <w:r>
                <w:fldChar w:fldCharType="end"/>
              </w:r>
              <w:r>
                <w:fldChar w:fldCharType="begin"/>
              </w:r>
              <w:r w:rsidR="006D39E5">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cs="Times New Roman"/>
          <w:szCs w:val="24"/>
        </w:rPr>
      </w:sdtEndPr>
      <w:sdtContent>
        <w:p w:rsidR="00E77D51" w:rsidRDefault="007E06F4">
          <w:pPr>
            <w:pStyle w:val="4"/>
            <w:numPr>
              <w:ilvl w:val="3"/>
              <w:numId w:val="42"/>
            </w:numPr>
            <w:tabs>
              <w:tab w:val="left" w:pos="560"/>
            </w:tabs>
            <w:rPr>
              <w:rFonts w:ascii="宋体" w:hAnsi="宋体"/>
            </w:rPr>
          </w:pPr>
          <w:r>
            <w:rPr>
              <w:rFonts w:ascii="宋体" w:hAnsi="宋体" w:hint="eastAsia"/>
            </w:rPr>
            <w:t>重要的账龄超过1年的应收股利</w:t>
          </w:r>
        </w:p>
        <w:p w:rsidR="00BA5EE1" w:rsidRDefault="00922C9D" w:rsidP="00BA5EE1">
          <w:sdt>
            <w:sdtPr>
              <w:rPr>
                <w:rFonts w:hint="eastAsia"/>
                <w:szCs w:val="21"/>
              </w:rPr>
              <w:alias w:val="是否适用：重要的账龄超过1年的应收股利[双击切换]"/>
              <w:tag w:val="_GBC_9aa7ef4a3c0c40638901a5b7f6224231"/>
              <w:id w:val="100460296"/>
              <w:lock w:val="sdtLocked"/>
              <w:placeholder>
                <w:docPart w:val="GBC22222222222222222222222222222"/>
              </w:placeholder>
            </w:sdtPr>
            <w:sdtContent>
              <w:r>
                <w:rPr>
                  <w:szCs w:val="21"/>
                </w:rPr>
                <w:fldChar w:fldCharType="begin"/>
              </w:r>
              <w:r w:rsidR="00BA5EE1">
                <w:rPr>
                  <w:szCs w:val="21"/>
                </w:rPr>
                <w:instrText xml:space="preserve"> MACROBUTTON  SnrToggleCheckbox □适用 </w:instrText>
              </w:r>
              <w:r>
                <w:rPr>
                  <w:szCs w:val="21"/>
                </w:rPr>
                <w:fldChar w:fldCharType="end"/>
              </w:r>
              <w:r>
                <w:rPr>
                  <w:szCs w:val="21"/>
                </w:rPr>
                <w:fldChar w:fldCharType="begin"/>
              </w:r>
              <w:r w:rsidR="00BA5EE1">
                <w:rPr>
                  <w:szCs w:val="21"/>
                </w:rPr>
                <w:instrText xml:space="preserve"> MACROBUTTON  SnrToggleCheckbox √不适用 </w:instrText>
              </w:r>
              <w:r>
                <w:rPr>
                  <w:szCs w:val="21"/>
                </w:rPr>
                <w:fldChar w:fldCharType="end"/>
              </w:r>
            </w:sdtContent>
          </w:sdt>
        </w:p>
        <w:p w:rsidR="00E77D51" w:rsidRDefault="00922C9D" w:rsidP="006D39E5">
          <w:pPr>
            <w:rPr>
              <w:rFonts w:cs="Times New Roman"/>
            </w:rPr>
          </w:pPr>
        </w:p>
      </w:sdtContent>
    </w:sdt>
    <w:bookmarkStart w:id="117" w:name="_Hlk10468610" w:displacedByCustomXml="next"/>
    <w:sdt>
      <w:sdtPr>
        <w:rPr>
          <w:rFonts w:ascii="宋体" w:hAnsi="宋体"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E77D51" w:rsidRDefault="007E06F4">
          <w:pPr>
            <w:pStyle w:val="4"/>
            <w:numPr>
              <w:ilvl w:val="3"/>
              <w:numId w:val="42"/>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Content>
            <w:p w:rsidR="001A4D8C" w:rsidRDefault="00922C9D" w:rsidP="001A4D8C">
              <w:r>
                <w:fldChar w:fldCharType="begin"/>
              </w:r>
              <w:r w:rsidR="001A4D8C">
                <w:instrText xml:space="preserve"> MACROBUTTON  SnrToggleCheckbox □适用 </w:instrText>
              </w:r>
              <w:r>
                <w:fldChar w:fldCharType="end"/>
              </w:r>
              <w:r>
                <w:fldChar w:fldCharType="begin"/>
              </w:r>
              <w:r w:rsidR="001A4D8C">
                <w:instrText xml:space="preserve"> MACROBUTTON  SnrToggleCheckbox √不适用 </w:instrText>
              </w:r>
              <w:r>
                <w:fldChar w:fldCharType="end"/>
              </w:r>
            </w:p>
          </w:sdtContent>
        </w:sdt>
        <w:p w:rsidR="001A4D8C" w:rsidRDefault="001A4D8C" w:rsidP="001A4D8C"/>
        <w:p w:rsidR="00E77D51" w:rsidRDefault="00922C9D">
          <w:pPr>
            <w:rPr>
              <w:rFonts w:cs="Times New Roman"/>
            </w:rPr>
          </w:pPr>
        </w:p>
      </w:sdtContent>
    </w:sdt>
    <w:bookmarkEnd w:id="117"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其他说明：</w:t>
          </w:r>
        </w:p>
        <w:sdt>
          <w:sdtPr>
            <w:rPr>
              <w:szCs w:val="21"/>
            </w:rPr>
            <w:alias w:val="是否适用：应收股利的说明[双击切换]"/>
            <w:tag w:val="_GBC_108dd924d7ca4fa78961046db5cd354e"/>
            <w:id w:val="-1149594989"/>
            <w:lock w:val="sdtLocked"/>
            <w:placeholder>
              <w:docPart w:val="GBC22222222222222222222222222222"/>
            </w:placeholder>
          </w:sdtPr>
          <w:sdtContent>
            <w:p w:rsidR="00E77D51" w:rsidRDefault="00922C9D" w:rsidP="006D39E5">
              <w:pPr>
                <w:rPr>
                  <w:szCs w:val="21"/>
                </w:rPr>
              </w:pPr>
              <w:r>
                <w:rPr>
                  <w:szCs w:val="21"/>
                </w:rPr>
                <w:fldChar w:fldCharType="begin"/>
              </w:r>
              <w:r w:rsidR="006D39E5">
                <w:rPr>
                  <w:szCs w:val="21"/>
                </w:rPr>
                <w:instrText xml:space="preserve"> MACROBUTTON  SnrToggleCheckbox □适用 </w:instrText>
              </w:r>
              <w:r>
                <w:rPr>
                  <w:szCs w:val="21"/>
                </w:rPr>
                <w:fldChar w:fldCharType="end"/>
              </w:r>
              <w:r>
                <w:rPr>
                  <w:szCs w:val="21"/>
                </w:rPr>
                <w:fldChar w:fldCharType="begin"/>
              </w:r>
              <w:r w:rsidR="006D39E5">
                <w:rPr>
                  <w:szCs w:val="21"/>
                </w:rPr>
                <w:instrText xml:space="preserve"> MACROBUTTON  SnrToggleCheckbox √不适用 </w:instrText>
              </w:r>
              <w:r>
                <w:rPr>
                  <w:szCs w:val="21"/>
                </w:rPr>
                <w:fldChar w:fldCharType="end"/>
              </w:r>
            </w:p>
          </w:sdtContent>
        </w:sdt>
      </w:sdtContent>
    </w:sdt>
    <w:p w:rsidR="00E77D51" w:rsidRDefault="00E77D51" w:rsidP="00041BEE">
      <w:pPr>
        <w:snapToGrid w:val="0"/>
        <w:spacing w:line="240" w:lineRule="atLeast"/>
        <w:ind w:rightChars="12" w:right="25"/>
        <w:rPr>
          <w:color w:val="FF0000"/>
          <w:szCs w:val="21"/>
        </w:rPr>
      </w:pPr>
    </w:p>
    <w:p w:rsidR="00E77D51" w:rsidRDefault="007E06F4">
      <w:pPr>
        <w:pStyle w:val="4"/>
        <w:rPr>
          <w:rFonts w:ascii="宋体" w:hAnsi="宋体"/>
        </w:rPr>
      </w:pPr>
      <w:r>
        <w:rPr>
          <w:rFonts w:ascii="宋体" w:hAnsi="宋体" w:hint="eastAsia"/>
        </w:rPr>
        <w:t>其他应收款</w:t>
      </w:r>
    </w:p>
    <w:bookmarkStart w:id="118"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E77D51" w:rsidRDefault="007E06F4">
          <w:pPr>
            <w:pStyle w:val="4"/>
            <w:numPr>
              <w:ilvl w:val="3"/>
              <w:numId w:val="101"/>
            </w:numPr>
            <w:tabs>
              <w:tab w:val="left" w:pos="560"/>
            </w:tabs>
            <w:rPr>
              <w:rFonts w:ascii="宋体" w:hAnsi="宋体"/>
              <w:szCs w:val="21"/>
            </w:rPr>
          </w:pPr>
          <w:r>
            <w:rPr>
              <w:rFonts w:ascii="宋体" w:hAnsi="宋体"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rsidR="00E77D51" w:rsidRDefault="00922C9D">
              <w:pPr>
                <w:rPr>
                  <w:szCs w:val="21"/>
                </w:rPr>
              </w:pPr>
              <w:r>
                <w:rPr>
                  <w:szCs w:val="21"/>
                </w:rPr>
                <w:fldChar w:fldCharType="begin"/>
              </w:r>
              <w:r w:rsidR="006D39E5">
                <w:rPr>
                  <w:szCs w:val="21"/>
                </w:rPr>
                <w:instrText>MACROBUTTON  SnrToggleCheckbox √适用</w:instrText>
              </w:r>
              <w:r>
                <w:rPr>
                  <w:szCs w:val="21"/>
                </w:rPr>
                <w:fldChar w:fldCharType="end"/>
              </w:r>
              <w:r>
                <w:rPr>
                  <w:szCs w:val="21"/>
                </w:rPr>
                <w:fldChar w:fldCharType="begin"/>
              </w:r>
              <w:r w:rsidR="006D39E5">
                <w:rPr>
                  <w:szCs w:val="21"/>
                </w:rPr>
                <w:instrText xml:space="preserve"> MACROBUTTON  SnrToggleCheckbox □不适用 </w:instrText>
              </w:r>
              <w:r>
                <w:rPr>
                  <w:szCs w:val="21"/>
                </w:rP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E77D51" w:rsidTr="00510B81">
            <w:trPr>
              <w:cantSplit/>
            </w:trPr>
            <w:sdt>
              <w:sdt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账龄</w:t>
                    </w:r>
                  </w:p>
                </w:tc>
              </w:sdtContent>
            </w:sdt>
            <w:sdt>
              <w:sdt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期末账面余额</w:t>
                    </w:r>
                  </w:p>
                </w:tc>
              </w:sdtContent>
            </w:sdt>
          </w:tr>
          <w:tr w:rsidR="00E77D51" w:rsidTr="007421B8">
            <w:trPr>
              <w:cantSplit/>
            </w:trPr>
            <w:sdt>
              <w:sdtPr>
                <w:tag w:val="_PLD_1041b49a86da40c3a051ceae58ba8016"/>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77D51" w:rsidRDefault="007E06F4">
                    <w:pPr>
                      <w:rPr>
                        <w:color w:val="FF0000"/>
                        <w:szCs w:val="21"/>
                      </w:rPr>
                    </w:pPr>
                    <w:r>
                      <w:rPr>
                        <w:rFonts w:hint="eastAsia"/>
                        <w:szCs w:val="21"/>
                      </w:rPr>
                      <w:t>1年以内</w:t>
                    </w:r>
                  </w:p>
                </w:tc>
              </w:sdtContent>
            </w:sdt>
          </w:tr>
          <w:tr w:rsidR="00E77D51" w:rsidTr="00510B81">
            <w:trPr>
              <w:cantSplit/>
            </w:trPr>
            <w:sdt>
              <w:sdt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77D51" w:rsidRDefault="007E06F4">
                    <w:pPr>
                      <w:rPr>
                        <w:szCs w:val="21"/>
                      </w:rPr>
                    </w:pPr>
                    <w:r>
                      <w:rPr>
                        <w:rFonts w:hint="eastAsia"/>
                        <w:szCs w:val="21"/>
                      </w:rPr>
                      <w:t>其中：1年以内分项</w:t>
                    </w:r>
                  </w:p>
                </w:tc>
              </w:sdtContent>
            </w:sdt>
          </w:tr>
          <w:tr w:rsidR="00E77D51" w:rsidTr="00510B81">
            <w:trPr>
              <w:cantSplit/>
            </w:trPr>
            <w:sdt>
              <w:sdt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rsidR="00E77D51" w:rsidRDefault="007E06F4">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E77D51" w:rsidRDefault="006D39E5" w:rsidP="006D39E5">
                <w:pPr>
                  <w:rPr>
                    <w:szCs w:val="21"/>
                  </w:rPr>
                </w:pPr>
                <w:r w:rsidRPr="006D39E5">
                  <w:rPr>
                    <w:szCs w:val="21"/>
                  </w:rPr>
                  <w:t>6,041,395.64</w:t>
                </w:r>
              </w:p>
            </w:tc>
          </w:tr>
          <w:tr w:rsidR="006D39E5" w:rsidTr="00113859">
            <w:trPr>
              <w:cantSplit/>
            </w:trPr>
            <w:sdt>
              <w:sdt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rsidR="006D39E5" w:rsidRDefault="006D39E5">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6D39E5" w:rsidRDefault="006D39E5" w:rsidP="006D39E5">
                <w:pPr>
                  <w:rPr>
                    <w:sz w:val="24"/>
                  </w:rPr>
                </w:pPr>
                <w:r>
                  <w:t>7,481,958.87</w:t>
                </w:r>
              </w:p>
            </w:tc>
          </w:tr>
          <w:tr w:rsidR="006D39E5" w:rsidTr="00113859">
            <w:trPr>
              <w:cantSplit/>
            </w:trPr>
            <w:sdt>
              <w:sdt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rsidR="006D39E5" w:rsidRDefault="006D39E5">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6D39E5" w:rsidRDefault="006D39E5" w:rsidP="006D39E5">
                <w:pPr>
                  <w:rPr>
                    <w:sz w:val="24"/>
                  </w:rPr>
                </w:pPr>
                <w:r>
                  <w:t>1,281,597.72</w:t>
                </w:r>
              </w:p>
            </w:tc>
          </w:tr>
          <w:tr w:rsidR="006D39E5" w:rsidTr="00113859">
            <w:trPr>
              <w:cantSplit/>
            </w:trPr>
            <w:sdt>
              <w:sdt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rsidR="006D39E5" w:rsidRDefault="006D39E5">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6D39E5" w:rsidRDefault="006D39E5" w:rsidP="006D39E5">
                <w:pPr>
                  <w:rPr>
                    <w:sz w:val="24"/>
                  </w:rPr>
                </w:pPr>
              </w:p>
            </w:tc>
          </w:tr>
          <w:tr w:rsidR="00BA5EE1" w:rsidTr="00113859">
            <w:trPr>
              <w:cantSplit/>
            </w:trPr>
            <w:sdt>
              <w:sdt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rsidR="00BA5EE1" w:rsidRDefault="00BA5EE1">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BA5EE1" w:rsidRDefault="00BA5EE1">
                <w:pPr>
                  <w:rPr>
                    <w:sz w:val="24"/>
                  </w:rPr>
                </w:pPr>
                <w:r>
                  <w:t>2,548,648.03</w:t>
                </w:r>
              </w:p>
            </w:tc>
          </w:tr>
          <w:tr w:rsidR="00BA5EE1" w:rsidTr="00113859">
            <w:trPr>
              <w:cantSplit/>
            </w:trPr>
            <w:sdt>
              <w:sdt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rsidR="00BA5EE1" w:rsidRDefault="00BA5EE1">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BA5EE1" w:rsidRDefault="00BA5EE1">
                <w:pPr>
                  <w:rPr>
                    <w:sz w:val="24"/>
                  </w:rPr>
                </w:pPr>
                <w:r>
                  <w:t>7,526,571.24</w:t>
                </w:r>
              </w:p>
            </w:tc>
          </w:tr>
          <w:tr w:rsidR="00BA5EE1" w:rsidTr="00113859">
            <w:trPr>
              <w:cantSplit/>
            </w:trPr>
            <w:sdt>
              <w:sdt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rsidR="00BA5EE1" w:rsidRDefault="00BA5EE1">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BA5EE1" w:rsidRDefault="00BA5EE1">
                <w:pPr>
                  <w:rPr>
                    <w:sz w:val="24"/>
                  </w:rPr>
                </w:pPr>
                <w:r>
                  <w:t>5,540,817.27</w:t>
                </w:r>
              </w:p>
            </w:tc>
          </w:tr>
          <w:tr w:rsidR="00E77D51" w:rsidTr="00510B81">
            <w:trPr>
              <w:cantSplit/>
            </w:trPr>
            <w:sdt>
              <w:sdt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E77D51" w:rsidRDefault="00922C9D" w:rsidP="006D39E5">
                <w:pPr>
                  <w:rPr>
                    <w:szCs w:val="21"/>
                  </w:rPr>
                </w:pPr>
                <w:r w:rsidRPr="002B527F">
                  <w:rPr>
                    <w:szCs w:val="21"/>
                  </w:rPr>
                  <w:fldChar w:fldCharType="begin"/>
                </w:r>
                <w:r w:rsidR="006D39E5" w:rsidRPr="002B527F">
                  <w:rPr>
                    <w:szCs w:val="21"/>
                  </w:rPr>
                  <w:instrText xml:space="preserve"> </w:instrText>
                </w:r>
                <w:r w:rsidR="006D39E5" w:rsidRPr="002B527F">
                  <w:rPr>
                    <w:rFonts w:hint="eastAsia"/>
                    <w:szCs w:val="21"/>
                  </w:rPr>
                  <w:instrText>=SUM(ABOVE) \# "#,##0.00"</w:instrText>
                </w:r>
                <w:r w:rsidR="006D39E5" w:rsidRPr="002B527F">
                  <w:rPr>
                    <w:szCs w:val="21"/>
                  </w:rPr>
                  <w:instrText xml:space="preserve"> </w:instrText>
                </w:r>
                <w:r w:rsidRPr="002B527F">
                  <w:rPr>
                    <w:szCs w:val="21"/>
                  </w:rPr>
                  <w:fldChar w:fldCharType="separate"/>
                </w:r>
                <w:r w:rsidR="006D39E5">
                  <w:rPr>
                    <w:noProof/>
                    <w:szCs w:val="21"/>
                  </w:rPr>
                  <w:t>30,420,988.77</w:t>
                </w:r>
                <w:r w:rsidRPr="002B527F">
                  <w:rPr>
                    <w:szCs w:val="21"/>
                  </w:rPr>
                  <w:fldChar w:fldCharType="end"/>
                </w:r>
              </w:p>
            </w:tc>
          </w:tr>
        </w:tbl>
        <w:p w:rsidR="00E77D51" w:rsidRDefault="00922C9D">
          <w:pPr>
            <w:rPr>
              <w:szCs w:val="21"/>
            </w:rPr>
          </w:pPr>
        </w:p>
      </w:sdtContent>
    </w:sdt>
    <w:bookmarkEnd w:id="118"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E77D51" w:rsidRDefault="007E06F4">
          <w:pPr>
            <w:pStyle w:val="4"/>
            <w:numPr>
              <w:ilvl w:val="3"/>
              <w:numId w:val="101"/>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Content>
            <w:p w:rsidR="00E77D51" w:rsidRDefault="00922C9D">
              <w:r>
                <w:fldChar w:fldCharType="begin"/>
              </w:r>
              <w:r w:rsidR="006D39E5">
                <w:instrText xml:space="preserve"> MACROBUTTON  SnrToggleCheckbox √适用 </w:instrText>
              </w:r>
              <w:r>
                <w:fldChar w:fldCharType="end"/>
              </w:r>
              <w:r>
                <w:fldChar w:fldCharType="begin"/>
              </w:r>
              <w:r w:rsidR="006D39E5">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6D39E5" w:rsidTr="00113859">
            <w:sdt>
              <w:sdtPr>
                <w:tag w:val="_PLD_1e66a0098cd34ad6a335156852121360"/>
                <w:id w:val="11061416"/>
                <w:lock w:val="sdtLocked"/>
              </w:sdtPr>
              <w:sdtContent>
                <w:tc>
                  <w:tcPr>
                    <w:tcW w:w="1700" w:type="pct"/>
                    <w:shd w:val="clear" w:color="auto" w:fill="auto"/>
                    <w:vAlign w:val="center"/>
                  </w:tcPr>
                  <w:p w:rsidR="006D39E5" w:rsidRDefault="006D39E5" w:rsidP="00113859">
                    <w:pPr>
                      <w:jc w:val="center"/>
                    </w:pPr>
                    <w:r>
                      <w:rPr>
                        <w:rFonts w:hint="eastAsia"/>
                      </w:rPr>
                      <w:t>款项性质</w:t>
                    </w:r>
                  </w:p>
                </w:tc>
              </w:sdtContent>
            </w:sdt>
            <w:sdt>
              <w:sdtPr>
                <w:tag w:val="_PLD_51fee06f6d3944a9bbc7bac249ed63b6"/>
                <w:id w:val="11061417"/>
                <w:lock w:val="sdtLocked"/>
              </w:sdtPr>
              <w:sdtContent>
                <w:tc>
                  <w:tcPr>
                    <w:tcW w:w="1647" w:type="pct"/>
                    <w:shd w:val="clear" w:color="auto" w:fill="auto"/>
                    <w:vAlign w:val="center"/>
                  </w:tcPr>
                  <w:p w:rsidR="006D39E5" w:rsidRDefault="006D39E5" w:rsidP="00113859">
                    <w:pPr>
                      <w:jc w:val="center"/>
                    </w:pPr>
                    <w:r>
                      <w:rPr>
                        <w:rFonts w:hint="eastAsia"/>
                      </w:rPr>
                      <w:t>期末账面余额</w:t>
                    </w:r>
                  </w:p>
                </w:tc>
              </w:sdtContent>
            </w:sdt>
            <w:sdt>
              <w:sdtPr>
                <w:tag w:val="_PLD_0297dadecff24ff8926a98d0267a917b"/>
                <w:id w:val="11061418"/>
                <w:lock w:val="sdtLocked"/>
              </w:sdtPr>
              <w:sdtContent>
                <w:tc>
                  <w:tcPr>
                    <w:tcW w:w="1653" w:type="pct"/>
                    <w:shd w:val="clear" w:color="auto" w:fill="auto"/>
                    <w:vAlign w:val="center"/>
                  </w:tcPr>
                  <w:p w:rsidR="006D39E5" w:rsidRDefault="006D39E5" w:rsidP="00113859">
                    <w:pPr>
                      <w:jc w:val="center"/>
                    </w:pPr>
                    <w:r>
                      <w:rPr>
                        <w:rFonts w:hint="eastAsia"/>
                      </w:rPr>
                      <w:t>期初账面余额</w:t>
                    </w:r>
                  </w:p>
                </w:tc>
              </w:sdtContent>
            </w:sdt>
          </w:tr>
          <w:sdt>
            <w:sdtPr>
              <w:rPr>
                <w:rFonts w:hint="eastAsia"/>
              </w:rPr>
              <w:alias w:val="其他应收款按款项性质分类情况明细"/>
              <w:tag w:val="_GBC_936b797bf5094f7da8db3da3acd1de8c"/>
              <w:id w:val="11061419"/>
              <w:lock w:val="sdtLocked"/>
            </w:sdtPr>
            <w:sdtContent>
              <w:tr w:rsidR="006D39E5" w:rsidTr="00113859">
                <w:tc>
                  <w:tcPr>
                    <w:tcW w:w="1700" w:type="pct"/>
                    <w:shd w:val="clear" w:color="auto" w:fill="auto"/>
                  </w:tcPr>
                  <w:p w:rsidR="006D39E5" w:rsidRDefault="006D39E5" w:rsidP="00113859">
                    <w:r>
                      <w:t>往来款</w:t>
                    </w:r>
                  </w:p>
                </w:tc>
                <w:tc>
                  <w:tcPr>
                    <w:tcW w:w="1647" w:type="pct"/>
                    <w:shd w:val="clear" w:color="auto" w:fill="auto"/>
                  </w:tcPr>
                  <w:p w:rsidR="006D39E5" w:rsidRDefault="006D39E5" w:rsidP="006D39E5">
                    <w:pPr>
                      <w:jc w:val="right"/>
                    </w:pPr>
                    <w:r>
                      <w:t>10,860,949.54</w:t>
                    </w:r>
                  </w:p>
                </w:tc>
                <w:tc>
                  <w:tcPr>
                    <w:tcW w:w="1653" w:type="pct"/>
                    <w:shd w:val="clear" w:color="auto" w:fill="auto"/>
                  </w:tcPr>
                  <w:p w:rsidR="006D39E5" w:rsidRDefault="006D39E5" w:rsidP="006D39E5">
                    <w:pPr>
                      <w:jc w:val="right"/>
                    </w:pPr>
                    <w:r>
                      <w:t>10,860,949.54</w:t>
                    </w:r>
                  </w:p>
                </w:tc>
              </w:tr>
            </w:sdtContent>
          </w:sdt>
          <w:sdt>
            <w:sdtPr>
              <w:rPr>
                <w:rFonts w:hint="eastAsia"/>
              </w:rPr>
              <w:alias w:val="其他应收款按款项性质分类情况明细"/>
              <w:tag w:val="_GBC_936b797bf5094f7da8db3da3acd1de8c"/>
              <w:id w:val="11061420"/>
              <w:lock w:val="sdtLocked"/>
            </w:sdtPr>
            <w:sdtContent>
              <w:tr w:rsidR="006D39E5" w:rsidTr="00113859">
                <w:tc>
                  <w:tcPr>
                    <w:tcW w:w="1700" w:type="pct"/>
                    <w:shd w:val="clear" w:color="auto" w:fill="auto"/>
                  </w:tcPr>
                  <w:p w:rsidR="006D39E5" w:rsidRDefault="006D39E5" w:rsidP="00113859">
                    <w:r>
                      <w:t>应收转让款</w:t>
                    </w:r>
                  </w:p>
                </w:tc>
                <w:tc>
                  <w:tcPr>
                    <w:tcW w:w="1647" w:type="pct"/>
                    <w:shd w:val="clear" w:color="auto" w:fill="auto"/>
                  </w:tcPr>
                  <w:p w:rsidR="006D39E5" w:rsidRDefault="006D39E5" w:rsidP="006D39E5">
                    <w:pPr>
                      <w:jc w:val="right"/>
                    </w:pPr>
                    <w:r>
                      <w:t>1,000,000.00</w:t>
                    </w:r>
                  </w:p>
                </w:tc>
                <w:tc>
                  <w:tcPr>
                    <w:tcW w:w="1653" w:type="pct"/>
                    <w:shd w:val="clear" w:color="auto" w:fill="auto"/>
                  </w:tcPr>
                  <w:p w:rsidR="006D39E5" w:rsidRDefault="006D39E5" w:rsidP="006D39E5">
                    <w:pPr>
                      <w:jc w:val="right"/>
                    </w:pPr>
                    <w:r>
                      <w:t>1,000,000.00</w:t>
                    </w:r>
                  </w:p>
                </w:tc>
              </w:tr>
            </w:sdtContent>
          </w:sdt>
          <w:sdt>
            <w:sdtPr>
              <w:rPr>
                <w:rFonts w:hint="eastAsia"/>
              </w:rPr>
              <w:alias w:val="其他应收款按款项性质分类情况明细"/>
              <w:tag w:val="_GBC_936b797bf5094f7da8db3da3acd1de8c"/>
              <w:id w:val="11061421"/>
              <w:lock w:val="sdtLocked"/>
            </w:sdtPr>
            <w:sdtContent>
              <w:tr w:rsidR="006D39E5" w:rsidTr="00113859">
                <w:tc>
                  <w:tcPr>
                    <w:tcW w:w="1700" w:type="pct"/>
                    <w:shd w:val="clear" w:color="auto" w:fill="auto"/>
                  </w:tcPr>
                  <w:p w:rsidR="006D39E5" w:rsidRDefault="006D39E5" w:rsidP="00113859">
                    <w:r>
                      <w:t>应收暂付款</w:t>
                    </w:r>
                  </w:p>
                </w:tc>
                <w:tc>
                  <w:tcPr>
                    <w:tcW w:w="1647" w:type="pct"/>
                    <w:shd w:val="clear" w:color="auto" w:fill="auto"/>
                  </w:tcPr>
                  <w:p w:rsidR="006D39E5" w:rsidRDefault="006D39E5" w:rsidP="006D39E5">
                    <w:pPr>
                      <w:jc w:val="right"/>
                    </w:pPr>
                    <w:r>
                      <w:t>5,538,103.87</w:t>
                    </w:r>
                  </w:p>
                </w:tc>
                <w:tc>
                  <w:tcPr>
                    <w:tcW w:w="1653" w:type="pct"/>
                    <w:shd w:val="clear" w:color="auto" w:fill="auto"/>
                  </w:tcPr>
                  <w:p w:rsidR="006D39E5" w:rsidRDefault="006D39E5" w:rsidP="006D39E5">
                    <w:pPr>
                      <w:jc w:val="right"/>
                    </w:pPr>
                    <w:r>
                      <w:t>19,475,490.91</w:t>
                    </w:r>
                  </w:p>
                </w:tc>
              </w:tr>
            </w:sdtContent>
          </w:sdt>
          <w:sdt>
            <w:sdtPr>
              <w:rPr>
                <w:rFonts w:hint="eastAsia"/>
              </w:rPr>
              <w:alias w:val="其他应收款按款项性质分类情况明细"/>
              <w:tag w:val="_GBC_936b797bf5094f7da8db3da3acd1de8c"/>
              <w:id w:val="11061422"/>
              <w:lock w:val="sdtLocked"/>
            </w:sdtPr>
            <w:sdtContent>
              <w:tr w:rsidR="006D39E5" w:rsidTr="00113859">
                <w:tc>
                  <w:tcPr>
                    <w:tcW w:w="1700" w:type="pct"/>
                    <w:shd w:val="clear" w:color="auto" w:fill="auto"/>
                  </w:tcPr>
                  <w:p w:rsidR="006D39E5" w:rsidRDefault="006D39E5" w:rsidP="00113859">
                    <w:r>
                      <w:t>押金保证金</w:t>
                    </w:r>
                  </w:p>
                </w:tc>
                <w:tc>
                  <w:tcPr>
                    <w:tcW w:w="1647" w:type="pct"/>
                    <w:shd w:val="clear" w:color="auto" w:fill="auto"/>
                  </w:tcPr>
                  <w:p w:rsidR="006D39E5" w:rsidRDefault="006D39E5" w:rsidP="006D39E5">
                    <w:pPr>
                      <w:jc w:val="right"/>
                    </w:pPr>
                    <w:r>
                      <w:t>10,126,459.26</w:t>
                    </w:r>
                  </w:p>
                </w:tc>
                <w:tc>
                  <w:tcPr>
                    <w:tcW w:w="1653" w:type="pct"/>
                    <w:shd w:val="clear" w:color="auto" w:fill="auto"/>
                  </w:tcPr>
                  <w:p w:rsidR="006D39E5" w:rsidRDefault="006D39E5" w:rsidP="006D39E5">
                    <w:pPr>
                      <w:jc w:val="right"/>
                    </w:pPr>
                    <w:r>
                      <w:t>9,842,916.26</w:t>
                    </w:r>
                  </w:p>
                </w:tc>
              </w:tr>
            </w:sdtContent>
          </w:sdt>
          <w:sdt>
            <w:sdtPr>
              <w:rPr>
                <w:rFonts w:hint="eastAsia"/>
              </w:rPr>
              <w:alias w:val="其他应收款按款项性质分类情况明细"/>
              <w:tag w:val="_GBC_936b797bf5094f7da8db3da3acd1de8c"/>
              <w:id w:val="11061423"/>
              <w:lock w:val="sdtLocked"/>
            </w:sdtPr>
            <w:sdtContent>
              <w:tr w:rsidR="006D39E5" w:rsidTr="00113859">
                <w:tc>
                  <w:tcPr>
                    <w:tcW w:w="1700" w:type="pct"/>
                    <w:shd w:val="clear" w:color="auto" w:fill="auto"/>
                  </w:tcPr>
                  <w:p w:rsidR="006D39E5" w:rsidRDefault="006D39E5" w:rsidP="00113859">
                    <w:r>
                      <w:t>住房维修基金</w:t>
                    </w:r>
                  </w:p>
                </w:tc>
                <w:tc>
                  <w:tcPr>
                    <w:tcW w:w="1647" w:type="pct"/>
                    <w:shd w:val="clear" w:color="auto" w:fill="auto"/>
                  </w:tcPr>
                  <w:p w:rsidR="006D39E5" w:rsidRDefault="006D39E5" w:rsidP="006D39E5">
                    <w:pPr>
                      <w:jc w:val="right"/>
                    </w:pPr>
                    <w:r>
                      <w:t>68,358.09</w:t>
                    </w:r>
                  </w:p>
                </w:tc>
                <w:tc>
                  <w:tcPr>
                    <w:tcW w:w="1653" w:type="pct"/>
                    <w:shd w:val="clear" w:color="auto" w:fill="auto"/>
                  </w:tcPr>
                  <w:p w:rsidR="006D39E5" w:rsidRDefault="006D39E5" w:rsidP="006D39E5">
                    <w:pPr>
                      <w:jc w:val="right"/>
                    </w:pPr>
                    <w:r>
                      <w:t>68,358.09</w:t>
                    </w:r>
                  </w:p>
                </w:tc>
              </w:tr>
            </w:sdtContent>
          </w:sdt>
          <w:sdt>
            <w:sdtPr>
              <w:rPr>
                <w:rFonts w:hint="eastAsia"/>
              </w:rPr>
              <w:alias w:val="其他应收款按款项性质分类情况明细"/>
              <w:tag w:val="_GBC_936b797bf5094f7da8db3da3acd1de8c"/>
              <w:id w:val="11061424"/>
              <w:lock w:val="sdtLocked"/>
            </w:sdtPr>
            <w:sdtContent>
              <w:tr w:rsidR="006D39E5" w:rsidTr="00113859">
                <w:tc>
                  <w:tcPr>
                    <w:tcW w:w="1700" w:type="pct"/>
                    <w:shd w:val="clear" w:color="auto" w:fill="auto"/>
                  </w:tcPr>
                  <w:p w:rsidR="006D39E5" w:rsidRDefault="006D39E5" w:rsidP="00113859">
                    <w:r>
                      <w:t>其他</w:t>
                    </w:r>
                  </w:p>
                </w:tc>
                <w:tc>
                  <w:tcPr>
                    <w:tcW w:w="1647" w:type="pct"/>
                    <w:shd w:val="clear" w:color="auto" w:fill="auto"/>
                  </w:tcPr>
                  <w:p w:rsidR="006D39E5" w:rsidRDefault="006D39E5" w:rsidP="006D39E5">
                    <w:pPr>
                      <w:jc w:val="right"/>
                    </w:pPr>
                    <w:r>
                      <w:t>2,827,118.01</w:t>
                    </w:r>
                  </w:p>
                </w:tc>
                <w:tc>
                  <w:tcPr>
                    <w:tcW w:w="1653" w:type="pct"/>
                    <w:shd w:val="clear" w:color="auto" w:fill="auto"/>
                  </w:tcPr>
                  <w:p w:rsidR="006D39E5" w:rsidRDefault="006D39E5" w:rsidP="006D39E5">
                    <w:pPr>
                      <w:jc w:val="right"/>
                    </w:pPr>
                    <w:r>
                      <w:t>1,091,162.56</w:t>
                    </w:r>
                  </w:p>
                </w:tc>
              </w:tr>
            </w:sdtContent>
          </w:sdt>
          <w:tr w:rsidR="006D39E5" w:rsidTr="00113859">
            <w:sdt>
              <w:sdtPr>
                <w:tag w:val="_PLD_99d40156f33b4b6398b236a0f6461a23"/>
                <w:id w:val="11061425"/>
                <w:lock w:val="sdtLocked"/>
              </w:sdtPr>
              <w:sdtContent>
                <w:tc>
                  <w:tcPr>
                    <w:tcW w:w="1700" w:type="pct"/>
                    <w:shd w:val="clear" w:color="auto" w:fill="auto"/>
                  </w:tcPr>
                  <w:p w:rsidR="006D39E5" w:rsidRDefault="006D39E5" w:rsidP="00113859">
                    <w:pPr>
                      <w:jc w:val="center"/>
                    </w:pPr>
                    <w:r>
                      <w:t>合计</w:t>
                    </w:r>
                  </w:p>
                </w:tc>
              </w:sdtContent>
            </w:sdt>
            <w:tc>
              <w:tcPr>
                <w:tcW w:w="1647" w:type="pct"/>
                <w:shd w:val="clear" w:color="auto" w:fill="auto"/>
                <w:vAlign w:val="center"/>
              </w:tcPr>
              <w:p w:rsidR="006D39E5" w:rsidRDefault="006D39E5" w:rsidP="006D39E5">
                <w:pPr>
                  <w:jc w:val="right"/>
                  <w:rPr>
                    <w:sz w:val="24"/>
                  </w:rPr>
                </w:pPr>
                <w:r>
                  <w:t>30,420,988.77</w:t>
                </w:r>
              </w:p>
            </w:tc>
            <w:tc>
              <w:tcPr>
                <w:tcW w:w="1653" w:type="pct"/>
                <w:shd w:val="clear" w:color="auto" w:fill="auto"/>
                <w:vAlign w:val="center"/>
              </w:tcPr>
              <w:p w:rsidR="006D39E5" w:rsidRDefault="006D39E5" w:rsidP="006D39E5">
                <w:pPr>
                  <w:jc w:val="right"/>
                  <w:rPr>
                    <w:sz w:val="24"/>
                  </w:rPr>
                </w:pPr>
                <w:r>
                  <w:t>42,338,877.36</w:t>
                </w:r>
              </w:p>
            </w:tc>
          </w:tr>
        </w:tbl>
        <w:p w:rsidR="006D39E5" w:rsidRDefault="006D39E5"/>
        <w:p w:rsidR="00E77D51" w:rsidRDefault="00922C9D"/>
      </w:sdtContent>
    </w:sdt>
    <w:bookmarkStart w:id="119"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E77D51" w:rsidRDefault="007E06F4">
          <w:pPr>
            <w:pStyle w:val="4"/>
            <w:numPr>
              <w:ilvl w:val="3"/>
              <w:numId w:val="101"/>
            </w:numPr>
            <w:tabs>
              <w:tab w:val="left" w:pos="560"/>
            </w:tabs>
            <w:rPr>
              <w:rFonts w:ascii="宋体" w:hAnsi="宋体"/>
            </w:rPr>
          </w:pPr>
          <w:r>
            <w:rPr>
              <w:rFonts w:ascii="宋体" w:hAnsi="宋体" w:hint="eastAsia"/>
            </w:rPr>
            <w:t>坏账准备计提情况</w:t>
          </w:r>
        </w:p>
        <w:sdt>
          <w:sdtPr>
            <w:rPr>
              <w:szCs w:val="21"/>
            </w:rPr>
            <w:alias w:val="是否适用：其他应收款坏账准备调节表[双击切换]"/>
            <w:tag w:val="_GBC_29d0c5a1588a4f6589b1f8148c9ef180"/>
            <w:id w:val="363024559"/>
            <w:lock w:val="sdtLocked"/>
            <w:placeholder>
              <w:docPart w:val="GBC22222222222222222222222222222"/>
            </w:placeholder>
          </w:sdtPr>
          <w:sdtContent>
            <w:p w:rsidR="00E77D51" w:rsidRDefault="00922C9D">
              <w:r>
                <w:rPr>
                  <w:szCs w:val="21"/>
                </w:rPr>
                <w:fldChar w:fldCharType="begin"/>
              </w:r>
              <w:r w:rsidR="00D0061E">
                <w:rPr>
                  <w:szCs w:val="21"/>
                </w:rPr>
                <w:instrText xml:space="preserve"> MACROBUTTON  SnrToggleCheckbox √适用 </w:instrText>
              </w:r>
              <w:r>
                <w:rPr>
                  <w:szCs w:val="21"/>
                </w:rPr>
                <w:fldChar w:fldCharType="end"/>
              </w:r>
              <w:r>
                <w:rPr>
                  <w:szCs w:val="21"/>
                </w:rPr>
                <w:fldChar w:fldCharType="begin"/>
              </w:r>
              <w:r w:rsidR="00D0061E">
                <w:rPr>
                  <w:szCs w:val="21"/>
                </w:rPr>
                <w:instrText xml:space="preserve"> MACROBUTTON  SnrToggleCheckbox □不适用 </w:instrText>
              </w:r>
              <w:r>
                <w:rPr>
                  <w:szCs w:val="21"/>
                </w:rPr>
                <w:fldChar w:fldCharType="end"/>
              </w:r>
            </w:p>
          </w:sdtContent>
        </w:sdt>
        <w:p w:rsidR="00E77D51" w:rsidRDefault="007E06F4" w:rsidP="00041BEE">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560"/>
            <w:gridCol w:w="1985"/>
            <w:gridCol w:w="1985"/>
            <w:gridCol w:w="1707"/>
          </w:tblGrid>
          <w:tr w:rsidR="00E77D51" w:rsidTr="00510B81">
            <w:sdt>
              <w:sdtPr>
                <w:rPr>
                  <w:rFonts w:ascii="宋体" w:eastAsia="宋体" w:hAnsi="宋体"/>
                </w:rPr>
                <w:tag w:val="_PLD_0df16deeb9614db49d9aa88a31229d9a"/>
                <w:id w:val="-869608991"/>
                <w:lock w:val="sdtLocked"/>
              </w:sdtPr>
              <w:sdtContent>
                <w:tc>
                  <w:tcPr>
                    <w:tcW w:w="1001" w:type="pct"/>
                    <w:vMerge w:val="restar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Content>
                <w:tc>
                  <w:tcPr>
                    <w:tcW w:w="862" w:type="pc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Content>
                <w:tc>
                  <w:tcPr>
                    <w:tcW w:w="1097" w:type="pc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Content>
                <w:tc>
                  <w:tcPr>
                    <w:tcW w:w="1097" w:type="pc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Content>
                <w:tc>
                  <w:tcPr>
                    <w:tcW w:w="943" w:type="pct"/>
                    <w:vMerge w:val="restar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E77D51" w:rsidTr="00510B81">
            <w:tc>
              <w:tcPr>
                <w:tcW w:w="1001" w:type="pct"/>
                <w:vMerge/>
                <w:vAlign w:val="center"/>
              </w:tcPr>
              <w:p w:rsidR="00E77D51" w:rsidRDefault="00E77D51">
                <w:pPr>
                  <w:jc w:val="center"/>
                  <w:rPr>
                    <w:color w:val="008000"/>
                    <w:szCs w:val="21"/>
                  </w:rPr>
                </w:pPr>
              </w:p>
            </w:tc>
            <w:sdt>
              <w:sdtPr>
                <w:rPr>
                  <w:rFonts w:ascii="宋体" w:eastAsia="宋体" w:hAnsi="宋体"/>
                </w:rPr>
                <w:tag w:val="_PLD_08f8b6a1fd974f0d8ae0c04f27849740"/>
                <w:id w:val="1854523292"/>
                <w:lock w:val="sdtLocked"/>
              </w:sdtPr>
              <w:sdtContent>
                <w:tc>
                  <w:tcPr>
                    <w:tcW w:w="862" w:type="pc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Content>
                <w:tc>
                  <w:tcPr>
                    <w:tcW w:w="1097" w:type="pc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Content>
                <w:tc>
                  <w:tcPr>
                    <w:tcW w:w="1097" w:type="pc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E77D51" w:rsidRDefault="00E77D51">
                <w:pPr>
                  <w:jc w:val="center"/>
                  <w:rPr>
                    <w:color w:val="008000"/>
                    <w:szCs w:val="21"/>
                  </w:rPr>
                </w:pPr>
              </w:p>
            </w:tc>
          </w:tr>
          <w:tr w:rsidR="00113859" w:rsidTr="00113859">
            <w:sdt>
              <w:sdtPr>
                <w:rPr>
                  <w:rFonts w:ascii="宋体" w:eastAsia="宋体" w:hAnsi="宋体"/>
                </w:rPr>
                <w:tag w:val="_PLD_2d320061b2c04b43aa4ffcb4160cc3e9"/>
                <w:id w:val="1666972137"/>
                <w:lock w:val="sdtLocked"/>
              </w:sdtPr>
              <w:sdtContent>
                <w:tc>
                  <w:tcPr>
                    <w:tcW w:w="1001" w:type="pct"/>
                    <w:vAlign w:val="center"/>
                  </w:tcPr>
                  <w:p w:rsidR="00113859" w:rsidRDefault="00113859">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vAlign w:val="center"/>
              </w:tcPr>
              <w:p w:rsidR="00113859" w:rsidRDefault="00113859">
                <w:pPr>
                  <w:rPr>
                    <w:sz w:val="24"/>
                  </w:rPr>
                </w:pPr>
                <w:r>
                  <w:t>1,142,876.90</w:t>
                </w:r>
              </w:p>
            </w:tc>
            <w:tc>
              <w:tcPr>
                <w:tcW w:w="1097" w:type="pct"/>
                <w:vAlign w:val="center"/>
              </w:tcPr>
              <w:p w:rsidR="00113859" w:rsidRDefault="00113859">
                <w:pPr>
                  <w:rPr>
                    <w:sz w:val="24"/>
                  </w:rPr>
                </w:pPr>
                <w:r>
                  <w:t>374,590.47</w:t>
                </w:r>
              </w:p>
            </w:tc>
            <w:tc>
              <w:tcPr>
                <w:tcW w:w="1097" w:type="pct"/>
                <w:vAlign w:val="center"/>
              </w:tcPr>
              <w:p w:rsidR="00113859" w:rsidRDefault="00113859">
                <w:pPr>
                  <w:rPr>
                    <w:sz w:val="24"/>
                  </w:rPr>
                </w:pPr>
                <w:r>
                  <w:t>14,771,378.27</w:t>
                </w:r>
              </w:p>
            </w:tc>
            <w:tc>
              <w:tcPr>
                <w:tcW w:w="943" w:type="pct"/>
                <w:vAlign w:val="center"/>
              </w:tcPr>
              <w:p w:rsidR="00113859" w:rsidRDefault="00113859">
                <w:pPr>
                  <w:rPr>
                    <w:sz w:val="24"/>
                  </w:rPr>
                </w:pPr>
                <w:r>
                  <w:t>16,288,845.64</w:t>
                </w:r>
              </w:p>
            </w:tc>
          </w:tr>
          <w:tr w:rsidR="00113859" w:rsidTr="00113859">
            <w:sdt>
              <w:sdtPr>
                <w:rPr>
                  <w:rFonts w:ascii="宋体" w:eastAsia="宋体" w:hAnsi="宋体"/>
                </w:rPr>
                <w:tag w:val="_PLD_87947ae743a54051a279d9db76e17d3e"/>
                <w:id w:val="-802995068"/>
                <w:lock w:val="sdtLocked"/>
              </w:sdtPr>
              <w:sdtContent>
                <w:tc>
                  <w:tcPr>
                    <w:tcW w:w="1001" w:type="pct"/>
                    <w:vAlign w:val="center"/>
                  </w:tcPr>
                  <w:p w:rsidR="00113859" w:rsidRDefault="0011385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vAlign w:val="center"/>
              </w:tcPr>
              <w:p w:rsidR="00113859" w:rsidRDefault="00113859">
                <w:pPr>
                  <w:rPr>
                    <w:sz w:val="24"/>
                  </w:rPr>
                </w:pPr>
              </w:p>
            </w:tc>
            <w:tc>
              <w:tcPr>
                <w:tcW w:w="1097" w:type="pct"/>
                <w:vAlign w:val="center"/>
              </w:tcPr>
              <w:p w:rsidR="00113859" w:rsidRDefault="00113859">
                <w:pPr>
                  <w:rPr>
                    <w:sz w:val="24"/>
                  </w:rPr>
                </w:pPr>
              </w:p>
            </w:tc>
            <w:tc>
              <w:tcPr>
                <w:tcW w:w="1097" w:type="pct"/>
                <w:vAlign w:val="center"/>
              </w:tcPr>
              <w:p w:rsidR="00113859" w:rsidRDefault="00113859">
                <w:pPr>
                  <w:rPr>
                    <w:sz w:val="24"/>
                  </w:rPr>
                </w:pPr>
              </w:p>
            </w:tc>
            <w:tc>
              <w:tcPr>
                <w:tcW w:w="943" w:type="pct"/>
                <w:vAlign w:val="center"/>
              </w:tcPr>
              <w:p w:rsidR="00113859" w:rsidRDefault="00113859">
                <w:pPr>
                  <w:rPr>
                    <w:sz w:val="24"/>
                  </w:rPr>
                </w:pPr>
              </w:p>
            </w:tc>
          </w:tr>
          <w:tr w:rsidR="00113859" w:rsidTr="00113859">
            <w:sdt>
              <w:sdtPr>
                <w:rPr>
                  <w:rFonts w:ascii="宋体" w:eastAsia="宋体" w:hAnsi="宋体"/>
                </w:rPr>
                <w:tag w:val="_PLD_038143b9e2e34542b73dcfc1430d95cc"/>
                <w:id w:val="-708097957"/>
                <w:lock w:val="sdtLocked"/>
              </w:sdtPr>
              <w:sdtContent>
                <w:tc>
                  <w:tcPr>
                    <w:tcW w:w="1001" w:type="pct"/>
                    <w:vAlign w:val="center"/>
                  </w:tcPr>
                  <w:p w:rsidR="00113859" w:rsidRDefault="0011385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113859" w:rsidRDefault="00113859">
                <w:pPr>
                  <w:rPr>
                    <w:sz w:val="24"/>
                  </w:rPr>
                </w:pPr>
                <w:r>
                  <w:t>-374,097.94</w:t>
                </w:r>
              </w:p>
            </w:tc>
            <w:tc>
              <w:tcPr>
                <w:tcW w:w="1097" w:type="pct"/>
                <w:vAlign w:val="center"/>
              </w:tcPr>
              <w:p w:rsidR="00113859" w:rsidRDefault="00113859">
                <w:pPr>
                  <w:rPr>
                    <w:sz w:val="24"/>
                  </w:rPr>
                </w:pPr>
                <w:r>
                  <w:t>374,097.94</w:t>
                </w:r>
              </w:p>
            </w:tc>
            <w:tc>
              <w:tcPr>
                <w:tcW w:w="1097" w:type="pct"/>
                <w:vAlign w:val="center"/>
              </w:tcPr>
              <w:p w:rsidR="00113859" w:rsidRDefault="00113859">
                <w:pPr>
                  <w:rPr>
                    <w:sz w:val="24"/>
                  </w:rPr>
                </w:pPr>
              </w:p>
            </w:tc>
            <w:tc>
              <w:tcPr>
                <w:tcW w:w="943" w:type="pct"/>
                <w:vAlign w:val="center"/>
              </w:tcPr>
              <w:p w:rsidR="00113859" w:rsidRDefault="00113859">
                <w:pPr>
                  <w:rPr>
                    <w:sz w:val="24"/>
                  </w:rPr>
                </w:pPr>
              </w:p>
            </w:tc>
          </w:tr>
          <w:tr w:rsidR="00113859" w:rsidTr="00113859">
            <w:sdt>
              <w:sdtPr>
                <w:rPr>
                  <w:rFonts w:ascii="宋体" w:eastAsia="宋体" w:hAnsi="宋体"/>
                </w:rPr>
                <w:tag w:val="_PLD_a76d00fce3fe4d29be0ddd475d30b2c0"/>
                <w:id w:val="802890961"/>
                <w:lock w:val="sdtLocked"/>
              </w:sdtPr>
              <w:sdtContent>
                <w:tc>
                  <w:tcPr>
                    <w:tcW w:w="1001" w:type="pct"/>
                    <w:vAlign w:val="center"/>
                  </w:tcPr>
                  <w:p w:rsidR="00113859" w:rsidRDefault="0011385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113859" w:rsidRDefault="00113859">
                <w:pPr>
                  <w:rPr>
                    <w:sz w:val="24"/>
                  </w:rPr>
                </w:pPr>
              </w:p>
            </w:tc>
            <w:tc>
              <w:tcPr>
                <w:tcW w:w="1097" w:type="pct"/>
                <w:vAlign w:val="center"/>
              </w:tcPr>
              <w:p w:rsidR="00113859" w:rsidRDefault="00113859">
                <w:pPr>
                  <w:rPr>
                    <w:sz w:val="24"/>
                  </w:rPr>
                </w:pPr>
                <w:r>
                  <w:t>-128,159.77</w:t>
                </w:r>
              </w:p>
            </w:tc>
            <w:tc>
              <w:tcPr>
                <w:tcW w:w="1097" w:type="pct"/>
                <w:vAlign w:val="center"/>
              </w:tcPr>
              <w:p w:rsidR="00113859" w:rsidRDefault="00113859">
                <w:pPr>
                  <w:rPr>
                    <w:sz w:val="24"/>
                  </w:rPr>
                </w:pPr>
                <w:r>
                  <w:t>128,159.77</w:t>
                </w:r>
              </w:p>
            </w:tc>
            <w:tc>
              <w:tcPr>
                <w:tcW w:w="943" w:type="pct"/>
                <w:vAlign w:val="center"/>
              </w:tcPr>
              <w:p w:rsidR="00113859" w:rsidRDefault="00113859">
                <w:pPr>
                  <w:rPr>
                    <w:sz w:val="24"/>
                  </w:rPr>
                </w:pPr>
              </w:p>
            </w:tc>
          </w:tr>
          <w:tr w:rsidR="00113859" w:rsidTr="00113859">
            <w:sdt>
              <w:sdtPr>
                <w:rPr>
                  <w:rFonts w:ascii="宋体" w:eastAsia="宋体" w:hAnsi="宋体"/>
                </w:rPr>
                <w:tag w:val="_PLD_7f587129b9194265b30ab5ac06c73ae1"/>
                <w:id w:val="-1213422728"/>
                <w:lock w:val="sdtLocked"/>
              </w:sdtPr>
              <w:sdtContent>
                <w:tc>
                  <w:tcPr>
                    <w:tcW w:w="1001" w:type="pct"/>
                    <w:vAlign w:val="center"/>
                  </w:tcPr>
                  <w:p w:rsidR="00113859" w:rsidRDefault="0011385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113859" w:rsidRDefault="00113859">
                <w:pPr>
                  <w:rPr>
                    <w:sz w:val="24"/>
                  </w:rPr>
                </w:pPr>
              </w:p>
            </w:tc>
            <w:tc>
              <w:tcPr>
                <w:tcW w:w="1097" w:type="pct"/>
                <w:vAlign w:val="center"/>
              </w:tcPr>
              <w:p w:rsidR="00113859" w:rsidRDefault="00113859">
                <w:pPr>
                  <w:rPr>
                    <w:sz w:val="24"/>
                  </w:rPr>
                </w:pPr>
              </w:p>
            </w:tc>
            <w:tc>
              <w:tcPr>
                <w:tcW w:w="1097" w:type="pct"/>
                <w:vAlign w:val="center"/>
              </w:tcPr>
              <w:p w:rsidR="00113859" w:rsidRDefault="00113859">
                <w:pPr>
                  <w:rPr>
                    <w:sz w:val="24"/>
                  </w:rPr>
                </w:pPr>
              </w:p>
            </w:tc>
            <w:tc>
              <w:tcPr>
                <w:tcW w:w="943" w:type="pct"/>
                <w:vAlign w:val="center"/>
              </w:tcPr>
              <w:p w:rsidR="00113859" w:rsidRDefault="00113859">
                <w:pPr>
                  <w:rPr>
                    <w:sz w:val="24"/>
                  </w:rPr>
                </w:pPr>
              </w:p>
            </w:tc>
          </w:tr>
          <w:tr w:rsidR="00113859" w:rsidTr="00113859">
            <w:sdt>
              <w:sdtPr>
                <w:rPr>
                  <w:rFonts w:ascii="宋体" w:eastAsia="宋体" w:hAnsi="宋体"/>
                </w:rPr>
                <w:tag w:val="_PLD_7b7c467e47354ee5a30772a2b1c39114"/>
                <w:id w:val="-1648809834"/>
                <w:lock w:val="sdtLocked"/>
              </w:sdtPr>
              <w:sdtContent>
                <w:tc>
                  <w:tcPr>
                    <w:tcW w:w="1001" w:type="pct"/>
                    <w:vAlign w:val="center"/>
                  </w:tcPr>
                  <w:p w:rsidR="00113859" w:rsidRDefault="0011385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113859" w:rsidRDefault="00113859">
                <w:pPr>
                  <w:rPr>
                    <w:sz w:val="24"/>
                  </w:rPr>
                </w:pPr>
              </w:p>
            </w:tc>
            <w:tc>
              <w:tcPr>
                <w:tcW w:w="1097" w:type="pct"/>
                <w:vAlign w:val="center"/>
              </w:tcPr>
              <w:p w:rsidR="00113859" w:rsidRDefault="00113859">
                <w:pPr>
                  <w:rPr>
                    <w:sz w:val="24"/>
                  </w:rPr>
                </w:pPr>
              </w:p>
            </w:tc>
            <w:tc>
              <w:tcPr>
                <w:tcW w:w="1097" w:type="pct"/>
                <w:vAlign w:val="center"/>
              </w:tcPr>
              <w:p w:rsidR="00113859" w:rsidRDefault="00113859">
                <w:pPr>
                  <w:rPr>
                    <w:sz w:val="24"/>
                  </w:rPr>
                </w:pPr>
              </w:p>
            </w:tc>
            <w:tc>
              <w:tcPr>
                <w:tcW w:w="943" w:type="pct"/>
                <w:vAlign w:val="center"/>
              </w:tcPr>
              <w:p w:rsidR="00113859" w:rsidRDefault="00113859">
                <w:pPr>
                  <w:rPr>
                    <w:sz w:val="24"/>
                  </w:rPr>
                </w:pPr>
              </w:p>
            </w:tc>
          </w:tr>
          <w:tr w:rsidR="00113859" w:rsidTr="00113859">
            <w:sdt>
              <w:sdtPr>
                <w:rPr>
                  <w:rFonts w:ascii="宋体" w:eastAsia="宋体" w:hAnsi="宋体"/>
                </w:rPr>
                <w:tag w:val="_PLD_539b03f459c4452c8b986b7b696cbc3f"/>
                <w:id w:val="-1541730639"/>
                <w:lock w:val="sdtLocked"/>
              </w:sdtPr>
              <w:sdtContent>
                <w:tc>
                  <w:tcPr>
                    <w:tcW w:w="1001" w:type="pct"/>
                    <w:vAlign w:val="center"/>
                  </w:tcPr>
                  <w:p w:rsidR="00113859" w:rsidRDefault="0011385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113859" w:rsidRDefault="00113859">
                <w:pPr>
                  <w:rPr>
                    <w:sz w:val="24"/>
                  </w:rPr>
                </w:pPr>
                <w:r>
                  <w:t>-466,709.17</w:t>
                </w:r>
              </w:p>
            </w:tc>
            <w:tc>
              <w:tcPr>
                <w:tcW w:w="1097" w:type="pct"/>
                <w:vAlign w:val="center"/>
              </w:tcPr>
              <w:p w:rsidR="00113859" w:rsidRDefault="00113859">
                <w:pPr>
                  <w:rPr>
                    <w:sz w:val="24"/>
                  </w:rPr>
                </w:pPr>
                <w:r>
                  <w:t>127,667.25</w:t>
                </w:r>
              </w:p>
            </w:tc>
            <w:tc>
              <w:tcPr>
                <w:tcW w:w="1097" w:type="pct"/>
                <w:vAlign w:val="center"/>
              </w:tcPr>
              <w:p w:rsidR="00113859" w:rsidRDefault="00113859">
                <w:pPr>
                  <w:rPr>
                    <w:sz w:val="24"/>
                  </w:rPr>
                </w:pPr>
                <w:r>
                  <w:t>367,478.80</w:t>
                </w:r>
              </w:p>
            </w:tc>
            <w:tc>
              <w:tcPr>
                <w:tcW w:w="943" w:type="pct"/>
                <w:vAlign w:val="center"/>
              </w:tcPr>
              <w:p w:rsidR="00113859" w:rsidRDefault="00113859">
                <w:pPr>
                  <w:rPr>
                    <w:sz w:val="24"/>
                  </w:rPr>
                </w:pPr>
                <w:r>
                  <w:t>28,436.88</w:t>
                </w:r>
              </w:p>
            </w:tc>
          </w:tr>
          <w:tr w:rsidR="00E77D51" w:rsidTr="00510B81">
            <w:tc>
              <w:tcPr>
                <w:tcW w:w="1001" w:type="pct"/>
                <w:vAlign w:val="center"/>
              </w:tcPr>
              <w:sdt>
                <w:sdtPr>
                  <w:rPr>
                    <w:rFonts w:ascii="宋体" w:eastAsia="宋体" w:hAnsi="宋体" w:hint="eastAsia"/>
                    <w:sz w:val="21"/>
                    <w:szCs w:val="21"/>
                    <w:lang w:eastAsia="zh-CN"/>
                  </w:rPr>
                  <w:tag w:val="_PLD_ddcd4306bc5c4cc89da3fd6a733c0801"/>
                  <w:id w:val="-1334992565"/>
                  <w:lock w:val="sdtLocked"/>
                </w:sdtPr>
                <w:sdtContent>
                  <w:p w:rsidR="00E77D51" w:rsidRDefault="007E06F4">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rsidR="00E77D51" w:rsidRDefault="00E77D51">
                <w:pPr>
                  <w:jc w:val="right"/>
                  <w:rPr>
                    <w:szCs w:val="21"/>
                  </w:rPr>
                </w:pPr>
              </w:p>
            </w:tc>
            <w:tc>
              <w:tcPr>
                <w:tcW w:w="1097" w:type="pct"/>
              </w:tcPr>
              <w:p w:rsidR="00E77D51" w:rsidRDefault="00E77D51">
                <w:pPr>
                  <w:jc w:val="right"/>
                  <w:rPr>
                    <w:szCs w:val="21"/>
                  </w:rPr>
                </w:pPr>
              </w:p>
            </w:tc>
            <w:tc>
              <w:tcPr>
                <w:tcW w:w="1097" w:type="pct"/>
              </w:tcPr>
              <w:p w:rsidR="00E77D51" w:rsidRDefault="00E77D51">
                <w:pPr>
                  <w:jc w:val="right"/>
                  <w:rPr>
                    <w:szCs w:val="21"/>
                  </w:rPr>
                </w:pPr>
              </w:p>
            </w:tc>
            <w:tc>
              <w:tcPr>
                <w:tcW w:w="943" w:type="pct"/>
              </w:tcPr>
              <w:p w:rsidR="00E77D51" w:rsidRDefault="00E77D51">
                <w:pPr>
                  <w:jc w:val="right"/>
                  <w:rPr>
                    <w:szCs w:val="21"/>
                  </w:rPr>
                </w:pPr>
              </w:p>
            </w:tc>
          </w:tr>
          <w:tr w:rsidR="00E77D51" w:rsidTr="00510B81">
            <w:sdt>
              <w:sdtPr>
                <w:rPr>
                  <w:rFonts w:ascii="宋体" w:eastAsia="宋体" w:hAnsi="宋体"/>
                </w:rPr>
                <w:tag w:val="_PLD_1c4657ced479496a86e3dc375f285889"/>
                <w:id w:val="-309792455"/>
                <w:lock w:val="sdtLocked"/>
              </w:sdtPr>
              <w:sdtContent>
                <w:tc>
                  <w:tcPr>
                    <w:tcW w:w="1001" w:type="pct"/>
                    <w:vAlign w:val="center"/>
                  </w:tcPr>
                  <w:p w:rsidR="00E77D51" w:rsidRDefault="007E06F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E77D51" w:rsidRDefault="00E77D51">
                <w:pPr>
                  <w:jc w:val="right"/>
                  <w:rPr>
                    <w:szCs w:val="21"/>
                  </w:rPr>
                </w:pPr>
              </w:p>
            </w:tc>
            <w:tc>
              <w:tcPr>
                <w:tcW w:w="1097" w:type="pct"/>
              </w:tcPr>
              <w:p w:rsidR="00E77D51" w:rsidRDefault="00E77D51">
                <w:pPr>
                  <w:jc w:val="right"/>
                  <w:rPr>
                    <w:szCs w:val="21"/>
                  </w:rPr>
                </w:pPr>
              </w:p>
            </w:tc>
            <w:tc>
              <w:tcPr>
                <w:tcW w:w="1097" w:type="pct"/>
              </w:tcPr>
              <w:p w:rsidR="00E77D51" w:rsidRDefault="00E77D51">
                <w:pPr>
                  <w:jc w:val="right"/>
                  <w:rPr>
                    <w:szCs w:val="21"/>
                  </w:rPr>
                </w:pPr>
              </w:p>
            </w:tc>
            <w:tc>
              <w:tcPr>
                <w:tcW w:w="943" w:type="pct"/>
              </w:tcPr>
              <w:p w:rsidR="00E77D51" w:rsidRDefault="00E77D51">
                <w:pPr>
                  <w:jc w:val="right"/>
                  <w:rPr>
                    <w:szCs w:val="21"/>
                  </w:rPr>
                </w:pPr>
              </w:p>
            </w:tc>
          </w:tr>
          <w:tr w:rsidR="00E77D51" w:rsidTr="00510B81">
            <w:tc>
              <w:tcPr>
                <w:tcW w:w="1001" w:type="pct"/>
                <w:vAlign w:val="center"/>
              </w:tcPr>
              <w:sdt>
                <w:sdtPr>
                  <w:rPr>
                    <w:rFonts w:ascii="宋体" w:eastAsia="宋体" w:hAnsi="宋体" w:hint="eastAsia"/>
                    <w:sz w:val="21"/>
                    <w:szCs w:val="21"/>
                    <w:lang w:eastAsia="zh-CN"/>
                  </w:rPr>
                  <w:tag w:val="_PLD_8a1f66e013df42ccbcaccfe3645b25ea"/>
                  <w:id w:val="-817263163"/>
                  <w:lock w:val="sdtLocked"/>
                </w:sdtPr>
                <w:sdtContent>
                  <w:p w:rsidR="00E77D51" w:rsidRDefault="007E06F4">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rsidR="00E77D51" w:rsidRDefault="00E77D51">
                <w:pPr>
                  <w:jc w:val="right"/>
                  <w:rPr>
                    <w:szCs w:val="21"/>
                  </w:rPr>
                </w:pPr>
              </w:p>
            </w:tc>
            <w:tc>
              <w:tcPr>
                <w:tcW w:w="1097" w:type="pct"/>
              </w:tcPr>
              <w:p w:rsidR="00E77D51" w:rsidRDefault="00E77D51">
                <w:pPr>
                  <w:jc w:val="right"/>
                  <w:rPr>
                    <w:szCs w:val="21"/>
                  </w:rPr>
                </w:pPr>
              </w:p>
            </w:tc>
            <w:tc>
              <w:tcPr>
                <w:tcW w:w="1097" w:type="pct"/>
              </w:tcPr>
              <w:p w:rsidR="00E77D51" w:rsidRDefault="00E77D51">
                <w:pPr>
                  <w:jc w:val="right"/>
                  <w:rPr>
                    <w:szCs w:val="21"/>
                  </w:rPr>
                </w:pPr>
              </w:p>
            </w:tc>
            <w:tc>
              <w:tcPr>
                <w:tcW w:w="943" w:type="pct"/>
              </w:tcPr>
              <w:p w:rsidR="00E77D51" w:rsidRDefault="00E77D51">
                <w:pPr>
                  <w:jc w:val="right"/>
                  <w:rPr>
                    <w:szCs w:val="21"/>
                  </w:rPr>
                </w:pPr>
              </w:p>
            </w:tc>
          </w:tr>
          <w:tr w:rsidR="00E77D51" w:rsidTr="00510B81">
            <w:sdt>
              <w:sdtPr>
                <w:rPr>
                  <w:rFonts w:ascii="宋体" w:eastAsia="宋体" w:hAnsi="宋体"/>
                </w:rPr>
                <w:tag w:val="_PLD_80203c10cb0c468dbd7a48669ddd0f63"/>
                <w:id w:val="2127030682"/>
                <w:lock w:val="sdtLocked"/>
              </w:sdtPr>
              <w:sdtContent>
                <w:tc>
                  <w:tcPr>
                    <w:tcW w:w="1001" w:type="pct"/>
                    <w:vAlign w:val="center"/>
                  </w:tcPr>
                  <w:p w:rsidR="00E77D51" w:rsidRDefault="007E06F4">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E77D51" w:rsidRDefault="00E77D51">
                <w:pPr>
                  <w:jc w:val="right"/>
                  <w:rPr>
                    <w:szCs w:val="21"/>
                  </w:rPr>
                </w:pPr>
              </w:p>
            </w:tc>
            <w:tc>
              <w:tcPr>
                <w:tcW w:w="1097" w:type="pct"/>
              </w:tcPr>
              <w:p w:rsidR="00E77D51" w:rsidRDefault="00E77D51">
                <w:pPr>
                  <w:jc w:val="right"/>
                  <w:rPr>
                    <w:szCs w:val="21"/>
                  </w:rPr>
                </w:pPr>
              </w:p>
            </w:tc>
            <w:tc>
              <w:tcPr>
                <w:tcW w:w="1097" w:type="pct"/>
              </w:tcPr>
              <w:p w:rsidR="00E77D51" w:rsidRDefault="00E77D51">
                <w:pPr>
                  <w:jc w:val="right"/>
                  <w:rPr>
                    <w:szCs w:val="21"/>
                  </w:rPr>
                </w:pPr>
              </w:p>
            </w:tc>
            <w:tc>
              <w:tcPr>
                <w:tcW w:w="943" w:type="pct"/>
              </w:tcPr>
              <w:p w:rsidR="00E77D51" w:rsidRDefault="00E77D51">
                <w:pPr>
                  <w:jc w:val="right"/>
                  <w:rPr>
                    <w:szCs w:val="21"/>
                  </w:rPr>
                </w:pPr>
              </w:p>
            </w:tc>
          </w:tr>
          <w:tr w:rsidR="00113859" w:rsidTr="00113859">
            <w:sdt>
              <w:sdtPr>
                <w:rPr>
                  <w:rFonts w:ascii="宋体" w:eastAsia="宋体" w:hAnsi="宋体"/>
                </w:rPr>
                <w:tag w:val="_PLD_bb669c94f1734a70be90735195c143c3"/>
                <w:id w:val="310836712"/>
                <w:lock w:val="sdtLocked"/>
              </w:sdtPr>
              <w:sdtContent>
                <w:tc>
                  <w:tcPr>
                    <w:tcW w:w="1001" w:type="pct"/>
                    <w:vAlign w:val="center"/>
                  </w:tcPr>
                  <w:p w:rsidR="00113859" w:rsidRDefault="00113859">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vAlign w:val="center"/>
              </w:tcPr>
              <w:p w:rsidR="00113859" w:rsidRDefault="00113859">
                <w:pPr>
                  <w:rPr>
                    <w:sz w:val="24"/>
                  </w:rPr>
                </w:pPr>
                <w:r>
                  <w:t>302,069.79</w:t>
                </w:r>
              </w:p>
            </w:tc>
            <w:tc>
              <w:tcPr>
                <w:tcW w:w="1097" w:type="pct"/>
                <w:vAlign w:val="center"/>
              </w:tcPr>
              <w:p w:rsidR="00113859" w:rsidRDefault="00113859">
                <w:pPr>
                  <w:rPr>
                    <w:sz w:val="24"/>
                  </w:rPr>
                </w:pPr>
                <w:r>
                  <w:t>748,195.89</w:t>
                </w:r>
              </w:p>
            </w:tc>
            <w:tc>
              <w:tcPr>
                <w:tcW w:w="1097" w:type="pct"/>
                <w:vAlign w:val="center"/>
              </w:tcPr>
              <w:p w:rsidR="00113859" w:rsidRDefault="00113859">
                <w:pPr>
                  <w:rPr>
                    <w:sz w:val="24"/>
                  </w:rPr>
                </w:pPr>
                <w:r>
                  <w:t>15,267,016.84</w:t>
                </w:r>
              </w:p>
            </w:tc>
            <w:tc>
              <w:tcPr>
                <w:tcW w:w="943" w:type="pct"/>
                <w:vAlign w:val="center"/>
              </w:tcPr>
              <w:p w:rsidR="00113859" w:rsidRDefault="00113859">
                <w:pPr>
                  <w:rPr>
                    <w:sz w:val="24"/>
                  </w:rPr>
                </w:pPr>
                <w:r>
                  <w:t>16,317,282.52</w:t>
                </w:r>
              </w:p>
            </w:tc>
          </w:tr>
        </w:tbl>
        <w:p w:rsidR="00E77D51" w:rsidRDefault="00E77D51"/>
        <w:p w:rsidR="00E77D51" w:rsidRDefault="007E06F4">
          <w:pPr>
            <w:pStyle w:val="af7"/>
            <w:rPr>
              <w:rFonts w:ascii="宋体" w:hAnsi="宋体"/>
            </w:rPr>
          </w:pPr>
          <w:r>
            <w:rPr>
              <w:rFonts w:ascii="宋体" w:hAnsi="宋体"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Content>
            <w:p w:rsidR="00E77D51" w:rsidRDefault="00922C9D" w:rsidP="00113859">
              <w:r>
                <w:fldChar w:fldCharType="begin"/>
              </w:r>
              <w:r w:rsidR="00113859">
                <w:instrText xml:space="preserve"> MACROBUTTON  SnrToggleCheckbox □适用 </w:instrText>
              </w:r>
              <w:r>
                <w:fldChar w:fldCharType="end"/>
              </w:r>
              <w:r>
                <w:fldChar w:fldCharType="begin"/>
              </w:r>
              <w:r w:rsidR="00113859">
                <w:instrText xml:space="preserve"> MACROBUTTON  SnrToggleCheckbox √不适用 </w:instrText>
              </w:r>
              <w:r>
                <w:fldChar w:fldCharType="end"/>
              </w:r>
            </w:p>
          </w:sdtContent>
        </w:sdt>
        <w:p w:rsidR="00E77D51" w:rsidRDefault="00E77D51"/>
        <w:p w:rsidR="00E77D51" w:rsidRDefault="007E06F4">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Content>
            <w:p w:rsidR="00E77D51" w:rsidRDefault="00922C9D" w:rsidP="00113859">
              <w:r>
                <w:fldChar w:fldCharType="begin"/>
              </w:r>
              <w:r w:rsidR="00113859">
                <w:instrText xml:space="preserve"> MACROBUTTON  SnrToggleCheckbox □适用 </w:instrText>
              </w:r>
              <w:r>
                <w:fldChar w:fldCharType="end"/>
              </w:r>
              <w:r>
                <w:fldChar w:fldCharType="begin"/>
              </w:r>
              <w:r w:rsidR="00113859">
                <w:instrText xml:space="preserve"> MACROBUTTON  SnrToggleCheckbox √不适用 </w:instrText>
              </w:r>
              <w:r>
                <w:fldChar w:fldCharType="end"/>
              </w:r>
            </w:p>
          </w:sdtContent>
        </w:sdt>
        <w:p w:rsidR="00E77D51" w:rsidRDefault="00922C9D"/>
      </w:sdtContent>
    </w:sdt>
    <w:bookmarkEnd w:id="119" w:displacedByCustomXml="prev"/>
    <w:bookmarkStart w:id="120"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Content>
        <w:p w:rsidR="00E77D51" w:rsidRDefault="007E06F4">
          <w:pPr>
            <w:pStyle w:val="4"/>
            <w:numPr>
              <w:ilvl w:val="3"/>
              <w:numId w:val="10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rsidR="00631961" w:rsidRDefault="00922C9D" w:rsidP="00631961">
              <w:r>
                <w:fldChar w:fldCharType="begin"/>
              </w:r>
              <w:r w:rsidR="00631961">
                <w:instrText xml:space="preserve"> MACROBUTTON  SnrToggleCheckbox √适用 </w:instrText>
              </w:r>
              <w:r>
                <w:fldChar w:fldCharType="end"/>
              </w:r>
              <w:r>
                <w:fldChar w:fldCharType="begin"/>
              </w:r>
              <w:r w:rsidR="00631961">
                <w:instrText xml:space="preserve"> MACROBUTTON  SnrToggleCheckbox □不适用 </w:instrText>
              </w:r>
              <w:r>
                <w:fldChar w:fldCharType="end"/>
              </w:r>
            </w:p>
          </w:sdtContent>
        </w:sdt>
        <w:p w:rsidR="00631961" w:rsidRDefault="00631961" w:rsidP="00976732">
          <w:pPr>
            <w:snapToGrid w:val="0"/>
            <w:spacing w:line="240" w:lineRule="atLeast"/>
            <w:ind w:left="425"/>
            <w:jc w:val="right"/>
            <w:rPr>
              <w:szCs w:val="21"/>
            </w:rPr>
          </w:pPr>
          <w:r>
            <w:rPr>
              <w:rFonts w:hint="eastAsia"/>
              <w:szCs w:val="21"/>
            </w:rPr>
            <w:t>单位：</w:t>
          </w:r>
          <w:sdt>
            <w:sdtPr>
              <w:rPr>
                <w:rFonts w:hint="eastAsia"/>
                <w:szCs w:val="21"/>
              </w:rPr>
              <w:alias w:val="单位：其他应收款坏账准备"/>
              <w:tag w:val="_GBC_1cb0ccc9627340bb9775e68ec1d11af7"/>
              <w:id w:val="1646241548"/>
              <w:lock w:val="sdtLocked"/>
              <w:placeholder>
                <w:docPart w:val="AB0C26B372FF486EAD2B84A7089EB67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
              <w:tag w:val="_GBC_14d59c8ccaef434da24604201125f1f0"/>
              <w:id w:val="2013947605"/>
              <w:lock w:val="sdtLocked"/>
              <w:placeholder>
                <w:docPart w:val="AB0C26B372FF486EAD2B84A7089EB67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402"/>
            <w:gridCol w:w="1591"/>
            <w:gridCol w:w="1196"/>
            <w:gridCol w:w="1092"/>
            <w:gridCol w:w="1095"/>
            <w:gridCol w:w="1092"/>
            <w:gridCol w:w="1591"/>
          </w:tblGrid>
          <w:tr w:rsidR="00631961" w:rsidTr="004A1EAB">
            <w:sdt>
              <w:sdtPr>
                <w:tag w:val="_PLD_31bfbbc8809c484e8788c004875b73f7"/>
                <w:id w:val="-2090913411"/>
                <w:lock w:val="sdtLocked"/>
              </w:sdtPr>
              <w:sdtContent>
                <w:tc>
                  <w:tcPr>
                    <w:tcW w:w="853" w:type="pct"/>
                    <w:vMerge w:val="restart"/>
                    <w:shd w:val="clear" w:color="auto" w:fill="FFFFFF"/>
                    <w:vAlign w:val="center"/>
                  </w:tcPr>
                  <w:p w:rsidR="00631961" w:rsidRDefault="00631961" w:rsidP="004A1EAB">
                    <w:pPr>
                      <w:jc w:val="center"/>
                    </w:pPr>
                    <w:r>
                      <w:t>类别</w:t>
                    </w:r>
                  </w:p>
                </w:tc>
              </w:sdtContent>
            </w:sdt>
            <w:sdt>
              <w:sdtPr>
                <w:tag w:val="_PLD_8a84de1ffd5c434f9fdf644972838511"/>
                <w:id w:val="-491254134"/>
                <w:lock w:val="sdtLocked"/>
              </w:sdtPr>
              <w:sdtContent>
                <w:tc>
                  <w:tcPr>
                    <w:tcW w:w="683" w:type="pct"/>
                    <w:vMerge w:val="restart"/>
                    <w:shd w:val="clear" w:color="auto" w:fill="FFFFFF"/>
                    <w:vAlign w:val="center"/>
                  </w:tcPr>
                  <w:p w:rsidR="00631961" w:rsidRDefault="00631961" w:rsidP="004A1EAB">
                    <w:pPr>
                      <w:jc w:val="center"/>
                    </w:pPr>
                    <w:r>
                      <w:t>期初余额</w:t>
                    </w:r>
                  </w:p>
                </w:tc>
              </w:sdtContent>
            </w:sdt>
            <w:sdt>
              <w:sdtPr>
                <w:tag w:val="_PLD_98e8a6b913f14f6ca45be028ca7fe9b3"/>
                <w:id w:val="394793270"/>
                <w:lock w:val="sdtLocked"/>
              </w:sdtPr>
              <w:sdtContent>
                <w:tc>
                  <w:tcPr>
                    <w:tcW w:w="2784" w:type="pct"/>
                    <w:gridSpan w:val="4"/>
                    <w:shd w:val="clear" w:color="auto" w:fill="FFFFFF"/>
                    <w:vAlign w:val="center"/>
                  </w:tcPr>
                  <w:p w:rsidR="00631961" w:rsidRDefault="00631961" w:rsidP="004A1EAB">
                    <w:pPr>
                      <w:jc w:val="center"/>
                    </w:pPr>
                    <w:r>
                      <w:rPr>
                        <w:rFonts w:hint="eastAsia"/>
                      </w:rPr>
                      <w:t>本期变动</w:t>
                    </w:r>
                    <w:r>
                      <w:t>金额</w:t>
                    </w:r>
                  </w:p>
                </w:tc>
              </w:sdtContent>
            </w:sdt>
            <w:sdt>
              <w:sdtPr>
                <w:tag w:val="_PLD_79cbcdb53d6946aa8890a6614ae8fa7c"/>
                <w:id w:val="-1670095721"/>
                <w:lock w:val="sdtLocked"/>
              </w:sdtPr>
              <w:sdtContent>
                <w:tc>
                  <w:tcPr>
                    <w:tcW w:w="680" w:type="pct"/>
                    <w:vMerge w:val="restart"/>
                    <w:shd w:val="clear" w:color="auto" w:fill="FFFFFF"/>
                    <w:vAlign w:val="center"/>
                  </w:tcPr>
                  <w:p w:rsidR="00631961" w:rsidRDefault="00631961" w:rsidP="004A1EAB">
                    <w:pPr>
                      <w:jc w:val="center"/>
                    </w:pPr>
                    <w:r>
                      <w:t>期末余额</w:t>
                    </w:r>
                  </w:p>
                </w:tc>
              </w:sdtContent>
            </w:sdt>
          </w:tr>
          <w:tr w:rsidR="00631961" w:rsidTr="004A1EAB">
            <w:tc>
              <w:tcPr>
                <w:tcW w:w="853" w:type="pct"/>
                <w:vMerge/>
                <w:shd w:val="clear" w:color="auto" w:fill="FFFFFF"/>
              </w:tcPr>
              <w:p w:rsidR="00631961" w:rsidRDefault="00631961" w:rsidP="004A1EAB">
                <w:pPr>
                  <w:jc w:val="center"/>
                </w:pPr>
              </w:p>
            </w:tc>
            <w:tc>
              <w:tcPr>
                <w:tcW w:w="683" w:type="pct"/>
                <w:vMerge/>
                <w:shd w:val="clear" w:color="auto" w:fill="FFFFFF"/>
              </w:tcPr>
              <w:p w:rsidR="00631961" w:rsidRDefault="00631961" w:rsidP="004A1EAB">
                <w:pPr>
                  <w:jc w:val="center"/>
                </w:pPr>
              </w:p>
            </w:tc>
            <w:sdt>
              <w:sdtPr>
                <w:tag w:val="_PLD_e690235010e24ffc8796adbde1bb559c"/>
                <w:id w:val="1724872865"/>
                <w:lock w:val="sdtLocked"/>
              </w:sdtPr>
              <w:sdtContent>
                <w:tc>
                  <w:tcPr>
                    <w:tcW w:w="739" w:type="pct"/>
                    <w:shd w:val="clear" w:color="auto" w:fill="FFFFFF"/>
                    <w:vAlign w:val="center"/>
                  </w:tcPr>
                  <w:p w:rsidR="00631961" w:rsidRDefault="00631961" w:rsidP="004A1EAB">
                    <w:pPr>
                      <w:jc w:val="center"/>
                    </w:pPr>
                    <w:r>
                      <w:t>计提</w:t>
                    </w:r>
                  </w:p>
                </w:tc>
              </w:sdtContent>
            </w:sdt>
            <w:sdt>
              <w:sdtPr>
                <w:tag w:val="_PLD_d059ae406aed4a3a8f46c2d712ef508e"/>
                <w:id w:val="294419069"/>
                <w:lock w:val="sdtLocked"/>
              </w:sdtPr>
              <w:sdtContent>
                <w:tc>
                  <w:tcPr>
                    <w:tcW w:w="681" w:type="pct"/>
                    <w:shd w:val="clear" w:color="auto" w:fill="FFFFFF"/>
                    <w:vAlign w:val="center"/>
                  </w:tcPr>
                  <w:p w:rsidR="00631961" w:rsidRDefault="00631961" w:rsidP="004A1EAB">
                    <w:pPr>
                      <w:jc w:val="center"/>
                    </w:pPr>
                    <w:r>
                      <w:rPr>
                        <w:rFonts w:hint="eastAsia"/>
                      </w:rPr>
                      <w:t>收回或转回</w:t>
                    </w:r>
                  </w:p>
                </w:tc>
              </w:sdtContent>
            </w:sdt>
            <w:sdt>
              <w:sdtPr>
                <w:tag w:val="_PLD_da780fd6da3646febcd85bf9dbd8b64e"/>
                <w:id w:val="-497891977"/>
                <w:lock w:val="sdtLocked"/>
              </w:sdtPr>
              <w:sdtContent>
                <w:tc>
                  <w:tcPr>
                    <w:tcW w:w="683" w:type="pct"/>
                    <w:shd w:val="clear" w:color="auto" w:fill="FFFFFF"/>
                    <w:vAlign w:val="center"/>
                  </w:tcPr>
                  <w:p w:rsidR="00631961" w:rsidRDefault="00631961" w:rsidP="004A1EAB">
                    <w:pPr>
                      <w:jc w:val="center"/>
                    </w:pPr>
                    <w:r>
                      <w:rPr>
                        <w:rFonts w:hint="eastAsia"/>
                      </w:rPr>
                      <w:t>转销或核销</w:t>
                    </w:r>
                  </w:p>
                </w:tc>
              </w:sdtContent>
            </w:sdt>
            <w:tc>
              <w:tcPr>
                <w:tcW w:w="681" w:type="pct"/>
                <w:shd w:val="clear" w:color="auto" w:fill="FFFFFF"/>
                <w:vAlign w:val="center"/>
              </w:tcPr>
              <w:sdt>
                <w:sdtPr>
                  <w:rPr>
                    <w:rFonts w:hint="eastAsia"/>
                  </w:rPr>
                  <w:tag w:val="_PLD_d6a9b9888c1a49429189a2a72159c309"/>
                  <w:id w:val="-1907839519"/>
                  <w:lock w:val="sdtLocked"/>
                </w:sdtPr>
                <w:sdtContent>
                  <w:p w:rsidR="00631961" w:rsidRDefault="00631961" w:rsidP="004A1EAB">
                    <w:pPr>
                      <w:jc w:val="right"/>
                    </w:pPr>
                    <w:r>
                      <w:rPr>
                        <w:rFonts w:hint="eastAsia"/>
                      </w:rPr>
                      <w:t>其他变动</w:t>
                    </w:r>
                  </w:p>
                </w:sdtContent>
              </w:sdt>
            </w:tc>
            <w:tc>
              <w:tcPr>
                <w:tcW w:w="680" w:type="pct"/>
                <w:vMerge/>
                <w:shd w:val="clear" w:color="auto" w:fill="FFFFFF"/>
              </w:tcPr>
              <w:p w:rsidR="00631961" w:rsidRDefault="00631961" w:rsidP="004A1EAB">
                <w:pPr>
                  <w:jc w:val="right"/>
                </w:pPr>
              </w:p>
            </w:tc>
          </w:tr>
          <w:sdt>
            <w:sdtPr>
              <w:alias w:val="其他应收款坏账准备明细"/>
              <w:tag w:val="_TUP_7a0cb2b2adeb4af281afaba9c5959134"/>
              <w:id w:val="-984925097"/>
              <w:lock w:val="sdtLocked"/>
            </w:sdtPr>
            <w:sdtContent>
              <w:tr w:rsidR="00631961" w:rsidTr="004A1EAB">
                <w:tc>
                  <w:tcPr>
                    <w:tcW w:w="853" w:type="pct"/>
                    <w:shd w:val="clear" w:color="auto" w:fill="auto"/>
                  </w:tcPr>
                  <w:p w:rsidR="00631961" w:rsidRDefault="00631961" w:rsidP="004A1EAB">
                    <w:r>
                      <w:rPr>
                        <w:rFonts w:hint="eastAsia"/>
                      </w:rPr>
                      <w:t>单项计提坏账准备</w:t>
                    </w:r>
                  </w:p>
                </w:tc>
                <w:tc>
                  <w:tcPr>
                    <w:tcW w:w="683" w:type="pct"/>
                    <w:shd w:val="clear" w:color="auto" w:fill="auto"/>
                  </w:tcPr>
                  <w:p w:rsidR="00631961" w:rsidRDefault="00631961" w:rsidP="004A1EAB">
                    <w:pPr>
                      <w:jc w:val="right"/>
                    </w:pPr>
                    <w:r>
                      <w:t>10,860,949.54</w:t>
                    </w:r>
                  </w:p>
                </w:tc>
                <w:tc>
                  <w:tcPr>
                    <w:tcW w:w="739" w:type="pct"/>
                    <w:shd w:val="clear" w:color="auto" w:fill="auto"/>
                  </w:tcPr>
                  <w:p w:rsidR="00631961" w:rsidRDefault="00631961" w:rsidP="004A1EAB">
                    <w:pPr>
                      <w:jc w:val="right"/>
                    </w:pPr>
                  </w:p>
                </w:tc>
                <w:tc>
                  <w:tcPr>
                    <w:tcW w:w="681" w:type="pct"/>
                    <w:shd w:val="clear" w:color="auto" w:fill="auto"/>
                  </w:tcPr>
                  <w:p w:rsidR="00631961" w:rsidRDefault="00631961" w:rsidP="004A1EAB">
                    <w:pPr>
                      <w:jc w:val="right"/>
                    </w:pPr>
                  </w:p>
                </w:tc>
                <w:tc>
                  <w:tcPr>
                    <w:tcW w:w="683" w:type="pct"/>
                  </w:tcPr>
                  <w:p w:rsidR="00631961" w:rsidRDefault="00631961" w:rsidP="004A1EAB">
                    <w:pPr>
                      <w:jc w:val="right"/>
                    </w:pPr>
                  </w:p>
                </w:tc>
                <w:tc>
                  <w:tcPr>
                    <w:tcW w:w="681" w:type="pct"/>
                  </w:tcPr>
                  <w:p w:rsidR="00631961" w:rsidRDefault="00631961" w:rsidP="004A1EAB">
                    <w:pPr>
                      <w:jc w:val="right"/>
                    </w:pPr>
                  </w:p>
                </w:tc>
                <w:tc>
                  <w:tcPr>
                    <w:tcW w:w="680" w:type="pct"/>
                    <w:shd w:val="clear" w:color="auto" w:fill="auto"/>
                  </w:tcPr>
                  <w:p w:rsidR="00631961" w:rsidRDefault="00631961" w:rsidP="004A1EAB">
                    <w:pPr>
                      <w:jc w:val="right"/>
                    </w:pPr>
                    <w:r>
                      <w:t>10,860,949.54</w:t>
                    </w:r>
                  </w:p>
                </w:tc>
              </w:tr>
            </w:sdtContent>
          </w:sdt>
          <w:sdt>
            <w:sdtPr>
              <w:alias w:val="其他应收款坏账准备明细"/>
              <w:tag w:val="_TUP_7a0cb2b2adeb4af281afaba9c5959134"/>
              <w:id w:val="5985889"/>
              <w:lock w:val="sdtLocked"/>
            </w:sdtPr>
            <w:sdtContent>
              <w:tr w:rsidR="00631961" w:rsidTr="004A1EAB">
                <w:tc>
                  <w:tcPr>
                    <w:tcW w:w="853" w:type="pct"/>
                    <w:shd w:val="clear" w:color="auto" w:fill="auto"/>
                  </w:tcPr>
                  <w:p w:rsidR="00631961" w:rsidRDefault="00631961" w:rsidP="004A1EAB">
                    <w:r>
                      <w:rPr>
                        <w:rFonts w:hint="eastAsia"/>
                      </w:rPr>
                      <w:t>按组合计提坏账准备</w:t>
                    </w:r>
                  </w:p>
                </w:tc>
                <w:tc>
                  <w:tcPr>
                    <w:tcW w:w="683" w:type="pct"/>
                    <w:shd w:val="clear" w:color="auto" w:fill="auto"/>
                  </w:tcPr>
                  <w:p w:rsidR="00631961" w:rsidRDefault="00631961" w:rsidP="004A1EAB">
                    <w:pPr>
                      <w:jc w:val="right"/>
                    </w:pPr>
                    <w:r>
                      <w:t>5,427,896.10</w:t>
                    </w:r>
                  </w:p>
                </w:tc>
                <w:tc>
                  <w:tcPr>
                    <w:tcW w:w="739" w:type="pct"/>
                    <w:shd w:val="clear" w:color="auto" w:fill="auto"/>
                  </w:tcPr>
                  <w:p w:rsidR="00631961" w:rsidRDefault="001E21D9" w:rsidP="004A1EAB">
                    <w:pPr>
                      <w:jc w:val="right"/>
                    </w:pPr>
                    <w:r>
                      <w:t>28,436.88</w:t>
                    </w:r>
                  </w:p>
                </w:tc>
                <w:tc>
                  <w:tcPr>
                    <w:tcW w:w="681" w:type="pct"/>
                    <w:shd w:val="clear" w:color="auto" w:fill="auto"/>
                  </w:tcPr>
                  <w:p w:rsidR="00631961" w:rsidRDefault="00631961" w:rsidP="004A1EAB">
                    <w:pPr>
                      <w:jc w:val="right"/>
                    </w:pPr>
                  </w:p>
                </w:tc>
                <w:tc>
                  <w:tcPr>
                    <w:tcW w:w="683" w:type="pct"/>
                  </w:tcPr>
                  <w:p w:rsidR="00631961" w:rsidRDefault="00631961" w:rsidP="004A1EAB">
                    <w:pPr>
                      <w:jc w:val="right"/>
                    </w:pPr>
                  </w:p>
                </w:tc>
                <w:tc>
                  <w:tcPr>
                    <w:tcW w:w="681" w:type="pct"/>
                  </w:tcPr>
                  <w:p w:rsidR="00631961" w:rsidRDefault="00631961" w:rsidP="004A1EAB">
                    <w:pPr>
                      <w:jc w:val="right"/>
                    </w:pPr>
                  </w:p>
                </w:tc>
                <w:tc>
                  <w:tcPr>
                    <w:tcW w:w="680" w:type="pct"/>
                    <w:shd w:val="clear" w:color="auto" w:fill="auto"/>
                  </w:tcPr>
                  <w:p w:rsidR="00631961" w:rsidRDefault="00631961" w:rsidP="00D654F0">
                    <w:pPr>
                      <w:jc w:val="right"/>
                    </w:pPr>
                    <w:r>
                      <w:t>5,456,3</w:t>
                    </w:r>
                    <w:r w:rsidR="00D654F0">
                      <w:rPr>
                        <w:rFonts w:hint="eastAsia"/>
                      </w:rPr>
                      <w:t>3</w:t>
                    </w:r>
                    <w:r>
                      <w:t>2.98</w:t>
                    </w:r>
                  </w:p>
                </w:tc>
              </w:tr>
            </w:sdtContent>
          </w:sdt>
          <w:tr w:rsidR="00631961" w:rsidTr="004A1EAB">
            <w:sdt>
              <w:sdtPr>
                <w:tag w:val="_PLD_338c13f365964c67a7e58b3e079f4171"/>
                <w:id w:val="1460993161"/>
                <w:lock w:val="sdtLocked"/>
              </w:sdtPr>
              <w:sdtContent>
                <w:tc>
                  <w:tcPr>
                    <w:tcW w:w="853" w:type="pct"/>
                    <w:shd w:val="clear" w:color="auto" w:fill="auto"/>
                  </w:tcPr>
                  <w:p w:rsidR="00631961" w:rsidRDefault="00631961" w:rsidP="004A1EAB">
                    <w:pPr>
                      <w:jc w:val="center"/>
                    </w:pPr>
                    <w:r>
                      <w:rPr>
                        <w:rFonts w:hint="eastAsia"/>
                      </w:rPr>
                      <w:t>合计</w:t>
                    </w:r>
                  </w:p>
                </w:tc>
              </w:sdtContent>
            </w:sdt>
            <w:tc>
              <w:tcPr>
                <w:tcW w:w="683" w:type="pct"/>
                <w:shd w:val="clear" w:color="auto" w:fill="auto"/>
              </w:tcPr>
              <w:p w:rsidR="00631961" w:rsidRDefault="00631961" w:rsidP="004A1EAB">
                <w:pPr>
                  <w:jc w:val="right"/>
                </w:pPr>
                <w:r>
                  <w:t>16,288,845.64</w:t>
                </w:r>
              </w:p>
            </w:tc>
            <w:tc>
              <w:tcPr>
                <w:tcW w:w="739" w:type="pct"/>
                <w:shd w:val="clear" w:color="auto" w:fill="auto"/>
              </w:tcPr>
              <w:p w:rsidR="00631961" w:rsidRDefault="001E21D9" w:rsidP="004A1EAB">
                <w:pPr>
                  <w:jc w:val="right"/>
                </w:pPr>
                <w:r>
                  <w:t>28,436.88</w:t>
                </w:r>
              </w:p>
            </w:tc>
            <w:tc>
              <w:tcPr>
                <w:tcW w:w="681" w:type="pct"/>
                <w:shd w:val="clear" w:color="auto" w:fill="auto"/>
              </w:tcPr>
              <w:p w:rsidR="00631961" w:rsidRDefault="00631961" w:rsidP="004A1EAB">
                <w:pPr>
                  <w:jc w:val="right"/>
                </w:pPr>
              </w:p>
            </w:tc>
            <w:tc>
              <w:tcPr>
                <w:tcW w:w="683" w:type="pct"/>
              </w:tcPr>
              <w:p w:rsidR="00631961" w:rsidRDefault="00631961" w:rsidP="004A1EAB">
                <w:pPr>
                  <w:jc w:val="right"/>
                </w:pPr>
              </w:p>
            </w:tc>
            <w:tc>
              <w:tcPr>
                <w:tcW w:w="681" w:type="pct"/>
              </w:tcPr>
              <w:p w:rsidR="00631961" w:rsidRDefault="00631961" w:rsidP="004A1EAB">
                <w:pPr>
                  <w:jc w:val="right"/>
                </w:pPr>
              </w:p>
            </w:tc>
            <w:tc>
              <w:tcPr>
                <w:tcW w:w="680" w:type="pct"/>
                <w:shd w:val="clear" w:color="auto" w:fill="auto"/>
              </w:tcPr>
              <w:p w:rsidR="00631961" w:rsidRDefault="00631961" w:rsidP="004A1EAB">
                <w:pPr>
                  <w:jc w:val="right"/>
                </w:pPr>
                <w:r>
                  <w:t>16,317,282.52</w:t>
                </w:r>
              </w:p>
            </w:tc>
          </w:tr>
        </w:tbl>
        <w:p w:rsidR="00631961" w:rsidRDefault="00631961"/>
        <w:p w:rsidR="00E77D51" w:rsidRDefault="007E06F4">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rsidR="00E77D51" w:rsidRDefault="00922C9D" w:rsidP="00113859">
              <w:r>
                <w:fldChar w:fldCharType="begin"/>
              </w:r>
              <w:r w:rsidR="00113859">
                <w:instrText xml:space="preserve">MACROBUTTON  SnrToggleCheckbox □适用 </w:instrText>
              </w:r>
              <w:r>
                <w:fldChar w:fldCharType="end"/>
              </w:r>
              <w:r>
                <w:fldChar w:fldCharType="begin"/>
              </w:r>
              <w:r w:rsidR="00113859">
                <w:instrText xml:space="preserve"> MACROBUTTON  SnrToggleCheckbox √不适用 </w:instrText>
              </w:r>
              <w:r>
                <w:fldChar w:fldCharType="end"/>
              </w:r>
            </w:p>
          </w:sdtContent>
        </w:sdt>
      </w:sdtContent>
    </w:sdt>
    <w:bookmarkEnd w:id="120"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Content>
        <w:p w:rsidR="00E77D51" w:rsidRDefault="007E06F4">
          <w:pPr>
            <w:pStyle w:val="4"/>
            <w:numPr>
              <w:ilvl w:val="3"/>
              <w:numId w:val="101"/>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Content>
            <w:p w:rsidR="00113859" w:rsidRDefault="00922C9D" w:rsidP="00113859">
              <w:pPr>
                <w:rPr>
                  <w:szCs w:val="21"/>
                </w:rPr>
              </w:pPr>
              <w:r>
                <w:fldChar w:fldCharType="begin"/>
              </w:r>
              <w:r w:rsidR="00113859">
                <w:instrText xml:space="preserve"> MACROBUTTON  SnrToggleCheckbox □适用 </w:instrText>
              </w:r>
              <w:r>
                <w:fldChar w:fldCharType="end"/>
              </w:r>
              <w:r>
                <w:fldChar w:fldCharType="begin"/>
              </w:r>
              <w:r w:rsidR="00113859">
                <w:instrText xml:space="preserve"> MACROBUTTON  SnrToggleCheckbox √不适用 </w:instrText>
              </w:r>
              <w:r>
                <w:fldChar w:fldCharType="end"/>
              </w:r>
            </w:p>
          </w:sdtContent>
        </w:sdt>
        <w:p w:rsidR="00E77D51" w:rsidRDefault="00E77D51">
          <w:pPr>
            <w:snapToGrid w:val="0"/>
            <w:spacing w:line="240" w:lineRule="atLeast"/>
            <w:rPr>
              <w:szCs w:val="21"/>
            </w:rPr>
          </w:pPr>
        </w:p>
        <w:p w:rsidR="00E77D51" w:rsidRDefault="00922C9D"/>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E77D51" w:rsidRDefault="007E06F4">
          <w:pPr>
            <w:pStyle w:val="4"/>
            <w:numPr>
              <w:ilvl w:val="3"/>
              <w:numId w:val="101"/>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Content>
            <w:p w:rsidR="00E77D51" w:rsidRDefault="00922C9D">
              <w:r>
                <w:fldChar w:fldCharType="begin"/>
              </w:r>
              <w:r w:rsidR="00113859">
                <w:instrText xml:space="preserve"> MACROBUTTON  SnrToggleCheckbox √适用 </w:instrText>
              </w:r>
              <w:r>
                <w:fldChar w:fldCharType="end"/>
              </w:r>
              <w:r>
                <w:fldChar w:fldCharType="begin"/>
              </w:r>
              <w:r w:rsidR="00113859">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61"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3405"/>
            <w:gridCol w:w="1277"/>
            <w:gridCol w:w="1561"/>
            <w:gridCol w:w="990"/>
            <w:gridCol w:w="711"/>
            <w:gridCol w:w="1415"/>
          </w:tblGrid>
          <w:tr w:rsidR="00113859" w:rsidTr="00113859">
            <w:trPr>
              <w:cantSplit/>
            </w:trPr>
            <w:sdt>
              <w:sdtPr>
                <w:tag w:val="_PLD_6d371f7abd044db6abe05c7f74810d89"/>
                <w:id w:val="11062287"/>
                <w:lock w:val="sdtLocked"/>
              </w:sdtPr>
              <w:sdtContent>
                <w:tc>
                  <w:tcPr>
                    <w:tcW w:w="1819" w:type="pct"/>
                    <w:vAlign w:val="center"/>
                  </w:tcPr>
                  <w:p w:rsidR="00113859" w:rsidRDefault="00113859" w:rsidP="00113859">
                    <w:pPr>
                      <w:ind w:right="105"/>
                      <w:jc w:val="center"/>
                      <w:rPr>
                        <w:szCs w:val="21"/>
                      </w:rPr>
                    </w:pPr>
                    <w:r>
                      <w:rPr>
                        <w:rFonts w:hint="eastAsia"/>
                        <w:szCs w:val="21"/>
                      </w:rPr>
                      <w:t>单位名称</w:t>
                    </w:r>
                  </w:p>
                </w:tc>
              </w:sdtContent>
            </w:sdt>
            <w:sdt>
              <w:sdtPr>
                <w:tag w:val="_PLD_538171446ab849ca976672ecf5055c60"/>
                <w:id w:val="11062288"/>
                <w:lock w:val="sdtLocked"/>
              </w:sdtPr>
              <w:sdtContent>
                <w:tc>
                  <w:tcPr>
                    <w:tcW w:w="682" w:type="pct"/>
                    <w:vAlign w:val="center"/>
                  </w:tcPr>
                  <w:p w:rsidR="00113859" w:rsidRDefault="00113859" w:rsidP="00113859">
                    <w:pPr>
                      <w:ind w:right="73"/>
                      <w:jc w:val="center"/>
                      <w:rPr>
                        <w:szCs w:val="21"/>
                      </w:rPr>
                    </w:pPr>
                    <w:r>
                      <w:rPr>
                        <w:rFonts w:hint="eastAsia"/>
                        <w:szCs w:val="21"/>
                      </w:rPr>
                      <w:t>款项的性质</w:t>
                    </w:r>
                  </w:p>
                </w:tc>
              </w:sdtContent>
            </w:sdt>
            <w:sdt>
              <w:sdtPr>
                <w:tag w:val="_PLD_9561b3d624ee40c28568fb322a981ebc"/>
                <w:id w:val="11062289"/>
                <w:lock w:val="sdtLocked"/>
              </w:sdtPr>
              <w:sdtContent>
                <w:tc>
                  <w:tcPr>
                    <w:tcW w:w="834" w:type="pct"/>
                    <w:vAlign w:val="center"/>
                  </w:tcPr>
                  <w:p w:rsidR="00113859" w:rsidRDefault="00113859" w:rsidP="00113859">
                    <w:pPr>
                      <w:ind w:right="73"/>
                      <w:jc w:val="center"/>
                      <w:rPr>
                        <w:szCs w:val="21"/>
                      </w:rPr>
                    </w:pPr>
                    <w:r>
                      <w:rPr>
                        <w:rFonts w:hint="eastAsia"/>
                        <w:szCs w:val="21"/>
                      </w:rPr>
                      <w:t>期末余额</w:t>
                    </w:r>
                  </w:p>
                </w:tc>
              </w:sdtContent>
            </w:sdt>
            <w:sdt>
              <w:sdtPr>
                <w:tag w:val="_PLD_a97392b37d5d4c709a23cfdece48161b"/>
                <w:id w:val="11062290"/>
                <w:lock w:val="sdtLocked"/>
              </w:sdtPr>
              <w:sdtContent>
                <w:tc>
                  <w:tcPr>
                    <w:tcW w:w="529" w:type="pct"/>
                    <w:vAlign w:val="center"/>
                  </w:tcPr>
                  <w:p w:rsidR="00113859" w:rsidRDefault="00113859" w:rsidP="00113859">
                    <w:pPr>
                      <w:ind w:right="73"/>
                      <w:jc w:val="center"/>
                      <w:rPr>
                        <w:szCs w:val="21"/>
                      </w:rPr>
                    </w:pPr>
                    <w:r>
                      <w:rPr>
                        <w:rFonts w:hint="eastAsia"/>
                        <w:szCs w:val="21"/>
                      </w:rPr>
                      <w:t>账龄</w:t>
                    </w:r>
                  </w:p>
                </w:tc>
              </w:sdtContent>
            </w:sdt>
            <w:sdt>
              <w:sdtPr>
                <w:tag w:val="_PLD_e2774c827e314521821234a0e399c2c1"/>
                <w:id w:val="11062291"/>
                <w:lock w:val="sdtLocked"/>
              </w:sdtPr>
              <w:sdtContent>
                <w:tc>
                  <w:tcPr>
                    <w:tcW w:w="380" w:type="pct"/>
                    <w:vAlign w:val="center"/>
                  </w:tcPr>
                  <w:p w:rsidR="00113859" w:rsidRDefault="00113859" w:rsidP="00113859">
                    <w:pPr>
                      <w:jc w:val="center"/>
                      <w:rPr>
                        <w:szCs w:val="21"/>
                      </w:rPr>
                    </w:pPr>
                    <w:r>
                      <w:rPr>
                        <w:rFonts w:hint="eastAsia"/>
                        <w:szCs w:val="21"/>
                      </w:rPr>
                      <w:t>占其他应收款期末余额合计数的比例(</w:t>
                    </w:r>
                    <w:r>
                      <w:rPr>
                        <w:szCs w:val="21"/>
                      </w:rPr>
                      <w:t>%)</w:t>
                    </w:r>
                  </w:p>
                </w:tc>
              </w:sdtContent>
            </w:sdt>
            <w:sdt>
              <w:sdtPr>
                <w:tag w:val="_PLD_ac7ac1a39d1a46eb9269fc6979d54f6f"/>
                <w:id w:val="11062292"/>
                <w:lock w:val="sdtLocked"/>
              </w:sdtPr>
              <w:sdtContent>
                <w:tc>
                  <w:tcPr>
                    <w:tcW w:w="756" w:type="pct"/>
                    <w:vAlign w:val="center"/>
                  </w:tcPr>
                  <w:p w:rsidR="00113859" w:rsidRDefault="00113859" w:rsidP="00113859">
                    <w:pPr>
                      <w:jc w:val="center"/>
                      <w:rPr>
                        <w:szCs w:val="21"/>
                      </w:rPr>
                    </w:pPr>
                    <w:r>
                      <w:rPr>
                        <w:rFonts w:hint="eastAsia"/>
                        <w:szCs w:val="21"/>
                      </w:rPr>
                      <w:t>坏账准备</w:t>
                    </w:r>
                  </w:p>
                  <w:p w:rsidR="00113859" w:rsidRDefault="00113859" w:rsidP="00113859">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11062293"/>
              <w:lock w:val="sdtLocked"/>
            </w:sdtPr>
            <w:sdtEndPr>
              <w:rPr>
                <w:rFonts w:hint="default"/>
              </w:rPr>
            </w:sdtEndPr>
            <w:sdtContent>
              <w:tr w:rsidR="00113859" w:rsidTr="00113859">
                <w:trPr>
                  <w:cantSplit/>
                </w:trPr>
                <w:tc>
                  <w:tcPr>
                    <w:tcW w:w="1819" w:type="pct"/>
                  </w:tcPr>
                  <w:p w:rsidR="00113859" w:rsidRDefault="00113859" w:rsidP="00113859">
                    <w:pPr>
                      <w:ind w:right="105"/>
                      <w:rPr>
                        <w:szCs w:val="21"/>
                      </w:rPr>
                    </w:pPr>
                    <w:r>
                      <w:t>中国电建集团华东勘测设计研究院有限公</w:t>
                    </w:r>
                    <w:r>
                      <w:rPr>
                        <w:rFonts w:hint="eastAsia"/>
                      </w:rPr>
                      <w:t>司</w:t>
                    </w:r>
                    <w:r>
                      <w:t>       </w:t>
                    </w:r>
                  </w:p>
                </w:tc>
                <w:tc>
                  <w:tcPr>
                    <w:tcW w:w="682" w:type="pct"/>
                    <w:vAlign w:val="center"/>
                  </w:tcPr>
                  <w:p w:rsidR="00113859" w:rsidRDefault="00113859" w:rsidP="00113859">
                    <w:pPr>
                      <w:rPr>
                        <w:sz w:val="24"/>
                      </w:rPr>
                    </w:pPr>
                    <w:r>
                      <w:t>押金保证金</w:t>
                    </w:r>
                  </w:p>
                </w:tc>
                <w:tc>
                  <w:tcPr>
                    <w:tcW w:w="834" w:type="pct"/>
                    <w:vAlign w:val="center"/>
                  </w:tcPr>
                  <w:p w:rsidR="00113859" w:rsidRDefault="00113859" w:rsidP="00113859">
                    <w:pPr>
                      <w:rPr>
                        <w:sz w:val="24"/>
                      </w:rPr>
                    </w:pPr>
                    <w:r>
                      <w:t>2,397,830.00</w:t>
                    </w:r>
                  </w:p>
                </w:tc>
                <w:tc>
                  <w:tcPr>
                    <w:tcW w:w="529" w:type="pct"/>
                    <w:vAlign w:val="center"/>
                  </w:tcPr>
                  <w:p w:rsidR="00113859" w:rsidRDefault="00113859" w:rsidP="00113859">
                    <w:pPr>
                      <w:rPr>
                        <w:sz w:val="24"/>
                      </w:rPr>
                    </w:pPr>
                    <w:r>
                      <w:t>1-2年</w:t>
                    </w:r>
                  </w:p>
                </w:tc>
                <w:tc>
                  <w:tcPr>
                    <w:tcW w:w="380" w:type="pct"/>
                    <w:vAlign w:val="center"/>
                  </w:tcPr>
                  <w:p w:rsidR="00113859" w:rsidRDefault="00113859" w:rsidP="00113859">
                    <w:pPr>
                      <w:rPr>
                        <w:sz w:val="24"/>
                      </w:rPr>
                    </w:pPr>
                    <w:r>
                      <w:t>7.88</w:t>
                    </w:r>
                  </w:p>
                </w:tc>
                <w:tc>
                  <w:tcPr>
                    <w:tcW w:w="756" w:type="pct"/>
                  </w:tcPr>
                  <w:p w:rsidR="00113859" w:rsidRDefault="00113859" w:rsidP="00113859">
                    <w:pPr>
                      <w:jc w:val="right"/>
                      <w:rPr>
                        <w:szCs w:val="21"/>
                      </w:rPr>
                    </w:pPr>
                    <w:r>
                      <w:t>239,783.00</w:t>
                    </w:r>
                  </w:p>
                </w:tc>
              </w:tr>
            </w:sdtContent>
          </w:sdt>
          <w:sdt>
            <w:sdtPr>
              <w:rPr>
                <w:rFonts w:hint="eastAsia"/>
                <w:szCs w:val="21"/>
              </w:rPr>
              <w:alias w:val="其他应收款欠款户"/>
              <w:tag w:val="_GBC_a3b4ad6ea89146a79c37c3807ef7a6fd"/>
              <w:id w:val="11062294"/>
              <w:lock w:val="sdtLocked"/>
            </w:sdtPr>
            <w:sdtEndPr>
              <w:rPr>
                <w:rFonts w:hint="default"/>
              </w:rPr>
            </w:sdtEndPr>
            <w:sdtContent>
              <w:tr w:rsidR="00113859" w:rsidTr="00113859">
                <w:trPr>
                  <w:cantSplit/>
                </w:trPr>
                <w:tc>
                  <w:tcPr>
                    <w:tcW w:w="1819" w:type="pct"/>
                  </w:tcPr>
                  <w:p w:rsidR="00113859" w:rsidRDefault="00113859" w:rsidP="00113859">
                    <w:pPr>
                      <w:ind w:right="105"/>
                      <w:rPr>
                        <w:szCs w:val="21"/>
                      </w:rPr>
                    </w:pPr>
                    <w:r>
                      <w:t>兰溪市建设局</w:t>
                    </w:r>
                  </w:p>
                </w:tc>
                <w:tc>
                  <w:tcPr>
                    <w:tcW w:w="682" w:type="pct"/>
                    <w:vAlign w:val="center"/>
                  </w:tcPr>
                  <w:p w:rsidR="00113859" w:rsidRDefault="00113859" w:rsidP="00113859">
                    <w:pPr>
                      <w:rPr>
                        <w:sz w:val="24"/>
                      </w:rPr>
                    </w:pPr>
                    <w:r>
                      <w:t>押金保证金</w:t>
                    </w:r>
                  </w:p>
                </w:tc>
                <w:tc>
                  <w:tcPr>
                    <w:tcW w:w="834" w:type="pct"/>
                    <w:vAlign w:val="center"/>
                  </w:tcPr>
                  <w:p w:rsidR="00113859" w:rsidRDefault="00113859" w:rsidP="00113859">
                    <w:pPr>
                      <w:rPr>
                        <w:sz w:val="24"/>
                      </w:rPr>
                    </w:pPr>
                    <w:r>
                      <w:t>1,742,616.00</w:t>
                    </w:r>
                  </w:p>
                </w:tc>
                <w:tc>
                  <w:tcPr>
                    <w:tcW w:w="529" w:type="pct"/>
                    <w:vAlign w:val="center"/>
                  </w:tcPr>
                  <w:p w:rsidR="00113859" w:rsidRDefault="00113859" w:rsidP="00113859">
                    <w:pPr>
                      <w:rPr>
                        <w:sz w:val="24"/>
                      </w:rPr>
                    </w:pPr>
                    <w:r>
                      <w:t>[注1]</w:t>
                    </w:r>
                  </w:p>
                </w:tc>
                <w:tc>
                  <w:tcPr>
                    <w:tcW w:w="380" w:type="pct"/>
                    <w:vAlign w:val="center"/>
                  </w:tcPr>
                  <w:p w:rsidR="00113859" w:rsidRDefault="00113859" w:rsidP="00113859">
                    <w:pPr>
                      <w:rPr>
                        <w:sz w:val="24"/>
                      </w:rPr>
                    </w:pPr>
                    <w:r>
                      <w:t>5.73</w:t>
                    </w:r>
                  </w:p>
                </w:tc>
                <w:tc>
                  <w:tcPr>
                    <w:tcW w:w="756" w:type="pct"/>
                  </w:tcPr>
                  <w:p w:rsidR="00113859" w:rsidRDefault="00113859" w:rsidP="00113859">
                    <w:pPr>
                      <w:jc w:val="right"/>
                      <w:rPr>
                        <w:szCs w:val="21"/>
                      </w:rPr>
                    </w:pPr>
                    <w:r>
                      <w:t>196,416.00</w:t>
                    </w:r>
                  </w:p>
                </w:tc>
              </w:tr>
            </w:sdtContent>
          </w:sdt>
          <w:sdt>
            <w:sdtPr>
              <w:rPr>
                <w:rFonts w:hint="eastAsia"/>
                <w:szCs w:val="21"/>
              </w:rPr>
              <w:alias w:val="其他应收款欠款户"/>
              <w:tag w:val="_GBC_a3b4ad6ea89146a79c37c3807ef7a6fd"/>
              <w:id w:val="11062295"/>
              <w:lock w:val="sdtLocked"/>
            </w:sdtPr>
            <w:sdtEndPr>
              <w:rPr>
                <w:rFonts w:hint="default"/>
              </w:rPr>
            </w:sdtEndPr>
            <w:sdtContent>
              <w:tr w:rsidR="00113859" w:rsidTr="00113859">
                <w:trPr>
                  <w:cantSplit/>
                </w:trPr>
                <w:tc>
                  <w:tcPr>
                    <w:tcW w:w="1819" w:type="pct"/>
                  </w:tcPr>
                  <w:p w:rsidR="00113859" w:rsidRDefault="00113859" w:rsidP="00113859">
                    <w:pPr>
                      <w:ind w:right="105"/>
                      <w:rPr>
                        <w:szCs w:val="21"/>
                      </w:rPr>
                    </w:pPr>
                    <w:r>
                      <w:t>金华市婺城区财政局非税资金专户</w:t>
                    </w:r>
                  </w:p>
                </w:tc>
                <w:tc>
                  <w:tcPr>
                    <w:tcW w:w="682" w:type="pct"/>
                    <w:vAlign w:val="center"/>
                  </w:tcPr>
                  <w:p w:rsidR="00113859" w:rsidRDefault="00113859" w:rsidP="00113859">
                    <w:pPr>
                      <w:rPr>
                        <w:sz w:val="24"/>
                      </w:rPr>
                    </w:pPr>
                    <w:r>
                      <w:t>押金保证金</w:t>
                    </w:r>
                  </w:p>
                </w:tc>
                <w:tc>
                  <w:tcPr>
                    <w:tcW w:w="834" w:type="pct"/>
                    <w:vAlign w:val="center"/>
                  </w:tcPr>
                  <w:p w:rsidR="00113859" w:rsidRDefault="00113859" w:rsidP="00113859">
                    <w:pPr>
                      <w:rPr>
                        <w:sz w:val="24"/>
                      </w:rPr>
                    </w:pPr>
                    <w:r>
                      <w:t>1,430,000.00</w:t>
                    </w:r>
                  </w:p>
                </w:tc>
                <w:tc>
                  <w:tcPr>
                    <w:tcW w:w="529" w:type="pct"/>
                    <w:vAlign w:val="center"/>
                  </w:tcPr>
                  <w:p w:rsidR="00113859" w:rsidRDefault="00113859" w:rsidP="00113859">
                    <w:pPr>
                      <w:rPr>
                        <w:sz w:val="24"/>
                      </w:rPr>
                    </w:pPr>
                    <w:r>
                      <w:t>1年以内</w:t>
                    </w:r>
                  </w:p>
                </w:tc>
                <w:tc>
                  <w:tcPr>
                    <w:tcW w:w="380" w:type="pct"/>
                    <w:vAlign w:val="center"/>
                  </w:tcPr>
                  <w:p w:rsidR="00113859" w:rsidRDefault="00113859" w:rsidP="00113859">
                    <w:pPr>
                      <w:rPr>
                        <w:sz w:val="24"/>
                      </w:rPr>
                    </w:pPr>
                    <w:r>
                      <w:t>4.70</w:t>
                    </w:r>
                  </w:p>
                </w:tc>
                <w:tc>
                  <w:tcPr>
                    <w:tcW w:w="756" w:type="pct"/>
                  </w:tcPr>
                  <w:p w:rsidR="00113859" w:rsidRDefault="00113859" w:rsidP="00113859">
                    <w:pPr>
                      <w:jc w:val="right"/>
                      <w:rPr>
                        <w:szCs w:val="21"/>
                      </w:rPr>
                    </w:pPr>
                    <w:r>
                      <w:t>71,500.00</w:t>
                    </w:r>
                  </w:p>
                </w:tc>
              </w:tr>
            </w:sdtContent>
          </w:sdt>
          <w:sdt>
            <w:sdtPr>
              <w:rPr>
                <w:rFonts w:hint="eastAsia"/>
                <w:szCs w:val="21"/>
              </w:rPr>
              <w:alias w:val="其他应收款欠款户"/>
              <w:tag w:val="_GBC_a3b4ad6ea89146a79c37c3807ef7a6fd"/>
              <w:id w:val="11062296"/>
              <w:lock w:val="sdtLocked"/>
            </w:sdtPr>
            <w:sdtEndPr>
              <w:rPr>
                <w:rFonts w:hint="default"/>
              </w:rPr>
            </w:sdtEndPr>
            <w:sdtContent>
              <w:tr w:rsidR="00113859" w:rsidTr="00113859">
                <w:trPr>
                  <w:cantSplit/>
                </w:trPr>
                <w:tc>
                  <w:tcPr>
                    <w:tcW w:w="1819" w:type="pct"/>
                  </w:tcPr>
                  <w:p w:rsidR="00113859" w:rsidRDefault="00113859" w:rsidP="00113859">
                    <w:pPr>
                      <w:ind w:right="105"/>
                      <w:rPr>
                        <w:szCs w:val="21"/>
                      </w:rPr>
                    </w:pPr>
                    <w:r>
                      <w:t>丽水经济技术开发区建设规划局</w:t>
                    </w:r>
                  </w:p>
                </w:tc>
                <w:tc>
                  <w:tcPr>
                    <w:tcW w:w="682" w:type="pct"/>
                    <w:vAlign w:val="center"/>
                  </w:tcPr>
                  <w:p w:rsidR="00113859" w:rsidRDefault="00113859" w:rsidP="00113859">
                    <w:pPr>
                      <w:rPr>
                        <w:sz w:val="24"/>
                      </w:rPr>
                    </w:pPr>
                    <w:r>
                      <w:t>应收暂付款</w:t>
                    </w:r>
                  </w:p>
                </w:tc>
                <w:tc>
                  <w:tcPr>
                    <w:tcW w:w="834" w:type="pct"/>
                    <w:vAlign w:val="center"/>
                  </w:tcPr>
                  <w:p w:rsidR="00113859" w:rsidRDefault="00113859" w:rsidP="00113859">
                    <w:pPr>
                      <w:rPr>
                        <w:sz w:val="24"/>
                      </w:rPr>
                    </w:pPr>
                    <w:r>
                      <w:t>869,281.74</w:t>
                    </w:r>
                  </w:p>
                </w:tc>
                <w:tc>
                  <w:tcPr>
                    <w:tcW w:w="529" w:type="pct"/>
                    <w:vAlign w:val="center"/>
                  </w:tcPr>
                  <w:p w:rsidR="00113859" w:rsidRDefault="00113859" w:rsidP="00113859">
                    <w:pPr>
                      <w:rPr>
                        <w:sz w:val="24"/>
                      </w:rPr>
                    </w:pPr>
                    <w:r>
                      <w:t>1年以内</w:t>
                    </w:r>
                  </w:p>
                </w:tc>
                <w:tc>
                  <w:tcPr>
                    <w:tcW w:w="380" w:type="pct"/>
                    <w:vAlign w:val="center"/>
                  </w:tcPr>
                  <w:p w:rsidR="00113859" w:rsidRDefault="00113859" w:rsidP="00113859">
                    <w:pPr>
                      <w:rPr>
                        <w:sz w:val="24"/>
                      </w:rPr>
                    </w:pPr>
                    <w:r>
                      <w:t>2.86</w:t>
                    </w:r>
                  </w:p>
                </w:tc>
                <w:tc>
                  <w:tcPr>
                    <w:tcW w:w="756" w:type="pct"/>
                  </w:tcPr>
                  <w:p w:rsidR="00113859" w:rsidRDefault="00113859" w:rsidP="00113859">
                    <w:pPr>
                      <w:jc w:val="right"/>
                      <w:rPr>
                        <w:szCs w:val="21"/>
                      </w:rPr>
                    </w:pPr>
                    <w:r>
                      <w:t>43,464.09</w:t>
                    </w:r>
                  </w:p>
                </w:tc>
              </w:tr>
            </w:sdtContent>
          </w:sdt>
          <w:sdt>
            <w:sdtPr>
              <w:rPr>
                <w:rFonts w:hint="eastAsia"/>
                <w:szCs w:val="21"/>
              </w:rPr>
              <w:alias w:val="其他应收款欠款户"/>
              <w:tag w:val="_GBC_a3b4ad6ea89146a79c37c3807ef7a6fd"/>
              <w:id w:val="11062297"/>
              <w:lock w:val="sdtLocked"/>
            </w:sdtPr>
            <w:sdtEndPr>
              <w:rPr>
                <w:rFonts w:hint="default"/>
              </w:rPr>
            </w:sdtEndPr>
            <w:sdtContent>
              <w:tr w:rsidR="00113859" w:rsidTr="00113859">
                <w:trPr>
                  <w:cantSplit/>
                </w:trPr>
                <w:tc>
                  <w:tcPr>
                    <w:tcW w:w="1819" w:type="pct"/>
                  </w:tcPr>
                  <w:p w:rsidR="00113859" w:rsidRDefault="00113859" w:rsidP="00113859">
                    <w:pPr>
                      <w:ind w:right="105"/>
                      <w:rPr>
                        <w:szCs w:val="21"/>
                      </w:rPr>
                    </w:pPr>
                    <w:r>
                      <w:t>金华市婺城区水务局</w:t>
                    </w:r>
                  </w:p>
                </w:tc>
                <w:tc>
                  <w:tcPr>
                    <w:tcW w:w="682" w:type="pct"/>
                    <w:vAlign w:val="center"/>
                  </w:tcPr>
                  <w:p w:rsidR="00113859" w:rsidRDefault="00113859" w:rsidP="00113859">
                    <w:pPr>
                      <w:rPr>
                        <w:sz w:val="24"/>
                      </w:rPr>
                    </w:pPr>
                    <w:r>
                      <w:t>押金保证金</w:t>
                    </w:r>
                  </w:p>
                </w:tc>
                <w:tc>
                  <w:tcPr>
                    <w:tcW w:w="834" w:type="pct"/>
                    <w:vAlign w:val="center"/>
                  </w:tcPr>
                  <w:p w:rsidR="00113859" w:rsidRDefault="00113859" w:rsidP="00113859">
                    <w:pPr>
                      <w:rPr>
                        <w:sz w:val="24"/>
                      </w:rPr>
                    </w:pPr>
                    <w:r>
                      <w:t>660,133.00</w:t>
                    </w:r>
                  </w:p>
                </w:tc>
                <w:tc>
                  <w:tcPr>
                    <w:tcW w:w="529" w:type="pct"/>
                    <w:vAlign w:val="center"/>
                  </w:tcPr>
                  <w:p w:rsidR="00113859" w:rsidRDefault="00113859" w:rsidP="00113859">
                    <w:pPr>
                      <w:rPr>
                        <w:sz w:val="24"/>
                      </w:rPr>
                    </w:pPr>
                    <w:r>
                      <w:t>1-2年</w:t>
                    </w:r>
                  </w:p>
                </w:tc>
                <w:tc>
                  <w:tcPr>
                    <w:tcW w:w="380" w:type="pct"/>
                    <w:vAlign w:val="center"/>
                  </w:tcPr>
                  <w:p w:rsidR="00113859" w:rsidRDefault="00113859" w:rsidP="00113859">
                    <w:pPr>
                      <w:rPr>
                        <w:sz w:val="24"/>
                      </w:rPr>
                    </w:pPr>
                    <w:r>
                      <w:t>2.17</w:t>
                    </w:r>
                  </w:p>
                </w:tc>
                <w:tc>
                  <w:tcPr>
                    <w:tcW w:w="756" w:type="pct"/>
                  </w:tcPr>
                  <w:p w:rsidR="00113859" w:rsidRDefault="00113859" w:rsidP="00113859">
                    <w:pPr>
                      <w:jc w:val="right"/>
                      <w:rPr>
                        <w:szCs w:val="21"/>
                      </w:rPr>
                    </w:pPr>
                    <w:r>
                      <w:t>66,013.30</w:t>
                    </w:r>
                  </w:p>
                </w:tc>
              </w:tr>
            </w:sdtContent>
          </w:sdt>
          <w:tr w:rsidR="00113859" w:rsidTr="00113859">
            <w:trPr>
              <w:cantSplit/>
            </w:trPr>
            <w:sdt>
              <w:sdtPr>
                <w:tag w:val="_PLD_f229cb1d3424499a96c618f3911226c3"/>
                <w:id w:val="11062298"/>
                <w:lock w:val="sdtLocked"/>
              </w:sdtPr>
              <w:sdtContent>
                <w:tc>
                  <w:tcPr>
                    <w:tcW w:w="1819" w:type="pct"/>
                  </w:tcPr>
                  <w:p w:rsidR="00113859" w:rsidRDefault="00113859" w:rsidP="00113859">
                    <w:pPr>
                      <w:ind w:right="105"/>
                      <w:jc w:val="center"/>
                      <w:rPr>
                        <w:szCs w:val="21"/>
                      </w:rPr>
                    </w:pPr>
                    <w:r>
                      <w:rPr>
                        <w:rFonts w:hint="eastAsia"/>
                        <w:szCs w:val="21"/>
                      </w:rPr>
                      <w:t>合计</w:t>
                    </w:r>
                  </w:p>
                </w:tc>
              </w:sdtContent>
            </w:sdt>
            <w:tc>
              <w:tcPr>
                <w:tcW w:w="682" w:type="pct"/>
              </w:tcPr>
              <w:p w:rsidR="00113859" w:rsidRDefault="00113859" w:rsidP="00113859">
                <w:pPr>
                  <w:ind w:right="73"/>
                  <w:jc w:val="center"/>
                  <w:rPr>
                    <w:szCs w:val="21"/>
                  </w:rPr>
                </w:pPr>
                <w:r>
                  <w:rPr>
                    <w:szCs w:val="21"/>
                  </w:rPr>
                  <w:t>/</w:t>
                </w:r>
              </w:p>
            </w:tc>
            <w:tc>
              <w:tcPr>
                <w:tcW w:w="834" w:type="pct"/>
                <w:vAlign w:val="center"/>
              </w:tcPr>
              <w:p w:rsidR="00113859" w:rsidRDefault="00113859" w:rsidP="00113859">
                <w:pPr>
                  <w:rPr>
                    <w:sz w:val="24"/>
                  </w:rPr>
                </w:pPr>
                <w:r>
                  <w:t>7,099,860.74</w:t>
                </w:r>
              </w:p>
            </w:tc>
            <w:tc>
              <w:tcPr>
                <w:tcW w:w="529" w:type="pct"/>
              </w:tcPr>
              <w:p w:rsidR="00113859" w:rsidRDefault="00113859" w:rsidP="00113859">
                <w:pPr>
                  <w:ind w:right="73"/>
                  <w:jc w:val="center"/>
                  <w:rPr>
                    <w:szCs w:val="21"/>
                  </w:rPr>
                </w:pPr>
                <w:r>
                  <w:rPr>
                    <w:szCs w:val="21"/>
                  </w:rPr>
                  <w:t>/</w:t>
                </w:r>
              </w:p>
            </w:tc>
            <w:tc>
              <w:tcPr>
                <w:tcW w:w="380" w:type="pct"/>
                <w:vAlign w:val="center"/>
              </w:tcPr>
              <w:p w:rsidR="00113859" w:rsidRDefault="00113859" w:rsidP="00113859">
                <w:pPr>
                  <w:rPr>
                    <w:sz w:val="24"/>
                  </w:rPr>
                </w:pPr>
                <w:r>
                  <w:t>23.34</w:t>
                </w:r>
              </w:p>
            </w:tc>
            <w:tc>
              <w:tcPr>
                <w:tcW w:w="756" w:type="pct"/>
              </w:tcPr>
              <w:p w:rsidR="00113859" w:rsidRDefault="00113859" w:rsidP="00113859">
                <w:pPr>
                  <w:jc w:val="right"/>
                  <w:rPr>
                    <w:szCs w:val="21"/>
                  </w:rPr>
                </w:pPr>
                <w:r>
                  <w:t>617,176.39</w:t>
                </w:r>
              </w:p>
            </w:tc>
          </w:tr>
        </w:tbl>
        <w:p w:rsidR="00E77D51" w:rsidRPr="00113859" w:rsidRDefault="00113859" w:rsidP="00113859">
          <w:pPr>
            <w:spacing w:line="360" w:lineRule="auto"/>
            <w:ind w:firstLineChars="200" w:firstLine="360"/>
            <w:rPr>
              <w:sz w:val="18"/>
              <w:szCs w:val="18"/>
            </w:rPr>
          </w:pPr>
          <w:r w:rsidRPr="00B1661B">
            <w:rPr>
              <w:rFonts w:hint="eastAsia"/>
              <w:sz w:val="18"/>
              <w:szCs w:val="18"/>
            </w:rPr>
            <w:t>[注1]</w:t>
          </w:r>
          <w:r w:rsidRPr="00B1661B">
            <w:rPr>
              <w:rFonts w:hint="eastAsia"/>
            </w:rPr>
            <w:t xml:space="preserve"> </w:t>
          </w:r>
          <w:r w:rsidRPr="00B1661B">
            <w:rPr>
              <w:rFonts w:hint="eastAsia"/>
              <w:sz w:val="18"/>
              <w:szCs w:val="18"/>
            </w:rPr>
            <w:t>期末余额中1,718,000.00元系账龄1</w:t>
          </w:r>
          <w:r w:rsidR="007A6D3E">
            <w:rPr>
              <w:rFonts w:hint="eastAsia"/>
              <w:sz w:val="18"/>
              <w:szCs w:val="18"/>
            </w:rPr>
            <w:t>-</w:t>
          </w:r>
          <w:r w:rsidR="001A4D8C">
            <w:rPr>
              <w:rFonts w:hint="eastAsia"/>
              <w:sz w:val="18"/>
              <w:szCs w:val="18"/>
            </w:rPr>
            <w:t xml:space="preserve">                                                                      </w:t>
          </w:r>
          <w:r w:rsidRPr="00B1661B">
            <w:rPr>
              <w:rFonts w:hint="eastAsia"/>
              <w:sz w:val="18"/>
              <w:szCs w:val="18"/>
            </w:rPr>
            <w:t>2年，24,616.00元系账龄5年以上</w:t>
          </w:r>
        </w:p>
      </w:sdtContent>
    </w:sdt>
    <w:sdt>
      <w:sdtPr>
        <w:rPr>
          <w:rFonts w:ascii="宋体" w:hAnsi="宋体"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E77D51" w:rsidRDefault="007E06F4">
          <w:pPr>
            <w:pStyle w:val="4"/>
            <w:numPr>
              <w:ilvl w:val="3"/>
              <w:numId w:val="10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rsidR="00E07635" w:rsidRDefault="00922C9D" w:rsidP="00E07635">
              <w:r>
                <w:fldChar w:fldCharType="begin"/>
              </w:r>
              <w:r w:rsidR="00E07635">
                <w:instrText xml:space="preserve"> MACROBUTTON  SnrToggleCheckbox □适用 </w:instrText>
              </w:r>
              <w:r>
                <w:fldChar w:fldCharType="end"/>
              </w:r>
              <w:r>
                <w:fldChar w:fldCharType="begin"/>
              </w:r>
              <w:r w:rsidR="00E07635">
                <w:instrText xml:space="preserve"> MACROBUTTON  SnrToggleCheckbox √不适用 </w:instrText>
              </w:r>
              <w:r>
                <w:fldChar w:fldCharType="end"/>
              </w:r>
            </w:p>
          </w:sdtContent>
        </w:sdt>
        <w:p w:rsidR="00E77D51" w:rsidRDefault="00922C9D">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E77D51" w:rsidRDefault="007E06F4">
          <w:pPr>
            <w:pStyle w:val="4"/>
            <w:numPr>
              <w:ilvl w:val="3"/>
              <w:numId w:val="101"/>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Locked"/>
            <w:placeholder>
              <w:docPart w:val="GBC22222222222222222222222222222"/>
            </w:placeholder>
          </w:sdtPr>
          <w:sdtContent>
            <w:p w:rsidR="00E77D51" w:rsidRDefault="00922C9D" w:rsidP="00E07635">
              <w:pPr>
                <w:ind w:right="57"/>
                <w:rPr>
                  <w:szCs w:val="21"/>
                </w:rPr>
              </w:pPr>
              <w:r>
                <w:rPr>
                  <w:szCs w:val="21"/>
                </w:rPr>
                <w:fldChar w:fldCharType="begin"/>
              </w:r>
              <w:r w:rsidR="00E07635">
                <w:rPr>
                  <w:szCs w:val="21"/>
                </w:rPr>
                <w:instrText xml:space="preserve"> MACROBUTTON  SnrToggleCheckbox □适用 </w:instrText>
              </w:r>
              <w:r>
                <w:rPr>
                  <w:szCs w:val="21"/>
                </w:rPr>
                <w:fldChar w:fldCharType="end"/>
              </w:r>
              <w:r>
                <w:rPr>
                  <w:szCs w:val="21"/>
                </w:rPr>
                <w:fldChar w:fldCharType="begin"/>
              </w:r>
              <w:r w:rsidR="00E07635">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E77D51" w:rsidRDefault="007E06F4">
          <w:pPr>
            <w:pStyle w:val="4"/>
            <w:numPr>
              <w:ilvl w:val="3"/>
              <w:numId w:val="101"/>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rsidR="00E77D51" w:rsidRDefault="00922C9D" w:rsidP="00E07635">
              <w:pPr>
                <w:rPr>
                  <w:szCs w:val="21"/>
                </w:rPr>
              </w:pPr>
              <w:r>
                <w:rPr>
                  <w:szCs w:val="21"/>
                </w:rPr>
                <w:fldChar w:fldCharType="begin"/>
              </w:r>
              <w:r w:rsidR="00E07635">
                <w:rPr>
                  <w:szCs w:val="21"/>
                </w:rPr>
                <w:instrText xml:space="preserve"> MACROBUTTON  SnrToggleCheckbox □适用 </w:instrText>
              </w:r>
              <w:r>
                <w:rPr>
                  <w:szCs w:val="21"/>
                </w:rPr>
                <w:fldChar w:fldCharType="end"/>
              </w:r>
              <w:r>
                <w:rPr>
                  <w:szCs w:val="21"/>
                </w:rPr>
                <w:fldChar w:fldCharType="begin"/>
              </w:r>
              <w:r w:rsidR="00E07635">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E77D51" w:rsidRDefault="007E06F4">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Content>
            <w:p w:rsidR="00E77D51" w:rsidRDefault="00922C9D" w:rsidP="00E07635">
              <w:pPr>
                <w:rPr>
                  <w:szCs w:val="21"/>
                </w:rPr>
              </w:pPr>
              <w:r>
                <w:fldChar w:fldCharType="begin"/>
              </w:r>
              <w:r w:rsidR="00E07635">
                <w:instrText xml:space="preserve"> MACROBUTTON  SnrToggleCheckbox □适用 </w:instrText>
              </w:r>
              <w:r>
                <w:fldChar w:fldCharType="end"/>
              </w:r>
              <w:r>
                <w:fldChar w:fldCharType="begin"/>
              </w:r>
              <w:r w:rsidR="00E07635">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3"/>
        <w:numPr>
          <w:ilvl w:val="0"/>
          <w:numId w:val="18"/>
        </w:numPr>
        <w:rPr>
          <w:rFonts w:ascii="宋体" w:hAnsi="宋体"/>
        </w:rPr>
      </w:pPr>
      <w:r>
        <w:rPr>
          <w:rFonts w:ascii="宋体" w:hAnsi="宋体" w:hint="eastAsia"/>
        </w:rPr>
        <w:t>存货</w:t>
      </w:r>
    </w:p>
    <w:bookmarkStart w:id="121" w:name="_Hlk10470159" w:displacedByCustomXml="next"/>
    <w:sdt>
      <w:sdtPr>
        <w:rPr>
          <w:rFonts w:ascii="宋体" w:hAnsi="宋体"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rsidR="00E77D51" w:rsidRDefault="007E06F4">
          <w:pPr>
            <w:pStyle w:val="4"/>
            <w:numPr>
              <w:ilvl w:val="0"/>
              <w:numId w:val="44"/>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Content>
            <w:p w:rsidR="00E77D51" w:rsidRDefault="00922C9D">
              <w:r>
                <w:fldChar w:fldCharType="begin"/>
              </w:r>
              <w:r w:rsidR="00CD14CC">
                <w:instrText xml:space="preserve"> MACROBUTTON  SnrToggleCheckbox √适用 </w:instrText>
              </w:r>
              <w:r>
                <w:fldChar w:fldCharType="end"/>
              </w:r>
              <w:r>
                <w:fldChar w:fldCharType="begin"/>
              </w:r>
              <w:r w:rsidR="00CD14CC">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955"/>
            <w:gridCol w:w="1537"/>
            <w:gridCol w:w="899"/>
            <w:gridCol w:w="1537"/>
            <w:gridCol w:w="1537"/>
            <w:gridCol w:w="893"/>
            <w:gridCol w:w="1537"/>
          </w:tblGrid>
          <w:tr w:rsidR="00AC6128" w:rsidTr="00332D95">
            <w:trPr>
              <w:cantSplit/>
            </w:trPr>
            <w:sdt>
              <w:sdtPr>
                <w:tag w:val="_PLD_48d855cd658044389f8d1cbe0016be78"/>
                <w:id w:val="902666"/>
                <w:lock w:val="sdtLocked"/>
              </w:sdtPr>
              <w:sdtContent>
                <w:tc>
                  <w:tcPr>
                    <w:tcW w:w="802" w:type="pct"/>
                    <w:vMerge w:val="restart"/>
                    <w:vAlign w:val="center"/>
                  </w:tcPr>
                  <w:p w:rsidR="00AC6128" w:rsidRDefault="00AC6128" w:rsidP="00332D95">
                    <w:pPr>
                      <w:jc w:val="center"/>
                      <w:rPr>
                        <w:szCs w:val="21"/>
                      </w:rPr>
                    </w:pPr>
                    <w:r>
                      <w:rPr>
                        <w:rFonts w:hint="eastAsia"/>
                        <w:szCs w:val="21"/>
                      </w:rPr>
                      <w:t>项目</w:t>
                    </w:r>
                  </w:p>
                </w:tc>
              </w:sdtContent>
            </w:sdt>
            <w:sdt>
              <w:sdtPr>
                <w:tag w:val="_PLD_586606f595aa4fff8214f9b6209260b6"/>
                <w:id w:val="902667"/>
                <w:lock w:val="sdtLocked"/>
              </w:sdtPr>
              <w:sdtContent>
                <w:tc>
                  <w:tcPr>
                    <w:tcW w:w="2134" w:type="pct"/>
                    <w:gridSpan w:val="3"/>
                    <w:vAlign w:val="center"/>
                  </w:tcPr>
                  <w:p w:rsidR="00AC6128" w:rsidRDefault="00AC6128" w:rsidP="00332D95">
                    <w:pPr>
                      <w:jc w:val="center"/>
                      <w:rPr>
                        <w:szCs w:val="21"/>
                      </w:rPr>
                    </w:pPr>
                    <w:r>
                      <w:rPr>
                        <w:rFonts w:hint="eastAsia"/>
                        <w:szCs w:val="21"/>
                      </w:rPr>
                      <w:t>期末余额</w:t>
                    </w:r>
                  </w:p>
                </w:tc>
              </w:sdtContent>
            </w:sdt>
            <w:sdt>
              <w:sdtPr>
                <w:tag w:val="_PLD_a1bbc97888494137a790328386c2b9d8"/>
                <w:id w:val="902668"/>
                <w:lock w:val="sdtLocked"/>
              </w:sdtPr>
              <w:sdtContent>
                <w:tc>
                  <w:tcPr>
                    <w:tcW w:w="2064" w:type="pct"/>
                    <w:gridSpan w:val="3"/>
                    <w:vAlign w:val="center"/>
                  </w:tcPr>
                  <w:p w:rsidR="00AC6128" w:rsidRDefault="00AC6128" w:rsidP="00332D95">
                    <w:pPr>
                      <w:jc w:val="center"/>
                      <w:rPr>
                        <w:szCs w:val="21"/>
                      </w:rPr>
                    </w:pPr>
                    <w:r>
                      <w:rPr>
                        <w:rFonts w:hint="eastAsia"/>
                        <w:szCs w:val="21"/>
                      </w:rPr>
                      <w:t>期初余额</w:t>
                    </w:r>
                  </w:p>
                </w:tc>
              </w:sdtContent>
            </w:sdt>
          </w:tr>
          <w:tr w:rsidR="00AC6128" w:rsidTr="00332D95">
            <w:trPr>
              <w:cantSplit/>
            </w:trPr>
            <w:tc>
              <w:tcPr>
                <w:tcW w:w="802" w:type="pct"/>
                <w:vMerge/>
              </w:tcPr>
              <w:p w:rsidR="00AC6128" w:rsidRDefault="00AC6128" w:rsidP="00332D95">
                <w:pPr>
                  <w:ind w:right="5"/>
                  <w:jc w:val="center"/>
                  <w:rPr>
                    <w:szCs w:val="21"/>
                  </w:rPr>
                </w:pPr>
              </w:p>
            </w:tc>
            <w:sdt>
              <w:sdtPr>
                <w:tag w:val="_PLD_60368d835c2843d99b5061f4c84f8d8e"/>
                <w:id w:val="902669"/>
                <w:lock w:val="sdtLocked"/>
              </w:sdtPr>
              <w:sdtContent>
                <w:tc>
                  <w:tcPr>
                    <w:tcW w:w="670" w:type="pct"/>
                    <w:vAlign w:val="center"/>
                  </w:tcPr>
                  <w:p w:rsidR="00AC6128" w:rsidRDefault="00AC6128" w:rsidP="00332D95">
                    <w:pPr>
                      <w:ind w:right="5"/>
                      <w:jc w:val="center"/>
                      <w:rPr>
                        <w:szCs w:val="21"/>
                      </w:rPr>
                    </w:pPr>
                    <w:r>
                      <w:rPr>
                        <w:rFonts w:hint="eastAsia"/>
                        <w:szCs w:val="21"/>
                      </w:rPr>
                      <w:t>账面余额</w:t>
                    </w:r>
                  </w:p>
                </w:tc>
              </w:sdtContent>
            </w:sdt>
            <w:tc>
              <w:tcPr>
                <w:tcW w:w="770" w:type="pct"/>
                <w:vAlign w:val="center"/>
              </w:tcPr>
              <w:p w:rsidR="00AC6128" w:rsidRDefault="00922C9D" w:rsidP="00332D95">
                <w:pPr>
                  <w:ind w:right="5"/>
                  <w:jc w:val="center"/>
                  <w:rPr>
                    <w:szCs w:val="21"/>
                  </w:rPr>
                </w:pPr>
                <w:sdt>
                  <w:sdtPr>
                    <w:tag w:val="_PLD_b5c53ce2a5004db988af9e72594f6b6a"/>
                    <w:id w:val="902670"/>
                    <w:lock w:val="sdtLocked"/>
                  </w:sdtPr>
                  <w:sdtContent>
                    <w:r w:rsidR="00AC6128">
                      <w:rPr>
                        <w:rFonts w:hint="eastAsia"/>
                      </w:rPr>
                      <w:t>存货跌价准备</w:t>
                    </w:r>
                    <w:r w:rsidR="00AC6128">
                      <w:t>/</w:t>
                    </w:r>
                    <w:r w:rsidR="00AC6128">
                      <w:rPr>
                        <w:szCs w:val="21"/>
                      </w:rPr>
                      <w:t>合同履约成本减值准备</w:t>
                    </w:r>
                  </w:sdtContent>
                </w:sdt>
              </w:p>
            </w:tc>
            <w:sdt>
              <w:sdtPr>
                <w:tag w:val="_PLD_f2691cf723784fbcbc9a900f61c6e250"/>
                <w:id w:val="902671"/>
                <w:lock w:val="sdtLocked"/>
              </w:sdtPr>
              <w:sdtContent>
                <w:tc>
                  <w:tcPr>
                    <w:tcW w:w="694" w:type="pct"/>
                    <w:vAlign w:val="center"/>
                  </w:tcPr>
                  <w:p w:rsidR="00AC6128" w:rsidRDefault="00AC6128" w:rsidP="00332D95">
                    <w:pPr>
                      <w:ind w:right="5"/>
                      <w:jc w:val="center"/>
                      <w:rPr>
                        <w:szCs w:val="21"/>
                      </w:rPr>
                    </w:pPr>
                    <w:r>
                      <w:rPr>
                        <w:rFonts w:hint="eastAsia"/>
                        <w:szCs w:val="21"/>
                      </w:rPr>
                      <w:t>账面价值</w:t>
                    </w:r>
                  </w:p>
                </w:tc>
              </w:sdtContent>
            </w:sdt>
            <w:sdt>
              <w:sdtPr>
                <w:tag w:val="_PLD_df34ec94af0b441bab962cb42fe65b1a"/>
                <w:id w:val="902672"/>
                <w:lock w:val="sdtLocked"/>
              </w:sdtPr>
              <w:sdtContent>
                <w:tc>
                  <w:tcPr>
                    <w:tcW w:w="688" w:type="pct"/>
                    <w:vAlign w:val="center"/>
                  </w:tcPr>
                  <w:p w:rsidR="00AC6128" w:rsidRDefault="00AC6128" w:rsidP="00332D95">
                    <w:pPr>
                      <w:ind w:right="5"/>
                      <w:jc w:val="center"/>
                      <w:rPr>
                        <w:szCs w:val="21"/>
                      </w:rPr>
                    </w:pPr>
                    <w:r>
                      <w:rPr>
                        <w:rFonts w:hint="eastAsia"/>
                        <w:szCs w:val="21"/>
                      </w:rPr>
                      <w:t>账面余额</w:t>
                    </w:r>
                  </w:p>
                </w:tc>
              </w:sdtContent>
            </w:sdt>
            <w:tc>
              <w:tcPr>
                <w:tcW w:w="767" w:type="pct"/>
                <w:vAlign w:val="center"/>
              </w:tcPr>
              <w:p w:rsidR="00AC6128" w:rsidRDefault="00922C9D" w:rsidP="00332D95">
                <w:pPr>
                  <w:ind w:right="5"/>
                  <w:jc w:val="center"/>
                  <w:rPr>
                    <w:szCs w:val="21"/>
                  </w:rPr>
                </w:pPr>
                <w:sdt>
                  <w:sdtPr>
                    <w:tag w:val="_PLD_7a42c47b54924b47b9e161d8fd9fb840"/>
                    <w:id w:val="902673"/>
                    <w:lock w:val="sdtLocked"/>
                  </w:sdtPr>
                  <w:sdtContent>
                    <w:r w:rsidR="00AC6128">
                      <w:rPr>
                        <w:rFonts w:hint="eastAsia"/>
                      </w:rPr>
                      <w:t>存货跌价准备</w:t>
                    </w:r>
                    <w:r w:rsidR="00AC6128">
                      <w:t>/</w:t>
                    </w:r>
                    <w:r w:rsidR="00AC6128">
                      <w:rPr>
                        <w:szCs w:val="21"/>
                      </w:rPr>
                      <w:t>合同履约成本减值准备</w:t>
                    </w:r>
                  </w:sdtContent>
                </w:sdt>
              </w:p>
            </w:tc>
            <w:sdt>
              <w:sdtPr>
                <w:tag w:val="_PLD_0db3a7f82db34583bb111dc2a8e88f8c"/>
                <w:id w:val="902674"/>
                <w:lock w:val="sdtLocked"/>
              </w:sdtPr>
              <w:sdtContent>
                <w:tc>
                  <w:tcPr>
                    <w:tcW w:w="609" w:type="pct"/>
                    <w:vAlign w:val="center"/>
                  </w:tcPr>
                  <w:p w:rsidR="00AC6128" w:rsidRDefault="00AC6128" w:rsidP="00332D95">
                    <w:pPr>
                      <w:ind w:right="5"/>
                      <w:jc w:val="center"/>
                      <w:rPr>
                        <w:szCs w:val="21"/>
                      </w:rPr>
                    </w:pPr>
                    <w:r>
                      <w:rPr>
                        <w:rFonts w:hint="eastAsia"/>
                        <w:szCs w:val="21"/>
                      </w:rPr>
                      <w:t>账面价值</w:t>
                    </w:r>
                  </w:p>
                </w:tc>
              </w:sdtContent>
            </w:sdt>
          </w:tr>
          <w:tr w:rsidR="00AC6128" w:rsidTr="00332D95">
            <w:trPr>
              <w:cantSplit/>
            </w:trPr>
            <w:sdt>
              <w:sdtPr>
                <w:tag w:val="_PLD_fca11404c29f48d0b5900b11850092d7"/>
                <w:id w:val="902675"/>
                <w:lock w:val="sdtLocked"/>
              </w:sdtPr>
              <w:sdtContent>
                <w:tc>
                  <w:tcPr>
                    <w:tcW w:w="802" w:type="pct"/>
                  </w:tcPr>
                  <w:p w:rsidR="00AC6128" w:rsidRDefault="00AC6128" w:rsidP="00332D95">
                    <w:pPr>
                      <w:ind w:right="5"/>
                      <w:rPr>
                        <w:szCs w:val="21"/>
                      </w:rPr>
                    </w:pPr>
                    <w:r>
                      <w:rPr>
                        <w:rFonts w:hint="eastAsia"/>
                        <w:szCs w:val="21"/>
                      </w:rPr>
                      <w:t>原材料</w:t>
                    </w:r>
                  </w:p>
                </w:tc>
              </w:sdtContent>
            </w:sdt>
            <w:tc>
              <w:tcPr>
                <w:tcW w:w="670" w:type="pct"/>
                <w:vAlign w:val="center"/>
              </w:tcPr>
              <w:p w:rsidR="00AC6128" w:rsidRDefault="00AC6128" w:rsidP="00332D95">
                <w:pPr>
                  <w:rPr>
                    <w:sz w:val="24"/>
                  </w:rPr>
                </w:pPr>
                <w:r>
                  <w:t>40,554,987.34</w:t>
                </w:r>
              </w:p>
            </w:tc>
            <w:tc>
              <w:tcPr>
                <w:tcW w:w="770" w:type="pct"/>
                <w:vAlign w:val="center"/>
              </w:tcPr>
              <w:p w:rsidR="00AC6128" w:rsidRDefault="00AC6128" w:rsidP="00332D95">
                <w:pPr>
                  <w:rPr>
                    <w:sz w:val="24"/>
                  </w:rPr>
                </w:pPr>
              </w:p>
            </w:tc>
            <w:tc>
              <w:tcPr>
                <w:tcW w:w="694" w:type="pct"/>
                <w:vAlign w:val="center"/>
              </w:tcPr>
              <w:p w:rsidR="00AC6128" w:rsidRDefault="00AC6128" w:rsidP="00332D95">
                <w:pPr>
                  <w:rPr>
                    <w:sz w:val="24"/>
                  </w:rPr>
                </w:pPr>
                <w:r>
                  <w:t>40,554,987.34</w:t>
                </w:r>
              </w:p>
            </w:tc>
            <w:tc>
              <w:tcPr>
                <w:tcW w:w="688" w:type="pct"/>
                <w:vAlign w:val="center"/>
              </w:tcPr>
              <w:p w:rsidR="00AC6128" w:rsidRDefault="00AC6128" w:rsidP="00332D95">
                <w:pPr>
                  <w:rPr>
                    <w:sz w:val="24"/>
                  </w:rPr>
                </w:pPr>
                <w:r>
                  <w:t>30,113,784.16</w:t>
                </w:r>
              </w:p>
            </w:tc>
            <w:tc>
              <w:tcPr>
                <w:tcW w:w="767" w:type="pct"/>
                <w:vAlign w:val="center"/>
              </w:tcPr>
              <w:p w:rsidR="00AC6128" w:rsidRDefault="00AC6128" w:rsidP="00332D95">
                <w:pPr>
                  <w:rPr>
                    <w:sz w:val="24"/>
                  </w:rPr>
                </w:pPr>
              </w:p>
            </w:tc>
            <w:tc>
              <w:tcPr>
                <w:tcW w:w="609" w:type="pct"/>
                <w:vAlign w:val="center"/>
              </w:tcPr>
              <w:p w:rsidR="00AC6128" w:rsidRDefault="00AC6128" w:rsidP="00332D95">
                <w:pPr>
                  <w:rPr>
                    <w:sz w:val="24"/>
                  </w:rPr>
                </w:pPr>
                <w:r>
                  <w:t>30,113,784.16</w:t>
                </w:r>
              </w:p>
            </w:tc>
          </w:tr>
          <w:tr w:rsidR="00AC6128" w:rsidTr="00332D95">
            <w:trPr>
              <w:cantSplit/>
            </w:trPr>
            <w:sdt>
              <w:sdtPr>
                <w:tag w:val="_PLD_fd1bed46838a4d5189ec9ce131230221"/>
                <w:id w:val="902676"/>
                <w:lock w:val="sdtLocked"/>
              </w:sdtPr>
              <w:sdtContent>
                <w:tc>
                  <w:tcPr>
                    <w:tcW w:w="802" w:type="pct"/>
                  </w:tcPr>
                  <w:p w:rsidR="00AC6128" w:rsidRDefault="00AC6128" w:rsidP="00AC6128">
                    <w:pPr>
                      <w:ind w:right="5"/>
                      <w:rPr>
                        <w:szCs w:val="21"/>
                      </w:rPr>
                    </w:pPr>
                    <w:r>
                      <w:rPr>
                        <w:rFonts w:hint="eastAsia"/>
                        <w:szCs w:val="21"/>
                      </w:rPr>
                      <w:t>在产品</w:t>
                    </w:r>
                  </w:p>
                </w:tc>
              </w:sdtContent>
            </w:sdt>
            <w:tc>
              <w:tcPr>
                <w:tcW w:w="670" w:type="pct"/>
                <w:vAlign w:val="center"/>
              </w:tcPr>
              <w:p w:rsidR="00AC6128" w:rsidRDefault="00AC6128" w:rsidP="00332D95">
                <w:pPr>
                  <w:rPr>
                    <w:sz w:val="24"/>
                  </w:rPr>
                </w:pPr>
              </w:p>
            </w:tc>
            <w:tc>
              <w:tcPr>
                <w:tcW w:w="770" w:type="pct"/>
                <w:vAlign w:val="center"/>
              </w:tcPr>
              <w:p w:rsidR="00AC6128" w:rsidRDefault="00AC6128" w:rsidP="00332D95">
                <w:pPr>
                  <w:rPr>
                    <w:sz w:val="24"/>
                  </w:rPr>
                </w:pPr>
              </w:p>
            </w:tc>
            <w:tc>
              <w:tcPr>
                <w:tcW w:w="694" w:type="pct"/>
                <w:vAlign w:val="center"/>
              </w:tcPr>
              <w:p w:rsidR="00AC6128" w:rsidRDefault="00AC6128" w:rsidP="00332D95">
                <w:pPr>
                  <w:rPr>
                    <w:sz w:val="24"/>
                  </w:rPr>
                </w:pPr>
              </w:p>
            </w:tc>
            <w:tc>
              <w:tcPr>
                <w:tcW w:w="688" w:type="pct"/>
                <w:vAlign w:val="center"/>
              </w:tcPr>
              <w:p w:rsidR="00AC6128" w:rsidRDefault="00AC6128" w:rsidP="00332D95">
                <w:pPr>
                  <w:rPr>
                    <w:sz w:val="24"/>
                  </w:rPr>
                </w:pPr>
              </w:p>
            </w:tc>
            <w:tc>
              <w:tcPr>
                <w:tcW w:w="767" w:type="pct"/>
                <w:vAlign w:val="center"/>
              </w:tcPr>
              <w:p w:rsidR="00AC6128" w:rsidRDefault="00AC6128" w:rsidP="00332D95">
                <w:pPr>
                  <w:rPr>
                    <w:sz w:val="24"/>
                  </w:rPr>
                </w:pPr>
              </w:p>
            </w:tc>
            <w:tc>
              <w:tcPr>
                <w:tcW w:w="609" w:type="pct"/>
                <w:vAlign w:val="center"/>
              </w:tcPr>
              <w:p w:rsidR="00AC6128" w:rsidRDefault="00AC6128" w:rsidP="00332D95">
                <w:pPr>
                  <w:rPr>
                    <w:sz w:val="24"/>
                  </w:rPr>
                </w:pPr>
              </w:p>
            </w:tc>
          </w:tr>
          <w:sdt>
            <w:sdtPr>
              <w:rPr>
                <w:szCs w:val="21"/>
              </w:rPr>
              <w:alias w:val="其他存货"/>
              <w:tag w:val="_TUP_c1ac2d40d50a4131b1b1c2720e9aef48"/>
              <w:id w:val="902677"/>
              <w:lock w:val="sdtLocked"/>
            </w:sdtPr>
            <w:sdtEndPr>
              <w:rPr>
                <w:rFonts w:hint="eastAsia"/>
              </w:rPr>
            </w:sdtEndPr>
            <w:sdtContent>
              <w:tr w:rsidR="00AC6128" w:rsidTr="00332D95">
                <w:trPr>
                  <w:cantSplit/>
                </w:trPr>
                <w:tc>
                  <w:tcPr>
                    <w:tcW w:w="802" w:type="pct"/>
                  </w:tcPr>
                  <w:p w:rsidR="00AC6128" w:rsidRDefault="00AC6128" w:rsidP="00332D95">
                    <w:pPr>
                      <w:ind w:right="5"/>
                      <w:rPr>
                        <w:szCs w:val="21"/>
                      </w:rPr>
                    </w:pPr>
                    <w:r w:rsidRPr="00AC6128">
                      <w:rPr>
                        <w:rFonts w:hint="eastAsia"/>
                        <w:szCs w:val="21"/>
                      </w:rPr>
                      <w:t>合同履约成本</w:t>
                    </w:r>
                  </w:p>
                </w:tc>
                <w:tc>
                  <w:tcPr>
                    <w:tcW w:w="670" w:type="pct"/>
                  </w:tcPr>
                  <w:p w:rsidR="00AC6128" w:rsidRDefault="00AC6128" w:rsidP="00332D95">
                    <w:pPr>
                      <w:ind w:right="5"/>
                      <w:jc w:val="right"/>
                      <w:rPr>
                        <w:szCs w:val="21"/>
                      </w:rPr>
                    </w:pPr>
                    <w:r>
                      <w:t>582,468,640.66</w:t>
                    </w:r>
                  </w:p>
                </w:tc>
                <w:tc>
                  <w:tcPr>
                    <w:tcW w:w="770" w:type="pct"/>
                  </w:tcPr>
                  <w:p w:rsidR="00AC6128" w:rsidRDefault="00AC6128" w:rsidP="00332D95">
                    <w:pPr>
                      <w:ind w:right="5"/>
                      <w:jc w:val="right"/>
                      <w:rPr>
                        <w:szCs w:val="21"/>
                      </w:rPr>
                    </w:pPr>
                  </w:p>
                </w:tc>
                <w:tc>
                  <w:tcPr>
                    <w:tcW w:w="694" w:type="pct"/>
                  </w:tcPr>
                  <w:p w:rsidR="00AC6128" w:rsidRDefault="00AC6128" w:rsidP="00332D95">
                    <w:pPr>
                      <w:ind w:right="5"/>
                      <w:jc w:val="right"/>
                      <w:rPr>
                        <w:szCs w:val="21"/>
                      </w:rPr>
                    </w:pPr>
                    <w:r>
                      <w:t>582,468,640.66</w:t>
                    </w:r>
                  </w:p>
                </w:tc>
                <w:tc>
                  <w:tcPr>
                    <w:tcW w:w="688" w:type="pct"/>
                  </w:tcPr>
                  <w:p w:rsidR="00AC6128" w:rsidRDefault="00AC6128" w:rsidP="00332D95">
                    <w:pPr>
                      <w:ind w:right="5"/>
                      <w:jc w:val="right"/>
                      <w:rPr>
                        <w:szCs w:val="21"/>
                      </w:rPr>
                    </w:pPr>
                    <w:r>
                      <w:t>504,453,821.24</w:t>
                    </w:r>
                  </w:p>
                </w:tc>
                <w:tc>
                  <w:tcPr>
                    <w:tcW w:w="767" w:type="pct"/>
                  </w:tcPr>
                  <w:p w:rsidR="00AC6128" w:rsidRDefault="00AC6128" w:rsidP="00332D95">
                    <w:pPr>
                      <w:ind w:right="5"/>
                      <w:jc w:val="right"/>
                      <w:rPr>
                        <w:szCs w:val="21"/>
                      </w:rPr>
                    </w:pPr>
                  </w:p>
                </w:tc>
                <w:tc>
                  <w:tcPr>
                    <w:tcW w:w="609" w:type="pct"/>
                  </w:tcPr>
                  <w:p w:rsidR="00AC6128" w:rsidRDefault="00AC6128" w:rsidP="00332D95">
                    <w:pPr>
                      <w:ind w:right="5"/>
                      <w:jc w:val="right"/>
                      <w:rPr>
                        <w:szCs w:val="21"/>
                      </w:rPr>
                    </w:pPr>
                    <w:r>
                      <w:t>504,453,821.24</w:t>
                    </w:r>
                  </w:p>
                </w:tc>
              </w:tr>
            </w:sdtContent>
          </w:sdt>
          <w:tr w:rsidR="00AC6128" w:rsidTr="00332D95">
            <w:trPr>
              <w:cantSplit/>
            </w:trPr>
            <w:sdt>
              <w:sdtPr>
                <w:tag w:val="_PLD_f3ef3aac74534d258da438463abf925d"/>
                <w:id w:val="902678"/>
                <w:lock w:val="sdtLocked"/>
              </w:sdtPr>
              <w:sdtContent>
                <w:tc>
                  <w:tcPr>
                    <w:tcW w:w="802" w:type="pct"/>
                  </w:tcPr>
                  <w:p w:rsidR="00AC6128" w:rsidRDefault="00AC6128" w:rsidP="00332D95">
                    <w:pPr>
                      <w:ind w:right="5"/>
                      <w:rPr>
                        <w:szCs w:val="21"/>
                      </w:rPr>
                    </w:pPr>
                    <w:r>
                      <w:rPr>
                        <w:rFonts w:hint="eastAsia"/>
                        <w:szCs w:val="21"/>
                      </w:rPr>
                      <w:t>库存商品</w:t>
                    </w:r>
                  </w:p>
                </w:tc>
              </w:sdtContent>
            </w:sdt>
            <w:tc>
              <w:tcPr>
                <w:tcW w:w="670" w:type="pct"/>
                <w:vAlign w:val="center"/>
              </w:tcPr>
              <w:p w:rsidR="00AC6128" w:rsidRDefault="00AC6128" w:rsidP="00332D95">
                <w:pPr>
                  <w:rPr>
                    <w:sz w:val="24"/>
                  </w:rPr>
                </w:pPr>
                <w:r>
                  <w:t>18,585,497.52</w:t>
                </w:r>
              </w:p>
            </w:tc>
            <w:tc>
              <w:tcPr>
                <w:tcW w:w="770" w:type="pct"/>
                <w:vAlign w:val="center"/>
              </w:tcPr>
              <w:p w:rsidR="00AC6128" w:rsidRDefault="00AC6128" w:rsidP="00332D95">
                <w:pPr>
                  <w:rPr>
                    <w:sz w:val="24"/>
                  </w:rPr>
                </w:pPr>
              </w:p>
            </w:tc>
            <w:tc>
              <w:tcPr>
                <w:tcW w:w="694" w:type="pct"/>
                <w:vAlign w:val="center"/>
              </w:tcPr>
              <w:p w:rsidR="00AC6128" w:rsidRDefault="00AC6128" w:rsidP="00332D95">
                <w:pPr>
                  <w:rPr>
                    <w:sz w:val="24"/>
                  </w:rPr>
                </w:pPr>
                <w:r>
                  <w:t>18,585,497.52</w:t>
                </w:r>
              </w:p>
            </w:tc>
            <w:tc>
              <w:tcPr>
                <w:tcW w:w="688" w:type="pct"/>
                <w:vAlign w:val="center"/>
              </w:tcPr>
              <w:p w:rsidR="00AC6128" w:rsidRDefault="00AC6128" w:rsidP="00332D95">
                <w:pPr>
                  <w:rPr>
                    <w:sz w:val="24"/>
                  </w:rPr>
                </w:pPr>
                <w:r>
                  <w:t>22,869,325.72</w:t>
                </w:r>
              </w:p>
            </w:tc>
            <w:tc>
              <w:tcPr>
                <w:tcW w:w="767" w:type="pct"/>
                <w:vAlign w:val="center"/>
              </w:tcPr>
              <w:p w:rsidR="00AC6128" w:rsidRDefault="00AC6128" w:rsidP="00332D95">
                <w:pPr>
                  <w:rPr>
                    <w:sz w:val="24"/>
                  </w:rPr>
                </w:pPr>
              </w:p>
            </w:tc>
            <w:tc>
              <w:tcPr>
                <w:tcW w:w="609" w:type="pct"/>
                <w:vAlign w:val="center"/>
              </w:tcPr>
              <w:p w:rsidR="00AC6128" w:rsidRDefault="00AC6128" w:rsidP="00332D95">
                <w:pPr>
                  <w:rPr>
                    <w:sz w:val="24"/>
                  </w:rPr>
                </w:pPr>
                <w:r>
                  <w:t>22,869,325.72</w:t>
                </w:r>
              </w:p>
            </w:tc>
          </w:tr>
          <w:tr w:rsidR="00AC6128" w:rsidTr="00332D95">
            <w:trPr>
              <w:cantSplit/>
            </w:trPr>
            <w:sdt>
              <w:sdtPr>
                <w:tag w:val="_PLD_3e735f5b7a3a46db9876dca2e24f8162"/>
                <w:id w:val="902679"/>
                <w:lock w:val="sdtLocked"/>
              </w:sdtPr>
              <w:sdtContent>
                <w:tc>
                  <w:tcPr>
                    <w:tcW w:w="802" w:type="pct"/>
                  </w:tcPr>
                  <w:p w:rsidR="00AC6128" w:rsidRDefault="00AC6128" w:rsidP="00332D95">
                    <w:pPr>
                      <w:autoSpaceDE w:val="0"/>
                      <w:autoSpaceDN w:val="0"/>
                      <w:adjustRightInd w:val="0"/>
                      <w:rPr>
                        <w:szCs w:val="21"/>
                      </w:rPr>
                    </w:pPr>
                    <w:r>
                      <w:rPr>
                        <w:rFonts w:hint="eastAsia"/>
                        <w:szCs w:val="21"/>
                      </w:rPr>
                      <w:t>周转材料</w:t>
                    </w:r>
                  </w:p>
                </w:tc>
              </w:sdtContent>
            </w:sdt>
            <w:tc>
              <w:tcPr>
                <w:tcW w:w="670" w:type="pct"/>
                <w:vAlign w:val="center"/>
              </w:tcPr>
              <w:p w:rsidR="00AC6128" w:rsidRDefault="00AC6128" w:rsidP="00332D95">
                <w:pPr>
                  <w:rPr>
                    <w:sz w:val="24"/>
                  </w:rPr>
                </w:pPr>
              </w:p>
            </w:tc>
            <w:tc>
              <w:tcPr>
                <w:tcW w:w="770" w:type="pct"/>
                <w:vAlign w:val="center"/>
              </w:tcPr>
              <w:p w:rsidR="00AC6128" w:rsidRDefault="00AC6128" w:rsidP="00332D95">
                <w:pPr>
                  <w:rPr>
                    <w:sz w:val="24"/>
                  </w:rPr>
                </w:pPr>
              </w:p>
            </w:tc>
            <w:tc>
              <w:tcPr>
                <w:tcW w:w="694" w:type="pct"/>
                <w:vAlign w:val="center"/>
              </w:tcPr>
              <w:p w:rsidR="00AC6128" w:rsidRDefault="00AC6128" w:rsidP="00332D95">
                <w:pPr>
                  <w:rPr>
                    <w:sz w:val="24"/>
                  </w:rPr>
                </w:pPr>
              </w:p>
            </w:tc>
            <w:tc>
              <w:tcPr>
                <w:tcW w:w="688" w:type="pct"/>
                <w:vAlign w:val="center"/>
              </w:tcPr>
              <w:p w:rsidR="00AC6128" w:rsidRDefault="00AC6128" w:rsidP="00332D95">
                <w:pPr>
                  <w:rPr>
                    <w:sz w:val="24"/>
                  </w:rPr>
                </w:pPr>
              </w:p>
            </w:tc>
            <w:tc>
              <w:tcPr>
                <w:tcW w:w="767" w:type="pct"/>
                <w:vAlign w:val="center"/>
              </w:tcPr>
              <w:p w:rsidR="00AC6128" w:rsidRDefault="00AC6128" w:rsidP="00332D95">
                <w:pPr>
                  <w:rPr>
                    <w:sz w:val="24"/>
                  </w:rPr>
                </w:pPr>
              </w:p>
            </w:tc>
            <w:tc>
              <w:tcPr>
                <w:tcW w:w="609" w:type="pct"/>
                <w:vAlign w:val="center"/>
              </w:tcPr>
              <w:p w:rsidR="00AC6128" w:rsidRDefault="00AC6128" w:rsidP="00332D95">
                <w:pPr>
                  <w:rPr>
                    <w:sz w:val="24"/>
                  </w:rPr>
                </w:pPr>
              </w:p>
            </w:tc>
          </w:tr>
          <w:sdt>
            <w:sdtPr>
              <w:rPr>
                <w:szCs w:val="21"/>
              </w:rPr>
              <w:alias w:val="其他存货"/>
              <w:tag w:val="_TUP_c1ac2d40d50a4131b1b1c2720e9aef48"/>
              <w:id w:val="902680"/>
              <w:lock w:val="sdtLocked"/>
            </w:sdtPr>
            <w:sdtEndPr>
              <w:rPr>
                <w:rFonts w:hint="eastAsia"/>
              </w:rPr>
            </w:sdtEndPr>
            <w:sdtContent>
              <w:tr w:rsidR="00AC6128" w:rsidTr="00332D95">
                <w:trPr>
                  <w:cantSplit/>
                </w:trPr>
                <w:tc>
                  <w:tcPr>
                    <w:tcW w:w="802" w:type="pct"/>
                  </w:tcPr>
                  <w:p w:rsidR="00AC6128" w:rsidRDefault="00AC6128" w:rsidP="00332D95">
                    <w:pPr>
                      <w:ind w:right="5"/>
                      <w:rPr>
                        <w:szCs w:val="21"/>
                      </w:rPr>
                    </w:pPr>
                    <w:r>
                      <w:rPr>
                        <w:rFonts w:hint="eastAsia"/>
                        <w:szCs w:val="21"/>
                      </w:rPr>
                      <w:t>低值易耗品</w:t>
                    </w:r>
                  </w:p>
                </w:tc>
                <w:tc>
                  <w:tcPr>
                    <w:tcW w:w="670" w:type="pct"/>
                  </w:tcPr>
                  <w:p w:rsidR="00AC6128" w:rsidRDefault="00AC6128" w:rsidP="00332D95">
                    <w:pPr>
                      <w:ind w:right="5"/>
                      <w:rPr>
                        <w:szCs w:val="21"/>
                      </w:rPr>
                    </w:pPr>
                    <w:r>
                      <w:t>725,701.11</w:t>
                    </w:r>
                  </w:p>
                </w:tc>
                <w:tc>
                  <w:tcPr>
                    <w:tcW w:w="770" w:type="pct"/>
                  </w:tcPr>
                  <w:p w:rsidR="00AC6128" w:rsidRDefault="00AC6128" w:rsidP="00332D95">
                    <w:pPr>
                      <w:ind w:right="5"/>
                      <w:rPr>
                        <w:szCs w:val="21"/>
                      </w:rPr>
                    </w:pPr>
                  </w:p>
                </w:tc>
                <w:tc>
                  <w:tcPr>
                    <w:tcW w:w="694" w:type="pct"/>
                  </w:tcPr>
                  <w:p w:rsidR="00AC6128" w:rsidRDefault="00AC6128" w:rsidP="00332D95">
                    <w:pPr>
                      <w:ind w:right="5"/>
                      <w:rPr>
                        <w:szCs w:val="21"/>
                      </w:rPr>
                    </w:pPr>
                    <w:r>
                      <w:t>725,701.11</w:t>
                    </w:r>
                  </w:p>
                </w:tc>
                <w:tc>
                  <w:tcPr>
                    <w:tcW w:w="688" w:type="pct"/>
                  </w:tcPr>
                  <w:p w:rsidR="00AC6128" w:rsidRDefault="00AC6128" w:rsidP="00332D95">
                    <w:pPr>
                      <w:ind w:right="5"/>
                      <w:rPr>
                        <w:szCs w:val="21"/>
                      </w:rPr>
                    </w:pPr>
                    <w:r>
                      <w:t>378,298.13</w:t>
                    </w:r>
                  </w:p>
                </w:tc>
                <w:tc>
                  <w:tcPr>
                    <w:tcW w:w="767" w:type="pct"/>
                  </w:tcPr>
                  <w:p w:rsidR="00AC6128" w:rsidRDefault="00AC6128" w:rsidP="00332D95">
                    <w:pPr>
                      <w:ind w:right="5"/>
                      <w:rPr>
                        <w:szCs w:val="21"/>
                      </w:rPr>
                    </w:pPr>
                  </w:p>
                </w:tc>
                <w:tc>
                  <w:tcPr>
                    <w:tcW w:w="609" w:type="pct"/>
                  </w:tcPr>
                  <w:p w:rsidR="00AC6128" w:rsidRDefault="00AC6128" w:rsidP="00332D95">
                    <w:pPr>
                      <w:ind w:right="5"/>
                      <w:rPr>
                        <w:szCs w:val="21"/>
                      </w:rPr>
                    </w:pPr>
                    <w:r>
                      <w:t>378,298.13</w:t>
                    </w:r>
                  </w:p>
                </w:tc>
              </w:tr>
            </w:sdtContent>
          </w:sdt>
          <w:tr w:rsidR="00AC6128" w:rsidTr="00332D95">
            <w:trPr>
              <w:cantSplit/>
            </w:trPr>
            <w:sdt>
              <w:sdtPr>
                <w:tag w:val="_PLD_c7f765ab16d04ed0965df8d114b73cb6"/>
                <w:id w:val="902681"/>
                <w:lock w:val="sdtLocked"/>
              </w:sdtPr>
              <w:sdtContent>
                <w:tc>
                  <w:tcPr>
                    <w:tcW w:w="802" w:type="pct"/>
                  </w:tcPr>
                  <w:p w:rsidR="00AC6128" w:rsidRDefault="00AC6128" w:rsidP="00332D95">
                    <w:pPr>
                      <w:ind w:right="5"/>
                      <w:jc w:val="center"/>
                      <w:rPr>
                        <w:szCs w:val="21"/>
                      </w:rPr>
                    </w:pPr>
                    <w:r>
                      <w:rPr>
                        <w:rFonts w:hint="eastAsia"/>
                        <w:szCs w:val="21"/>
                      </w:rPr>
                      <w:t>合计</w:t>
                    </w:r>
                  </w:p>
                </w:tc>
              </w:sdtContent>
            </w:sdt>
            <w:tc>
              <w:tcPr>
                <w:tcW w:w="670" w:type="pct"/>
                <w:vAlign w:val="center"/>
              </w:tcPr>
              <w:p w:rsidR="00AC6128" w:rsidRDefault="00AC6128" w:rsidP="00332D95">
                <w:pPr>
                  <w:rPr>
                    <w:sz w:val="24"/>
                  </w:rPr>
                </w:pPr>
                <w:r>
                  <w:t>642,334,826.63</w:t>
                </w:r>
              </w:p>
            </w:tc>
            <w:tc>
              <w:tcPr>
                <w:tcW w:w="770" w:type="pct"/>
                <w:vAlign w:val="center"/>
              </w:tcPr>
              <w:p w:rsidR="00AC6128" w:rsidRDefault="00AC6128" w:rsidP="00332D95">
                <w:pPr>
                  <w:rPr>
                    <w:sz w:val="24"/>
                  </w:rPr>
                </w:pPr>
              </w:p>
            </w:tc>
            <w:tc>
              <w:tcPr>
                <w:tcW w:w="694" w:type="pct"/>
                <w:vAlign w:val="center"/>
              </w:tcPr>
              <w:p w:rsidR="00AC6128" w:rsidRDefault="00AC6128" w:rsidP="00332D95">
                <w:pPr>
                  <w:rPr>
                    <w:sz w:val="24"/>
                  </w:rPr>
                </w:pPr>
                <w:r>
                  <w:t>642,334,826.63</w:t>
                </w:r>
              </w:p>
            </w:tc>
            <w:tc>
              <w:tcPr>
                <w:tcW w:w="688" w:type="pct"/>
                <w:vAlign w:val="center"/>
              </w:tcPr>
              <w:p w:rsidR="00AC6128" w:rsidRDefault="00AC6128" w:rsidP="00332D95">
                <w:pPr>
                  <w:rPr>
                    <w:sz w:val="24"/>
                  </w:rPr>
                </w:pPr>
                <w:r>
                  <w:t>557,815,229.25</w:t>
                </w:r>
              </w:p>
            </w:tc>
            <w:tc>
              <w:tcPr>
                <w:tcW w:w="767" w:type="pct"/>
                <w:vAlign w:val="center"/>
              </w:tcPr>
              <w:p w:rsidR="00AC6128" w:rsidRDefault="00AC6128" w:rsidP="00332D95">
                <w:pPr>
                  <w:rPr>
                    <w:sz w:val="24"/>
                  </w:rPr>
                </w:pPr>
              </w:p>
            </w:tc>
            <w:tc>
              <w:tcPr>
                <w:tcW w:w="609" w:type="pct"/>
                <w:vAlign w:val="center"/>
              </w:tcPr>
              <w:p w:rsidR="00AC6128" w:rsidRDefault="00AC6128" w:rsidP="00332D95">
                <w:pPr>
                  <w:rPr>
                    <w:sz w:val="24"/>
                  </w:rPr>
                </w:pPr>
                <w:r>
                  <w:t>557,815,229.25</w:t>
                </w:r>
              </w:p>
            </w:tc>
          </w:tr>
        </w:tbl>
        <w:p w:rsidR="00AC6128" w:rsidRDefault="00AC6128"/>
        <w:p w:rsidR="00E77D51" w:rsidRDefault="00922C9D">
          <w:pPr>
            <w:rPr>
              <w:szCs w:val="21"/>
            </w:rPr>
          </w:pPr>
        </w:p>
      </w:sdtContent>
    </w:sdt>
    <w:bookmarkEnd w:id="121" w:displacedByCustomXml="prev"/>
    <w:bookmarkStart w:id="122"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Content>
        <w:p w:rsidR="00E77D51" w:rsidRDefault="007E06F4">
          <w:pPr>
            <w:pStyle w:val="4"/>
            <w:numPr>
              <w:ilvl w:val="0"/>
              <w:numId w:val="44"/>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Content>
            <w:p w:rsidR="00E77D51" w:rsidRDefault="00922C9D">
              <w:r>
                <w:fldChar w:fldCharType="begin"/>
              </w:r>
              <w:r w:rsidR="00BF6C28">
                <w:instrText xml:space="preserve"> MACROBUTTON  SnrToggleCheckbox √适用 </w:instrText>
              </w:r>
              <w:r>
                <w:fldChar w:fldCharType="end"/>
              </w:r>
              <w:r>
                <w:fldChar w:fldCharType="begin"/>
              </w:r>
              <w:r w:rsidR="00BF6C28">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
            <w:gridCol w:w="1686"/>
            <w:gridCol w:w="626"/>
            <w:gridCol w:w="1686"/>
            <w:gridCol w:w="893"/>
            <w:gridCol w:w="1581"/>
            <w:gridCol w:w="1686"/>
          </w:tblGrid>
          <w:tr w:rsidR="00E77D51" w:rsidTr="00CD14CC">
            <w:trPr>
              <w:trHeight w:val="238"/>
            </w:trPr>
            <w:sdt>
              <w:sdtPr>
                <w:tag w:val="_PLD_08d27e088675483b81e6b09cfaf565b8"/>
                <w:id w:val="-1553450784"/>
                <w:lock w:val="sdtLocked"/>
              </w:sdtPr>
              <w:sdtContent>
                <w:tc>
                  <w:tcPr>
                    <w:tcW w:w="585" w:type="pct"/>
                    <w:vMerge w:val="restar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项目</w:t>
                    </w:r>
                  </w:p>
                </w:tc>
              </w:sdtContent>
            </w:sdt>
            <w:sdt>
              <w:sdtPr>
                <w:tag w:val="_PLD_631ae60526c9437f842913d632c47f24"/>
                <w:id w:val="870037737"/>
                <w:lock w:val="sdtLocked"/>
              </w:sdtPr>
              <w:sdtContent>
                <w:tc>
                  <w:tcPr>
                    <w:tcW w:w="932" w:type="pct"/>
                    <w:vMerge w:val="restar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期初余额</w:t>
                    </w:r>
                  </w:p>
                </w:tc>
              </w:sdtContent>
            </w:sdt>
            <w:sdt>
              <w:sdtPr>
                <w:tag w:val="_PLD_bc39054479074b8ab34cb8519780a5f1"/>
                <w:id w:val="880447338"/>
                <w:lock w:val="sdtLocked"/>
              </w:sdtPr>
              <w:sdtContent>
                <w:tc>
                  <w:tcPr>
                    <w:tcW w:w="1093" w:type="pct"/>
                    <w:gridSpan w:val="2"/>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本期增加金额</w:t>
                    </w:r>
                  </w:p>
                </w:tc>
              </w:sdtContent>
            </w:sdt>
            <w:sdt>
              <w:sdtPr>
                <w:tag w:val="_PLD_a4a235b43e524c0c98a604df05693747"/>
                <w:id w:val="1003781866"/>
                <w:lock w:val="sdtLocked"/>
              </w:sdtPr>
              <w:sdtContent>
                <w:tc>
                  <w:tcPr>
                    <w:tcW w:w="1459" w:type="pct"/>
                    <w:gridSpan w:val="2"/>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本期减少金额</w:t>
                    </w:r>
                  </w:p>
                </w:tc>
              </w:sdtContent>
            </w:sdt>
            <w:sdt>
              <w:sdtPr>
                <w:tag w:val="_PLD_fcea706dd57f438c8205de888401e160"/>
                <w:id w:val="1091202358"/>
                <w:lock w:val="sdtLocked"/>
              </w:sdtPr>
              <w:sdtContent>
                <w:tc>
                  <w:tcPr>
                    <w:tcW w:w="932" w:type="pct"/>
                    <w:vMerge w:val="restar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期末余额</w:t>
                    </w:r>
                  </w:p>
                </w:tc>
              </w:sdtContent>
            </w:sdt>
          </w:tr>
          <w:tr w:rsidR="00E77D51" w:rsidTr="00CD14CC">
            <w:trPr>
              <w:trHeight w:val="301"/>
            </w:trPr>
            <w:tc>
              <w:tcPr>
                <w:tcW w:w="585" w:type="pct"/>
                <w:vMerge/>
                <w:tcBorders>
                  <w:top w:val="single" w:sz="4" w:space="0" w:color="auto"/>
                  <w:left w:val="single" w:sz="4" w:space="0" w:color="auto"/>
                  <w:bottom w:val="single" w:sz="4" w:space="0" w:color="auto"/>
                  <w:right w:val="single" w:sz="4" w:space="0" w:color="auto"/>
                </w:tcBorders>
              </w:tcPr>
              <w:p w:rsidR="00E77D51" w:rsidRDefault="00E77D51">
                <w:pPr>
                  <w:jc w:val="center"/>
                  <w:rPr>
                    <w:szCs w:val="21"/>
                  </w:rPr>
                </w:pPr>
              </w:p>
            </w:tc>
            <w:tc>
              <w:tcPr>
                <w:tcW w:w="932" w:type="pct"/>
                <w:vMerge/>
                <w:tcBorders>
                  <w:top w:val="single" w:sz="4" w:space="0" w:color="auto"/>
                  <w:left w:val="single" w:sz="4" w:space="0" w:color="auto"/>
                  <w:bottom w:val="single" w:sz="4" w:space="0" w:color="auto"/>
                  <w:right w:val="single" w:sz="4" w:space="0" w:color="auto"/>
                </w:tcBorders>
              </w:tcPr>
              <w:p w:rsidR="00E77D51" w:rsidRDefault="00E77D51">
                <w:pPr>
                  <w:jc w:val="center"/>
                  <w:rPr>
                    <w:szCs w:val="21"/>
                  </w:rPr>
                </w:pPr>
              </w:p>
            </w:tc>
            <w:sdt>
              <w:sdtPr>
                <w:tag w:val="_PLD_9355443eafab4f4a862c075a55d7e279"/>
                <w:id w:val="156884910"/>
                <w:lock w:val="sdtLocked"/>
              </w:sdtPr>
              <w:sdtContent>
                <w:tc>
                  <w:tcPr>
                    <w:tcW w:w="506"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计提</w:t>
                    </w:r>
                  </w:p>
                </w:tc>
              </w:sdtContent>
            </w:sdt>
            <w:sdt>
              <w:sdtPr>
                <w:tag w:val="_PLD_e67cdd42c79245c980edb6a9d839ecd0"/>
                <w:id w:val="-2122525841"/>
                <w:lock w:val="sdtLocked"/>
              </w:sdtPr>
              <w:sdtContent>
                <w:tc>
                  <w:tcPr>
                    <w:tcW w:w="587" w:type="pct"/>
                    <w:tcBorders>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其他</w:t>
                    </w:r>
                  </w:p>
                </w:tc>
              </w:sdtContent>
            </w:sdt>
            <w:sdt>
              <w:sdtPr>
                <w:tag w:val="_PLD_d2a5b409858c40b5a77dea8d7f7c8500"/>
                <w:id w:val="-1332670173"/>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转回或转销</w:t>
                    </w:r>
                  </w:p>
                </w:tc>
              </w:sdtContent>
            </w:sdt>
            <w:sdt>
              <w:sdtPr>
                <w:tag w:val="_PLD_a0a39eeb19a049d18a777b0dc41ab25e"/>
                <w:id w:val="-1400665535"/>
                <w:lock w:val="sdtLocked"/>
              </w:sdtPr>
              <w:sdtContent>
                <w:tc>
                  <w:tcPr>
                    <w:tcW w:w="874" w:type="pct"/>
                    <w:tcBorders>
                      <w:top w:val="single" w:sz="4" w:space="0" w:color="auto"/>
                      <w:left w:val="single" w:sz="4" w:space="0" w:color="auto"/>
                      <w:bottom w:val="single" w:sz="4" w:space="0" w:color="auto"/>
                      <w:right w:val="single" w:sz="4" w:space="0" w:color="auto"/>
                    </w:tcBorders>
                    <w:vAlign w:val="center"/>
                  </w:tcPr>
                  <w:p w:rsidR="00E77D51" w:rsidRDefault="00F804EC" w:rsidP="00F804EC">
                    <w:pPr>
                      <w:jc w:val="center"/>
                      <w:rPr>
                        <w:szCs w:val="21"/>
                      </w:rPr>
                    </w:pPr>
                    <w:r>
                      <w:rPr>
                        <w:rFonts w:hint="eastAsia"/>
                        <w:szCs w:val="21"/>
                      </w:rPr>
                      <w:t>其他</w:t>
                    </w:r>
                  </w:p>
                </w:tc>
              </w:sdtContent>
            </w:sdt>
            <w:tc>
              <w:tcPr>
                <w:tcW w:w="932" w:type="pct"/>
                <w:vMerge/>
                <w:tcBorders>
                  <w:top w:val="single" w:sz="4" w:space="0" w:color="auto"/>
                  <w:left w:val="single" w:sz="4" w:space="0" w:color="auto"/>
                  <w:bottom w:val="single" w:sz="4" w:space="0" w:color="auto"/>
                  <w:right w:val="single" w:sz="4" w:space="0" w:color="auto"/>
                </w:tcBorders>
                <w:vAlign w:val="center"/>
              </w:tcPr>
              <w:p w:rsidR="00E77D51" w:rsidRDefault="00E77D51">
                <w:pPr>
                  <w:jc w:val="center"/>
                  <w:rPr>
                    <w:szCs w:val="21"/>
                  </w:rPr>
                </w:pPr>
              </w:p>
            </w:tc>
          </w:tr>
          <w:tr w:rsidR="00CD14CC" w:rsidTr="00CD14CC">
            <w:trPr>
              <w:trHeight w:val="20"/>
            </w:trPr>
            <w:sdt>
              <w:sdtPr>
                <w:tag w:val="_PLD_244840926cbe4a8d87e80a8d9c7cb579"/>
                <w:id w:val="-1474518071"/>
                <w:lock w:val="sdtLocked"/>
              </w:sdtPr>
              <w:sdtContent>
                <w:tc>
                  <w:tcPr>
                    <w:tcW w:w="585" w:type="pct"/>
                    <w:tcBorders>
                      <w:top w:val="single" w:sz="4" w:space="0" w:color="auto"/>
                      <w:left w:val="single" w:sz="4" w:space="0" w:color="auto"/>
                      <w:bottom w:val="single" w:sz="4" w:space="0" w:color="auto"/>
                      <w:right w:val="single" w:sz="4" w:space="0" w:color="auto"/>
                    </w:tcBorders>
                  </w:tcPr>
                  <w:p w:rsidR="00CD14CC" w:rsidRDefault="00CD14CC">
                    <w:r>
                      <w:rPr>
                        <w:rFonts w:hint="eastAsia"/>
                      </w:rPr>
                      <w:t>合同履约成本</w:t>
                    </w:r>
                  </w:p>
                </w:tc>
              </w:sdtContent>
            </w:sdt>
            <w:tc>
              <w:tcPr>
                <w:tcW w:w="932" w:type="pct"/>
                <w:tcBorders>
                  <w:top w:val="single" w:sz="4" w:space="0" w:color="auto"/>
                  <w:left w:val="single" w:sz="4" w:space="0" w:color="auto"/>
                  <w:bottom w:val="single" w:sz="4" w:space="0" w:color="auto"/>
                  <w:right w:val="single" w:sz="4" w:space="0" w:color="auto"/>
                </w:tcBorders>
                <w:vAlign w:val="center"/>
              </w:tcPr>
              <w:p w:rsidR="00CD14CC" w:rsidRDefault="00CD14CC">
                <w:pPr>
                  <w:rPr>
                    <w:sz w:val="24"/>
                  </w:rPr>
                </w:pPr>
                <w:r>
                  <w:t>504,453,821.24</w:t>
                </w:r>
              </w:p>
            </w:tc>
            <w:tc>
              <w:tcPr>
                <w:tcW w:w="506" w:type="pct"/>
                <w:tcBorders>
                  <w:top w:val="single" w:sz="4" w:space="0" w:color="auto"/>
                  <w:left w:val="single" w:sz="4" w:space="0" w:color="auto"/>
                  <w:bottom w:val="single" w:sz="4" w:space="0" w:color="auto"/>
                  <w:right w:val="single" w:sz="4" w:space="0" w:color="auto"/>
                </w:tcBorders>
              </w:tcPr>
              <w:p w:rsidR="00CD14CC" w:rsidRDefault="00CD14CC">
                <w:pPr>
                  <w:jc w:val="right"/>
                  <w:rPr>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CD14CC" w:rsidRDefault="00CD14CC">
                <w:pPr>
                  <w:rPr>
                    <w:sz w:val="24"/>
                  </w:rPr>
                </w:pPr>
                <w:r>
                  <w:t>158,940,026.60</w:t>
                </w:r>
              </w:p>
            </w:tc>
            <w:tc>
              <w:tcPr>
                <w:tcW w:w="585" w:type="pct"/>
                <w:tcBorders>
                  <w:top w:val="single" w:sz="4" w:space="0" w:color="auto"/>
                  <w:left w:val="single" w:sz="4" w:space="0" w:color="auto"/>
                  <w:bottom w:val="single" w:sz="4" w:space="0" w:color="auto"/>
                  <w:right w:val="single" w:sz="4" w:space="0" w:color="auto"/>
                </w:tcBorders>
              </w:tcPr>
              <w:p w:rsidR="00CD14CC" w:rsidRDefault="00CD14CC">
                <w:pPr>
                  <w:jc w:val="right"/>
                  <w:rPr>
                    <w:szCs w:val="21"/>
                  </w:rPr>
                </w:pPr>
              </w:p>
            </w:tc>
            <w:tc>
              <w:tcPr>
                <w:tcW w:w="874" w:type="pct"/>
                <w:tcBorders>
                  <w:left w:val="single" w:sz="4" w:space="0" w:color="auto"/>
                  <w:right w:val="single" w:sz="4" w:space="0" w:color="auto"/>
                </w:tcBorders>
                <w:vAlign w:val="center"/>
              </w:tcPr>
              <w:p w:rsidR="00CD14CC" w:rsidRDefault="00CD14CC">
                <w:pPr>
                  <w:rPr>
                    <w:sz w:val="24"/>
                  </w:rPr>
                </w:pPr>
                <w:r>
                  <w:t>80,925,207.18</w:t>
                </w:r>
              </w:p>
            </w:tc>
            <w:tc>
              <w:tcPr>
                <w:tcW w:w="932" w:type="pct"/>
                <w:tcBorders>
                  <w:top w:val="single" w:sz="4" w:space="0" w:color="auto"/>
                  <w:left w:val="single" w:sz="4" w:space="0" w:color="auto"/>
                  <w:bottom w:val="single" w:sz="4" w:space="0" w:color="auto"/>
                  <w:right w:val="single" w:sz="4" w:space="0" w:color="auto"/>
                </w:tcBorders>
                <w:vAlign w:val="center"/>
              </w:tcPr>
              <w:p w:rsidR="00CD14CC" w:rsidRDefault="00CD14CC">
                <w:pPr>
                  <w:rPr>
                    <w:sz w:val="24"/>
                  </w:rPr>
                </w:pPr>
                <w:r>
                  <w:t>582,468,640.66</w:t>
                </w:r>
              </w:p>
            </w:tc>
          </w:tr>
          <w:tr w:rsidR="00CD14CC" w:rsidTr="00CD14CC">
            <w:trPr>
              <w:trHeight w:val="20"/>
            </w:trPr>
            <w:sdt>
              <w:sdtPr>
                <w:tag w:val="_PLD_cb1768e916f04c1d8cc6e1efb4624f54"/>
                <w:id w:val="-1396279076"/>
                <w:lock w:val="sdtLocked"/>
              </w:sdtPr>
              <w:sdtContent>
                <w:tc>
                  <w:tcPr>
                    <w:tcW w:w="585" w:type="pct"/>
                    <w:tcBorders>
                      <w:top w:val="single" w:sz="4" w:space="0" w:color="auto"/>
                      <w:left w:val="single" w:sz="4" w:space="0" w:color="auto"/>
                      <w:bottom w:val="single" w:sz="4" w:space="0" w:color="auto"/>
                      <w:right w:val="single" w:sz="4" w:space="0" w:color="auto"/>
                    </w:tcBorders>
                  </w:tcPr>
                  <w:p w:rsidR="00CD14CC" w:rsidRDefault="00CD14CC">
                    <w:pPr>
                      <w:jc w:val="center"/>
                      <w:rPr>
                        <w:szCs w:val="21"/>
                      </w:rPr>
                    </w:pPr>
                    <w:r>
                      <w:rPr>
                        <w:rFonts w:hint="eastAsia"/>
                        <w:szCs w:val="21"/>
                      </w:rPr>
                      <w:t>合计</w:t>
                    </w:r>
                  </w:p>
                </w:tc>
              </w:sdtContent>
            </w:sdt>
            <w:tc>
              <w:tcPr>
                <w:tcW w:w="932" w:type="pct"/>
                <w:tcBorders>
                  <w:top w:val="single" w:sz="4" w:space="0" w:color="auto"/>
                  <w:left w:val="single" w:sz="4" w:space="0" w:color="auto"/>
                  <w:bottom w:val="single" w:sz="4" w:space="0" w:color="auto"/>
                  <w:right w:val="single" w:sz="4" w:space="0" w:color="auto"/>
                </w:tcBorders>
                <w:vAlign w:val="center"/>
              </w:tcPr>
              <w:p w:rsidR="00CD14CC" w:rsidRDefault="00CD14CC">
                <w:pPr>
                  <w:rPr>
                    <w:sz w:val="24"/>
                  </w:rPr>
                </w:pPr>
                <w:r>
                  <w:t>504,453,821.24</w:t>
                </w:r>
              </w:p>
            </w:tc>
            <w:tc>
              <w:tcPr>
                <w:tcW w:w="506" w:type="pct"/>
                <w:tcBorders>
                  <w:top w:val="single" w:sz="4" w:space="0" w:color="auto"/>
                  <w:left w:val="single" w:sz="4" w:space="0" w:color="auto"/>
                  <w:bottom w:val="single" w:sz="4" w:space="0" w:color="auto"/>
                  <w:right w:val="single" w:sz="4" w:space="0" w:color="auto"/>
                </w:tcBorders>
              </w:tcPr>
              <w:p w:rsidR="00CD14CC" w:rsidRDefault="00CD14CC">
                <w:pPr>
                  <w:jc w:val="right"/>
                  <w:rPr>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CD14CC" w:rsidRDefault="00CD14CC">
                <w:pPr>
                  <w:rPr>
                    <w:sz w:val="24"/>
                  </w:rPr>
                </w:pPr>
                <w:r>
                  <w:t>158,940,026.60</w:t>
                </w:r>
              </w:p>
            </w:tc>
            <w:tc>
              <w:tcPr>
                <w:tcW w:w="585" w:type="pct"/>
                <w:tcBorders>
                  <w:top w:val="single" w:sz="4" w:space="0" w:color="auto"/>
                  <w:left w:val="single" w:sz="4" w:space="0" w:color="auto"/>
                  <w:bottom w:val="single" w:sz="4" w:space="0" w:color="auto"/>
                  <w:right w:val="single" w:sz="4" w:space="0" w:color="auto"/>
                </w:tcBorders>
              </w:tcPr>
              <w:p w:rsidR="00CD14CC" w:rsidRDefault="00CD14CC">
                <w:pPr>
                  <w:jc w:val="right"/>
                  <w:rPr>
                    <w:szCs w:val="21"/>
                  </w:rPr>
                </w:pPr>
              </w:p>
            </w:tc>
            <w:tc>
              <w:tcPr>
                <w:tcW w:w="874" w:type="pct"/>
                <w:tcBorders>
                  <w:left w:val="single" w:sz="4" w:space="0" w:color="auto"/>
                  <w:bottom w:val="single" w:sz="4" w:space="0" w:color="auto"/>
                  <w:right w:val="single" w:sz="4" w:space="0" w:color="auto"/>
                </w:tcBorders>
                <w:vAlign w:val="center"/>
              </w:tcPr>
              <w:p w:rsidR="00CD14CC" w:rsidRDefault="00CD14CC">
                <w:pPr>
                  <w:rPr>
                    <w:sz w:val="24"/>
                  </w:rPr>
                </w:pPr>
                <w:r>
                  <w:t>80,925,207.18</w:t>
                </w:r>
              </w:p>
            </w:tc>
            <w:tc>
              <w:tcPr>
                <w:tcW w:w="932" w:type="pct"/>
                <w:tcBorders>
                  <w:top w:val="single" w:sz="4" w:space="0" w:color="auto"/>
                  <w:left w:val="single" w:sz="4" w:space="0" w:color="auto"/>
                  <w:bottom w:val="single" w:sz="4" w:space="0" w:color="auto"/>
                  <w:right w:val="single" w:sz="4" w:space="0" w:color="auto"/>
                </w:tcBorders>
                <w:vAlign w:val="center"/>
              </w:tcPr>
              <w:p w:rsidR="00CD14CC" w:rsidRDefault="00CD14CC">
                <w:pPr>
                  <w:rPr>
                    <w:sz w:val="24"/>
                  </w:rPr>
                </w:pPr>
                <w:r>
                  <w:t>582,468,640.66</w:t>
                </w:r>
              </w:p>
            </w:tc>
          </w:tr>
        </w:tbl>
        <w:p w:rsidR="00E77D51" w:rsidRDefault="00922C9D"/>
      </w:sdtContent>
    </w:sdt>
    <w:bookmarkEnd w:id="122"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Content>
        <w:p w:rsidR="00E77D51" w:rsidRDefault="007E06F4">
          <w:pPr>
            <w:pStyle w:val="4"/>
            <w:numPr>
              <w:ilvl w:val="0"/>
              <w:numId w:val="44"/>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rsidR="00E77D51" w:rsidRDefault="00922C9D" w:rsidP="00CD14CC">
              <w:r>
                <w:fldChar w:fldCharType="begin"/>
              </w:r>
              <w:r w:rsidR="00CD14CC">
                <w:instrText xml:space="preserve"> MACROBUTTON  SnrToggleCheckbox □适用 </w:instrText>
              </w:r>
              <w:r>
                <w:fldChar w:fldCharType="end"/>
              </w:r>
              <w:r>
                <w:fldChar w:fldCharType="begin"/>
              </w:r>
              <w:r w:rsidR="00CD14CC">
                <w:instrText xml:space="preserve"> MACROBUTTON  SnrToggleCheckbox √不适用 </w:instrText>
              </w:r>
              <w:r>
                <w:fldChar w:fldCharType="end"/>
              </w:r>
            </w:p>
          </w:sdtContent>
        </w:sdt>
      </w:sdtContent>
    </w:sdt>
    <w:p w:rsidR="00E77D51" w:rsidRDefault="00E77D51"/>
    <w:bookmarkStart w:id="123"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E77D51" w:rsidRDefault="007E06F4">
          <w:pPr>
            <w:pStyle w:val="4"/>
            <w:numPr>
              <w:ilvl w:val="0"/>
              <w:numId w:val="44"/>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Content>
            <w:p w:rsidR="00E77D51" w:rsidRDefault="00922C9D">
              <w:r>
                <w:fldChar w:fldCharType="begin"/>
              </w:r>
              <w:r w:rsidR="00CD14CC">
                <w:instrText xml:space="preserve"> MACROBUTTON  SnrToggleCheckbox □适用 </w:instrText>
              </w:r>
              <w:r>
                <w:fldChar w:fldCharType="end"/>
              </w:r>
              <w:r>
                <w:fldChar w:fldCharType="begin"/>
              </w:r>
              <w:r w:rsidR="00CD14CC">
                <w:instrText xml:space="preserve"> MACROBUTTON  SnrToggleCheckbox √不适用 </w:instrText>
              </w:r>
              <w:r>
                <w:fldChar w:fldCharType="end"/>
              </w:r>
            </w:p>
          </w:sdtContent>
        </w:sdt>
      </w:sdtContent>
    </w:sdt>
    <w:bookmarkEnd w:id="123" w:displacedByCustomXml="prev"/>
    <w:sdt>
      <w:sdtPr>
        <w:rPr>
          <w:rFonts w:hint="eastAsia"/>
          <w:szCs w:val="21"/>
        </w:rPr>
        <w:alias w:val="模块:存货的其他说明"/>
        <w:tag w:val="_SEC_96c2195df56b4f3eb6049f39e6923486"/>
        <w:id w:val="948738429"/>
        <w:lock w:val="sdtLocked"/>
        <w:placeholder>
          <w:docPart w:val="GBC22222222222222222222222222222"/>
        </w:placeholder>
      </w:sdtPr>
      <w:sdtEndPr>
        <w:rPr>
          <w:rFonts w:hint="default"/>
          <w:szCs w:val="24"/>
        </w:rPr>
      </w:sdtEndPr>
      <w:sdtContent>
        <w:p w:rsidR="00E77D51" w:rsidRDefault="007E06F4">
          <w:pPr>
            <w:rPr>
              <w:szCs w:val="21"/>
            </w:rPr>
          </w:pPr>
          <w:r>
            <w:rPr>
              <w:rFonts w:hint="eastAsia"/>
              <w:szCs w:val="21"/>
            </w:rPr>
            <w:t>其他说明：</w:t>
          </w:r>
        </w:p>
        <w:sdt>
          <w:sdtPr>
            <w:rPr>
              <w:szCs w:val="21"/>
            </w:rPr>
            <w:alias w:val="是否适用：存货的其他说明[双击切换]"/>
            <w:tag w:val="_GBC_bd31680428a448ecb64fdd4cbab90a42"/>
            <w:id w:val="1274438522"/>
            <w:lock w:val="sdtLocked"/>
            <w:placeholder>
              <w:docPart w:val="GBC22222222222222222222222222222"/>
            </w:placeholder>
          </w:sdtPr>
          <w:sdtContent>
            <w:p w:rsidR="00E77D51" w:rsidRDefault="00922C9D" w:rsidP="00CD14CC">
              <w:r>
                <w:rPr>
                  <w:szCs w:val="21"/>
                </w:rPr>
                <w:fldChar w:fldCharType="begin"/>
              </w:r>
              <w:r w:rsidR="00CD14CC">
                <w:rPr>
                  <w:szCs w:val="21"/>
                </w:rPr>
                <w:instrText xml:space="preserve"> MACROBUTTON  SnrToggleCheckbox □适用 </w:instrText>
              </w:r>
              <w:r>
                <w:rPr>
                  <w:szCs w:val="21"/>
                </w:rPr>
                <w:fldChar w:fldCharType="end"/>
              </w:r>
              <w:r>
                <w:rPr>
                  <w:szCs w:val="21"/>
                </w:rPr>
                <w:fldChar w:fldCharType="begin"/>
              </w:r>
              <w:r w:rsidR="00CD14CC">
                <w:rPr>
                  <w:szCs w:val="21"/>
                </w:rPr>
                <w:instrText xml:space="preserve"> MACROBUTTON  SnrToggleCheckbox √不适用 </w:instrText>
              </w:r>
              <w:r>
                <w:rPr>
                  <w:szCs w:val="21"/>
                </w:rPr>
                <w:fldChar w:fldCharType="end"/>
              </w:r>
            </w:p>
          </w:sdtContent>
        </w:sdt>
      </w:sdtContent>
    </w:sdt>
    <w:p w:rsidR="00E77D51" w:rsidRDefault="00E77D51"/>
    <w:bookmarkStart w:id="124" w:name="_Hlk10470760" w:displacedByCustomXml="nex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rPr>
          </w:pPr>
          <w:r>
            <w:rPr>
              <w:rFonts w:ascii="宋体" w:hAnsi="宋体" w:hint="eastAsia"/>
            </w:rPr>
            <w:t>合同资产</w:t>
          </w:r>
        </w:p>
        <w:p w:rsidR="00E77D51" w:rsidRDefault="007E06F4">
          <w:pPr>
            <w:pStyle w:val="4"/>
            <w:numPr>
              <w:ilvl w:val="3"/>
              <w:numId w:val="93"/>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Content>
            <w:p w:rsidR="00E77D51" w:rsidRDefault="00922C9D">
              <w:r>
                <w:fldChar w:fldCharType="begin"/>
              </w:r>
              <w:r w:rsidR="00CD14CC">
                <w:instrText xml:space="preserve"> MACROBUTTON  SnrToggleCheckbox √适用 </w:instrText>
              </w:r>
              <w:r>
                <w:fldChar w:fldCharType="end"/>
              </w:r>
              <w:r>
                <w:fldChar w:fldCharType="begin"/>
              </w:r>
              <w:r w:rsidR="00CD14CC">
                <w:instrText xml:space="preserve"> MACROBUTTON  SnrToggleCheckbox □不适用 </w:instrText>
              </w:r>
              <w:r>
                <w:fldChar w:fldCharType="end"/>
              </w:r>
            </w:p>
          </w:sdtContent>
        </w:sdt>
        <w:p w:rsidR="00E77D51" w:rsidRDefault="007E06F4">
          <w:pPr>
            <w:ind w:left="360"/>
            <w:jc w:val="right"/>
          </w:pPr>
          <w:r>
            <w:rPr>
              <w:rFonts w:hint="eastAsia"/>
            </w:rPr>
            <w:t>单位：</w:t>
          </w:r>
          <w:sdt>
            <w:sdtPr>
              <w:rPr>
                <w:rFonts w:hint="eastAsia"/>
              </w:rPr>
              <w:alias w:val="单位：合同资产情况"/>
              <w:tag w:val="_GBC_ae95a10d4d37477595fca3e1b67967c8"/>
              <w:id w:val="18751937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资产情况"/>
              <w:tag w:val="_GBC_9ad5c0ca85dc4cdba1c71ffd880f6171"/>
              <w:id w:val="1719318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03"/>
            <w:gridCol w:w="1192"/>
            <w:gridCol w:w="1249"/>
            <w:gridCol w:w="1249"/>
            <w:gridCol w:w="1229"/>
            <w:gridCol w:w="1238"/>
            <w:gridCol w:w="1235"/>
          </w:tblGrid>
          <w:tr w:rsidR="00CD14CC" w:rsidTr="00CD14CC">
            <w:trPr>
              <w:cantSplit/>
            </w:trPr>
            <w:sdt>
              <w:sdtPr>
                <w:tag w:val="_PLD_698ecdbdbc3c49ab9876e78d87fab014"/>
                <w:id w:val="11063050"/>
                <w:lock w:val="sdtLocked"/>
              </w:sdtPr>
              <w:sdtContent>
                <w:tc>
                  <w:tcPr>
                    <w:tcW w:w="845" w:type="pct"/>
                    <w:vMerge w:val="restart"/>
                    <w:vAlign w:val="center"/>
                  </w:tcPr>
                  <w:p w:rsidR="00CD14CC" w:rsidRDefault="00CD14CC" w:rsidP="00A56AB0">
                    <w:pPr>
                      <w:jc w:val="center"/>
                      <w:rPr>
                        <w:szCs w:val="21"/>
                      </w:rPr>
                    </w:pPr>
                    <w:r>
                      <w:rPr>
                        <w:rFonts w:hint="eastAsia"/>
                        <w:szCs w:val="21"/>
                      </w:rPr>
                      <w:t>项目</w:t>
                    </w:r>
                  </w:p>
                </w:tc>
              </w:sdtContent>
            </w:sdt>
            <w:sdt>
              <w:sdtPr>
                <w:tag w:val="_PLD_93e08670e7824605b175142b67b4620d"/>
                <w:id w:val="11063051"/>
                <w:lock w:val="sdtLocked"/>
              </w:sdtPr>
              <w:sdtContent>
                <w:tc>
                  <w:tcPr>
                    <w:tcW w:w="2074" w:type="pct"/>
                    <w:gridSpan w:val="3"/>
                    <w:vAlign w:val="center"/>
                  </w:tcPr>
                  <w:p w:rsidR="00CD14CC" w:rsidRDefault="00CD14CC" w:rsidP="00041BEE">
                    <w:pPr>
                      <w:autoSpaceDE w:val="0"/>
                      <w:autoSpaceDN w:val="0"/>
                      <w:adjustRightInd w:val="0"/>
                      <w:snapToGrid w:val="0"/>
                      <w:spacing w:line="240" w:lineRule="atLeast"/>
                      <w:ind w:leftChars="171" w:left="359"/>
                      <w:jc w:val="center"/>
                      <w:rPr>
                        <w:szCs w:val="21"/>
                      </w:rPr>
                    </w:pPr>
                    <w:r>
                      <w:rPr>
                        <w:rFonts w:hint="eastAsia"/>
                        <w:szCs w:val="21"/>
                      </w:rPr>
                      <w:t>期末余额</w:t>
                    </w:r>
                  </w:p>
                </w:tc>
              </w:sdtContent>
            </w:sdt>
            <w:sdt>
              <w:sdtPr>
                <w:tag w:val="_PLD_6d2d3313cee04f6dbf64e6ebda20a177"/>
                <w:id w:val="11063052"/>
                <w:lock w:val="sdtLocked"/>
              </w:sdtPr>
              <w:sdtContent>
                <w:tc>
                  <w:tcPr>
                    <w:tcW w:w="2081" w:type="pct"/>
                    <w:gridSpan w:val="3"/>
                    <w:vAlign w:val="center"/>
                  </w:tcPr>
                  <w:p w:rsidR="00CD14CC" w:rsidRDefault="00CD14CC" w:rsidP="00041BEE">
                    <w:pPr>
                      <w:autoSpaceDE w:val="0"/>
                      <w:autoSpaceDN w:val="0"/>
                      <w:adjustRightInd w:val="0"/>
                      <w:snapToGrid w:val="0"/>
                      <w:spacing w:line="240" w:lineRule="atLeast"/>
                      <w:ind w:leftChars="171" w:left="359"/>
                      <w:jc w:val="center"/>
                      <w:rPr>
                        <w:szCs w:val="21"/>
                      </w:rPr>
                    </w:pPr>
                    <w:r>
                      <w:rPr>
                        <w:rFonts w:hint="eastAsia"/>
                        <w:szCs w:val="21"/>
                      </w:rPr>
                      <w:t>期初余额</w:t>
                    </w:r>
                  </w:p>
                </w:tc>
              </w:sdtContent>
            </w:sdt>
          </w:tr>
          <w:tr w:rsidR="00CD14CC" w:rsidTr="00CD14CC">
            <w:trPr>
              <w:cantSplit/>
            </w:trPr>
            <w:tc>
              <w:tcPr>
                <w:tcW w:w="845" w:type="pct"/>
                <w:vMerge/>
              </w:tcPr>
              <w:p w:rsidR="00CD14CC" w:rsidRDefault="00CD14CC" w:rsidP="00A56AB0">
                <w:pPr>
                  <w:ind w:right="5"/>
                  <w:jc w:val="center"/>
                  <w:rPr>
                    <w:szCs w:val="21"/>
                  </w:rPr>
                </w:pPr>
              </w:p>
            </w:tc>
            <w:sdt>
              <w:sdtPr>
                <w:tag w:val="_PLD_4ba78f03bce84447ab0eb03bd654beec"/>
                <w:id w:val="11063053"/>
                <w:lock w:val="sdtLocked"/>
              </w:sdtPr>
              <w:sdtContent>
                <w:tc>
                  <w:tcPr>
                    <w:tcW w:w="670" w:type="pct"/>
                    <w:vAlign w:val="center"/>
                  </w:tcPr>
                  <w:p w:rsidR="00CD14CC" w:rsidRDefault="00CD14CC" w:rsidP="00A56AB0">
                    <w:pPr>
                      <w:ind w:right="5"/>
                      <w:jc w:val="center"/>
                      <w:rPr>
                        <w:szCs w:val="21"/>
                      </w:rPr>
                    </w:pPr>
                    <w:r>
                      <w:rPr>
                        <w:rFonts w:hint="eastAsia"/>
                        <w:szCs w:val="21"/>
                      </w:rPr>
                      <w:t>账面余额</w:t>
                    </w:r>
                  </w:p>
                </w:tc>
              </w:sdtContent>
            </w:sdt>
            <w:sdt>
              <w:sdtPr>
                <w:tag w:val="_PLD_480e356787b640d5a3d68d85462a53f5"/>
                <w:id w:val="11063054"/>
                <w:lock w:val="sdtLocked"/>
              </w:sdtPr>
              <w:sdtContent>
                <w:tc>
                  <w:tcPr>
                    <w:tcW w:w="702" w:type="pct"/>
                    <w:vAlign w:val="center"/>
                  </w:tcPr>
                  <w:p w:rsidR="00CD14CC" w:rsidRDefault="00CD14CC" w:rsidP="00A56AB0">
                    <w:pPr>
                      <w:ind w:right="5"/>
                      <w:jc w:val="center"/>
                      <w:rPr>
                        <w:szCs w:val="21"/>
                      </w:rPr>
                    </w:pPr>
                    <w:r>
                      <w:rPr>
                        <w:rFonts w:hint="eastAsia"/>
                        <w:szCs w:val="21"/>
                      </w:rPr>
                      <w:t>减值准备</w:t>
                    </w:r>
                  </w:p>
                </w:tc>
              </w:sdtContent>
            </w:sdt>
            <w:sdt>
              <w:sdtPr>
                <w:tag w:val="_PLD_0b755ec608f14ee8adbc9ef8eaed6809"/>
                <w:id w:val="11063055"/>
                <w:lock w:val="sdtLocked"/>
              </w:sdtPr>
              <w:sdtContent>
                <w:tc>
                  <w:tcPr>
                    <w:tcW w:w="702" w:type="pct"/>
                    <w:vAlign w:val="center"/>
                  </w:tcPr>
                  <w:p w:rsidR="00CD14CC" w:rsidRDefault="00CD14CC" w:rsidP="00A56AB0">
                    <w:pPr>
                      <w:ind w:right="5"/>
                      <w:jc w:val="center"/>
                      <w:rPr>
                        <w:szCs w:val="21"/>
                      </w:rPr>
                    </w:pPr>
                    <w:r>
                      <w:rPr>
                        <w:rFonts w:hint="eastAsia"/>
                        <w:szCs w:val="21"/>
                      </w:rPr>
                      <w:t>账面价值</w:t>
                    </w:r>
                  </w:p>
                </w:tc>
              </w:sdtContent>
            </w:sdt>
            <w:sdt>
              <w:sdtPr>
                <w:tag w:val="_PLD_4016b640b4a44e87984d3ef911c92d35"/>
                <w:id w:val="11063056"/>
                <w:lock w:val="sdtLocked"/>
              </w:sdtPr>
              <w:sdtContent>
                <w:tc>
                  <w:tcPr>
                    <w:tcW w:w="691" w:type="pct"/>
                    <w:vAlign w:val="center"/>
                  </w:tcPr>
                  <w:p w:rsidR="00CD14CC" w:rsidRDefault="00CD14CC" w:rsidP="00A56AB0">
                    <w:pPr>
                      <w:ind w:right="5"/>
                      <w:jc w:val="center"/>
                      <w:rPr>
                        <w:szCs w:val="21"/>
                      </w:rPr>
                    </w:pPr>
                    <w:r>
                      <w:rPr>
                        <w:rFonts w:hint="eastAsia"/>
                        <w:szCs w:val="21"/>
                      </w:rPr>
                      <w:t>账面余额</w:t>
                    </w:r>
                  </w:p>
                </w:tc>
              </w:sdtContent>
            </w:sdt>
            <w:sdt>
              <w:sdtPr>
                <w:tag w:val="_PLD_6186b1493bd84df6a9ea9798c63928ef"/>
                <w:id w:val="11063057"/>
                <w:lock w:val="sdtLocked"/>
              </w:sdtPr>
              <w:sdtContent>
                <w:tc>
                  <w:tcPr>
                    <w:tcW w:w="696" w:type="pct"/>
                    <w:vAlign w:val="center"/>
                  </w:tcPr>
                  <w:p w:rsidR="00CD14CC" w:rsidRDefault="00CD14CC" w:rsidP="00A56AB0">
                    <w:pPr>
                      <w:ind w:right="5"/>
                      <w:jc w:val="center"/>
                      <w:rPr>
                        <w:szCs w:val="21"/>
                      </w:rPr>
                    </w:pPr>
                    <w:r>
                      <w:rPr>
                        <w:rFonts w:hint="eastAsia"/>
                        <w:szCs w:val="21"/>
                      </w:rPr>
                      <w:t>减值准备</w:t>
                    </w:r>
                  </w:p>
                </w:tc>
              </w:sdtContent>
            </w:sdt>
            <w:sdt>
              <w:sdtPr>
                <w:tag w:val="_PLD_b2a17afa2830418baf67c06b4b9af324"/>
                <w:id w:val="11063058"/>
                <w:lock w:val="sdtLocked"/>
              </w:sdtPr>
              <w:sdtContent>
                <w:tc>
                  <w:tcPr>
                    <w:tcW w:w="694" w:type="pct"/>
                    <w:vAlign w:val="center"/>
                  </w:tcPr>
                  <w:p w:rsidR="00CD14CC" w:rsidRDefault="00CD14CC" w:rsidP="00A56AB0">
                    <w:pPr>
                      <w:ind w:right="5"/>
                      <w:jc w:val="center"/>
                      <w:rPr>
                        <w:szCs w:val="21"/>
                      </w:rPr>
                    </w:pPr>
                    <w:r>
                      <w:rPr>
                        <w:rFonts w:hint="eastAsia"/>
                        <w:szCs w:val="21"/>
                      </w:rPr>
                      <w:t>账面价值</w:t>
                    </w:r>
                  </w:p>
                </w:tc>
              </w:sdtContent>
            </w:sdt>
          </w:tr>
          <w:sdt>
            <w:sdtPr>
              <w:rPr>
                <w:szCs w:val="21"/>
              </w:rPr>
              <w:alias w:val="合同资产情况明细"/>
              <w:tag w:val="_TUP_8abc62664d0844998470a01940c375aa"/>
              <w:id w:val="11063059"/>
            </w:sdtPr>
            <w:sdtContent>
              <w:tr w:rsidR="00CD14CC" w:rsidTr="00CD14CC">
                <w:trPr>
                  <w:cantSplit/>
                </w:trPr>
                <w:tc>
                  <w:tcPr>
                    <w:tcW w:w="845" w:type="pct"/>
                  </w:tcPr>
                  <w:p w:rsidR="00CD14CC" w:rsidRDefault="00CD14CC" w:rsidP="00A56AB0">
                    <w:pPr>
                      <w:autoSpaceDE w:val="0"/>
                      <w:autoSpaceDN w:val="0"/>
                      <w:adjustRightInd w:val="0"/>
                      <w:rPr>
                        <w:szCs w:val="21"/>
                      </w:rPr>
                    </w:pPr>
                    <w:r>
                      <w:t>质保金</w:t>
                    </w:r>
                  </w:p>
                </w:tc>
                <w:tc>
                  <w:tcPr>
                    <w:tcW w:w="670" w:type="pct"/>
                  </w:tcPr>
                  <w:p w:rsidR="00CD14CC" w:rsidRDefault="00CD14CC" w:rsidP="00CD14CC">
                    <w:pPr>
                      <w:rPr>
                        <w:szCs w:val="21"/>
                      </w:rPr>
                    </w:pPr>
                    <w:r>
                      <w:t>59,955.00</w:t>
                    </w:r>
                  </w:p>
                </w:tc>
                <w:tc>
                  <w:tcPr>
                    <w:tcW w:w="702" w:type="pct"/>
                  </w:tcPr>
                  <w:p w:rsidR="00CD14CC" w:rsidRDefault="00CD14CC" w:rsidP="00CD14CC">
                    <w:pPr>
                      <w:rPr>
                        <w:szCs w:val="21"/>
                      </w:rPr>
                    </w:pPr>
                    <w:r>
                      <w:t>2,997.75</w:t>
                    </w:r>
                  </w:p>
                </w:tc>
                <w:tc>
                  <w:tcPr>
                    <w:tcW w:w="702" w:type="pct"/>
                  </w:tcPr>
                  <w:p w:rsidR="00CD14CC" w:rsidRDefault="00CD14CC" w:rsidP="00CD14CC">
                    <w:pPr>
                      <w:rPr>
                        <w:szCs w:val="21"/>
                      </w:rPr>
                    </w:pPr>
                    <w:r>
                      <w:t>56,957.25</w:t>
                    </w:r>
                  </w:p>
                </w:tc>
                <w:tc>
                  <w:tcPr>
                    <w:tcW w:w="691" w:type="pct"/>
                  </w:tcPr>
                  <w:p w:rsidR="00CD14CC" w:rsidRDefault="00CD14CC" w:rsidP="00CD14CC">
                    <w:pPr>
                      <w:ind w:right="5"/>
                      <w:rPr>
                        <w:szCs w:val="21"/>
                      </w:rPr>
                    </w:pPr>
                    <w:r>
                      <w:t>59,955.00</w:t>
                    </w:r>
                  </w:p>
                </w:tc>
                <w:tc>
                  <w:tcPr>
                    <w:tcW w:w="696" w:type="pct"/>
                  </w:tcPr>
                  <w:p w:rsidR="00CD14CC" w:rsidRDefault="00CD14CC" w:rsidP="00CD14CC">
                    <w:pPr>
                      <w:ind w:right="5"/>
                      <w:rPr>
                        <w:szCs w:val="21"/>
                      </w:rPr>
                    </w:pPr>
                    <w:r>
                      <w:t>2,997.75</w:t>
                    </w:r>
                  </w:p>
                </w:tc>
                <w:tc>
                  <w:tcPr>
                    <w:tcW w:w="694" w:type="pct"/>
                  </w:tcPr>
                  <w:p w:rsidR="00CD14CC" w:rsidRDefault="00CD14CC" w:rsidP="00CD14CC">
                    <w:pPr>
                      <w:ind w:right="5"/>
                      <w:rPr>
                        <w:szCs w:val="21"/>
                      </w:rPr>
                    </w:pPr>
                    <w:r>
                      <w:t>56,957.25</w:t>
                    </w:r>
                  </w:p>
                </w:tc>
              </w:tr>
            </w:sdtContent>
          </w:sdt>
          <w:tr w:rsidR="00CD14CC" w:rsidTr="00A56AB0">
            <w:trPr>
              <w:cantSplit/>
            </w:trPr>
            <w:sdt>
              <w:sdtPr>
                <w:tag w:val="_PLD_baafd76ab8ac4e758fa5ce7949fcef74"/>
                <w:id w:val="11063061"/>
                <w:lock w:val="sdtLocked"/>
              </w:sdtPr>
              <w:sdtContent>
                <w:tc>
                  <w:tcPr>
                    <w:tcW w:w="845" w:type="pct"/>
                  </w:tcPr>
                  <w:p w:rsidR="00CD14CC" w:rsidRDefault="00CD14CC" w:rsidP="00A56AB0">
                    <w:pPr>
                      <w:ind w:right="5"/>
                      <w:jc w:val="center"/>
                      <w:rPr>
                        <w:szCs w:val="21"/>
                      </w:rPr>
                    </w:pPr>
                    <w:r>
                      <w:rPr>
                        <w:rFonts w:hint="eastAsia"/>
                        <w:szCs w:val="21"/>
                      </w:rPr>
                      <w:t>合计</w:t>
                    </w:r>
                  </w:p>
                </w:tc>
              </w:sdtContent>
            </w:sdt>
            <w:tc>
              <w:tcPr>
                <w:tcW w:w="670" w:type="pct"/>
                <w:vAlign w:val="center"/>
              </w:tcPr>
              <w:p w:rsidR="00CD14CC" w:rsidRDefault="00CD14CC" w:rsidP="00CD14CC">
                <w:pPr>
                  <w:rPr>
                    <w:sz w:val="24"/>
                  </w:rPr>
                </w:pPr>
                <w:r>
                  <w:t>59,955.00</w:t>
                </w:r>
              </w:p>
            </w:tc>
            <w:tc>
              <w:tcPr>
                <w:tcW w:w="702" w:type="pct"/>
                <w:vAlign w:val="center"/>
              </w:tcPr>
              <w:p w:rsidR="00CD14CC" w:rsidRDefault="00CD14CC" w:rsidP="00CD14CC">
                <w:pPr>
                  <w:rPr>
                    <w:sz w:val="24"/>
                  </w:rPr>
                </w:pPr>
                <w:r>
                  <w:t>2,997.75</w:t>
                </w:r>
              </w:p>
            </w:tc>
            <w:tc>
              <w:tcPr>
                <w:tcW w:w="702" w:type="pct"/>
                <w:vAlign w:val="center"/>
              </w:tcPr>
              <w:p w:rsidR="00CD14CC" w:rsidRDefault="00CD14CC" w:rsidP="00CD14CC">
                <w:pPr>
                  <w:rPr>
                    <w:sz w:val="24"/>
                  </w:rPr>
                </w:pPr>
                <w:r>
                  <w:t>56,957.25</w:t>
                </w:r>
              </w:p>
            </w:tc>
            <w:tc>
              <w:tcPr>
                <w:tcW w:w="691" w:type="pct"/>
                <w:vAlign w:val="center"/>
              </w:tcPr>
              <w:p w:rsidR="00CD14CC" w:rsidRDefault="00CD14CC" w:rsidP="00CD14CC">
                <w:pPr>
                  <w:rPr>
                    <w:sz w:val="24"/>
                  </w:rPr>
                </w:pPr>
                <w:r>
                  <w:t>59,955.00</w:t>
                </w:r>
              </w:p>
            </w:tc>
            <w:tc>
              <w:tcPr>
                <w:tcW w:w="696" w:type="pct"/>
                <w:vAlign w:val="center"/>
              </w:tcPr>
              <w:p w:rsidR="00CD14CC" w:rsidRDefault="00CD14CC" w:rsidP="00CD14CC">
                <w:pPr>
                  <w:rPr>
                    <w:sz w:val="24"/>
                  </w:rPr>
                </w:pPr>
                <w:r>
                  <w:t>2,997.75</w:t>
                </w:r>
              </w:p>
            </w:tc>
            <w:tc>
              <w:tcPr>
                <w:tcW w:w="694" w:type="pct"/>
                <w:vAlign w:val="center"/>
              </w:tcPr>
              <w:p w:rsidR="00CD14CC" w:rsidRDefault="00CD14CC" w:rsidP="00CD14CC">
                <w:pPr>
                  <w:rPr>
                    <w:sz w:val="24"/>
                  </w:rPr>
                </w:pPr>
                <w:r>
                  <w:t>56,957.25</w:t>
                </w:r>
              </w:p>
            </w:tc>
          </w:tr>
        </w:tbl>
        <w:p w:rsidR="00E77D51" w:rsidRDefault="00922C9D"/>
      </w:sdtContent>
    </w:sdt>
    <w:bookmarkEnd w:id="124" w:displacedByCustomXml="prev"/>
    <w:bookmarkStart w:id="125" w:name="_Hlk10470932" w:displacedByCustomXml="next"/>
    <w:bookmarkStart w:id="126"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E77D51" w:rsidRDefault="007E06F4">
          <w:pPr>
            <w:pStyle w:val="4"/>
            <w:numPr>
              <w:ilvl w:val="3"/>
              <w:numId w:val="93"/>
            </w:numPr>
            <w:ind w:left="426" w:hanging="426"/>
            <w:rPr>
              <w:rFonts w:ascii="宋体" w:hAnsi="宋体"/>
            </w:rPr>
          </w:pPr>
          <w:r>
            <w:rPr>
              <w:rFonts w:ascii="宋体" w:hAnsi="宋体" w:hint="eastAsia"/>
            </w:rPr>
            <w:t>报告期内账面价值发生重大变动的金额和原因</w:t>
          </w:r>
          <w:bookmarkEnd w:id="125"/>
        </w:p>
        <w:sdt>
          <w:sdtPr>
            <w:rPr>
              <w:szCs w:val="21"/>
            </w:rPr>
            <w:alias w:val="是否适用：合同资产账面价值发生重大变动[双击切换]"/>
            <w:tag w:val="_GBC_4cdeacc1c4f24682b8d7fe35b510e9c1"/>
            <w:id w:val="-1967423694"/>
            <w:lock w:val="sdtLocked"/>
            <w:placeholder>
              <w:docPart w:val="GBC22222222222222222222222222222"/>
            </w:placeholder>
          </w:sdtPr>
          <w:sdtContent>
            <w:p w:rsidR="00E77D51" w:rsidRDefault="00922C9D" w:rsidP="0006788C">
              <w:r>
                <w:rPr>
                  <w:szCs w:val="21"/>
                </w:rPr>
                <w:fldChar w:fldCharType="begin"/>
              </w:r>
              <w:r w:rsidR="0006788C">
                <w:rPr>
                  <w:szCs w:val="21"/>
                </w:rPr>
                <w:instrText xml:space="preserve"> MACROBUTTON  SnrToggleCheckbox □适用 </w:instrText>
              </w:r>
              <w:r>
                <w:rPr>
                  <w:szCs w:val="21"/>
                </w:rPr>
                <w:fldChar w:fldCharType="end"/>
              </w:r>
              <w:r>
                <w:rPr>
                  <w:szCs w:val="21"/>
                </w:rPr>
                <w:fldChar w:fldCharType="begin"/>
              </w:r>
              <w:r w:rsidR="0006788C">
                <w:rPr>
                  <w:szCs w:val="21"/>
                </w:rPr>
                <w:instrText xml:space="preserve"> MACROBUTTON  SnrToggleCheckbox √不适用 </w:instrText>
              </w:r>
              <w:r>
                <w:rPr>
                  <w:szCs w:val="21"/>
                </w:rPr>
                <w:fldChar w:fldCharType="end"/>
              </w:r>
            </w:p>
          </w:sdtContent>
        </w:sdt>
      </w:sdtContent>
    </w:sdt>
    <w:bookmarkEnd w:id="126" w:displacedByCustomXml="prev"/>
    <w:bookmarkStart w:id="127" w:name="_Hlk10470956" w:displacedByCustomXml="next"/>
    <w:bookmarkStart w:id="128"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E77D51" w:rsidRDefault="007E06F4">
          <w:pPr>
            <w:pStyle w:val="4"/>
            <w:numPr>
              <w:ilvl w:val="3"/>
              <w:numId w:val="93"/>
            </w:numPr>
            <w:ind w:left="426" w:hanging="426"/>
            <w:rPr>
              <w:rFonts w:ascii="宋体" w:hAnsi="宋体"/>
              <w:szCs w:val="21"/>
            </w:rPr>
          </w:pPr>
          <w:r>
            <w:rPr>
              <w:rFonts w:ascii="宋体" w:hAnsi="宋体" w:hint="eastAsia"/>
              <w:szCs w:val="21"/>
            </w:rPr>
            <w:t>本期合同资产计提减值准备情况</w:t>
          </w:r>
          <w:bookmarkEnd w:id="127"/>
        </w:p>
        <w:sdt>
          <w:sdtPr>
            <w:rPr>
              <w:szCs w:val="21"/>
            </w:rPr>
            <w:alias w:val="是否适用：合同资产减值准备[双击切换]"/>
            <w:tag w:val="_GBC_47f239b7a5d442b0a0a358017de09567"/>
            <w:id w:val="-410542572"/>
            <w:lock w:val="sdtLocked"/>
            <w:placeholder>
              <w:docPart w:val="GBC22222222222222222222222222222"/>
            </w:placeholder>
          </w:sdtPr>
          <w:sdtContent>
            <w:p w:rsidR="00BF6C28" w:rsidRDefault="00922C9D" w:rsidP="00BF6C28">
              <w:pPr>
                <w:autoSpaceDE w:val="0"/>
                <w:autoSpaceDN w:val="0"/>
                <w:adjustRightInd w:val="0"/>
                <w:ind w:rightChars="50" w:right="105"/>
              </w:pPr>
              <w:r>
                <w:rPr>
                  <w:szCs w:val="21"/>
                </w:rPr>
                <w:fldChar w:fldCharType="begin"/>
              </w:r>
              <w:r w:rsidR="00BF6C28">
                <w:rPr>
                  <w:szCs w:val="21"/>
                </w:rPr>
                <w:instrText xml:space="preserve"> MACROBUTTON  SnrToggleCheckbox □适用 </w:instrText>
              </w:r>
              <w:r>
                <w:rPr>
                  <w:szCs w:val="21"/>
                </w:rPr>
                <w:fldChar w:fldCharType="end"/>
              </w:r>
              <w:r>
                <w:rPr>
                  <w:szCs w:val="21"/>
                </w:rPr>
                <w:fldChar w:fldCharType="begin"/>
              </w:r>
              <w:r w:rsidR="00BF6C28">
                <w:rPr>
                  <w:szCs w:val="21"/>
                </w:rPr>
                <w:instrText xml:space="preserve"> MACROBUTTON  SnrToggleCheckbox √不适用 </w:instrText>
              </w:r>
              <w:r>
                <w:rPr>
                  <w:szCs w:val="21"/>
                </w:rPr>
                <w:fldChar w:fldCharType="end"/>
              </w:r>
            </w:p>
          </w:sdtContent>
        </w:sdt>
        <w:p w:rsidR="00E77D51" w:rsidRDefault="00922C9D"/>
      </w:sdtContent>
    </w:sdt>
    <w:bookmarkEnd w:id="128" w:displacedByCustomXml="prev"/>
    <w:bookmarkStart w:id="129" w:name="_Hlk10471002" w:displacedByCustomXml="next"/>
    <w:bookmarkStart w:id="130" w:name="_Hlk10471011" w:displacedByCustomXml="next"/>
    <w:sdt>
      <w:sdtPr>
        <w:rPr>
          <w:rFonts w:hint="eastAsia"/>
          <w:szCs w:val="21"/>
        </w:rPr>
        <w:alias w:val="模块:其他说明："/>
        <w:tag w:val="_SEC_5b10981ad765434eb8d30a4d75bff071"/>
        <w:id w:val="-668248387"/>
        <w:lock w:val="sdtLocked"/>
        <w:placeholder>
          <w:docPart w:val="GBC22222222222222222222222222222"/>
        </w:placeholder>
      </w:sdtPr>
      <w:sdtEndPr>
        <w:rPr>
          <w:rFonts w:hint="default"/>
          <w:szCs w:val="24"/>
        </w:rPr>
      </w:sdtEndPr>
      <w:sdtContent>
        <w:p w:rsidR="00E77D51" w:rsidRDefault="007E06F4">
          <w:pPr>
            <w:rPr>
              <w:szCs w:val="21"/>
            </w:rPr>
          </w:pPr>
          <w:r>
            <w:rPr>
              <w:rFonts w:hint="eastAsia"/>
              <w:szCs w:val="21"/>
            </w:rPr>
            <w:t>其他说明：</w:t>
          </w:r>
          <w:bookmarkEnd w:id="129"/>
        </w:p>
        <w:sdt>
          <w:sdtPr>
            <w:rPr>
              <w:szCs w:val="21"/>
            </w:rPr>
            <w:alias w:val="是否适用：合同资产其他说明[双击切换]"/>
            <w:tag w:val="_GBC_06cd3c0f93454d76bd0c7e20322e8a49"/>
            <w:id w:val="-703562463"/>
            <w:lock w:val="sdtLocked"/>
            <w:placeholder>
              <w:docPart w:val="GBC22222222222222222222222222222"/>
            </w:placeholder>
          </w:sdtPr>
          <w:sdtContent>
            <w:p w:rsidR="00E77D51" w:rsidRDefault="00922C9D" w:rsidP="0006788C">
              <w:r>
                <w:rPr>
                  <w:szCs w:val="21"/>
                </w:rPr>
                <w:fldChar w:fldCharType="begin"/>
              </w:r>
              <w:r w:rsidR="0006788C">
                <w:rPr>
                  <w:szCs w:val="21"/>
                </w:rPr>
                <w:instrText xml:space="preserve"> MACROBUTTON  SnrToggleCheckbox □适用 </w:instrText>
              </w:r>
              <w:r>
                <w:rPr>
                  <w:szCs w:val="21"/>
                </w:rPr>
                <w:fldChar w:fldCharType="end"/>
              </w:r>
              <w:r>
                <w:rPr>
                  <w:szCs w:val="21"/>
                </w:rPr>
                <w:fldChar w:fldCharType="begin"/>
              </w:r>
              <w:r w:rsidR="0006788C">
                <w:rPr>
                  <w:szCs w:val="21"/>
                </w:rPr>
                <w:instrText xml:space="preserve"> MACROBUTTON  SnrToggleCheckbox √不适用 </w:instrText>
              </w:r>
              <w:r>
                <w:rPr>
                  <w:szCs w:val="21"/>
                </w:rPr>
                <w:fldChar w:fldCharType="end"/>
              </w:r>
            </w:p>
          </w:sdtContent>
        </w:sdt>
      </w:sdtContent>
    </w:sdt>
    <w:bookmarkEnd w:id="130" w:displacedByCustomXml="prev"/>
    <w:p w:rsidR="00E77D51" w:rsidRDefault="00E77D51"/>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E77D51" w:rsidRDefault="007E06F4">
          <w:pPr>
            <w:pStyle w:val="3"/>
            <w:numPr>
              <w:ilvl w:val="0"/>
              <w:numId w:val="18"/>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Content>
            <w:p w:rsidR="0006788C"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p w:rsidR="00E77D51" w:rsidRDefault="00922C9D" w:rsidP="00A03E1D"/>
      </w:sdtContent>
    </w:sdt>
    <w:bookmarkStart w:id="131"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Content>
            <w:p w:rsidR="0006788C"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p w:rsidR="00E77D51" w:rsidRDefault="00922C9D">
          <w:pPr>
            <w:ind w:right="210"/>
          </w:pPr>
        </w:p>
      </w:sdtContent>
    </w:sdt>
    <w:bookmarkEnd w:id="131" w:displacedByCustomXml="prev"/>
    <w:bookmarkStart w:id="132"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Content>
            <w:p w:rsidR="0006788C"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p w:rsidR="0006788C" w:rsidRDefault="0006788C" w:rsidP="00A56AB0">
          <w:pPr>
            <w:jc w:val="right"/>
          </w:pPr>
          <w:r>
            <w:rPr>
              <w:rFonts w:hint="eastAsia"/>
            </w:rPr>
            <w:t>单位：</w:t>
          </w:r>
          <w:sdt>
            <w:sdtPr>
              <w:rPr>
                <w:rFonts w:hint="eastAsia"/>
              </w:rPr>
              <w:alias w:val="单位：其他流动资产"/>
              <w:tag w:val="_GBC_d0c62fc75d164678ad203d9ddb106538"/>
              <w:id w:val="152505870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440B56" w:rsidTr="00332D95">
            <w:sdt>
              <w:sdtPr>
                <w:tag w:val="_PLD_15bbfc7d41df4300abcae2e424cc6572"/>
                <w:id w:val="902516"/>
                <w:lock w:val="sdtLocked"/>
              </w:sdtPr>
              <w:sdtContent>
                <w:tc>
                  <w:tcPr>
                    <w:tcW w:w="1816" w:type="pct"/>
                    <w:shd w:val="clear" w:color="auto" w:fill="auto"/>
                    <w:vAlign w:val="center"/>
                  </w:tcPr>
                  <w:p w:rsidR="00440B56" w:rsidRDefault="00440B56" w:rsidP="00332D95">
                    <w:pPr>
                      <w:jc w:val="center"/>
                      <w:rPr>
                        <w:szCs w:val="21"/>
                      </w:rPr>
                    </w:pPr>
                    <w:r>
                      <w:rPr>
                        <w:rFonts w:hint="eastAsia"/>
                        <w:szCs w:val="21"/>
                      </w:rPr>
                      <w:t>项目</w:t>
                    </w:r>
                  </w:p>
                </w:tc>
              </w:sdtContent>
            </w:sdt>
            <w:sdt>
              <w:sdtPr>
                <w:tag w:val="_PLD_d2a222194eae4e958db2401139170ea2"/>
                <w:id w:val="902517"/>
                <w:lock w:val="sdtLocked"/>
              </w:sdtPr>
              <w:sdtContent>
                <w:tc>
                  <w:tcPr>
                    <w:tcW w:w="1612" w:type="pct"/>
                    <w:shd w:val="clear" w:color="auto" w:fill="auto"/>
                    <w:vAlign w:val="center"/>
                  </w:tcPr>
                  <w:p w:rsidR="00440B56" w:rsidRDefault="00440B56" w:rsidP="00332D95">
                    <w:pPr>
                      <w:jc w:val="center"/>
                      <w:rPr>
                        <w:szCs w:val="21"/>
                      </w:rPr>
                    </w:pPr>
                    <w:r>
                      <w:rPr>
                        <w:rFonts w:hint="eastAsia"/>
                        <w:szCs w:val="21"/>
                      </w:rPr>
                      <w:t>期末余额</w:t>
                    </w:r>
                  </w:p>
                </w:tc>
              </w:sdtContent>
            </w:sdt>
            <w:sdt>
              <w:sdtPr>
                <w:tag w:val="_PLD_0f3815799e9d4216b9506517d8e9b90c"/>
                <w:id w:val="902518"/>
                <w:lock w:val="sdtLocked"/>
              </w:sdtPr>
              <w:sdtContent>
                <w:tc>
                  <w:tcPr>
                    <w:tcW w:w="1572" w:type="pct"/>
                    <w:shd w:val="clear" w:color="auto" w:fill="auto"/>
                    <w:vAlign w:val="center"/>
                  </w:tcPr>
                  <w:p w:rsidR="00440B56" w:rsidRDefault="00440B56" w:rsidP="00332D95">
                    <w:pPr>
                      <w:jc w:val="center"/>
                      <w:rPr>
                        <w:szCs w:val="21"/>
                      </w:rPr>
                    </w:pPr>
                    <w:r>
                      <w:rPr>
                        <w:rFonts w:hint="eastAsia"/>
                        <w:szCs w:val="21"/>
                      </w:rPr>
                      <w:t>期初余额</w:t>
                    </w:r>
                  </w:p>
                </w:tc>
              </w:sdtContent>
            </w:sdt>
          </w:tr>
          <w:tr w:rsidR="00440B56" w:rsidTr="00332D95">
            <w:sdt>
              <w:sdtPr>
                <w:tag w:val="_PLD_5784c482c38842a295b3e360832ddcad"/>
                <w:id w:val="902519"/>
                <w:lock w:val="sdtLocked"/>
              </w:sdtPr>
              <w:sdtContent>
                <w:tc>
                  <w:tcPr>
                    <w:tcW w:w="1816" w:type="pct"/>
                    <w:shd w:val="clear" w:color="auto" w:fill="auto"/>
                    <w:vAlign w:val="center"/>
                  </w:tcPr>
                  <w:p w:rsidR="00440B56" w:rsidRDefault="00440B56" w:rsidP="00332D95">
                    <w:r>
                      <w:rPr>
                        <w:rFonts w:hint="eastAsia"/>
                      </w:rPr>
                      <w:t>合同取得成本</w:t>
                    </w:r>
                  </w:p>
                </w:tc>
              </w:sdtContent>
            </w:sdt>
            <w:tc>
              <w:tcPr>
                <w:tcW w:w="1612" w:type="pct"/>
                <w:shd w:val="clear" w:color="auto" w:fill="auto"/>
                <w:vAlign w:val="center"/>
              </w:tcPr>
              <w:p w:rsidR="00440B56" w:rsidRDefault="00440B56" w:rsidP="00332D95">
                <w:pPr>
                  <w:rPr>
                    <w:sz w:val="24"/>
                  </w:rPr>
                </w:pPr>
              </w:p>
            </w:tc>
            <w:tc>
              <w:tcPr>
                <w:tcW w:w="1572" w:type="pct"/>
                <w:shd w:val="clear" w:color="auto" w:fill="auto"/>
                <w:vAlign w:val="center"/>
              </w:tcPr>
              <w:p w:rsidR="00440B56" w:rsidRDefault="00440B56" w:rsidP="00332D95">
                <w:pPr>
                  <w:rPr>
                    <w:sz w:val="24"/>
                  </w:rPr>
                </w:pPr>
              </w:p>
            </w:tc>
          </w:tr>
          <w:tr w:rsidR="00440B56" w:rsidTr="00332D95">
            <w:sdt>
              <w:sdtPr>
                <w:tag w:val="_PLD_a697556166a54a12bb39e7c933ac01b6"/>
                <w:id w:val="902520"/>
                <w:lock w:val="sdtLocked"/>
              </w:sdtPr>
              <w:sdtContent>
                <w:tc>
                  <w:tcPr>
                    <w:tcW w:w="1816" w:type="pct"/>
                    <w:shd w:val="clear" w:color="auto" w:fill="auto"/>
                    <w:vAlign w:val="center"/>
                  </w:tcPr>
                  <w:p w:rsidR="00440B56" w:rsidRDefault="001F40BC" w:rsidP="001F40BC">
                    <w:r>
                      <w:rPr>
                        <w:rFonts w:hint="eastAsia"/>
                      </w:rPr>
                      <w:t>应收退货成本</w:t>
                    </w:r>
                  </w:p>
                </w:tc>
              </w:sdtContent>
            </w:sdt>
            <w:tc>
              <w:tcPr>
                <w:tcW w:w="1612" w:type="pct"/>
                <w:shd w:val="clear" w:color="auto" w:fill="auto"/>
                <w:vAlign w:val="center"/>
              </w:tcPr>
              <w:p w:rsidR="00440B56" w:rsidRDefault="00440B56" w:rsidP="00332D95">
                <w:pPr>
                  <w:rPr>
                    <w:sz w:val="24"/>
                  </w:rPr>
                </w:pPr>
              </w:p>
            </w:tc>
            <w:tc>
              <w:tcPr>
                <w:tcW w:w="1572" w:type="pct"/>
                <w:shd w:val="clear" w:color="auto" w:fill="auto"/>
                <w:vAlign w:val="center"/>
              </w:tcPr>
              <w:p w:rsidR="00440B56" w:rsidRDefault="00440B56" w:rsidP="00332D95">
                <w:pPr>
                  <w:rPr>
                    <w:sz w:val="24"/>
                  </w:rPr>
                </w:pPr>
              </w:p>
            </w:tc>
          </w:tr>
          <w:sdt>
            <w:sdtPr>
              <w:rPr>
                <w:rFonts w:hint="eastAsia"/>
                <w:szCs w:val="21"/>
              </w:rPr>
              <w:alias w:val="其他流动资产明细"/>
              <w:tag w:val="_TUP_0bae324e6bd3444492796087e454ca12"/>
              <w:id w:val="902521"/>
            </w:sdtPr>
            <w:sdtContent>
              <w:tr w:rsidR="00440B56" w:rsidTr="00332D95">
                <w:tc>
                  <w:tcPr>
                    <w:tcW w:w="1816" w:type="pct"/>
                    <w:shd w:val="clear" w:color="auto" w:fill="auto"/>
                  </w:tcPr>
                  <w:p w:rsidR="00440B56" w:rsidRDefault="00440B56" w:rsidP="00332D95">
                    <w:pPr>
                      <w:snapToGrid w:val="0"/>
                      <w:ind w:leftChars="-51" w:left="-107"/>
                      <w:rPr>
                        <w:szCs w:val="21"/>
                      </w:rPr>
                    </w:pPr>
                    <w:r>
                      <w:rPr>
                        <w:rFonts w:hint="eastAsia"/>
                        <w:szCs w:val="21"/>
                      </w:rPr>
                      <w:t>待抵扣增值税进项税</w:t>
                    </w:r>
                  </w:p>
                </w:tc>
                <w:tc>
                  <w:tcPr>
                    <w:tcW w:w="1612" w:type="pct"/>
                    <w:shd w:val="clear" w:color="auto" w:fill="auto"/>
                  </w:tcPr>
                  <w:p w:rsidR="00440B56" w:rsidRDefault="00440B56" w:rsidP="00440B56">
                    <w:pPr>
                      <w:snapToGrid w:val="0"/>
                      <w:rPr>
                        <w:szCs w:val="21"/>
                      </w:rPr>
                    </w:pPr>
                    <w:r>
                      <w:t>47,498,899.74</w:t>
                    </w:r>
                  </w:p>
                </w:tc>
                <w:tc>
                  <w:tcPr>
                    <w:tcW w:w="1572" w:type="pct"/>
                    <w:shd w:val="clear" w:color="auto" w:fill="auto"/>
                  </w:tcPr>
                  <w:p w:rsidR="00440B56" w:rsidRDefault="00440B56" w:rsidP="00440B56">
                    <w:pPr>
                      <w:snapToGrid w:val="0"/>
                      <w:rPr>
                        <w:szCs w:val="21"/>
                      </w:rPr>
                    </w:pPr>
                    <w:r>
                      <w:t>35,921,095.97</w:t>
                    </w:r>
                  </w:p>
                </w:tc>
              </w:tr>
            </w:sdtContent>
          </w:sdt>
          <w:sdt>
            <w:sdtPr>
              <w:rPr>
                <w:rFonts w:hint="eastAsia"/>
                <w:szCs w:val="21"/>
              </w:rPr>
              <w:alias w:val="其他流动资产明细"/>
              <w:tag w:val="_TUP_0bae324e6bd3444492796087e454ca12"/>
              <w:id w:val="903642"/>
            </w:sdtPr>
            <w:sdtEndPr>
              <w:rPr>
                <w:rFonts w:hint="default"/>
                <w:szCs w:val="24"/>
              </w:rPr>
            </w:sdtEndPr>
            <w:sdtContent>
              <w:tr w:rsidR="001F40BC" w:rsidTr="00332D95">
                <w:tc>
                  <w:tcPr>
                    <w:tcW w:w="1816" w:type="pct"/>
                    <w:shd w:val="clear" w:color="auto" w:fill="auto"/>
                  </w:tcPr>
                  <w:p w:rsidR="001F40BC" w:rsidRDefault="001F40BC" w:rsidP="00332D95">
                    <w:pPr>
                      <w:snapToGrid w:val="0"/>
                      <w:ind w:leftChars="-51" w:left="-107"/>
                      <w:rPr>
                        <w:szCs w:val="21"/>
                      </w:rPr>
                    </w:pPr>
                    <w:r w:rsidRPr="001F40BC">
                      <w:rPr>
                        <w:rFonts w:hint="eastAsia"/>
                        <w:szCs w:val="21"/>
                      </w:rPr>
                      <w:t>预缴企业所得税等税金</w:t>
                    </w:r>
                  </w:p>
                </w:tc>
                <w:tc>
                  <w:tcPr>
                    <w:tcW w:w="1612" w:type="pct"/>
                    <w:shd w:val="clear" w:color="auto" w:fill="auto"/>
                    <w:vAlign w:val="center"/>
                  </w:tcPr>
                  <w:p w:rsidR="001F40BC" w:rsidRDefault="001F40BC">
                    <w:pPr>
                      <w:rPr>
                        <w:sz w:val="24"/>
                      </w:rPr>
                    </w:pPr>
                    <w:r>
                      <w:t>63,618.89</w:t>
                    </w:r>
                  </w:p>
                </w:tc>
                <w:tc>
                  <w:tcPr>
                    <w:tcW w:w="1572" w:type="pct"/>
                    <w:shd w:val="clear" w:color="auto" w:fill="auto"/>
                    <w:vAlign w:val="center"/>
                  </w:tcPr>
                  <w:p w:rsidR="001F40BC" w:rsidRDefault="001F40BC">
                    <w:pPr>
                      <w:rPr>
                        <w:sz w:val="24"/>
                      </w:rPr>
                    </w:pPr>
                    <w:r>
                      <w:t>2,372,270.60</w:t>
                    </w:r>
                  </w:p>
                </w:tc>
              </w:tr>
            </w:sdtContent>
          </w:sdt>
          <w:tr w:rsidR="00440B56" w:rsidTr="00332D95">
            <w:sdt>
              <w:sdtPr>
                <w:tag w:val="_PLD_b6c346d1d68d4f27847794dad182ef24"/>
                <w:id w:val="902522"/>
                <w:lock w:val="sdtLocked"/>
              </w:sdtPr>
              <w:sdtContent>
                <w:tc>
                  <w:tcPr>
                    <w:tcW w:w="1816" w:type="pct"/>
                    <w:shd w:val="clear" w:color="auto" w:fill="auto"/>
                    <w:vAlign w:val="center"/>
                  </w:tcPr>
                  <w:p w:rsidR="00440B56" w:rsidRDefault="00440B56" w:rsidP="00332D95">
                    <w:pPr>
                      <w:snapToGrid w:val="0"/>
                      <w:ind w:leftChars="-51" w:left="-107"/>
                      <w:jc w:val="center"/>
                      <w:rPr>
                        <w:szCs w:val="21"/>
                      </w:rPr>
                    </w:pPr>
                    <w:r>
                      <w:rPr>
                        <w:rFonts w:hint="eastAsia"/>
                        <w:szCs w:val="21"/>
                      </w:rPr>
                      <w:t>合计</w:t>
                    </w:r>
                  </w:p>
                </w:tc>
              </w:sdtContent>
            </w:sdt>
            <w:tc>
              <w:tcPr>
                <w:tcW w:w="1612" w:type="pct"/>
                <w:shd w:val="clear" w:color="auto" w:fill="auto"/>
                <w:vAlign w:val="center"/>
              </w:tcPr>
              <w:p w:rsidR="00440B56" w:rsidRDefault="00440B56" w:rsidP="00332D95">
                <w:pPr>
                  <w:rPr>
                    <w:sz w:val="24"/>
                  </w:rPr>
                </w:pPr>
                <w:r>
                  <w:t>47,562,518.63</w:t>
                </w:r>
              </w:p>
            </w:tc>
            <w:tc>
              <w:tcPr>
                <w:tcW w:w="1572" w:type="pct"/>
                <w:shd w:val="clear" w:color="auto" w:fill="auto"/>
                <w:vAlign w:val="center"/>
              </w:tcPr>
              <w:p w:rsidR="00440B56" w:rsidRDefault="00440B56" w:rsidP="00332D95">
                <w:pPr>
                  <w:rPr>
                    <w:sz w:val="24"/>
                  </w:rPr>
                </w:pPr>
                <w:r>
                  <w:t>38,293,366.57</w:t>
                </w:r>
              </w:p>
            </w:tc>
          </w:tr>
        </w:tbl>
        <w:p w:rsidR="00440B56" w:rsidRDefault="00440B56"/>
        <w:p w:rsidR="00E77D51" w:rsidRDefault="00922C9D" w:rsidP="00A03E1D"/>
      </w:sdtContent>
    </w:sdt>
    <w:bookmarkEnd w:id="132" w:displacedByCustomXml="prev"/>
    <w:bookmarkStart w:id="133"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rPr>
          </w:pPr>
          <w:r>
            <w:rPr>
              <w:rFonts w:ascii="宋体" w:hAnsi="宋体" w:hint="eastAsia"/>
            </w:rPr>
            <w:t>债权投资</w:t>
          </w:r>
        </w:p>
        <w:p w:rsidR="00E77D51" w:rsidRDefault="007E06F4">
          <w:pPr>
            <w:pStyle w:val="4"/>
            <w:numPr>
              <w:ilvl w:val="3"/>
              <w:numId w:val="94"/>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Content>
            <w:p w:rsidR="00E77D51"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sdtContent>
    </w:sdt>
    <w:bookmarkEnd w:id="133" w:displacedByCustomXml="prev"/>
    <w:bookmarkStart w:id="134" w:name="_Hlk10471440" w:displacedByCustomXml="next"/>
    <w:bookmarkStart w:id="135"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E77D51" w:rsidRDefault="007E06F4">
          <w:pPr>
            <w:pStyle w:val="4"/>
            <w:numPr>
              <w:ilvl w:val="3"/>
              <w:numId w:val="94"/>
            </w:numPr>
            <w:ind w:left="426" w:hanging="426"/>
            <w:rPr>
              <w:rFonts w:ascii="宋体" w:hAnsi="宋体"/>
            </w:rPr>
          </w:pPr>
          <w:r>
            <w:rPr>
              <w:rFonts w:ascii="宋体" w:hAnsi="宋体" w:hint="eastAsia"/>
            </w:rPr>
            <w:t>期末重要的债权投资</w:t>
          </w:r>
          <w:bookmarkEnd w:id="134"/>
        </w:p>
        <w:sdt>
          <w:sdtPr>
            <w:alias w:val="是否适用：重要的债权投资[双击切换]"/>
            <w:tag w:val="_GBC_0ff84ccc1d234704b93c4e33c0d575ce"/>
            <w:id w:val="1729872352"/>
            <w:lock w:val="sdtLocked"/>
            <w:placeholder>
              <w:docPart w:val="GBC22222222222222222222222222222"/>
            </w:placeholder>
          </w:sdtPr>
          <w:sdtContent>
            <w:p w:rsidR="00E77D51"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sdtContent>
    </w:sdt>
    <w:bookmarkEnd w:id="135" w:displacedByCustomXml="prev"/>
    <w:bookmarkStart w:id="136" w:name="_Hlk10471472" w:displacedByCustomXml="next"/>
    <w:bookmarkStart w:id="137"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E77D51" w:rsidRDefault="007E06F4">
          <w:pPr>
            <w:pStyle w:val="4"/>
            <w:numPr>
              <w:ilvl w:val="3"/>
              <w:numId w:val="94"/>
            </w:numPr>
            <w:ind w:left="426" w:hanging="426"/>
            <w:rPr>
              <w:rFonts w:ascii="宋体" w:hAnsi="宋体"/>
            </w:rPr>
          </w:pPr>
          <w:r>
            <w:rPr>
              <w:rFonts w:ascii="宋体" w:hAnsi="宋体" w:cs="宋体" w:hint="eastAsia"/>
              <w:bCs w:val="0"/>
              <w:kern w:val="0"/>
              <w:szCs w:val="24"/>
            </w:rPr>
            <w:t>减值准备计提情况</w:t>
          </w:r>
          <w:bookmarkEnd w:id="136"/>
        </w:p>
        <w:sdt>
          <w:sdtPr>
            <w:alias w:val="是否适用：债权投资减值准备调节表[双击切换]"/>
            <w:tag w:val="_GBC_415a5cd43ad14136b13ac09b150da06f"/>
            <w:id w:val="1895469357"/>
            <w:lock w:val="sdtLocked"/>
            <w:placeholder>
              <w:docPart w:val="GBC22222222222222222222222222222"/>
            </w:placeholder>
          </w:sdtPr>
          <w:sdtContent>
            <w:p w:rsidR="0006788C"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p w:rsidR="00E77D51" w:rsidRDefault="00922C9D">
          <w:pPr>
            <w:ind w:right="210"/>
          </w:pPr>
        </w:p>
      </w:sdtContent>
    </w:sdt>
    <w:bookmarkEnd w:id="137" w:displacedByCustomXml="prev"/>
    <w:bookmarkStart w:id="138"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其他债权投资</w:t>
          </w:r>
        </w:p>
        <w:p w:rsidR="00E77D51" w:rsidRDefault="007E06F4">
          <w:pPr>
            <w:pStyle w:val="4"/>
            <w:numPr>
              <w:ilvl w:val="3"/>
              <w:numId w:val="95"/>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Content>
            <w:p w:rsidR="00E77D51" w:rsidRDefault="00922C9D" w:rsidP="0006788C">
              <w:pPr>
                <w:ind w:right="210"/>
              </w:pPr>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sdtContent>
    </w:sdt>
    <w:bookmarkEnd w:id="138" w:displacedByCustomXml="prev"/>
    <w:bookmarkStart w:id="139" w:name="_Hlk10471670" w:displacedByCustomXml="next"/>
    <w:bookmarkStart w:id="140"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E77D51" w:rsidRDefault="007E06F4">
          <w:pPr>
            <w:pStyle w:val="4"/>
            <w:numPr>
              <w:ilvl w:val="3"/>
              <w:numId w:val="95"/>
            </w:numPr>
            <w:ind w:left="426" w:hanging="426"/>
            <w:rPr>
              <w:rFonts w:ascii="宋体" w:hAnsi="宋体"/>
            </w:rPr>
          </w:pPr>
          <w:r>
            <w:rPr>
              <w:rFonts w:ascii="宋体" w:hAnsi="宋体" w:hint="eastAsia"/>
            </w:rPr>
            <w:t>期末重要的其他债权投资</w:t>
          </w:r>
          <w:bookmarkEnd w:id="139"/>
        </w:p>
        <w:sdt>
          <w:sdtPr>
            <w:alias w:val="是否适用：重要的其他债权投资[双击切换]"/>
            <w:tag w:val="_GBC_e8808db892544b1ead740cddc4156455"/>
            <w:id w:val="1401405949"/>
            <w:lock w:val="sdtLocked"/>
            <w:placeholder>
              <w:docPart w:val="GBC22222222222222222222222222222"/>
            </w:placeholder>
          </w:sdtPr>
          <w:sdtContent>
            <w:p w:rsidR="00E77D51" w:rsidRDefault="00922C9D" w:rsidP="0006788C">
              <w:pPr>
                <w:ind w:right="210"/>
                <w:rPr>
                  <w:szCs w:val="21"/>
                </w:rPr>
              </w:pPr>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sdtContent>
    </w:sdt>
    <w:bookmarkEnd w:id="140" w:displacedByCustomXml="prev"/>
    <w:bookmarkStart w:id="141" w:name="_Hlk10471703" w:displacedByCustomXml="next"/>
    <w:bookmarkStart w:id="142"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43" w:name="_Hlk533848073" w:displacedByCustomXml="prev"/>
        <w:p w:rsidR="00E77D51" w:rsidRDefault="007E06F4">
          <w:pPr>
            <w:pStyle w:val="4"/>
            <w:numPr>
              <w:ilvl w:val="3"/>
              <w:numId w:val="95"/>
            </w:numPr>
            <w:ind w:left="426" w:hanging="426"/>
            <w:rPr>
              <w:rFonts w:ascii="宋体" w:hAnsi="宋体"/>
            </w:rPr>
          </w:pPr>
          <w:r>
            <w:rPr>
              <w:rFonts w:ascii="宋体" w:hAnsi="宋体" w:cs="宋体" w:hint="eastAsia"/>
              <w:bCs w:val="0"/>
              <w:kern w:val="0"/>
              <w:szCs w:val="24"/>
            </w:rPr>
            <w:t>减值准备计提情况</w:t>
          </w:r>
          <w:bookmarkEnd w:id="141"/>
        </w:p>
        <w:sdt>
          <w:sdtPr>
            <w:alias w:val="是否适用：其他债权投资减值准备调节表[双击切换]"/>
            <w:tag w:val="_GBC_038e4a0a4815442e91a9309c128001c1"/>
            <w:id w:val="-555165306"/>
            <w:lock w:val="sdtLocked"/>
            <w:placeholder>
              <w:docPart w:val="GBC22222222222222222222222222222"/>
            </w:placeholder>
          </w:sdtPr>
          <w:sdtContent>
            <w:p w:rsidR="0006788C"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p w:rsidR="00E77D51" w:rsidRDefault="00922C9D">
          <w:pPr>
            <w:rPr>
              <w:szCs w:val="21"/>
            </w:rPr>
          </w:pPr>
        </w:p>
        <w:bookmarkEnd w:id="143" w:displacedByCustomXml="next"/>
      </w:sdtContent>
    </w:sdt>
    <w:bookmarkEnd w:id="142" w:displacedByCustomXml="prev"/>
    <w:bookmarkStart w:id="144" w:name="_Hlk533848097" w:displacedByCustomXml="next"/>
    <w:bookmarkStart w:id="145"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E77D51" w:rsidRDefault="007E06F4">
          <w:r>
            <w:rPr>
              <w:rFonts w:hint="eastAsia"/>
            </w:rPr>
            <w:t>其他说明：</w:t>
          </w:r>
          <w:bookmarkEnd w:id="144"/>
        </w:p>
        <w:sdt>
          <w:sdtPr>
            <w:alias w:val="是否适用：其他债权投资其他说明[双击切换]"/>
            <w:tag w:val="_GBC_e37f3e78626b4cd0ad52d68ae2fcdecb"/>
            <w:id w:val="839354787"/>
            <w:lock w:val="sdtLocked"/>
            <w:placeholder>
              <w:docPart w:val="GBC22222222222222222222222222222"/>
            </w:placeholder>
          </w:sdtPr>
          <w:sdtContent>
            <w:p w:rsidR="00E77D51"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sdtContent>
    </w:sdt>
    <w:bookmarkEnd w:id="145" w:displacedByCustomXml="prev"/>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E77D51" w:rsidRDefault="007E06F4">
          <w:pPr>
            <w:pStyle w:val="4"/>
            <w:numPr>
              <w:ilvl w:val="0"/>
              <w:numId w:val="79"/>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Content>
            <w:p w:rsidR="00E77D51" w:rsidRDefault="00922C9D" w:rsidP="0006788C">
              <w:pPr>
                <w:rPr>
                  <w:color w:val="FF0000"/>
                  <w:szCs w:val="21"/>
                </w:rPr>
              </w:pPr>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sdtContent>
    </w:sdt>
    <w:bookmarkStart w:id="146"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E77D51" w:rsidRDefault="007E06F4">
          <w:pPr>
            <w:pStyle w:val="4"/>
            <w:numPr>
              <w:ilvl w:val="0"/>
              <w:numId w:val="79"/>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Content>
            <w:p w:rsidR="0006788C" w:rsidRDefault="00922C9D" w:rsidP="0006788C">
              <w:pPr>
                <w:rPr>
                  <w:szCs w:val="21"/>
                </w:rPr>
              </w:pPr>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p w:rsidR="00E77D51" w:rsidRDefault="00922C9D">
          <w:pPr>
            <w:rPr>
              <w:color w:val="FF0000"/>
              <w:szCs w:val="21"/>
            </w:rPr>
          </w:pPr>
        </w:p>
      </w:sdtContent>
    </w:sdt>
    <w:bookmarkEnd w:id="146" w:displacedByCustomXml="prev"/>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E77D51" w:rsidRDefault="007E06F4">
          <w:pPr>
            <w:pStyle w:val="4"/>
            <w:numPr>
              <w:ilvl w:val="0"/>
              <w:numId w:val="79"/>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Locked"/>
            <w:placeholder>
              <w:docPart w:val="GBC22222222222222222222222222222"/>
            </w:placeholder>
          </w:sdtPr>
          <w:sdtContent>
            <w:p w:rsidR="00E77D51" w:rsidRDefault="00922C9D" w:rsidP="0006788C">
              <w:pPr>
                <w:rPr>
                  <w:szCs w:val="21"/>
                </w:rPr>
              </w:pPr>
              <w:r>
                <w:rPr>
                  <w:szCs w:val="21"/>
                </w:rPr>
                <w:fldChar w:fldCharType="begin"/>
              </w:r>
              <w:r w:rsidR="0006788C">
                <w:rPr>
                  <w:szCs w:val="21"/>
                </w:rPr>
                <w:instrText xml:space="preserve"> MACROBUTTON  SnrToggleCheckbox □适用 </w:instrText>
              </w:r>
              <w:r>
                <w:rPr>
                  <w:szCs w:val="21"/>
                </w:rPr>
                <w:fldChar w:fldCharType="end"/>
              </w:r>
              <w:r>
                <w:rPr>
                  <w:szCs w:val="21"/>
                </w:rPr>
                <w:fldChar w:fldCharType="begin"/>
              </w:r>
              <w:r w:rsidR="0006788C">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E77D51" w:rsidRDefault="007E06F4">
          <w:pPr>
            <w:pStyle w:val="4"/>
            <w:numPr>
              <w:ilvl w:val="0"/>
              <w:numId w:val="79"/>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rsidR="00E77D51" w:rsidRDefault="00922C9D" w:rsidP="0006788C">
              <w:r>
                <w:fldChar w:fldCharType="begin"/>
              </w:r>
              <w:r w:rsidR="0006788C">
                <w:instrText xml:space="preserve"> MACROBUTTON  SnrToggleCheckbox □适用 </w:instrText>
              </w:r>
              <w:r>
                <w:fldChar w:fldCharType="end"/>
              </w:r>
              <w:r>
                <w:fldChar w:fldCharType="begin"/>
              </w:r>
              <w:r w:rsidR="0006788C">
                <w:instrText xml:space="preserve"> MACROBUTTON  SnrToggleCheckbox √不适用 </w:instrText>
              </w:r>
              <w:r>
                <w:fldChar w:fldCharType="end"/>
              </w:r>
            </w:p>
          </w:sdtContent>
        </w:sdt>
      </w:sdtContent>
    </w:sdt>
    <w:p w:rsidR="00E77D51" w:rsidRDefault="00E77D51">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E77D51" w:rsidRDefault="007E06F4">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Locked"/>
            <w:placeholder>
              <w:docPart w:val="GBC22222222222222222222222222222"/>
            </w:placeholder>
          </w:sdtPr>
          <w:sdtContent>
            <w:p w:rsidR="00E77D51" w:rsidRDefault="00922C9D" w:rsidP="0006788C">
              <w:pPr>
                <w:rPr>
                  <w:szCs w:val="21"/>
                </w:rPr>
              </w:pPr>
              <w:r>
                <w:rPr>
                  <w:szCs w:val="21"/>
                </w:rPr>
                <w:fldChar w:fldCharType="begin"/>
              </w:r>
              <w:r w:rsidR="0006788C">
                <w:rPr>
                  <w:szCs w:val="21"/>
                </w:rPr>
                <w:instrText xml:space="preserve"> MACROBUTTON  SnrToggleCheckbox □适用 </w:instrText>
              </w:r>
              <w:r>
                <w:rPr>
                  <w:szCs w:val="21"/>
                </w:rPr>
                <w:fldChar w:fldCharType="end"/>
              </w:r>
              <w:r>
                <w:rPr>
                  <w:szCs w:val="21"/>
                </w:rPr>
                <w:fldChar w:fldCharType="begin"/>
              </w:r>
              <w:r w:rsidR="0006788C">
                <w:rPr>
                  <w:szCs w:val="21"/>
                </w:rPr>
                <w:instrText xml:space="preserve"> MACROBUTTON  SnrToggleCheckbox √不适用 </w:instrText>
              </w:r>
              <w:r>
                <w:rPr>
                  <w:szCs w:val="21"/>
                </w:rPr>
                <w:fldChar w:fldCharType="end"/>
              </w:r>
            </w:p>
          </w:sdtContent>
        </w:sdt>
      </w:sdtContent>
    </w:sdt>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长期股权投资</w:t>
      </w:r>
    </w:p>
    <w:p w:rsidR="00E77D51" w:rsidRDefault="00922C9D">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fldChar w:fldCharType="begin"/>
          </w:r>
          <w:r w:rsidR="00A56AB0">
            <w:instrText xml:space="preserve"> MACROBUTTON  SnrToggleCheckbox √适用 </w:instrText>
          </w:r>
          <w:r>
            <w:fldChar w:fldCharType="end"/>
          </w:r>
          <w:r>
            <w:fldChar w:fldCharType="begin"/>
          </w:r>
          <w:r w:rsidR="00A56AB0">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1732424999"/>
        <w:lock w:val="sdtLocked"/>
        <w:placeholder>
          <w:docPart w:val="GBC22222222222222222222222222222"/>
        </w:placeholder>
      </w:sdtPr>
      <w:sdtContent>
        <w:p w:rsidR="00E77D51" w:rsidRDefault="007E06F4">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267"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5"/>
            <w:gridCol w:w="1706"/>
            <w:gridCol w:w="426"/>
            <w:gridCol w:w="492"/>
            <w:gridCol w:w="1774"/>
            <w:gridCol w:w="424"/>
            <w:gridCol w:w="567"/>
            <w:gridCol w:w="710"/>
            <w:gridCol w:w="567"/>
            <w:gridCol w:w="481"/>
            <w:gridCol w:w="1787"/>
            <w:gridCol w:w="563"/>
          </w:tblGrid>
          <w:tr w:rsidR="0001500B" w:rsidTr="0001500B">
            <w:sdt>
              <w:sdtPr>
                <w:tag w:val="_PLD_f83b8af388eb4b51ac2d014806d1cf64"/>
                <w:id w:val="5959275"/>
                <w:lock w:val="sdtLocked"/>
              </w:sdtPr>
              <w:sdtContent>
                <w:tc>
                  <w:tcPr>
                    <w:tcW w:w="813" w:type="pct"/>
                    <w:vMerge w:val="restart"/>
                    <w:tcBorders>
                      <w:top w:val="single" w:sz="4" w:space="0" w:color="auto"/>
                      <w:left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被投资单位</w:t>
                    </w:r>
                  </w:p>
                </w:tc>
              </w:sdtContent>
            </w:sdt>
            <w:sdt>
              <w:sdtPr>
                <w:tag w:val="_PLD_13e6a1fe1f124ad387aad52d77f70942"/>
                <w:id w:val="5959276"/>
                <w:lock w:val="sdtLocked"/>
              </w:sdtPr>
              <w:sdtContent>
                <w:tc>
                  <w:tcPr>
                    <w:tcW w:w="752" w:type="pct"/>
                    <w:vMerge w:val="restart"/>
                    <w:tcBorders>
                      <w:top w:val="single" w:sz="4" w:space="0" w:color="auto"/>
                      <w:left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期初</w:t>
                    </w:r>
                  </w:p>
                  <w:p w:rsidR="00A56AB0" w:rsidRDefault="00A56AB0" w:rsidP="00A56AB0">
                    <w:pPr>
                      <w:jc w:val="center"/>
                      <w:rPr>
                        <w:szCs w:val="21"/>
                      </w:rPr>
                    </w:pPr>
                    <w:r>
                      <w:rPr>
                        <w:rFonts w:hint="eastAsia"/>
                        <w:szCs w:val="21"/>
                      </w:rPr>
                      <w:t>余额</w:t>
                    </w:r>
                  </w:p>
                </w:tc>
              </w:sdtContent>
            </w:sdt>
            <w:sdt>
              <w:sdtPr>
                <w:tag w:val="_PLD_26fdf8bbc93c4727b9e370d1fdd1f305"/>
                <w:id w:val="5959277"/>
                <w:lock w:val="sdtLocked"/>
              </w:sdtPr>
              <w:sdtContent>
                <w:tc>
                  <w:tcPr>
                    <w:tcW w:w="239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本期增减变动</w:t>
                    </w:r>
                  </w:p>
                </w:tc>
              </w:sdtContent>
            </w:sdt>
            <w:sdt>
              <w:sdtPr>
                <w:tag w:val="_PLD_26f512d0941441d6b65bf5cb83112461"/>
                <w:id w:val="5959278"/>
                <w:lock w:val="sdtLocked"/>
              </w:sdtPr>
              <w:sdtContent>
                <w:tc>
                  <w:tcPr>
                    <w:tcW w:w="788" w:type="pct"/>
                    <w:vMerge w:val="restart"/>
                    <w:tcBorders>
                      <w:top w:val="single" w:sz="4" w:space="0" w:color="auto"/>
                      <w:left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期末</w:t>
                    </w:r>
                  </w:p>
                  <w:p w:rsidR="00A56AB0" w:rsidRDefault="00A56AB0" w:rsidP="00A56AB0">
                    <w:pPr>
                      <w:jc w:val="center"/>
                      <w:rPr>
                        <w:szCs w:val="21"/>
                      </w:rPr>
                    </w:pPr>
                    <w:r>
                      <w:rPr>
                        <w:rFonts w:hint="eastAsia"/>
                        <w:szCs w:val="21"/>
                      </w:rPr>
                      <w:t>余额</w:t>
                    </w:r>
                  </w:p>
                </w:tc>
              </w:sdtContent>
            </w:sdt>
            <w:sdt>
              <w:sdtPr>
                <w:tag w:val="_PLD_0a22719961ad439599d68ae073360e65"/>
                <w:id w:val="5959279"/>
                <w:lock w:val="sdtLocked"/>
              </w:sdtPr>
              <w:sdtContent>
                <w:tc>
                  <w:tcPr>
                    <w:tcW w:w="248" w:type="pct"/>
                    <w:vMerge w:val="restart"/>
                    <w:tcBorders>
                      <w:top w:val="single" w:sz="4" w:space="0" w:color="auto"/>
                      <w:left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减值准备期末余额</w:t>
                    </w:r>
                  </w:p>
                </w:tc>
              </w:sdtContent>
            </w:sdt>
          </w:tr>
          <w:tr w:rsidR="0001500B" w:rsidTr="0001500B">
            <w:tc>
              <w:tcPr>
                <w:tcW w:w="813" w:type="pct"/>
                <w:vMerge/>
                <w:tcBorders>
                  <w:left w:val="single" w:sz="4" w:space="0" w:color="auto"/>
                  <w:bottom w:val="single" w:sz="4" w:space="0" w:color="auto"/>
                  <w:right w:val="single" w:sz="4" w:space="0" w:color="auto"/>
                </w:tcBorders>
                <w:shd w:val="clear" w:color="auto" w:fill="auto"/>
              </w:tcPr>
              <w:p w:rsidR="00A56AB0" w:rsidRDefault="00A56AB0" w:rsidP="00A56AB0">
                <w:pPr>
                  <w:jc w:val="center"/>
                  <w:rPr>
                    <w:szCs w:val="21"/>
                  </w:rPr>
                </w:pPr>
              </w:p>
            </w:tc>
            <w:tc>
              <w:tcPr>
                <w:tcW w:w="752" w:type="pct"/>
                <w:vMerge/>
                <w:tcBorders>
                  <w:left w:val="single" w:sz="4" w:space="0" w:color="auto"/>
                  <w:bottom w:val="single" w:sz="4" w:space="0" w:color="auto"/>
                  <w:right w:val="single" w:sz="4" w:space="0" w:color="auto"/>
                </w:tcBorders>
                <w:shd w:val="clear" w:color="auto" w:fill="auto"/>
              </w:tcPr>
              <w:p w:rsidR="00A56AB0" w:rsidRDefault="00A56AB0" w:rsidP="00A56AB0">
                <w:pPr>
                  <w:jc w:val="center"/>
                  <w:rPr>
                    <w:szCs w:val="21"/>
                  </w:rPr>
                </w:pPr>
              </w:p>
            </w:tc>
            <w:sdt>
              <w:sdtPr>
                <w:tag w:val="_PLD_51f40272a3ff4bacb9c71b19b5796e3e"/>
                <w:id w:val="5959280"/>
                <w:lock w:val="sdtLocked"/>
              </w:sdtPr>
              <w:sdtContent>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追加投资</w:t>
                    </w:r>
                  </w:p>
                </w:tc>
              </w:sdtContent>
            </w:sdt>
            <w:sdt>
              <w:sdtPr>
                <w:tag w:val="_PLD_e5464032b3a04113a9cc54a32d8ba16e"/>
                <w:id w:val="5959281"/>
                <w:lock w:val="sdtLocked"/>
              </w:sdtPr>
              <w:sdtContent>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减少投资</w:t>
                    </w:r>
                  </w:p>
                </w:tc>
              </w:sdtContent>
            </w:sdt>
            <w:sdt>
              <w:sdtPr>
                <w:tag w:val="_PLD_3e93bb423e264a59a4ee73dd513ac7a0"/>
                <w:id w:val="5959282"/>
                <w:lock w:val="sdtLocked"/>
              </w:sdtPr>
              <w:sdtContent>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权益法下确认的投资损益</w:t>
                    </w:r>
                  </w:p>
                </w:tc>
              </w:sdtContent>
            </w:sdt>
            <w:sdt>
              <w:sdtPr>
                <w:tag w:val="_PLD_6d1d63a827674a6d9b4fd3b0738ccb44"/>
                <w:id w:val="5959283"/>
                <w:lock w:val="sdtLocked"/>
              </w:sdtPr>
              <w:sdtContent>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其他综合收益调整</w:t>
                    </w:r>
                  </w:p>
                </w:tc>
              </w:sdtContent>
            </w:sdt>
            <w:sdt>
              <w:sdtPr>
                <w:tag w:val="_PLD_2e31e12a1218445b9271cd0b2b46dfb3"/>
                <w:id w:val="5959284"/>
                <w:lock w:val="sdtLocked"/>
              </w:sdtPr>
              <w:sdtContent>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其他权益变动</w:t>
                    </w:r>
                  </w:p>
                </w:tc>
              </w:sdtContent>
            </w:sdt>
            <w:sdt>
              <w:sdtPr>
                <w:tag w:val="_PLD_35f9510bcc234f63a5879448c48131ac"/>
                <w:id w:val="5959285"/>
                <w:lock w:val="sdtLocked"/>
              </w:sdt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宣告发放现金股利或利润</w:t>
                    </w:r>
                  </w:p>
                </w:tc>
              </w:sdtContent>
            </w:sdt>
            <w:sdt>
              <w:sdtPr>
                <w:tag w:val="_PLD_ad3c3bd2b468443aab93d8cfe4bded11"/>
                <w:id w:val="5959286"/>
                <w:lock w:val="sdtLocked"/>
              </w:sdtPr>
              <w:sdtContent>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计提减值准备</w:t>
                    </w:r>
                  </w:p>
                </w:tc>
              </w:sdtContent>
            </w:sdt>
            <w:sdt>
              <w:sdtPr>
                <w:tag w:val="_PLD_1bf39451058c4b3c8ec7b49241e56e40"/>
                <w:id w:val="5959287"/>
                <w:lock w:val="sdtLocked"/>
              </w:sdtPr>
              <w:sdtContent>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r>
                      <w:rPr>
                        <w:rFonts w:hint="eastAsia"/>
                        <w:szCs w:val="21"/>
                      </w:rPr>
                      <w:t>其他</w:t>
                    </w:r>
                  </w:p>
                </w:tc>
              </w:sdtContent>
            </w:sdt>
            <w:tc>
              <w:tcPr>
                <w:tcW w:w="788" w:type="pct"/>
                <w:vMerge/>
                <w:tcBorders>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p>
            </w:tc>
            <w:tc>
              <w:tcPr>
                <w:tcW w:w="248" w:type="pct"/>
                <w:vMerge/>
                <w:tcBorders>
                  <w:left w:val="single" w:sz="4" w:space="0" w:color="auto"/>
                  <w:bottom w:val="single" w:sz="4" w:space="0" w:color="auto"/>
                  <w:right w:val="single" w:sz="4" w:space="0" w:color="auto"/>
                </w:tcBorders>
                <w:shd w:val="clear" w:color="auto" w:fill="auto"/>
                <w:vAlign w:val="center"/>
              </w:tcPr>
              <w:p w:rsidR="00A56AB0" w:rsidRDefault="00A56AB0" w:rsidP="00A56AB0">
                <w:pPr>
                  <w:jc w:val="center"/>
                  <w:rPr>
                    <w:szCs w:val="21"/>
                  </w:rPr>
                </w:pPr>
              </w:p>
            </w:tc>
          </w:tr>
          <w:tr w:rsidR="0001500B" w:rsidTr="0001500B">
            <w:sdt>
              <w:sdtPr>
                <w:tag w:val="_PLD_a1bc1a1af5744195bb75f57f610f28b4"/>
                <w:id w:val="5959288"/>
                <w:lock w:val="sdtLocked"/>
              </w:sdtPr>
              <w:sdtContent>
                <w:tc>
                  <w:tcPr>
                    <w:tcW w:w="813"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rPr>
                        <w:szCs w:val="21"/>
                      </w:rPr>
                    </w:pPr>
                    <w:r>
                      <w:rPr>
                        <w:rFonts w:hint="eastAsia"/>
                        <w:szCs w:val="21"/>
                      </w:rPr>
                      <w:t>二、联营企业</w:t>
                    </w:r>
                  </w:p>
                </w:tc>
              </w:sdtContent>
            </w:sdt>
            <w:tc>
              <w:tcPr>
                <w:tcW w:w="752"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A56AB0" w:rsidRDefault="00A56AB0" w:rsidP="00A56AB0">
                <w:pPr>
                  <w:jc w:val="right"/>
                  <w:rPr>
                    <w:szCs w:val="21"/>
                  </w:rPr>
                </w:pPr>
              </w:p>
            </w:tc>
          </w:tr>
          <w:sdt>
            <w:sdtPr>
              <w:rPr>
                <w:rFonts w:hint="eastAsia"/>
                <w:szCs w:val="21"/>
              </w:rPr>
              <w:alias w:val="联营企业投资信息明细"/>
              <w:tag w:val="_GBC_49d1b98c49c34c26a2c4d55f0c1fdb21"/>
              <w:id w:val="5959289"/>
              <w:lock w:val="sdtLocked"/>
            </w:sdtPr>
            <w:sdtEndPr>
              <w:rPr>
                <w:rFonts w:hint="default"/>
              </w:rPr>
            </w:sdtEndPr>
            <w:sdtContent>
              <w:tr w:rsidR="0001500B" w:rsidTr="0001500B">
                <w:tc>
                  <w:tcPr>
                    <w:tcW w:w="8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rPr>
                        <w:szCs w:val="21"/>
                      </w:rPr>
                    </w:pPr>
                    <w:r>
                      <w:t>天堂硅谷公司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427,845,297.15</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20,079,391.40</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447,924,688.55</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r>
            </w:sdtContent>
          </w:sdt>
          <w:sdt>
            <w:sdtPr>
              <w:rPr>
                <w:rFonts w:hint="eastAsia"/>
                <w:szCs w:val="21"/>
              </w:rPr>
              <w:alias w:val="联营企业投资信息明细"/>
              <w:tag w:val="_GBC_49d1b98c49c34c26a2c4d55f0c1fdb21"/>
              <w:id w:val="5959290"/>
              <w:lock w:val="sdtLocked"/>
            </w:sdtPr>
            <w:sdtEndPr>
              <w:rPr>
                <w:rFonts w:hint="default"/>
              </w:rPr>
            </w:sdtEndPr>
            <w:sdtContent>
              <w:tr w:rsidR="0001500B" w:rsidTr="0001500B">
                <w:tc>
                  <w:tcPr>
                    <w:tcW w:w="8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rPr>
                        <w:szCs w:val="21"/>
                      </w:rPr>
                    </w:pPr>
                    <w:r>
                      <w:t>新疆昌源水务集团伊犁地方电力有限公司（以下简</w:t>
                    </w:r>
                    <w:r>
                      <w:lastRenderedPageBreak/>
                      <w:t>称伊犁电力公司）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lastRenderedPageBreak/>
                      <w:t>60,346,010.20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-1,129,803.09</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59,216,207.11</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r>
            </w:sdtContent>
          </w:sdt>
          <w:sdt>
            <w:sdtPr>
              <w:rPr>
                <w:rFonts w:hint="eastAsia"/>
                <w:szCs w:val="21"/>
              </w:rPr>
              <w:alias w:val="联营企业投资信息明细"/>
              <w:tag w:val="_GBC_49d1b98c49c34c26a2c4d55f0c1fdb21"/>
              <w:id w:val="5959291"/>
              <w:lock w:val="sdtLocked"/>
            </w:sdtPr>
            <w:sdtEndPr>
              <w:rPr>
                <w:rFonts w:hint="default"/>
              </w:rPr>
            </w:sdtEndPr>
            <w:sdtContent>
              <w:tr w:rsidR="0001500B" w:rsidTr="0001500B">
                <w:tc>
                  <w:tcPr>
                    <w:tcW w:w="8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rPr>
                        <w:szCs w:val="21"/>
                      </w:rPr>
                    </w:pPr>
                    <w:r>
                      <w:t>和田县水力发电有限责任公司（以下简称和田水电公司）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55,632,803.36</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-139,319.08</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55,493,484.28</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r>
            </w:sdtContent>
          </w:sdt>
          <w:tr w:rsidR="0001500B" w:rsidTr="0001500B">
            <w:sdt>
              <w:sdtPr>
                <w:tag w:val="_PLD_b7a0008e0bed45f5924ac82e7bbf0d7c"/>
                <w:id w:val="5959292"/>
                <w:lock w:val="sdtLocked"/>
              </w:sdtPr>
              <w:sdtContent>
                <w:tc>
                  <w:tcPr>
                    <w:tcW w:w="8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rPr>
                        <w:szCs w:val="21"/>
                      </w:rPr>
                    </w:pPr>
                    <w:r>
                      <w:rPr>
                        <w:rFonts w:hint="eastAsia"/>
                        <w:szCs w:val="21"/>
                      </w:rPr>
                      <w:t>小计</w:t>
                    </w:r>
                  </w:p>
                </w:tc>
              </w:sdtContent>
            </w:sdt>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543,824,110.71</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18,810,269.23</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562,634,379.94</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r>
          <w:tr w:rsidR="0001500B" w:rsidTr="0001500B">
            <w:sdt>
              <w:sdtPr>
                <w:tag w:val="_PLD_4650622d02e74721a67ca767c0e407f2"/>
                <w:id w:val="5959293"/>
                <w:lock w:val="sdtLocked"/>
              </w:sdtPr>
              <w:sdtContent>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rsidP="00A56AB0">
                    <w:pPr>
                      <w:jc w:val="center"/>
                      <w:rPr>
                        <w:szCs w:val="21"/>
                      </w:rPr>
                    </w:pPr>
                    <w:r>
                      <w:rPr>
                        <w:rFonts w:hint="eastAsia"/>
                        <w:szCs w:val="21"/>
                      </w:rPr>
                      <w:t>合计</w:t>
                    </w:r>
                  </w:p>
                </w:tc>
              </w:sdtContent>
            </w:sdt>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543,824,110.71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18,810,269.23</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01500B" w:rsidRDefault="0001500B">
                <w:pPr>
                  <w:rPr>
                    <w:sz w:val="24"/>
                  </w:rPr>
                </w:pPr>
                <w:r>
                  <w:t>562,634,379.94</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01500B" w:rsidRDefault="0001500B" w:rsidP="00A56AB0">
                <w:pPr>
                  <w:jc w:val="right"/>
                  <w:rPr>
                    <w:szCs w:val="21"/>
                  </w:rPr>
                </w:pPr>
              </w:p>
            </w:tc>
          </w:tr>
        </w:tbl>
        <w:p w:rsidR="00A56AB0" w:rsidRDefault="00A56AB0"/>
        <w:p w:rsidR="00E77D51" w:rsidRDefault="00922C9D">
          <w:pPr>
            <w:snapToGrid w:val="0"/>
            <w:spacing w:line="240" w:lineRule="atLeast"/>
            <w:rPr>
              <w:szCs w:val="21"/>
            </w:rPr>
          </w:pPr>
        </w:p>
      </w:sdtContent>
    </w:sdt>
    <w:bookmarkStart w:id="147"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其他权益工具投资</w:t>
          </w:r>
        </w:p>
        <w:p w:rsidR="00E77D51" w:rsidRDefault="007E06F4">
          <w:pPr>
            <w:pStyle w:val="4"/>
            <w:numPr>
              <w:ilvl w:val="3"/>
              <w:numId w:val="96"/>
            </w:numPr>
            <w:ind w:left="426" w:hanging="426"/>
            <w:rPr>
              <w:rFonts w:ascii="宋体" w:hAnsi="宋体"/>
            </w:rPr>
          </w:pPr>
          <w:bookmarkStart w:id="148"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rsidR="00E77D51" w:rsidRDefault="00922C9D">
              <w:r>
                <w:fldChar w:fldCharType="begin"/>
              </w:r>
              <w:r w:rsidR="00792B38">
                <w:instrText xml:space="preserve"> MACROBUTTON  SnrToggleCheckbox √适用 </w:instrText>
              </w:r>
              <w:r>
                <w:fldChar w:fldCharType="end"/>
              </w:r>
              <w:r>
                <w:fldChar w:fldCharType="begin"/>
              </w:r>
              <w:r w:rsidR="00792B38">
                <w:instrText xml:space="preserve"> MACROBUTTON  SnrToggleCheckbox □不适用 </w:instrText>
              </w:r>
              <w:r>
                <w:fldChar w:fldCharType="end"/>
              </w:r>
            </w:p>
          </w:sdtContent>
        </w:sdt>
        <w:p w:rsidR="00E77D51" w:rsidRDefault="007E06F4">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5ba15972ed8942bcb12a0deb317c278c"/>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8191cbe84b2c4761b07741ed60e5a890"/>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792B38" w:rsidTr="00FC30FB">
            <w:bookmarkEnd w:id="148" w:displacedByCustomXml="next"/>
            <w:sdt>
              <w:sdtPr>
                <w:tag w:val="_PLD_07475a7ed00c4147abad11fc989c691b"/>
                <w:id w:val="5960072"/>
                <w:lock w:val="sdtLocked"/>
              </w:sdtPr>
              <w:sdtContent>
                <w:tc>
                  <w:tcPr>
                    <w:tcW w:w="2017" w:type="pct"/>
                    <w:shd w:val="clear" w:color="auto" w:fill="auto"/>
                    <w:vAlign w:val="center"/>
                  </w:tcPr>
                  <w:p w:rsidR="00792B38" w:rsidRDefault="00792B38" w:rsidP="00FC30FB">
                    <w:pPr>
                      <w:jc w:val="center"/>
                      <w:rPr>
                        <w:szCs w:val="21"/>
                      </w:rPr>
                    </w:pPr>
                    <w:r>
                      <w:rPr>
                        <w:rFonts w:hint="eastAsia"/>
                        <w:szCs w:val="21"/>
                      </w:rPr>
                      <w:t>项目</w:t>
                    </w:r>
                  </w:p>
                </w:tc>
              </w:sdtContent>
            </w:sdt>
            <w:sdt>
              <w:sdtPr>
                <w:tag w:val="_PLD_d7f2f3494b3446d8ae4631f63b2c7e8e"/>
                <w:id w:val="5960073"/>
                <w:lock w:val="sdtLocked"/>
              </w:sdtPr>
              <w:sdtContent>
                <w:tc>
                  <w:tcPr>
                    <w:tcW w:w="1485" w:type="pct"/>
                    <w:tcBorders>
                      <w:bottom w:val="single" w:sz="6" w:space="0" w:color="auto"/>
                    </w:tcBorders>
                    <w:shd w:val="clear" w:color="auto" w:fill="auto"/>
                    <w:vAlign w:val="center"/>
                  </w:tcPr>
                  <w:p w:rsidR="00792B38" w:rsidRDefault="00792B38" w:rsidP="00FC30F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f4168295fb3439f8426e5fe728b845b"/>
                <w:id w:val="5960074"/>
                <w:lock w:val="sdtLocked"/>
              </w:sdtPr>
              <w:sdtContent>
                <w:tc>
                  <w:tcPr>
                    <w:tcW w:w="1498" w:type="pct"/>
                    <w:shd w:val="clear" w:color="auto" w:fill="auto"/>
                    <w:vAlign w:val="center"/>
                  </w:tcPr>
                  <w:p w:rsidR="00792B38" w:rsidRDefault="00792B38" w:rsidP="00FC30FB">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6afa3e8ae24c4d689dd00c7fc35b2c46"/>
              <w:id w:val="5960075"/>
              <w:lock w:val="sdtLocked"/>
            </w:sdtPr>
            <w:sdtContent>
              <w:tr w:rsidR="00792B38" w:rsidTr="00FC30FB">
                <w:tc>
                  <w:tcPr>
                    <w:tcW w:w="2017" w:type="pct"/>
                    <w:shd w:val="clear" w:color="auto" w:fill="auto"/>
                    <w:vAlign w:val="center"/>
                  </w:tcPr>
                  <w:p w:rsidR="00792B38" w:rsidRDefault="00792B38" w:rsidP="00FC30FB">
                    <w:pPr>
                      <w:rPr>
                        <w:szCs w:val="21"/>
                      </w:rPr>
                    </w:pPr>
                    <w:r>
                      <w:t>浙江珊溪水利水电开发股份有限公司</w:t>
                    </w:r>
                  </w:p>
                </w:tc>
                <w:tc>
                  <w:tcPr>
                    <w:tcW w:w="1485" w:type="pct"/>
                    <w:tcBorders>
                      <w:top w:val="single" w:sz="6" w:space="0" w:color="auto"/>
                      <w:bottom w:val="single" w:sz="6" w:space="0" w:color="auto"/>
                    </w:tcBorders>
                    <w:shd w:val="clear" w:color="auto" w:fill="auto"/>
                  </w:tcPr>
                  <w:p w:rsidR="00792B38" w:rsidRDefault="00792B38" w:rsidP="00FC30FB">
                    <w:pPr>
                      <w:jc w:val="right"/>
                      <w:rPr>
                        <w:szCs w:val="21"/>
                      </w:rPr>
                    </w:pPr>
                    <w:r>
                      <w:t>110,002,155.56</w:t>
                    </w:r>
                  </w:p>
                </w:tc>
                <w:tc>
                  <w:tcPr>
                    <w:tcW w:w="1498" w:type="pct"/>
                    <w:shd w:val="clear" w:color="auto" w:fill="auto"/>
                  </w:tcPr>
                  <w:p w:rsidR="00792B38" w:rsidRDefault="00792B38" w:rsidP="00FC30FB">
                    <w:pPr>
                      <w:jc w:val="right"/>
                      <w:rPr>
                        <w:szCs w:val="21"/>
                      </w:rPr>
                    </w:pPr>
                    <w:r>
                      <w:t>110,002,155.56</w:t>
                    </w:r>
                  </w:p>
                </w:tc>
              </w:tr>
            </w:sdtContent>
          </w:sdt>
          <w:sdt>
            <w:sdtPr>
              <w:rPr>
                <w:szCs w:val="21"/>
              </w:rPr>
              <w:alias w:val="其他权益工具投资明细"/>
              <w:tag w:val="_TUP_6afa3e8ae24c4d689dd00c7fc35b2c46"/>
              <w:id w:val="5960076"/>
              <w:lock w:val="sdtLocked"/>
            </w:sdtPr>
            <w:sdtContent>
              <w:tr w:rsidR="00792B38" w:rsidTr="00FC30FB">
                <w:tc>
                  <w:tcPr>
                    <w:tcW w:w="2017" w:type="pct"/>
                    <w:shd w:val="clear" w:color="auto" w:fill="auto"/>
                    <w:vAlign w:val="center"/>
                  </w:tcPr>
                  <w:p w:rsidR="00792B38" w:rsidRDefault="00792B38" w:rsidP="00FC30FB">
                    <w:pPr>
                      <w:rPr>
                        <w:szCs w:val="21"/>
                      </w:rPr>
                    </w:pPr>
                    <w:r>
                      <w:t>浙江钱江科技发展有限责任公司</w:t>
                    </w:r>
                  </w:p>
                </w:tc>
                <w:tc>
                  <w:tcPr>
                    <w:tcW w:w="1485" w:type="pct"/>
                    <w:tcBorders>
                      <w:top w:val="single" w:sz="6" w:space="0" w:color="auto"/>
                      <w:bottom w:val="single" w:sz="6" w:space="0" w:color="auto"/>
                    </w:tcBorders>
                    <w:shd w:val="clear" w:color="auto" w:fill="auto"/>
                  </w:tcPr>
                  <w:p w:rsidR="00792B38" w:rsidRDefault="00792B38" w:rsidP="00FC30FB">
                    <w:pPr>
                      <w:jc w:val="right"/>
                      <w:rPr>
                        <w:szCs w:val="21"/>
                      </w:rPr>
                    </w:pPr>
                    <w:r>
                      <w:t>1,900,000.00</w:t>
                    </w:r>
                  </w:p>
                </w:tc>
                <w:tc>
                  <w:tcPr>
                    <w:tcW w:w="1498" w:type="pct"/>
                    <w:shd w:val="clear" w:color="auto" w:fill="auto"/>
                  </w:tcPr>
                  <w:p w:rsidR="00792B38" w:rsidRDefault="00792B38" w:rsidP="00FC30FB">
                    <w:pPr>
                      <w:jc w:val="right"/>
                      <w:rPr>
                        <w:szCs w:val="21"/>
                      </w:rPr>
                    </w:pPr>
                    <w:r>
                      <w:t>1,900,000.00</w:t>
                    </w:r>
                  </w:p>
                </w:tc>
              </w:tr>
            </w:sdtContent>
          </w:sdt>
          <w:sdt>
            <w:sdtPr>
              <w:rPr>
                <w:szCs w:val="21"/>
              </w:rPr>
              <w:alias w:val="其他权益工具投资明细"/>
              <w:tag w:val="_TUP_6afa3e8ae24c4d689dd00c7fc35b2c46"/>
              <w:id w:val="5960077"/>
              <w:lock w:val="sdtLocked"/>
            </w:sdtPr>
            <w:sdtContent>
              <w:tr w:rsidR="00792B38" w:rsidTr="00FC30FB">
                <w:tc>
                  <w:tcPr>
                    <w:tcW w:w="2017" w:type="pct"/>
                    <w:shd w:val="clear" w:color="auto" w:fill="auto"/>
                    <w:vAlign w:val="center"/>
                  </w:tcPr>
                  <w:p w:rsidR="00792B38" w:rsidRDefault="00792B38" w:rsidP="00FC30FB">
                    <w:pPr>
                      <w:rPr>
                        <w:szCs w:val="21"/>
                      </w:rPr>
                    </w:pPr>
                    <w:r>
                      <w:t>浙江天堂硅谷合胜创业投资有限公司</w:t>
                    </w:r>
                  </w:p>
                </w:tc>
                <w:tc>
                  <w:tcPr>
                    <w:tcW w:w="1485" w:type="pct"/>
                    <w:tcBorders>
                      <w:top w:val="single" w:sz="6" w:space="0" w:color="auto"/>
                      <w:bottom w:val="single" w:sz="6" w:space="0" w:color="auto"/>
                    </w:tcBorders>
                    <w:shd w:val="clear" w:color="auto" w:fill="auto"/>
                  </w:tcPr>
                  <w:p w:rsidR="00792B38" w:rsidRDefault="00792B38" w:rsidP="00FC30FB">
                    <w:pPr>
                      <w:jc w:val="right"/>
                      <w:rPr>
                        <w:szCs w:val="21"/>
                      </w:rPr>
                    </w:pPr>
                    <w:r>
                      <w:t>124,999.85</w:t>
                    </w:r>
                  </w:p>
                </w:tc>
                <w:tc>
                  <w:tcPr>
                    <w:tcW w:w="1498" w:type="pct"/>
                    <w:shd w:val="clear" w:color="auto" w:fill="auto"/>
                  </w:tcPr>
                  <w:p w:rsidR="00792B38" w:rsidRDefault="00792B38" w:rsidP="00FC30FB">
                    <w:pPr>
                      <w:jc w:val="right"/>
                      <w:rPr>
                        <w:szCs w:val="21"/>
                      </w:rPr>
                    </w:pPr>
                    <w:r>
                      <w:t>124,999.85</w:t>
                    </w:r>
                  </w:p>
                </w:tc>
              </w:tr>
            </w:sdtContent>
          </w:sdt>
          <w:sdt>
            <w:sdtPr>
              <w:rPr>
                <w:szCs w:val="21"/>
              </w:rPr>
              <w:alias w:val="其他权益工具投资明细"/>
              <w:tag w:val="_TUP_6afa3e8ae24c4d689dd00c7fc35b2c46"/>
              <w:id w:val="5960078"/>
              <w:lock w:val="sdtLocked"/>
            </w:sdtPr>
            <w:sdtContent>
              <w:tr w:rsidR="00792B38" w:rsidTr="00FC30FB">
                <w:tc>
                  <w:tcPr>
                    <w:tcW w:w="2017" w:type="pct"/>
                    <w:shd w:val="clear" w:color="auto" w:fill="auto"/>
                    <w:vAlign w:val="center"/>
                  </w:tcPr>
                  <w:p w:rsidR="00792B38" w:rsidRDefault="00792B38" w:rsidP="00FC30FB">
                    <w:pPr>
                      <w:rPr>
                        <w:szCs w:val="21"/>
                      </w:rPr>
                    </w:pPr>
                    <w:r>
                      <w:t>杭州天创环境科技股份有限公司</w:t>
                    </w:r>
                  </w:p>
                </w:tc>
                <w:tc>
                  <w:tcPr>
                    <w:tcW w:w="1485" w:type="pct"/>
                    <w:tcBorders>
                      <w:top w:val="single" w:sz="6" w:space="0" w:color="auto"/>
                      <w:bottom w:val="single" w:sz="6" w:space="0" w:color="auto"/>
                    </w:tcBorders>
                    <w:shd w:val="clear" w:color="auto" w:fill="auto"/>
                  </w:tcPr>
                  <w:p w:rsidR="00792B38" w:rsidRDefault="00792B38" w:rsidP="00FC30FB">
                    <w:pPr>
                      <w:jc w:val="right"/>
                      <w:rPr>
                        <w:szCs w:val="21"/>
                      </w:rPr>
                    </w:pPr>
                    <w:r>
                      <w:t>17,500,000.00</w:t>
                    </w:r>
                  </w:p>
                </w:tc>
                <w:tc>
                  <w:tcPr>
                    <w:tcW w:w="1498" w:type="pct"/>
                    <w:shd w:val="clear" w:color="auto" w:fill="auto"/>
                  </w:tcPr>
                  <w:p w:rsidR="00792B38" w:rsidRDefault="00792B38" w:rsidP="00FC30FB">
                    <w:pPr>
                      <w:jc w:val="right"/>
                      <w:rPr>
                        <w:szCs w:val="21"/>
                      </w:rPr>
                    </w:pPr>
                    <w:r>
                      <w:t>17,500,000.00</w:t>
                    </w:r>
                  </w:p>
                </w:tc>
              </w:tr>
            </w:sdtContent>
          </w:sdt>
          <w:tr w:rsidR="00792B38" w:rsidTr="00FC30FB">
            <w:sdt>
              <w:sdtPr>
                <w:tag w:val="_PLD_1e61ba0c2e3c4f1891477e6427f0532c"/>
                <w:id w:val="5960079"/>
                <w:lock w:val="sdtLocked"/>
              </w:sdtPr>
              <w:sdtContent>
                <w:tc>
                  <w:tcPr>
                    <w:tcW w:w="2017" w:type="pct"/>
                    <w:shd w:val="clear" w:color="auto" w:fill="auto"/>
                    <w:vAlign w:val="center"/>
                  </w:tcPr>
                  <w:p w:rsidR="00792B38" w:rsidRDefault="00792B38" w:rsidP="00FC30FB">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rsidR="00792B38" w:rsidRDefault="00792B38" w:rsidP="00792B38">
                <w:pPr>
                  <w:jc w:val="right"/>
                  <w:rPr>
                    <w:sz w:val="24"/>
                  </w:rPr>
                </w:pPr>
                <w:r>
                  <w:t>129,527,155.41</w:t>
                </w:r>
              </w:p>
            </w:tc>
            <w:tc>
              <w:tcPr>
                <w:tcW w:w="1498" w:type="pct"/>
                <w:shd w:val="clear" w:color="auto" w:fill="auto"/>
                <w:vAlign w:val="center"/>
              </w:tcPr>
              <w:p w:rsidR="00792B38" w:rsidRDefault="00792B38" w:rsidP="00792B38">
                <w:pPr>
                  <w:jc w:val="right"/>
                  <w:rPr>
                    <w:sz w:val="24"/>
                  </w:rPr>
                </w:pPr>
                <w:r>
                  <w:t>129,527,155.41</w:t>
                </w:r>
              </w:p>
            </w:tc>
          </w:tr>
        </w:tbl>
        <w:p w:rsidR="00792B38" w:rsidRDefault="00792B38"/>
        <w:p w:rsidR="00E77D51" w:rsidRDefault="00922C9D"/>
      </w:sdtContent>
    </w:sdt>
    <w:bookmarkEnd w:id="147" w:displacedByCustomXml="prev"/>
    <w:bookmarkStart w:id="149" w:name="_Hlk10472075" w:displacedByCustomXml="next"/>
    <w:bookmarkStart w:id="150"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E77D51" w:rsidRDefault="007E06F4">
          <w:pPr>
            <w:pStyle w:val="4"/>
            <w:numPr>
              <w:ilvl w:val="3"/>
              <w:numId w:val="96"/>
            </w:numPr>
            <w:ind w:left="426" w:hanging="426"/>
            <w:rPr>
              <w:rFonts w:ascii="宋体" w:hAnsi="宋体"/>
            </w:rPr>
          </w:pPr>
          <w:r>
            <w:rPr>
              <w:rFonts w:ascii="宋体" w:hAnsi="宋体" w:hint="eastAsia"/>
            </w:rPr>
            <w:t>非交易性权益工具投资的情况</w:t>
          </w:r>
          <w:bookmarkEnd w:id="149"/>
        </w:p>
        <w:sdt>
          <w:sdtPr>
            <w:alias w:val="是否适用：非交易性权益工具投资情况[双击切换]"/>
            <w:tag w:val="_GBC_5bc286b941b942a6afabd12760854b2c"/>
            <w:id w:val="-1002122434"/>
            <w:lock w:val="sdtLocked"/>
            <w:placeholder>
              <w:docPart w:val="GBC22222222222222222222222222222"/>
            </w:placeholder>
          </w:sdtPr>
          <w:sdtContent>
            <w:p w:rsidR="00E77D51" w:rsidRDefault="00922C9D" w:rsidP="00792B38">
              <w:pPr>
                <w:rPr>
                  <w:szCs w:val="21"/>
                </w:rPr>
              </w:pPr>
              <w:r>
                <w:fldChar w:fldCharType="begin"/>
              </w:r>
              <w:r w:rsidR="00792B38">
                <w:instrText xml:space="preserve"> MACROBUTTON  SnrToggleCheckbox □适用 </w:instrText>
              </w:r>
              <w:r>
                <w:fldChar w:fldCharType="end"/>
              </w:r>
              <w:r>
                <w:fldChar w:fldCharType="begin"/>
              </w:r>
              <w:r w:rsidR="00792B38">
                <w:instrText xml:space="preserve"> MACROBUTTON  SnrToggleCheckbox √不适用 </w:instrText>
              </w:r>
              <w:r>
                <w:fldChar w:fldCharType="end"/>
              </w:r>
            </w:p>
          </w:sdtContent>
        </w:sdt>
      </w:sdtContent>
    </w:sdt>
    <w:bookmarkEnd w:id="150" w:displacedByCustomXml="prev"/>
    <w:bookmarkStart w:id="151" w:name="_Hlk10472110" w:displacedByCustomXml="next"/>
    <w:bookmarkStart w:id="152"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E77D51" w:rsidRDefault="007E06F4">
          <w:r>
            <w:rPr>
              <w:rFonts w:hint="eastAsia"/>
            </w:rPr>
            <w:t>其他</w:t>
          </w:r>
          <w:r>
            <w:t>说明</w:t>
          </w:r>
          <w:r>
            <w:rPr>
              <w:rFonts w:hint="eastAsia"/>
            </w:rPr>
            <w:t>：</w:t>
          </w:r>
          <w:bookmarkEnd w:id="151"/>
        </w:p>
        <w:sdt>
          <w:sdtPr>
            <w:alias w:val="是否适用：其他权益工具投资其他说明[双击切换]"/>
            <w:tag w:val="_GBC_9bd79d8d324a4f4c984344781e18ee35"/>
            <w:id w:val="-1237774846"/>
            <w:lock w:val="sdtLocked"/>
            <w:placeholder>
              <w:docPart w:val="GBC22222222222222222222222222222"/>
            </w:placeholder>
          </w:sdtPr>
          <w:sdtContent>
            <w:p w:rsidR="00E77D51" w:rsidRDefault="00922C9D">
              <w:r>
                <w:fldChar w:fldCharType="begin"/>
              </w:r>
              <w:r w:rsidR="00792B38">
                <w:instrText xml:space="preserve"> MACROBUTTON  SnrToggleCheckbox √适用 </w:instrText>
              </w:r>
              <w:r>
                <w:fldChar w:fldCharType="end"/>
              </w:r>
              <w:r>
                <w:fldChar w:fldCharType="begin"/>
              </w:r>
              <w:r w:rsidR="00792B38">
                <w:instrText xml:space="preserve"> MACROBUTTON  SnrToggleCheckbox □不适用 </w:instrText>
              </w:r>
              <w:r>
                <w:fldChar w:fldCharType="end"/>
              </w:r>
            </w:p>
          </w:sdtContent>
        </w:sdt>
        <w:sdt>
          <w:sdtPr>
            <w:rPr>
              <w:szCs w:val="21"/>
            </w:rPr>
            <w:alias w:val="其他权益工具投资其他说明"/>
            <w:tag w:val="_GBC_2ddf2f7c39904ba79afaefe2bbb25ad8"/>
            <w:id w:val="-1116982414"/>
            <w:lock w:val="sdtLocked"/>
            <w:placeholder>
              <w:docPart w:val="GBC22222222222222222222222222222"/>
            </w:placeholder>
          </w:sdtPr>
          <w:sdtContent>
            <w:p w:rsidR="00792B38" w:rsidRPr="003B54E2" w:rsidRDefault="00792B38" w:rsidP="00041BEE">
              <w:pPr>
                <w:tabs>
                  <w:tab w:val="right" w:pos="7740"/>
                </w:tabs>
                <w:spacing w:line="360" w:lineRule="auto"/>
                <w:ind w:firstLineChars="200" w:firstLine="420"/>
              </w:pPr>
              <w:r w:rsidRPr="003B54E2">
                <w:rPr>
                  <w:rFonts w:hint="eastAsia"/>
                </w:rPr>
                <w:t>指定为以公允价值计量且其变动计入其他综合收益的权益工具投资的原因</w:t>
              </w:r>
            </w:p>
            <w:p w:rsidR="00792B38" w:rsidRPr="003B54E2" w:rsidRDefault="00792B38" w:rsidP="00792B38">
              <w:pPr>
                <w:tabs>
                  <w:tab w:val="right" w:pos="7740"/>
                </w:tabs>
                <w:spacing w:line="360" w:lineRule="auto"/>
                <w:ind w:firstLine="420"/>
              </w:pPr>
              <w:r w:rsidRPr="003B54E2">
                <w:rPr>
                  <w:rFonts w:hint="eastAsia"/>
                </w:rPr>
                <w:t>本公司持有的上述股权，无控制、共同控制或重大影响，为非交易目的而持有，因此公司将该等权益工具指定为以公允价值计量且其变动计入其他综合收益的金融资产。</w:t>
              </w:r>
            </w:p>
            <w:p w:rsidR="00E77D51" w:rsidRDefault="00922C9D" w:rsidP="00BF6C28">
              <w:pPr>
                <w:snapToGrid w:val="0"/>
                <w:spacing w:line="240" w:lineRule="atLeast"/>
                <w:rPr>
                  <w:szCs w:val="21"/>
                </w:rPr>
              </w:pPr>
            </w:p>
          </w:sdtContent>
        </w:sdt>
      </w:sdtContent>
    </w:sdt>
    <w:bookmarkEnd w:id="152" w:displacedByCustomXml="prev"/>
    <w:bookmarkStart w:id="153"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Content>
            <w:p w:rsidR="00FE52A3" w:rsidRDefault="00922C9D" w:rsidP="00FE52A3">
              <w:pPr>
                <w:rPr>
                  <w:szCs w:val="21"/>
                </w:rPr>
              </w:pPr>
              <w:r>
                <w:fldChar w:fldCharType="begin"/>
              </w:r>
              <w:r w:rsidR="00FE52A3">
                <w:instrText xml:space="preserve"> MACROBUTTON  SnrToggleCheckbox □适用 </w:instrText>
              </w:r>
              <w:r>
                <w:fldChar w:fldCharType="end"/>
              </w:r>
              <w:r>
                <w:fldChar w:fldCharType="begin"/>
              </w:r>
              <w:r w:rsidR="00FE52A3">
                <w:instrText xml:space="preserve"> MACROBUTTON  SnrToggleCheckbox √不适用 </w:instrText>
              </w:r>
              <w:r>
                <w:fldChar w:fldCharType="end"/>
              </w:r>
            </w:p>
          </w:sdtContent>
        </w:sdt>
        <w:p w:rsidR="00E77D51" w:rsidRDefault="00922C9D"/>
      </w:sdtContent>
    </w:sdt>
    <w:bookmarkEnd w:id="153" w:displacedByCustomXml="prev"/>
    <w:p w:rsidR="00E77D51" w:rsidRDefault="007E06F4">
      <w:pPr>
        <w:pStyle w:val="3"/>
        <w:numPr>
          <w:ilvl w:val="0"/>
          <w:numId w:val="18"/>
        </w:numPr>
        <w:tabs>
          <w:tab w:val="left" w:pos="504"/>
        </w:tabs>
        <w:rPr>
          <w:rFonts w:ascii="宋体" w:hAnsi="宋体"/>
          <w:szCs w:val="21"/>
        </w:rPr>
      </w:pPr>
      <w:r>
        <w:rPr>
          <w:rFonts w:ascii="宋体" w:hAnsi="宋体" w:hint="eastAsia"/>
          <w:szCs w:val="21"/>
        </w:rPr>
        <w:t>投资性房地产</w:t>
      </w:r>
    </w:p>
    <w:p w:rsidR="00E77D51" w:rsidRDefault="007E06F4">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E77D51" w:rsidRDefault="007E06F4">
          <w:pPr>
            <w:pStyle w:val="4"/>
            <w:numPr>
              <w:ilvl w:val="0"/>
              <w:numId w:val="46"/>
            </w:numPr>
            <w:tabs>
              <w:tab w:val="left" w:pos="616"/>
            </w:tabs>
            <w:rPr>
              <w:rFonts w:ascii="宋体" w:hAnsi="宋体"/>
              <w:szCs w:val="21"/>
            </w:rPr>
          </w:pPr>
          <w:r>
            <w:rPr>
              <w:rFonts w:ascii="宋体" w:hAnsi="宋体" w:hint="eastAsia"/>
              <w:szCs w:val="21"/>
            </w:rPr>
            <w:t>采用成本计量模式的投资性房地产</w:t>
          </w:r>
        </w:p>
        <w:p w:rsidR="00E77D51" w:rsidRDefault="007E06F4">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2"/>
            <w:gridCol w:w="1581"/>
            <w:gridCol w:w="1555"/>
            <w:gridCol w:w="1540"/>
            <w:gridCol w:w="1581"/>
          </w:tblGrid>
          <w:tr w:rsidR="00E77D51" w:rsidTr="00FE52A3">
            <w:trPr>
              <w:trHeight w:val="272"/>
            </w:trPr>
            <w:sdt>
              <w:sdtPr>
                <w:tag w:val="_PLD_f82c9789feaf4b508c71ad4b5e91a0e5"/>
                <w:id w:val="113837879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项目</w:t>
                    </w:r>
                  </w:p>
                </w:tc>
              </w:sdtContent>
            </w:sdt>
            <w:sdt>
              <w:sdtPr>
                <w:tag w:val="_PLD_9acf20e2f08a4439b18de021843e599c"/>
                <w:id w:val="1510787481"/>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房屋、建筑物</w:t>
                    </w:r>
                  </w:p>
                </w:tc>
              </w:sdtContent>
            </w:sdt>
            <w:sdt>
              <w:sdtPr>
                <w:tag w:val="_PLD_4f977bf68eee455fb4656653927db6b6"/>
                <w:id w:val="1251236992"/>
                <w:lock w:val="sdtLocked"/>
              </w:sdt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土地使用权</w:t>
                    </w:r>
                  </w:p>
                </w:tc>
              </w:sdtContent>
            </w:sdt>
            <w:sdt>
              <w:sdtPr>
                <w:tag w:val="_PLD_2cb3e53634aa4730a0686d5243244bc5"/>
                <w:id w:val="6721234"/>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在建工程</w:t>
                    </w:r>
                  </w:p>
                </w:tc>
              </w:sdtContent>
            </w:sdt>
            <w:sdt>
              <w:sdtPr>
                <w:tag w:val="_PLD_51485c0f99734a81b5c4137837506697"/>
                <w:id w:val="1946813331"/>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合计</w:t>
                    </w:r>
                  </w:p>
                </w:tc>
              </w:sdtContent>
            </w:sdt>
          </w:tr>
          <w:tr w:rsidR="00E77D51" w:rsidTr="00FE52A3">
            <w:trPr>
              <w:trHeight w:val="272"/>
            </w:trPr>
            <w:sdt>
              <w:sdtPr>
                <w:tag w:val="_PLD_9e97c75701d54838ab5408284eada7b8"/>
                <w:id w:val="158825793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szCs w:val="21"/>
                      </w:rPr>
                    </w:pPr>
                    <w:r>
                      <w:rPr>
                        <w:rFonts w:hint="eastAsia"/>
                        <w:szCs w:val="21"/>
                      </w:rPr>
                      <w:t>一、账面原值</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r>
          <w:tr w:rsidR="00E77D51" w:rsidTr="00FE52A3">
            <w:trPr>
              <w:trHeight w:val="273"/>
            </w:trPr>
            <w:sdt>
              <w:sdtPr>
                <w:tag w:val="_PLD_5b4a89b12d9f471d8810578431d22e03"/>
                <w:id w:val="-39867746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szCs w:val="21"/>
                      </w:rPr>
                      <w:t>1.</w:t>
                    </w:r>
                    <w:r>
                      <w:rPr>
                        <w:rFonts w:hint="eastAsia"/>
                        <w:szCs w:val="21"/>
                      </w:rPr>
                      <w:t>期初余额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FE52A3">
                <w:pPr>
                  <w:jc w:val="right"/>
                  <w:rPr>
                    <w:szCs w:val="21"/>
                  </w:rPr>
                </w:pPr>
                <w:r w:rsidRPr="00FE52A3">
                  <w:rPr>
                    <w:szCs w:val="21"/>
                  </w:rPr>
                  <w:t>16,251,388.73</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FE52A3">
                <w:pPr>
                  <w:jc w:val="right"/>
                  <w:rPr>
                    <w:szCs w:val="21"/>
                  </w:rPr>
                </w:pPr>
                <w:r w:rsidRPr="00FE52A3">
                  <w:rPr>
                    <w:szCs w:val="21"/>
                  </w:rPr>
                  <w:t>16,251,388.73</w:t>
                </w:r>
              </w:p>
            </w:tc>
          </w:tr>
          <w:tr w:rsidR="00E77D51" w:rsidTr="00FE52A3">
            <w:trPr>
              <w:trHeight w:val="272"/>
            </w:trPr>
            <w:sdt>
              <w:sdtPr>
                <w:tag w:val="_PLD_4b461d2e946a4f55b157b16d91096c9e"/>
                <w:id w:val="147626716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szCs w:val="21"/>
                      </w:rPr>
                      <w:t>2.</w:t>
                    </w:r>
                    <w:r>
                      <w:rPr>
                        <w:rFonts w:hint="eastAsia"/>
                        <w:szCs w:val="21"/>
                      </w:rPr>
                      <w:t>本期增加金额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a043ae3942c64b25b6085702110e1af0"/>
                <w:id w:val="3709009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（1）外购</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c60cea41253c44ec816cd397a5c68415"/>
                <w:id w:val="89593357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（2）存货\固定资产\在建工程转入</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54"/>
            </w:trPr>
            <w:sdt>
              <w:sdtPr>
                <w:tag w:val="_PLD_07222e9e711d4c6a957de0f1259aae6a"/>
                <w:id w:val="206314324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（3）企业合并增加</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d251894485574bc58cf98bb5aa71739f"/>
                <w:id w:val="-157342138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3.本期减少金额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0eefb08fd627408ea9c71bd444eabbd3"/>
                <w:id w:val="-97475772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（1）处置</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32f99bb5bcaf4f789e1c6ccb85c2a50f"/>
                <w:id w:val="100926432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（2）其他转出</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7daa9ce704e447019c8f969015d9d0e8"/>
                <w:id w:val="116204861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rFonts w:hint="eastAsia"/>
                        <w:szCs w:val="21"/>
                      </w:rPr>
                      <w:t>4.期末余额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FE52A3">
                <w:pPr>
                  <w:jc w:val="right"/>
                  <w:rPr>
                    <w:szCs w:val="21"/>
                  </w:rPr>
                </w:pPr>
                <w:r w:rsidRPr="00FE52A3">
                  <w:rPr>
                    <w:szCs w:val="21"/>
                  </w:rPr>
                  <w:t>16,251,388.73</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FE52A3">
                <w:pPr>
                  <w:jc w:val="right"/>
                  <w:rPr>
                    <w:szCs w:val="21"/>
                  </w:rPr>
                </w:pPr>
                <w:r w:rsidRPr="00FE52A3">
                  <w:rPr>
                    <w:szCs w:val="21"/>
                  </w:rPr>
                  <w:t>16,251,388.73</w:t>
                </w:r>
              </w:p>
            </w:tc>
          </w:tr>
          <w:tr w:rsidR="00E77D51" w:rsidTr="00FE52A3">
            <w:trPr>
              <w:trHeight w:val="273"/>
            </w:trPr>
            <w:sdt>
              <w:sdtPr>
                <w:tag w:val="_PLD_2505d9f8bc20407e9f785ceb5e0a0801"/>
                <w:id w:val="147148268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szCs w:val="21"/>
                      </w:rPr>
                    </w:pPr>
                    <w:r>
                      <w:rPr>
                        <w:rFonts w:hint="eastAsia"/>
                        <w:szCs w:val="21"/>
                      </w:rPr>
                      <w:t>二、累计折旧和累计摊销</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r>
          <w:tr w:rsidR="00FE52A3" w:rsidTr="00FC30FB">
            <w:trPr>
              <w:trHeight w:val="272"/>
            </w:trPr>
            <w:sdt>
              <w:sdtPr>
                <w:tag w:val="_PLD_c947d0aa69174c1ba5672d010e59bdb7"/>
                <w:id w:val="-29529185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rsidP="00041BEE">
                    <w:pPr>
                      <w:ind w:firstLineChars="200" w:firstLine="420"/>
                      <w:rPr>
                        <w:szCs w:val="21"/>
                      </w:rPr>
                    </w:pPr>
                    <w:r>
                      <w:rPr>
                        <w:szCs w:val="21"/>
                      </w:rPr>
                      <w:t>1.</w:t>
                    </w:r>
                    <w:r>
                      <w:rPr>
                        <w:rFonts w:hint="eastAsia"/>
                        <w:szCs w:val="21"/>
                      </w:rPr>
                      <w:t>期初余额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52A3" w:rsidRDefault="00FE52A3">
                <w:pPr>
                  <w:rPr>
                    <w:sz w:val="24"/>
                  </w:rPr>
                </w:pPr>
                <w:r>
                  <w:t>8,299,287.29</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52A3" w:rsidRDefault="00FE52A3">
                <w:pPr>
                  <w:rPr>
                    <w:sz w:val="24"/>
                  </w:rPr>
                </w:pPr>
                <w:r>
                  <w:t>8,299,287.29</w:t>
                </w:r>
              </w:p>
            </w:tc>
          </w:tr>
          <w:tr w:rsidR="00FE52A3" w:rsidTr="00FC30FB">
            <w:trPr>
              <w:trHeight w:val="272"/>
            </w:trPr>
            <w:sdt>
              <w:sdtPr>
                <w:tag w:val="_PLD_3e1bff0629db41feb43d6eec30972301"/>
                <w:id w:val="-86243000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rsidP="00041BEE">
                    <w:pPr>
                      <w:ind w:firstLineChars="200" w:firstLine="420"/>
                      <w:rPr>
                        <w:szCs w:val="21"/>
                      </w:rPr>
                    </w:pPr>
                    <w:r>
                      <w:rPr>
                        <w:szCs w:val="21"/>
                      </w:rPr>
                      <w:t>2.</w:t>
                    </w:r>
                    <w:r>
                      <w:rPr>
                        <w:rFonts w:hint="eastAsia"/>
                        <w:szCs w:val="21"/>
                      </w:rPr>
                      <w:t>本期增加金额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52A3" w:rsidRDefault="00FE52A3">
                <w:pPr>
                  <w:rPr>
                    <w:sz w:val="24"/>
                  </w:rPr>
                </w:pPr>
                <w:r>
                  <w:t>191,960.47</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52A3" w:rsidRDefault="00FE52A3">
                <w:pPr>
                  <w:rPr>
                    <w:sz w:val="24"/>
                  </w:rPr>
                </w:pPr>
                <w:r>
                  <w:t>191,960.47</w:t>
                </w:r>
              </w:p>
            </w:tc>
          </w:tr>
          <w:tr w:rsidR="00FE52A3" w:rsidTr="00FC30FB">
            <w:trPr>
              <w:trHeight w:val="273"/>
            </w:trPr>
            <w:sdt>
              <w:sdtPr>
                <w:tag w:val="_PLD_aede9f39a8904986a0db75860e8da677"/>
                <w:id w:val="-35804882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rsidP="00041BEE">
                    <w:pPr>
                      <w:ind w:firstLineChars="150" w:firstLine="315"/>
                      <w:rPr>
                        <w:szCs w:val="21"/>
                      </w:rPr>
                    </w:pPr>
                    <w:r>
                      <w:rPr>
                        <w:rFonts w:hint="eastAsia"/>
                        <w:szCs w:val="21"/>
                      </w:rPr>
                      <w:t>（1）计提或摊销</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52A3" w:rsidRDefault="00FE52A3">
                <w:pPr>
                  <w:rPr>
                    <w:sz w:val="24"/>
                  </w:rPr>
                </w:pPr>
                <w:r>
                  <w:t>191,960.47</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FE52A3" w:rsidRDefault="00FE52A3">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52A3" w:rsidRDefault="00FE52A3">
                <w:pPr>
                  <w:rPr>
                    <w:sz w:val="24"/>
                  </w:rPr>
                </w:pPr>
                <w:r>
                  <w:t>191,960.47</w:t>
                </w:r>
              </w:p>
            </w:tc>
          </w:tr>
          <w:tr w:rsidR="00E77D51" w:rsidTr="00FE52A3">
            <w:trPr>
              <w:trHeight w:val="273"/>
            </w:trPr>
            <w:sdt>
              <w:sdtPr>
                <w:tag w:val="_PLD_1101e9ce292b422bacfd16e7ed3bed19"/>
                <w:id w:val="-50937365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rFonts w:hint="eastAsia"/>
                        <w:szCs w:val="21"/>
                      </w:rPr>
                      <w:t>3.本期减少金额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104e913c5a6149d1be9de77ecd782953"/>
                <w:id w:val="1834490646"/>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（1）处置</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3151c528ede64899a4e7d1efd714409b"/>
                <w:id w:val="201032961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（2）其他转出</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cca29cb0e3b6444ab5e6af06b9935847"/>
                <w:id w:val="156005244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rFonts w:hint="eastAsia"/>
                        <w:szCs w:val="21"/>
                      </w:rPr>
                      <w:t>4.期末余额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FE52A3">
                <w:pPr>
                  <w:jc w:val="right"/>
                  <w:rPr>
                    <w:szCs w:val="21"/>
                  </w:rPr>
                </w:pPr>
                <w:r w:rsidRPr="00FE52A3">
                  <w:rPr>
                    <w:szCs w:val="21"/>
                  </w:rPr>
                  <w:t>8,491,247.76</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FE52A3">
                <w:pPr>
                  <w:jc w:val="right"/>
                  <w:rPr>
                    <w:szCs w:val="21"/>
                  </w:rPr>
                </w:pPr>
                <w:r w:rsidRPr="00FE52A3">
                  <w:rPr>
                    <w:szCs w:val="21"/>
                  </w:rPr>
                  <w:t>8,491,247.76</w:t>
                </w:r>
              </w:p>
            </w:tc>
          </w:tr>
          <w:tr w:rsidR="00E77D51" w:rsidTr="00FE52A3">
            <w:trPr>
              <w:trHeight w:val="237"/>
            </w:trPr>
            <w:sdt>
              <w:sdtPr>
                <w:tag w:val="_PLD_4ff260cebdf0497dab373adc76b90366"/>
                <w:id w:val="116250681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szCs w:val="21"/>
                      </w:rPr>
                    </w:pPr>
                    <w:r>
                      <w:rPr>
                        <w:rFonts w:hint="eastAsia"/>
                        <w:szCs w:val="21"/>
                      </w:rPr>
                      <w:t>三、减值准备</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r>
          <w:tr w:rsidR="00E77D51" w:rsidTr="00FE52A3">
            <w:trPr>
              <w:trHeight w:val="272"/>
            </w:trPr>
            <w:sdt>
              <w:sdtPr>
                <w:tag w:val="_PLD_685647660ea448c692140eff28695e32"/>
                <w:id w:val="-194445315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szCs w:val="21"/>
                      </w:rPr>
                      <w:t>1.</w:t>
                    </w:r>
                    <w:r>
                      <w:rPr>
                        <w:rFonts w:hint="eastAsia"/>
                        <w:szCs w:val="21"/>
                      </w:rPr>
                      <w:t>期初余额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3dfd87bf97644313aa819527a1e9ca4f"/>
                <w:id w:val="-47514525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szCs w:val="21"/>
                      </w:rPr>
                      <w:t>2.</w:t>
                    </w:r>
                    <w:r>
                      <w:rPr>
                        <w:rFonts w:hint="eastAsia"/>
                        <w:szCs w:val="21"/>
                      </w:rPr>
                      <w:t>本期增加金额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3cba015ee76d452abd05ff220b7d6963"/>
                <w:id w:val="24916884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150" w:firstLine="315"/>
                      <w:rPr>
                        <w:szCs w:val="21"/>
                      </w:rPr>
                    </w:pPr>
                    <w:r>
                      <w:rPr>
                        <w:rFonts w:hint="eastAsia"/>
                        <w:szCs w:val="21"/>
                      </w:rPr>
                      <w:t>（1）计提</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3a80eedd98a0469eb67a1d60dbb03de7"/>
                <w:id w:val="-541125975"/>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rFonts w:hint="eastAsia"/>
                        <w:szCs w:val="21"/>
                      </w:rPr>
                      <w:t>3、本期减少金额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cd451bb1cac14e2893b15ec8172d1f0e"/>
                <w:id w:val="90449064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rFonts w:hint="eastAsia"/>
                        <w:szCs w:val="21"/>
                      </w:rPr>
                      <w:t>（1）处置</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b27c5053f3ea4116bb7d4d920bae34be"/>
                <w:id w:val="-12978498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rFonts w:hint="eastAsia"/>
                        <w:szCs w:val="21"/>
                      </w:rPr>
                      <w:t>（2）其他转出</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2"/>
            </w:trPr>
            <w:sdt>
              <w:sdtPr>
                <w:tag w:val="_PLD_c25a5691f17f46c1b2ebb44b9889b35e"/>
                <w:id w:val="-1370761486"/>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ind w:firstLineChars="200" w:firstLine="420"/>
                      <w:rPr>
                        <w:szCs w:val="21"/>
                      </w:rPr>
                    </w:pPr>
                    <w:r>
                      <w:rPr>
                        <w:rFonts w:hint="eastAsia"/>
                        <w:szCs w:val="21"/>
                      </w:rPr>
                      <w:t>4.期末余额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r>
          <w:tr w:rsidR="00E77D51" w:rsidTr="00FE52A3">
            <w:trPr>
              <w:trHeight w:val="273"/>
            </w:trPr>
            <w:sdt>
              <w:sdtPr>
                <w:tag w:val="_PLD_dd5ff8f664da49d38ce3a1157275c392"/>
                <w:id w:val="2081248832"/>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szCs w:val="21"/>
                      </w:rPr>
                    </w:pPr>
                    <w:r>
                      <w:rPr>
                        <w:rFonts w:hint="eastAsia"/>
                        <w:szCs w:val="21"/>
                      </w:rPr>
                      <w:t>四、账面价值</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r>
          <w:tr w:rsidR="00FE1B7E" w:rsidTr="00FC30FB">
            <w:trPr>
              <w:trHeight w:val="272"/>
            </w:trPr>
            <w:sdt>
              <w:sdtPr>
                <w:tag w:val="_PLD_9e2ff7b138194a18892eb08dcc0b7923"/>
                <w:id w:val="552194206"/>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FE1B7E" w:rsidRDefault="00FE1B7E" w:rsidP="00041BEE">
                    <w:pPr>
                      <w:ind w:firstLineChars="150" w:firstLine="315"/>
                      <w:rPr>
                        <w:szCs w:val="21"/>
                      </w:rPr>
                    </w:pPr>
                    <w:r>
                      <w:rPr>
                        <w:szCs w:val="21"/>
                      </w:rPr>
                      <w:t>1.</w:t>
                    </w:r>
                    <w:r>
                      <w:rPr>
                        <w:rFonts w:hint="eastAsia"/>
                        <w:szCs w:val="21"/>
                      </w:rPr>
                      <w:t>期末账面价值</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1B7E" w:rsidRDefault="00FE1B7E">
                <w:pPr>
                  <w:rPr>
                    <w:sz w:val="24"/>
                  </w:rPr>
                </w:pPr>
                <w:r>
                  <w:t>7,760,140.97</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FE1B7E" w:rsidRDefault="00FE1B7E">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FE1B7E" w:rsidRDefault="00FE1B7E">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1B7E" w:rsidRDefault="00FE1B7E">
                <w:pPr>
                  <w:rPr>
                    <w:sz w:val="24"/>
                  </w:rPr>
                </w:pPr>
                <w:r>
                  <w:t>7,760,140.97</w:t>
                </w:r>
              </w:p>
            </w:tc>
          </w:tr>
          <w:tr w:rsidR="00FE1B7E" w:rsidTr="00FC30FB">
            <w:trPr>
              <w:trHeight w:val="290"/>
            </w:trPr>
            <w:sdt>
              <w:sdtPr>
                <w:tag w:val="_PLD_6e9e2eed2bfa45eb8258d1b408d860b3"/>
                <w:id w:val="-139605074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FE1B7E" w:rsidRDefault="00FE1B7E" w:rsidP="00041BEE">
                    <w:pPr>
                      <w:ind w:firstLineChars="150" w:firstLine="315"/>
                      <w:rPr>
                        <w:szCs w:val="21"/>
                      </w:rPr>
                    </w:pPr>
                    <w:r>
                      <w:rPr>
                        <w:szCs w:val="21"/>
                      </w:rPr>
                      <w:t>2.</w:t>
                    </w:r>
                    <w:r>
                      <w:rPr>
                        <w:rFonts w:hint="eastAsia"/>
                        <w:szCs w:val="21"/>
                      </w:rPr>
                      <w:t>期初账面价值</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1B7E" w:rsidRDefault="00FE1B7E">
                <w:pPr>
                  <w:rPr>
                    <w:sz w:val="24"/>
                  </w:rPr>
                </w:pPr>
                <w:r>
                  <w:t>7,952,101.44</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FE1B7E" w:rsidRDefault="00FE1B7E">
                <w:pPr>
                  <w:jc w:val="right"/>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FE1B7E" w:rsidRDefault="00FE1B7E">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FE1B7E" w:rsidRDefault="00FE1B7E">
                <w:pPr>
                  <w:rPr>
                    <w:sz w:val="24"/>
                  </w:rPr>
                </w:pPr>
                <w:r>
                  <w:t>7,952,101.44</w:t>
                </w:r>
              </w:p>
            </w:tc>
          </w:tr>
        </w:tbl>
        <w:p w:rsidR="00E77D51" w:rsidRDefault="00E77D51"/>
        <w:p w:rsidR="00E77D51" w:rsidRDefault="007E06F4">
          <w:pPr>
            <w:pStyle w:val="4"/>
            <w:numPr>
              <w:ilvl w:val="0"/>
              <w:numId w:val="46"/>
            </w:numPr>
            <w:tabs>
              <w:tab w:val="left" w:pos="616"/>
            </w:tabs>
            <w:rPr>
              <w:rFonts w:ascii="宋体" w:hAnsi="宋体"/>
              <w:szCs w:val="21"/>
            </w:rPr>
          </w:pPr>
          <w:r>
            <w:rPr>
              <w:rFonts w:ascii="宋体" w:hAnsi="宋体" w:hint="eastAsia"/>
              <w:szCs w:val="21"/>
            </w:rPr>
            <w:t>未办妥产权证书的投资性房地产情况：</w:t>
          </w:r>
        </w:p>
        <w:p w:rsidR="00E77D51" w:rsidRDefault="00922C9D" w:rsidP="00FE1B7E">
          <w:pPr>
            <w:rPr>
              <w:szCs w:val="21"/>
            </w:rPr>
          </w:pPr>
          <w:sdt>
            <w:sdtPr>
              <w:alias w:val="是否适用：未办妥产权证书的投资性房地产情况[双击切换]"/>
              <w:tag w:val="_GBC_6ea8ec03c59f4a3585f376319ae453c5"/>
              <w:id w:val="1151328078"/>
              <w:lock w:val="sdtLocked"/>
              <w:placeholder>
                <w:docPart w:val="GBC22222222222222222222222222222"/>
              </w:placeholder>
            </w:sdtPr>
            <w:sdtContent>
              <w:r>
                <w:fldChar w:fldCharType="begin"/>
              </w:r>
              <w:r w:rsidR="00FE1B7E">
                <w:instrText xml:space="preserve"> MACROBUTTON  SnrToggleCheckbox □适用 </w:instrText>
              </w:r>
              <w:r>
                <w:fldChar w:fldCharType="end"/>
              </w:r>
              <w:r>
                <w:fldChar w:fldCharType="begin"/>
              </w:r>
              <w:r w:rsidR="00FE1B7E">
                <w:instrText xml:space="preserve"> MACROBUTTON  SnrToggleCheckbox √不适用 </w:instrText>
              </w:r>
              <w:r>
                <w:fldChar w:fldCharType="end"/>
              </w:r>
            </w:sdtContent>
          </w:sdt>
        </w:p>
        <w:p w:rsidR="00E77D51" w:rsidRDefault="007E06F4" w:rsidP="00041BEE">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2125902"/>
            <w:lock w:val="sdtLocked"/>
            <w:placeholder>
              <w:docPart w:val="GBC22222222222222222222222222222"/>
            </w:placeholder>
          </w:sdtPr>
          <w:sdtContent>
            <w:p w:rsidR="00E77D51" w:rsidRDefault="00922C9D" w:rsidP="00FE1B7E">
              <w:pPr>
                <w:rPr>
                  <w:rFonts w:cstheme="minorBidi"/>
                  <w:kern w:val="2"/>
                  <w:szCs w:val="21"/>
                </w:rPr>
              </w:pPr>
              <w:r>
                <w:rPr>
                  <w:szCs w:val="21"/>
                </w:rPr>
                <w:fldChar w:fldCharType="begin"/>
              </w:r>
              <w:r w:rsidR="00FE1B7E">
                <w:rPr>
                  <w:szCs w:val="21"/>
                </w:rPr>
                <w:instrText xml:space="preserve"> MACROBUTTON  SnrToggleCheckbox □适用 </w:instrText>
              </w:r>
              <w:r>
                <w:rPr>
                  <w:szCs w:val="21"/>
                </w:rPr>
                <w:fldChar w:fldCharType="end"/>
              </w:r>
              <w:r>
                <w:rPr>
                  <w:szCs w:val="21"/>
                </w:rPr>
                <w:fldChar w:fldCharType="begin"/>
              </w:r>
              <w:r w:rsidR="00FE1B7E">
                <w:rPr>
                  <w:szCs w:val="21"/>
                </w:rPr>
                <w:instrText xml:space="preserve"> MACROBUTTON  SnrToggleCheckbox √不适用 </w:instrText>
              </w:r>
              <w:r>
                <w:rPr>
                  <w:szCs w:val="21"/>
                </w:rPr>
                <w:fldChar w:fldCharType="end"/>
              </w:r>
            </w:p>
          </w:sdtContent>
        </w:sdt>
        <w:p w:rsidR="00E77D51" w:rsidRDefault="00922C9D" w:rsidP="00FE1B7E">
          <w:pPr>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hint="eastAsia"/>
          <w:szCs w:val="21"/>
        </w:rPr>
        <w:t>固定资产</w:t>
      </w:r>
    </w:p>
    <w:bookmarkStart w:id="154"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bookmarkEnd w:id="154" w:displacedByCustomXml="prev"/>
        <w:bookmarkStart w:id="155" w:name="_Hlk10472389" w:displacedByCustomXml="prev"/>
        <w:bookmarkStart w:id="156" w:name="_Hlk10472397" w:displacedByCustomXml="prev"/>
        <w:p w:rsidR="00E77D51" w:rsidRDefault="007E06F4">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Content>
            <w:p w:rsidR="00003F74" w:rsidRDefault="00922C9D" w:rsidP="00AF6C26">
              <w:r>
                <w:fldChar w:fldCharType="begin"/>
              </w:r>
              <w:r w:rsidR="00003F74">
                <w:instrText xml:space="preserve"> MACROBUTTON  SnrToggleCheckbox √适用 </w:instrText>
              </w:r>
              <w:r>
                <w:fldChar w:fldCharType="end"/>
              </w:r>
              <w:r>
                <w:fldChar w:fldCharType="begin"/>
              </w:r>
              <w:r w:rsidR="00003F74">
                <w:instrText xml:space="preserve"> MACROBUTTON  SnrToggleCheckbox □不适用 </w:instrText>
              </w:r>
              <w:r>
                <w:fldChar w:fldCharType="end"/>
              </w:r>
            </w:p>
          </w:sdtContent>
        </w:sdt>
        <w:bookmarkEnd w:id="155"/>
        <w:p w:rsidR="00003F74" w:rsidRDefault="00003F74" w:rsidP="002477AE">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003F74" w:rsidTr="002477AE">
            <w:sdt>
              <w:sdtPr>
                <w:tag w:val="_PLD_8242dd3761084b5fa8943b910dbdbe45"/>
                <w:id w:val="-1813791115"/>
                <w:lock w:val="sdtLocked"/>
              </w:sdtPr>
              <w:sdtContent>
                <w:tc>
                  <w:tcPr>
                    <w:tcW w:w="1828" w:type="pct"/>
                    <w:shd w:val="clear" w:color="auto" w:fill="auto"/>
                    <w:vAlign w:val="center"/>
                  </w:tcPr>
                  <w:p w:rsidR="00003F74" w:rsidRDefault="00003F74" w:rsidP="002477AE">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24444891"/>
                <w:lock w:val="sdtLocked"/>
              </w:sdtPr>
              <w:sdtContent>
                <w:tc>
                  <w:tcPr>
                    <w:tcW w:w="1582" w:type="pct"/>
                    <w:shd w:val="clear" w:color="auto" w:fill="auto"/>
                    <w:vAlign w:val="center"/>
                  </w:tcPr>
                  <w:p w:rsidR="00003F74" w:rsidRDefault="00003F74" w:rsidP="002477AE">
                    <w:pPr>
                      <w:jc w:val="center"/>
                      <w:rPr>
                        <w:szCs w:val="21"/>
                      </w:rPr>
                    </w:pPr>
                    <w:r>
                      <w:rPr>
                        <w:rFonts w:hint="eastAsia"/>
                        <w:szCs w:val="21"/>
                      </w:rPr>
                      <w:t>期末余额</w:t>
                    </w:r>
                  </w:p>
                </w:tc>
              </w:sdtContent>
            </w:sdt>
            <w:sdt>
              <w:sdtPr>
                <w:tag w:val="_PLD_ca4fd9ec8b6a43259f78c36475f04e58"/>
                <w:id w:val="-518475244"/>
                <w:lock w:val="sdtLocked"/>
              </w:sdtPr>
              <w:sdtContent>
                <w:tc>
                  <w:tcPr>
                    <w:tcW w:w="1590" w:type="pct"/>
                    <w:shd w:val="clear" w:color="auto" w:fill="auto"/>
                    <w:vAlign w:val="center"/>
                  </w:tcPr>
                  <w:p w:rsidR="00003F74" w:rsidRDefault="00003F74" w:rsidP="002477AE">
                    <w:pPr>
                      <w:jc w:val="center"/>
                      <w:rPr>
                        <w:szCs w:val="21"/>
                      </w:rPr>
                    </w:pPr>
                    <w:r>
                      <w:rPr>
                        <w:rFonts w:hint="eastAsia"/>
                        <w:szCs w:val="21"/>
                      </w:rPr>
                      <w:t>期初余额</w:t>
                    </w:r>
                  </w:p>
                </w:tc>
              </w:sdtContent>
            </w:sdt>
          </w:tr>
          <w:tr w:rsidR="00003F74" w:rsidTr="002477AE">
            <w:sdt>
              <w:sdtPr>
                <w:tag w:val="_PLD_722c53058dad410fa612baf9cbff9bc1"/>
                <w:id w:val="-203772"/>
                <w:lock w:val="sdtLocked"/>
              </w:sdtPr>
              <w:sdtContent>
                <w:tc>
                  <w:tcPr>
                    <w:tcW w:w="1828" w:type="pct"/>
                    <w:shd w:val="clear" w:color="auto" w:fill="auto"/>
                  </w:tcPr>
                  <w:p w:rsidR="00003F74" w:rsidRDefault="00003F74" w:rsidP="002477AE">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003F74" w:rsidRDefault="00003F74" w:rsidP="002477AE">
                <w:pPr>
                  <w:tabs>
                    <w:tab w:val="right" w:pos="3690"/>
                    <w:tab w:val="right" w:pos="5130"/>
                    <w:tab w:val="right" w:pos="6030"/>
                    <w:tab w:val="right" w:pos="7650"/>
                    <w:tab w:val="right" w:pos="9270"/>
                  </w:tabs>
                  <w:adjustRightInd w:val="0"/>
                  <w:snapToGrid w:val="0"/>
                  <w:jc w:val="right"/>
                  <w:rPr>
                    <w:szCs w:val="21"/>
                  </w:rPr>
                </w:pPr>
                <w:r w:rsidRPr="00003F74">
                  <w:rPr>
                    <w:szCs w:val="21"/>
                  </w:rPr>
                  <w:t>2,636,332,911.56</w:t>
                </w:r>
              </w:p>
            </w:tc>
            <w:tc>
              <w:tcPr>
                <w:tcW w:w="1590" w:type="pct"/>
                <w:shd w:val="clear" w:color="auto" w:fill="auto"/>
              </w:tcPr>
              <w:p w:rsidR="00003F74" w:rsidRDefault="00003F74" w:rsidP="002477AE">
                <w:pPr>
                  <w:tabs>
                    <w:tab w:val="right" w:pos="3690"/>
                    <w:tab w:val="right" w:pos="5130"/>
                    <w:tab w:val="right" w:pos="6030"/>
                    <w:tab w:val="right" w:pos="7650"/>
                    <w:tab w:val="right" w:pos="9270"/>
                  </w:tabs>
                  <w:adjustRightInd w:val="0"/>
                  <w:snapToGrid w:val="0"/>
                  <w:jc w:val="right"/>
                  <w:rPr>
                    <w:szCs w:val="21"/>
                  </w:rPr>
                </w:pPr>
                <w:r w:rsidRPr="00003F74">
                  <w:rPr>
                    <w:szCs w:val="21"/>
                  </w:rPr>
                  <w:t>2,698,023,205.41</w:t>
                </w:r>
              </w:p>
            </w:tc>
          </w:tr>
          <w:tr w:rsidR="00003F74" w:rsidTr="002477AE">
            <w:sdt>
              <w:sdtPr>
                <w:tag w:val="_PLD_2f47b0a195064c638089bc384523b564"/>
                <w:id w:val="-615364182"/>
                <w:lock w:val="sdtLocked"/>
              </w:sdtPr>
              <w:sdtContent>
                <w:tc>
                  <w:tcPr>
                    <w:tcW w:w="1828" w:type="pct"/>
                    <w:shd w:val="clear" w:color="auto" w:fill="auto"/>
                  </w:tcPr>
                  <w:p w:rsidR="00003F74" w:rsidRDefault="00003F74" w:rsidP="002477AE">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003F74" w:rsidRDefault="00003F74" w:rsidP="002477AE">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03F74" w:rsidRDefault="00003F74" w:rsidP="002477AE">
                <w:pPr>
                  <w:tabs>
                    <w:tab w:val="right" w:pos="3690"/>
                    <w:tab w:val="right" w:pos="5130"/>
                    <w:tab w:val="right" w:pos="6030"/>
                    <w:tab w:val="right" w:pos="7650"/>
                    <w:tab w:val="right" w:pos="9270"/>
                  </w:tabs>
                  <w:adjustRightInd w:val="0"/>
                  <w:snapToGrid w:val="0"/>
                  <w:jc w:val="right"/>
                  <w:rPr>
                    <w:szCs w:val="21"/>
                  </w:rPr>
                </w:pPr>
              </w:p>
            </w:tc>
          </w:tr>
          <w:tr w:rsidR="00003F74" w:rsidTr="002477AE">
            <w:sdt>
              <w:sdtPr>
                <w:tag w:val="_PLD_c4125b2326324bf0b90cbe28b521a568"/>
                <w:id w:val="1705982895"/>
                <w:lock w:val="sdtLocked"/>
              </w:sdtPr>
              <w:sdtContent>
                <w:tc>
                  <w:tcPr>
                    <w:tcW w:w="1828" w:type="pct"/>
                    <w:shd w:val="clear" w:color="auto" w:fill="auto"/>
                    <w:vAlign w:val="center"/>
                  </w:tcPr>
                  <w:p w:rsidR="00003F74" w:rsidRDefault="00003F74" w:rsidP="002477AE">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003F74" w:rsidRDefault="00003F74">
                <w:pPr>
                  <w:rPr>
                    <w:sz w:val="24"/>
                  </w:rPr>
                </w:pPr>
                <w:r>
                  <w:t>2,636,332,911.56</w:t>
                </w:r>
              </w:p>
            </w:tc>
            <w:tc>
              <w:tcPr>
                <w:tcW w:w="1590" w:type="pct"/>
                <w:shd w:val="clear" w:color="auto" w:fill="auto"/>
                <w:vAlign w:val="center"/>
              </w:tcPr>
              <w:p w:rsidR="00003F74" w:rsidRDefault="00003F74">
                <w:pPr>
                  <w:rPr>
                    <w:sz w:val="24"/>
                  </w:rPr>
                </w:pPr>
                <w:r>
                  <w:t>2,698,023,205.41</w:t>
                </w:r>
              </w:p>
            </w:tc>
          </w:tr>
        </w:tbl>
        <w:p w:rsidR="00E77D51" w:rsidRDefault="00922C9D"/>
      </w:sdtContent>
    </w:sdt>
    <w:bookmarkEnd w:id="156"/>
    <w:p w:rsidR="00E77D51" w:rsidRDefault="00E77D51"/>
    <w:p w:rsidR="00E77D51" w:rsidRDefault="007E06F4">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E77D51" w:rsidRDefault="007E06F4">
          <w:pPr>
            <w:pStyle w:val="4"/>
            <w:numPr>
              <w:ilvl w:val="0"/>
              <w:numId w:val="47"/>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rsidR="00E77D51" w:rsidRDefault="00922C9D">
              <w:r>
                <w:fldChar w:fldCharType="begin"/>
              </w:r>
              <w:r w:rsidR="00AF6C26">
                <w:instrText xml:space="preserve"> MACROBUTTON  SnrToggleCheckbox √适用 </w:instrText>
              </w:r>
              <w:r>
                <w:fldChar w:fldCharType="end"/>
              </w:r>
              <w:r>
                <w:fldChar w:fldCharType="begin"/>
              </w:r>
              <w:r w:rsidR="00AF6C26">
                <w:instrText xml:space="preserve"> MACROBUTTON  SnrToggleCheckbox □不适用 </w:instrText>
              </w:r>
              <w:r>
                <w:fldChar w:fldCharType="end"/>
              </w:r>
            </w:p>
          </w:sdtContent>
        </w:sdt>
        <w:p w:rsidR="00E77D51" w:rsidRDefault="007E06F4">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615" w:type="pct"/>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986"/>
            <w:gridCol w:w="1847"/>
            <w:gridCol w:w="1562"/>
            <w:gridCol w:w="1701"/>
            <w:gridCol w:w="1553"/>
            <w:gridCol w:w="1417"/>
            <w:gridCol w:w="1560"/>
            <w:gridCol w:w="139"/>
          </w:tblGrid>
          <w:tr w:rsidR="00A65B2E" w:rsidTr="00FE25D2">
            <w:trPr>
              <w:gridAfter w:val="1"/>
              <w:wAfter w:w="59" w:type="pct"/>
            </w:trPr>
            <w:sdt>
              <w:sdtPr>
                <w:tag w:val="_PLD_1741958de41447b7ac4cbd15ce893c6c"/>
                <w:id w:val="5966281"/>
                <w:lock w:val="sdtLocked"/>
              </w:sdtPr>
              <w:sdtContent>
                <w:tc>
                  <w:tcPr>
                    <w:tcW w:w="844" w:type="pct"/>
                    <w:shd w:val="clear" w:color="auto" w:fill="auto"/>
                    <w:vAlign w:val="center"/>
                  </w:tcPr>
                  <w:p w:rsidR="00AF6C26" w:rsidRDefault="00AF6C26" w:rsidP="00FC30FB">
                    <w:pPr>
                      <w:jc w:val="center"/>
                    </w:pPr>
                    <w:r>
                      <w:rPr>
                        <w:rFonts w:hint="eastAsia"/>
                      </w:rPr>
                      <w:t>项目</w:t>
                    </w:r>
                  </w:p>
                </w:tc>
              </w:sdtContent>
            </w:sdt>
            <w:sdt>
              <w:sdtPr>
                <w:rPr>
                  <w:rFonts w:hint="eastAsia"/>
                </w:rPr>
                <w:alias w:val="固定资产情况明细-项目名称"/>
                <w:tag w:val="_GBC_936a8499167f477aab1a2942b2fdbdaf"/>
                <w:id w:val="5966282"/>
                <w:lock w:val="sdtLocked"/>
                <w:text/>
              </w:sdtPr>
              <w:sdtContent>
                <w:tc>
                  <w:tcPr>
                    <w:tcW w:w="785" w:type="pct"/>
                    <w:shd w:val="clear" w:color="auto" w:fill="auto"/>
                    <w:vAlign w:val="center"/>
                  </w:tcPr>
                  <w:p w:rsidR="00AF6C26" w:rsidRDefault="00AF6C26" w:rsidP="00FC30FB">
                    <w:pPr>
                      <w:jc w:val="center"/>
                    </w:pPr>
                    <w:r>
                      <w:rPr>
                        <w:rFonts w:hint="eastAsia"/>
                      </w:rPr>
                      <w:t>房屋及建筑物</w:t>
                    </w:r>
                  </w:p>
                </w:tc>
              </w:sdtContent>
            </w:sdt>
            <w:sdt>
              <w:sdtPr>
                <w:rPr>
                  <w:rFonts w:hint="eastAsia"/>
                </w:rPr>
                <w:alias w:val="固定资产情况明细-项目名称"/>
                <w:tag w:val="_GBC_936a8499167f477aab1a2942b2fdbdaf"/>
                <w:id w:val="5966283"/>
                <w:lock w:val="sdtLocked"/>
                <w:text/>
              </w:sdtPr>
              <w:sdtContent>
                <w:tc>
                  <w:tcPr>
                    <w:tcW w:w="664" w:type="pct"/>
                    <w:shd w:val="clear" w:color="auto" w:fill="auto"/>
                    <w:vAlign w:val="center"/>
                  </w:tcPr>
                  <w:p w:rsidR="00AF6C26" w:rsidRDefault="00AF6C26" w:rsidP="00FC30FB">
                    <w:pPr>
                      <w:jc w:val="center"/>
                    </w:pPr>
                    <w:r>
                      <w:rPr>
                        <w:rFonts w:hint="eastAsia"/>
                      </w:rPr>
                      <w:t>通用设备</w:t>
                    </w:r>
                  </w:p>
                </w:tc>
              </w:sdtContent>
            </w:sdt>
            <w:sdt>
              <w:sdtPr>
                <w:rPr>
                  <w:rFonts w:hint="eastAsia"/>
                </w:rPr>
                <w:alias w:val="固定资产情况明细-项目名称"/>
                <w:tag w:val="_GBC_936a8499167f477aab1a2942b2fdbdaf"/>
                <w:id w:val="5966284"/>
                <w:lock w:val="sdtLocked"/>
                <w:text/>
              </w:sdtPr>
              <w:sdtContent>
                <w:tc>
                  <w:tcPr>
                    <w:tcW w:w="723" w:type="pct"/>
                    <w:shd w:val="clear" w:color="auto" w:fill="auto"/>
                    <w:vAlign w:val="center"/>
                  </w:tcPr>
                  <w:p w:rsidR="00AF6C26" w:rsidRDefault="00AF6C26" w:rsidP="00FC30FB">
                    <w:pPr>
                      <w:jc w:val="center"/>
                    </w:pPr>
                    <w:r>
                      <w:rPr>
                        <w:rFonts w:hint="eastAsia"/>
                      </w:rPr>
                      <w:t>专用设备</w:t>
                    </w:r>
                  </w:p>
                </w:tc>
              </w:sdtContent>
            </w:sdt>
            <w:sdt>
              <w:sdtPr>
                <w:rPr>
                  <w:rFonts w:hint="eastAsia"/>
                </w:rPr>
                <w:alias w:val="固定资产情况明细-项目名称"/>
                <w:tag w:val="_GBC_936a8499167f477aab1a2942b2fdbdaf"/>
                <w:id w:val="5966285"/>
                <w:lock w:val="sdtLocked"/>
                <w:text/>
              </w:sdtPr>
              <w:sdtContent>
                <w:tc>
                  <w:tcPr>
                    <w:tcW w:w="660" w:type="pct"/>
                    <w:shd w:val="clear" w:color="auto" w:fill="auto"/>
                    <w:vAlign w:val="center"/>
                  </w:tcPr>
                  <w:p w:rsidR="00AF6C26" w:rsidRDefault="00AF6C26" w:rsidP="00AF6C26">
                    <w:pPr>
                      <w:jc w:val="center"/>
                    </w:pPr>
                    <w:r>
                      <w:rPr>
                        <w:rFonts w:hint="eastAsia"/>
                      </w:rPr>
                      <w:t>运输工具</w:t>
                    </w:r>
                  </w:p>
                </w:tc>
              </w:sdtContent>
            </w:sdt>
            <w:sdt>
              <w:sdtPr>
                <w:rPr>
                  <w:rFonts w:hint="eastAsia"/>
                </w:rPr>
                <w:alias w:val="固定资产情况明细-项目名称"/>
                <w:tag w:val="_GBC_936a8499167f477aab1a2942b2fdbdaf"/>
                <w:id w:val="5966286"/>
                <w:lock w:val="sdtLocked"/>
                <w:text/>
              </w:sdtPr>
              <w:sdtContent>
                <w:tc>
                  <w:tcPr>
                    <w:tcW w:w="602" w:type="pct"/>
                    <w:shd w:val="clear" w:color="auto" w:fill="auto"/>
                    <w:vAlign w:val="center"/>
                  </w:tcPr>
                  <w:p w:rsidR="00AF6C26" w:rsidRDefault="00AF6C26" w:rsidP="00FC30FB">
                    <w:pPr>
                      <w:jc w:val="center"/>
                    </w:pPr>
                    <w:r>
                      <w:rPr>
                        <w:rFonts w:hint="eastAsia"/>
                      </w:rPr>
                      <w:t>其他设备</w:t>
                    </w:r>
                  </w:p>
                </w:tc>
              </w:sdtContent>
            </w:sdt>
            <w:sdt>
              <w:sdtPr>
                <w:tag w:val="_PLD_0b635f975b4949dbb798f88c3dcf1d8d"/>
                <w:id w:val="5966287"/>
                <w:lock w:val="sdtLocked"/>
              </w:sdtPr>
              <w:sdtContent>
                <w:tc>
                  <w:tcPr>
                    <w:tcW w:w="663" w:type="pct"/>
                    <w:shd w:val="clear" w:color="auto" w:fill="auto"/>
                    <w:vAlign w:val="center"/>
                  </w:tcPr>
                  <w:p w:rsidR="00AF6C26" w:rsidRDefault="00AF6C26" w:rsidP="00FC30FB">
                    <w:pPr>
                      <w:jc w:val="center"/>
                    </w:pPr>
                    <w:r>
                      <w:rPr>
                        <w:rFonts w:hint="eastAsia"/>
                      </w:rPr>
                      <w:t>合计</w:t>
                    </w:r>
                  </w:p>
                </w:tc>
              </w:sdtContent>
            </w:sdt>
          </w:tr>
          <w:tr w:rsidR="00471C36" w:rsidTr="00FE25D2">
            <w:sdt>
              <w:sdtPr>
                <w:tag w:val="_PLD_e1d4e79d72fd45cc925f8729ecef795c"/>
                <w:id w:val="5966288"/>
                <w:lock w:val="sdtLocked"/>
              </w:sdtPr>
              <w:sdtContent>
                <w:tc>
                  <w:tcPr>
                    <w:tcW w:w="844" w:type="pct"/>
                    <w:shd w:val="clear" w:color="auto" w:fill="auto"/>
                  </w:tcPr>
                  <w:p w:rsidR="00AF6C26" w:rsidRDefault="00AF6C26" w:rsidP="00AF6C26">
                    <w:r>
                      <w:rPr>
                        <w:rFonts w:hint="eastAsia"/>
                      </w:rPr>
                      <w:t>一、账面原值：</w:t>
                    </w:r>
                  </w:p>
                </w:tc>
              </w:sdtContent>
            </w:sdt>
            <w:tc>
              <w:tcPr>
                <w:tcW w:w="785" w:type="pct"/>
                <w:shd w:val="clear" w:color="auto" w:fill="auto"/>
                <w:vAlign w:val="center"/>
              </w:tcPr>
              <w:p w:rsidR="00AF6C26" w:rsidRPr="00471C36" w:rsidRDefault="00AF6C26" w:rsidP="00FC30FB">
                <w:pPr>
                  <w:jc w:val="center"/>
                  <w:rPr>
                    <w:sz w:val="20"/>
                  </w:rPr>
                </w:pPr>
              </w:p>
            </w:tc>
            <w:tc>
              <w:tcPr>
                <w:tcW w:w="664" w:type="pct"/>
                <w:shd w:val="clear" w:color="auto" w:fill="auto"/>
                <w:vAlign w:val="center"/>
              </w:tcPr>
              <w:p w:rsidR="00AF6C26" w:rsidRPr="00471C36" w:rsidRDefault="00AF6C26" w:rsidP="00FC30FB">
                <w:pPr>
                  <w:jc w:val="center"/>
                  <w:rPr>
                    <w:sz w:val="20"/>
                  </w:rPr>
                </w:pPr>
              </w:p>
            </w:tc>
            <w:tc>
              <w:tcPr>
                <w:tcW w:w="723" w:type="pct"/>
                <w:shd w:val="clear" w:color="auto" w:fill="auto"/>
                <w:vAlign w:val="center"/>
              </w:tcPr>
              <w:p w:rsidR="00AF6C26" w:rsidRPr="00471C36" w:rsidRDefault="00AF6C26" w:rsidP="00FC30FB">
                <w:pPr>
                  <w:jc w:val="center"/>
                  <w:rPr>
                    <w:sz w:val="20"/>
                  </w:rPr>
                </w:pPr>
              </w:p>
            </w:tc>
            <w:tc>
              <w:tcPr>
                <w:tcW w:w="660" w:type="pct"/>
                <w:shd w:val="clear" w:color="auto" w:fill="auto"/>
                <w:vAlign w:val="center"/>
              </w:tcPr>
              <w:p w:rsidR="00AF6C26" w:rsidRPr="00471C36" w:rsidRDefault="00AF6C26" w:rsidP="00FC30FB">
                <w:pPr>
                  <w:jc w:val="center"/>
                  <w:rPr>
                    <w:sz w:val="20"/>
                  </w:rPr>
                </w:pPr>
              </w:p>
            </w:tc>
            <w:tc>
              <w:tcPr>
                <w:tcW w:w="602" w:type="pct"/>
                <w:shd w:val="clear" w:color="auto" w:fill="auto"/>
                <w:vAlign w:val="center"/>
              </w:tcPr>
              <w:p w:rsidR="00AF6C26" w:rsidRPr="00471C36" w:rsidRDefault="00AF6C26" w:rsidP="00FC30FB">
                <w:pPr>
                  <w:jc w:val="center"/>
                  <w:rPr>
                    <w:sz w:val="20"/>
                  </w:rPr>
                </w:pPr>
              </w:p>
            </w:tc>
            <w:tc>
              <w:tcPr>
                <w:tcW w:w="722" w:type="pct"/>
                <w:gridSpan w:val="2"/>
                <w:shd w:val="clear" w:color="auto" w:fill="auto"/>
                <w:vAlign w:val="center"/>
              </w:tcPr>
              <w:p w:rsidR="00AF6C26" w:rsidRPr="00471C36" w:rsidRDefault="00AF6C26" w:rsidP="00FC30FB">
                <w:pPr>
                  <w:jc w:val="center"/>
                  <w:rPr>
                    <w:sz w:val="20"/>
                  </w:rPr>
                </w:pPr>
              </w:p>
            </w:tc>
          </w:tr>
          <w:tr w:rsidR="00471C36" w:rsidTr="00FE25D2">
            <w:sdt>
              <w:sdtPr>
                <w:tag w:val="_PLD_76089fd0a4a0479c8c1f36c514cb7ecd"/>
                <w:id w:val="5966289"/>
                <w:lock w:val="sdtLocked"/>
              </w:sdtPr>
              <w:sdtContent>
                <w:tc>
                  <w:tcPr>
                    <w:tcW w:w="844" w:type="pct"/>
                    <w:shd w:val="clear" w:color="auto" w:fill="auto"/>
                  </w:tcPr>
                  <w:p w:rsidR="003D0B53" w:rsidRDefault="003D0B53" w:rsidP="00041BEE">
                    <w:pPr>
                      <w:ind w:firstLineChars="200" w:firstLine="420"/>
                      <w:jc w:val="both"/>
                    </w:pPr>
                    <w:r>
                      <w:t>1.</w:t>
                    </w:r>
                    <w:r>
                      <w:rPr>
                        <w:rFonts w:hint="eastAsia"/>
                      </w:rPr>
                      <w:t>期初余额</w:t>
                    </w:r>
                  </w:p>
                </w:tc>
              </w:sdtContent>
            </w:sdt>
            <w:tc>
              <w:tcPr>
                <w:tcW w:w="785" w:type="pct"/>
                <w:shd w:val="clear" w:color="auto" w:fill="auto"/>
                <w:vAlign w:val="center"/>
              </w:tcPr>
              <w:p w:rsidR="003D0B53" w:rsidRPr="00471C36" w:rsidRDefault="003D0B53">
                <w:pPr>
                  <w:rPr>
                    <w:sz w:val="20"/>
                  </w:rPr>
                </w:pPr>
                <w:r w:rsidRPr="00471C36">
                  <w:rPr>
                    <w:sz w:val="20"/>
                  </w:rPr>
                  <w:t>1,626,333,636.00</w:t>
                </w:r>
              </w:p>
            </w:tc>
            <w:tc>
              <w:tcPr>
                <w:tcW w:w="664" w:type="pct"/>
                <w:shd w:val="clear" w:color="auto" w:fill="auto"/>
                <w:vAlign w:val="center"/>
              </w:tcPr>
              <w:p w:rsidR="003D0B53" w:rsidRPr="00471C36" w:rsidRDefault="003D0B53">
                <w:pPr>
                  <w:rPr>
                    <w:sz w:val="20"/>
                  </w:rPr>
                </w:pPr>
                <w:r w:rsidRPr="00471C36">
                  <w:rPr>
                    <w:sz w:val="20"/>
                  </w:rPr>
                  <w:t>510,618,070.54</w:t>
                </w:r>
              </w:p>
            </w:tc>
            <w:tc>
              <w:tcPr>
                <w:tcW w:w="723" w:type="pct"/>
                <w:shd w:val="clear" w:color="auto" w:fill="auto"/>
                <w:vAlign w:val="center"/>
              </w:tcPr>
              <w:p w:rsidR="003D0B53" w:rsidRPr="00471C36" w:rsidRDefault="003D0B53">
                <w:pPr>
                  <w:rPr>
                    <w:sz w:val="20"/>
                  </w:rPr>
                </w:pPr>
                <w:r w:rsidRPr="00471C36">
                  <w:rPr>
                    <w:sz w:val="20"/>
                  </w:rPr>
                  <w:t>1,793,226,670.79</w:t>
                </w:r>
              </w:p>
            </w:tc>
            <w:tc>
              <w:tcPr>
                <w:tcW w:w="660" w:type="pct"/>
                <w:shd w:val="clear" w:color="auto" w:fill="auto"/>
                <w:vAlign w:val="center"/>
              </w:tcPr>
              <w:p w:rsidR="003D0B53" w:rsidRPr="00471C36" w:rsidRDefault="003D0B53">
                <w:pPr>
                  <w:rPr>
                    <w:sz w:val="20"/>
                  </w:rPr>
                </w:pPr>
                <w:r w:rsidRPr="00471C36">
                  <w:rPr>
                    <w:sz w:val="20"/>
                  </w:rPr>
                  <w:t>49,010,632.72</w:t>
                </w:r>
              </w:p>
            </w:tc>
            <w:tc>
              <w:tcPr>
                <w:tcW w:w="602" w:type="pct"/>
                <w:shd w:val="clear" w:color="auto" w:fill="auto"/>
                <w:vAlign w:val="center"/>
              </w:tcPr>
              <w:p w:rsidR="003D0B53" w:rsidRPr="00471C36" w:rsidRDefault="003D0B53">
                <w:pPr>
                  <w:rPr>
                    <w:sz w:val="20"/>
                  </w:rPr>
                </w:pPr>
                <w:r w:rsidRPr="00471C36">
                  <w:rPr>
                    <w:sz w:val="20"/>
                  </w:rPr>
                  <w:t>1,430,836.00</w:t>
                </w:r>
              </w:p>
            </w:tc>
            <w:tc>
              <w:tcPr>
                <w:tcW w:w="722" w:type="pct"/>
                <w:gridSpan w:val="2"/>
                <w:shd w:val="clear" w:color="auto" w:fill="auto"/>
                <w:vAlign w:val="center"/>
              </w:tcPr>
              <w:p w:rsidR="003D0B53" w:rsidRPr="00471C36" w:rsidRDefault="003D0B53">
                <w:pPr>
                  <w:rPr>
                    <w:sz w:val="20"/>
                  </w:rPr>
                </w:pPr>
                <w:r w:rsidRPr="00471C36">
                  <w:rPr>
                    <w:sz w:val="20"/>
                  </w:rPr>
                  <w:t>3,980,619,846.05</w:t>
                </w:r>
              </w:p>
            </w:tc>
          </w:tr>
          <w:tr w:rsidR="00471C36" w:rsidTr="00FE25D2">
            <w:sdt>
              <w:sdtPr>
                <w:tag w:val="_PLD_ee436c0e086043f0a5f400c99fbf0df9"/>
                <w:id w:val="5966290"/>
                <w:lock w:val="sdtLocked"/>
              </w:sdtPr>
              <w:sdtContent>
                <w:tc>
                  <w:tcPr>
                    <w:tcW w:w="844" w:type="pct"/>
                    <w:shd w:val="clear" w:color="auto" w:fill="auto"/>
                  </w:tcPr>
                  <w:p w:rsidR="003D0B53" w:rsidRDefault="003D0B53" w:rsidP="00041BEE">
                    <w:pPr>
                      <w:ind w:firstLineChars="200" w:firstLine="420"/>
                      <w:jc w:val="both"/>
                    </w:pPr>
                    <w:r>
                      <w:t>2.</w:t>
                    </w:r>
                    <w:r>
                      <w:rPr>
                        <w:rFonts w:hint="eastAsia"/>
                      </w:rPr>
                      <w:t>本期增加金额</w:t>
                    </w:r>
                  </w:p>
                </w:tc>
              </w:sdtContent>
            </w:sdt>
            <w:tc>
              <w:tcPr>
                <w:tcW w:w="785" w:type="pct"/>
                <w:shd w:val="clear" w:color="auto" w:fill="auto"/>
                <w:vAlign w:val="center"/>
              </w:tcPr>
              <w:p w:rsidR="003D0B53" w:rsidRPr="00471C36" w:rsidRDefault="003D0B53">
                <w:pPr>
                  <w:rPr>
                    <w:sz w:val="20"/>
                  </w:rPr>
                </w:pPr>
                <w:r w:rsidRPr="00471C36">
                  <w:rPr>
                    <w:sz w:val="20"/>
                  </w:rPr>
                  <w:t>2,278,527.48</w:t>
                </w:r>
              </w:p>
            </w:tc>
            <w:tc>
              <w:tcPr>
                <w:tcW w:w="664" w:type="pct"/>
                <w:shd w:val="clear" w:color="auto" w:fill="auto"/>
                <w:vAlign w:val="center"/>
              </w:tcPr>
              <w:p w:rsidR="003D0B53" w:rsidRPr="00471C36" w:rsidRDefault="003D0B53">
                <w:pPr>
                  <w:rPr>
                    <w:sz w:val="20"/>
                  </w:rPr>
                </w:pPr>
                <w:r w:rsidRPr="00471C36">
                  <w:rPr>
                    <w:sz w:val="20"/>
                  </w:rPr>
                  <w:t>7,335,416.90</w:t>
                </w:r>
              </w:p>
            </w:tc>
            <w:tc>
              <w:tcPr>
                <w:tcW w:w="723" w:type="pct"/>
                <w:shd w:val="clear" w:color="auto" w:fill="auto"/>
                <w:vAlign w:val="center"/>
              </w:tcPr>
              <w:p w:rsidR="003D0B53" w:rsidRPr="00471C36" w:rsidRDefault="003D0B53">
                <w:pPr>
                  <w:rPr>
                    <w:sz w:val="20"/>
                  </w:rPr>
                </w:pPr>
                <w:r w:rsidRPr="00471C36">
                  <w:rPr>
                    <w:sz w:val="20"/>
                  </w:rPr>
                  <w:t>11,577,423.51</w:t>
                </w:r>
              </w:p>
            </w:tc>
            <w:tc>
              <w:tcPr>
                <w:tcW w:w="660" w:type="pct"/>
                <w:shd w:val="clear" w:color="auto" w:fill="auto"/>
                <w:vAlign w:val="center"/>
              </w:tcPr>
              <w:p w:rsidR="003D0B53" w:rsidRPr="00471C36" w:rsidRDefault="003D0B53">
                <w:pPr>
                  <w:rPr>
                    <w:sz w:val="20"/>
                  </w:rPr>
                </w:pPr>
                <w:r w:rsidRPr="00471C36">
                  <w:rPr>
                    <w:sz w:val="20"/>
                  </w:rPr>
                  <w:t>683,159.29</w:t>
                </w:r>
              </w:p>
            </w:tc>
            <w:tc>
              <w:tcPr>
                <w:tcW w:w="602" w:type="pct"/>
                <w:shd w:val="clear" w:color="auto" w:fill="auto"/>
                <w:vAlign w:val="center"/>
              </w:tcPr>
              <w:p w:rsidR="003D0B53" w:rsidRPr="00471C36" w:rsidRDefault="003D0B53">
                <w:pPr>
                  <w:rPr>
                    <w:sz w:val="20"/>
                  </w:rPr>
                </w:pPr>
              </w:p>
            </w:tc>
            <w:tc>
              <w:tcPr>
                <w:tcW w:w="722" w:type="pct"/>
                <w:gridSpan w:val="2"/>
                <w:shd w:val="clear" w:color="auto" w:fill="auto"/>
                <w:vAlign w:val="center"/>
              </w:tcPr>
              <w:p w:rsidR="003D0B53" w:rsidRPr="00471C36" w:rsidRDefault="003D0B53">
                <w:pPr>
                  <w:rPr>
                    <w:sz w:val="20"/>
                  </w:rPr>
                </w:pPr>
                <w:r w:rsidRPr="00471C36">
                  <w:rPr>
                    <w:sz w:val="20"/>
                  </w:rPr>
                  <w:t>21,874,527.18</w:t>
                </w:r>
              </w:p>
            </w:tc>
          </w:tr>
          <w:tr w:rsidR="00471C36" w:rsidTr="00FE25D2">
            <w:sdt>
              <w:sdtPr>
                <w:tag w:val="_PLD_52f208e0e9cd4154b48b25225e9d4e33"/>
                <w:id w:val="5966291"/>
                <w:lock w:val="sdtLocked"/>
              </w:sdtPr>
              <w:sdtContent>
                <w:tc>
                  <w:tcPr>
                    <w:tcW w:w="844" w:type="pct"/>
                    <w:shd w:val="clear" w:color="auto" w:fill="auto"/>
                  </w:tcPr>
                  <w:p w:rsidR="003D0B53" w:rsidRDefault="003D0B53" w:rsidP="003D0B53">
                    <w:pPr>
                      <w:jc w:val="both"/>
                    </w:pPr>
                    <w:r>
                      <w:rPr>
                        <w:rFonts w:hint="eastAsia"/>
                      </w:rPr>
                      <w:t xml:space="preserve">  （1）购置</w:t>
                    </w:r>
                  </w:p>
                </w:tc>
              </w:sdtContent>
            </w:sdt>
            <w:tc>
              <w:tcPr>
                <w:tcW w:w="785" w:type="pct"/>
                <w:shd w:val="clear" w:color="auto" w:fill="auto"/>
                <w:vAlign w:val="center"/>
              </w:tcPr>
              <w:p w:rsidR="003D0B53" w:rsidRPr="00471C36" w:rsidRDefault="003D0B53">
                <w:pPr>
                  <w:rPr>
                    <w:sz w:val="20"/>
                  </w:rPr>
                </w:pPr>
                <w:r w:rsidRPr="00471C36">
                  <w:rPr>
                    <w:sz w:val="20"/>
                  </w:rPr>
                  <w:t>1,616,123.00</w:t>
                </w:r>
              </w:p>
            </w:tc>
            <w:tc>
              <w:tcPr>
                <w:tcW w:w="664" w:type="pct"/>
                <w:shd w:val="clear" w:color="auto" w:fill="auto"/>
                <w:vAlign w:val="center"/>
              </w:tcPr>
              <w:p w:rsidR="003D0B53" w:rsidRPr="00471C36" w:rsidRDefault="003D0B53">
                <w:pPr>
                  <w:rPr>
                    <w:sz w:val="20"/>
                  </w:rPr>
                </w:pPr>
                <w:r w:rsidRPr="00471C36">
                  <w:rPr>
                    <w:sz w:val="20"/>
                  </w:rPr>
                  <w:t>6,727,510.82</w:t>
                </w:r>
              </w:p>
            </w:tc>
            <w:tc>
              <w:tcPr>
                <w:tcW w:w="723" w:type="pct"/>
                <w:shd w:val="clear" w:color="auto" w:fill="auto"/>
                <w:vAlign w:val="center"/>
              </w:tcPr>
              <w:p w:rsidR="003D0B53" w:rsidRPr="00471C36" w:rsidRDefault="003D0B53">
                <w:pPr>
                  <w:rPr>
                    <w:sz w:val="20"/>
                  </w:rPr>
                </w:pPr>
                <w:r w:rsidRPr="00471C36">
                  <w:rPr>
                    <w:sz w:val="20"/>
                  </w:rPr>
                  <w:t>9,915,615.44</w:t>
                </w:r>
              </w:p>
            </w:tc>
            <w:tc>
              <w:tcPr>
                <w:tcW w:w="660" w:type="pct"/>
                <w:shd w:val="clear" w:color="auto" w:fill="auto"/>
                <w:vAlign w:val="center"/>
              </w:tcPr>
              <w:p w:rsidR="003D0B53" w:rsidRPr="00471C36" w:rsidRDefault="003D0B53">
                <w:pPr>
                  <w:rPr>
                    <w:sz w:val="20"/>
                  </w:rPr>
                </w:pPr>
                <w:r w:rsidRPr="00471C36">
                  <w:rPr>
                    <w:sz w:val="20"/>
                  </w:rPr>
                  <w:t>683,159.29</w:t>
                </w:r>
              </w:p>
            </w:tc>
            <w:tc>
              <w:tcPr>
                <w:tcW w:w="602" w:type="pct"/>
                <w:shd w:val="clear" w:color="auto" w:fill="auto"/>
                <w:vAlign w:val="center"/>
              </w:tcPr>
              <w:p w:rsidR="003D0B53" w:rsidRPr="00471C36" w:rsidRDefault="003D0B53">
                <w:pPr>
                  <w:rPr>
                    <w:sz w:val="20"/>
                  </w:rPr>
                </w:pPr>
              </w:p>
            </w:tc>
            <w:tc>
              <w:tcPr>
                <w:tcW w:w="722" w:type="pct"/>
                <w:gridSpan w:val="2"/>
                <w:shd w:val="clear" w:color="auto" w:fill="auto"/>
                <w:vAlign w:val="center"/>
              </w:tcPr>
              <w:p w:rsidR="003D0B53" w:rsidRPr="00471C36" w:rsidRDefault="003D0B53">
                <w:pPr>
                  <w:rPr>
                    <w:sz w:val="20"/>
                  </w:rPr>
                </w:pPr>
                <w:r w:rsidRPr="00471C36">
                  <w:rPr>
                    <w:sz w:val="20"/>
                  </w:rPr>
                  <w:t>18,942,408.55</w:t>
                </w:r>
              </w:p>
            </w:tc>
          </w:tr>
          <w:tr w:rsidR="00471C36" w:rsidTr="00FE25D2">
            <w:sdt>
              <w:sdtPr>
                <w:tag w:val="_PLD_c449c35eb24a41ae87b7fabcc7ac49f2"/>
                <w:id w:val="5966292"/>
                <w:lock w:val="sdtLocked"/>
              </w:sdtPr>
              <w:sdtContent>
                <w:tc>
                  <w:tcPr>
                    <w:tcW w:w="844" w:type="pct"/>
                    <w:shd w:val="clear" w:color="auto" w:fill="auto"/>
                  </w:tcPr>
                  <w:p w:rsidR="003D0B53" w:rsidRDefault="003D0B53" w:rsidP="003D0B53">
                    <w:pPr>
                      <w:jc w:val="both"/>
                    </w:pPr>
                    <w:r>
                      <w:rPr>
                        <w:rFonts w:hint="eastAsia"/>
                      </w:rPr>
                      <w:t xml:space="preserve">  （2）在建工程转入</w:t>
                    </w:r>
                  </w:p>
                </w:tc>
              </w:sdtContent>
            </w:sdt>
            <w:tc>
              <w:tcPr>
                <w:tcW w:w="785" w:type="pct"/>
                <w:shd w:val="clear" w:color="auto" w:fill="auto"/>
                <w:vAlign w:val="center"/>
              </w:tcPr>
              <w:p w:rsidR="003D0B53" w:rsidRPr="00471C36" w:rsidRDefault="003D0B53">
                <w:pPr>
                  <w:rPr>
                    <w:sz w:val="20"/>
                  </w:rPr>
                </w:pPr>
                <w:r w:rsidRPr="00471C36">
                  <w:rPr>
                    <w:sz w:val="20"/>
                  </w:rPr>
                  <w:t>662,404.48</w:t>
                </w:r>
              </w:p>
            </w:tc>
            <w:tc>
              <w:tcPr>
                <w:tcW w:w="664" w:type="pct"/>
                <w:shd w:val="clear" w:color="auto" w:fill="auto"/>
                <w:vAlign w:val="center"/>
              </w:tcPr>
              <w:p w:rsidR="003D0B53" w:rsidRPr="00471C36" w:rsidRDefault="003D0B53">
                <w:pPr>
                  <w:rPr>
                    <w:sz w:val="20"/>
                  </w:rPr>
                </w:pPr>
                <w:r w:rsidRPr="00471C36">
                  <w:rPr>
                    <w:sz w:val="20"/>
                  </w:rPr>
                  <w:t>607,906.08</w:t>
                </w:r>
              </w:p>
            </w:tc>
            <w:tc>
              <w:tcPr>
                <w:tcW w:w="723" w:type="pct"/>
                <w:shd w:val="clear" w:color="auto" w:fill="auto"/>
                <w:vAlign w:val="center"/>
              </w:tcPr>
              <w:p w:rsidR="003D0B53" w:rsidRPr="00471C36" w:rsidRDefault="003D0B53">
                <w:pPr>
                  <w:rPr>
                    <w:sz w:val="20"/>
                  </w:rPr>
                </w:pPr>
                <w:r w:rsidRPr="00471C36">
                  <w:rPr>
                    <w:sz w:val="20"/>
                  </w:rPr>
                  <w:t>1,661,808.07</w:t>
                </w:r>
              </w:p>
            </w:tc>
            <w:tc>
              <w:tcPr>
                <w:tcW w:w="660" w:type="pct"/>
                <w:shd w:val="clear" w:color="auto" w:fill="auto"/>
                <w:vAlign w:val="center"/>
              </w:tcPr>
              <w:p w:rsidR="003D0B53" w:rsidRPr="00471C36" w:rsidRDefault="003D0B53">
                <w:pPr>
                  <w:rPr>
                    <w:sz w:val="20"/>
                  </w:rPr>
                </w:pPr>
              </w:p>
            </w:tc>
            <w:tc>
              <w:tcPr>
                <w:tcW w:w="602" w:type="pct"/>
                <w:shd w:val="clear" w:color="auto" w:fill="auto"/>
                <w:vAlign w:val="center"/>
              </w:tcPr>
              <w:p w:rsidR="003D0B53" w:rsidRPr="00471C36" w:rsidRDefault="003D0B53">
                <w:pPr>
                  <w:rPr>
                    <w:sz w:val="20"/>
                  </w:rPr>
                </w:pPr>
              </w:p>
            </w:tc>
            <w:tc>
              <w:tcPr>
                <w:tcW w:w="722" w:type="pct"/>
                <w:gridSpan w:val="2"/>
                <w:shd w:val="clear" w:color="auto" w:fill="auto"/>
                <w:vAlign w:val="center"/>
              </w:tcPr>
              <w:p w:rsidR="003D0B53" w:rsidRPr="00471C36" w:rsidRDefault="003D0B53">
                <w:pPr>
                  <w:rPr>
                    <w:sz w:val="20"/>
                  </w:rPr>
                </w:pPr>
                <w:r w:rsidRPr="00471C36">
                  <w:rPr>
                    <w:sz w:val="20"/>
                  </w:rPr>
                  <w:t>2,932,118.63</w:t>
                </w:r>
              </w:p>
            </w:tc>
          </w:tr>
          <w:tr w:rsidR="00471C36" w:rsidTr="00FE25D2">
            <w:sdt>
              <w:sdtPr>
                <w:tag w:val="_PLD_1c36f9524fa147baa9fa4bde2c6a8612"/>
                <w:id w:val="5966293"/>
                <w:lock w:val="sdtLocked"/>
              </w:sdtPr>
              <w:sdtContent>
                <w:tc>
                  <w:tcPr>
                    <w:tcW w:w="844" w:type="pct"/>
                    <w:shd w:val="clear" w:color="auto" w:fill="auto"/>
                  </w:tcPr>
                  <w:p w:rsidR="00AF6C26" w:rsidRDefault="003D0B53" w:rsidP="003D0B53">
                    <w:pPr>
                      <w:jc w:val="both"/>
                    </w:pPr>
                    <w:r>
                      <w:rPr>
                        <w:rFonts w:hint="eastAsia"/>
                      </w:rPr>
                      <w:t xml:space="preserve">  </w:t>
                    </w:r>
                    <w:r w:rsidR="00AF6C26">
                      <w:rPr>
                        <w:rFonts w:hint="eastAsia"/>
                      </w:rPr>
                      <w:t>（3）企业合并增加</w:t>
                    </w:r>
                  </w:p>
                </w:tc>
              </w:sdtContent>
            </w:sdt>
            <w:tc>
              <w:tcPr>
                <w:tcW w:w="785" w:type="pct"/>
                <w:shd w:val="clear" w:color="auto" w:fill="auto"/>
                <w:vAlign w:val="center"/>
              </w:tcPr>
              <w:p w:rsidR="00AF6C26" w:rsidRPr="00471C36" w:rsidRDefault="00AF6C26" w:rsidP="00FC30FB">
                <w:pPr>
                  <w:jc w:val="right"/>
                  <w:rPr>
                    <w:sz w:val="20"/>
                  </w:rPr>
                </w:pPr>
              </w:p>
            </w:tc>
            <w:tc>
              <w:tcPr>
                <w:tcW w:w="664" w:type="pct"/>
                <w:shd w:val="clear" w:color="auto" w:fill="auto"/>
                <w:vAlign w:val="center"/>
              </w:tcPr>
              <w:p w:rsidR="00AF6C26" w:rsidRPr="00471C36" w:rsidRDefault="00AF6C26" w:rsidP="00FC30FB">
                <w:pPr>
                  <w:jc w:val="right"/>
                  <w:rPr>
                    <w:sz w:val="20"/>
                  </w:rPr>
                </w:pPr>
              </w:p>
            </w:tc>
            <w:tc>
              <w:tcPr>
                <w:tcW w:w="723" w:type="pct"/>
                <w:shd w:val="clear" w:color="auto" w:fill="auto"/>
                <w:vAlign w:val="center"/>
              </w:tcPr>
              <w:p w:rsidR="00AF6C26" w:rsidRPr="00471C36" w:rsidRDefault="00AF6C26" w:rsidP="00FC30FB">
                <w:pPr>
                  <w:jc w:val="right"/>
                  <w:rPr>
                    <w:sz w:val="20"/>
                  </w:rPr>
                </w:pPr>
              </w:p>
            </w:tc>
            <w:tc>
              <w:tcPr>
                <w:tcW w:w="660" w:type="pct"/>
                <w:shd w:val="clear" w:color="auto" w:fill="auto"/>
                <w:vAlign w:val="center"/>
              </w:tcPr>
              <w:p w:rsidR="00AF6C26" w:rsidRPr="00471C36" w:rsidRDefault="00AF6C26" w:rsidP="00FC30FB">
                <w:pPr>
                  <w:jc w:val="right"/>
                  <w:rPr>
                    <w:sz w:val="20"/>
                  </w:rPr>
                </w:pPr>
              </w:p>
            </w:tc>
            <w:tc>
              <w:tcPr>
                <w:tcW w:w="602" w:type="pct"/>
                <w:shd w:val="clear" w:color="auto" w:fill="auto"/>
                <w:vAlign w:val="center"/>
              </w:tcPr>
              <w:p w:rsidR="00AF6C26" w:rsidRPr="00471C36" w:rsidRDefault="00AF6C26" w:rsidP="00FC30FB">
                <w:pPr>
                  <w:jc w:val="right"/>
                  <w:rPr>
                    <w:sz w:val="20"/>
                  </w:rPr>
                </w:pPr>
              </w:p>
            </w:tc>
            <w:tc>
              <w:tcPr>
                <w:tcW w:w="722" w:type="pct"/>
                <w:gridSpan w:val="2"/>
                <w:shd w:val="clear" w:color="auto" w:fill="auto"/>
                <w:vAlign w:val="center"/>
              </w:tcPr>
              <w:p w:rsidR="00AF6C26" w:rsidRPr="00471C36" w:rsidRDefault="00AF6C26" w:rsidP="00FC30FB">
                <w:pPr>
                  <w:jc w:val="right"/>
                  <w:rPr>
                    <w:sz w:val="20"/>
                  </w:rPr>
                </w:pPr>
              </w:p>
            </w:tc>
          </w:tr>
          <w:tr w:rsidR="00471C36" w:rsidTr="00FE25D2">
            <w:sdt>
              <w:sdtPr>
                <w:tag w:val="_PLD_dfb162daa7694866a1c4e80fabb81d52"/>
                <w:id w:val="5966308"/>
                <w:lock w:val="sdtLocked"/>
              </w:sdtPr>
              <w:sdtContent>
                <w:tc>
                  <w:tcPr>
                    <w:tcW w:w="844" w:type="pct"/>
                    <w:shd w:val="clear" w:color="auto" w:fill="auto"/>
                  </w:tcPr>
                  <w:p w:rsidR="00471C36" w:rsidRDefault="00471C36" w:rsidP="00041BEE">
                    <w:pPr>
                      <w:ind w:firstLineChars="250" w:firstLine="525"/>
                      <w:jc w:val="both"/>
                    </w:pPr>
                    <w:r>
                      <w:rPr>
                        <w:rFonts w:hint="eastAsia"/>
                      </w:rPr>
                      <w:t>3.本期减少金额</w:t>
                    </w:r>
                  </w:p>
                </w:tc>
              </w:sdtContent>
            </w:sdt>
            <w:tc>
              <w:tcPr>
                <w:tcW w:w="785" w:type="pct"/>
                <w:shd w:val="clear" w:color="auto" w:fill="auto"/>
                <w:vAlign w:val="center"/>
              </w:tcPr>
              <w:p w:rsidR="00471C36" w:rsidRPr="00471C36" w:rsidRDefault="00471C36" w:rsidP="00FC30FB">
                <w:pPr>
                  <w:jc w:val="right"/>
                  <w:rPr>
                    <w:sz w:val="20"/>
                  </w:rPr>
                </w:pPr>
              </w:p>
            </w:tc>
            <w:tc>
              <w:tcPr>
                <w:tcW w:w="664" w:type="pct"/>
                <w:shd w:val="clear" w:color="auto" w:fill="auto"/>
                <w:vAlign w:val="center"/>
              </w:tcPr>
              <w:p w:rsidR="00471C36" w:rsidRPr="00471C36" w:rsidRDefault="00471C36">
                <w:pPr>
                  <w:rPr>
                    <w:sz w:val="20"/>
                  </w:rPr>
                </w:pPr>
                <w:r w:rsidRPr="00471C36">
                  <w:rPr>
                    <w:sz w:val="20"/>
                  </w:rPr>
                  <w:t>1,500,607.34</w:t>
                </w:r>
              </w:p>
            </w:tc>
            <w:tc>
              <w:tcPr>
                <w:tcW w:w="723" w:type="pct"/>
                <w:shd w:val="clear" w:color="auto" w:fill="auto"/>
                <w:vAlign w:val="center"/>
              </w:tcPr>
              <w:p w:rsidR="00471C36" w:rsidRPr="00471C36" w:rsidRDefault="00471C36">
                <w:pPr>
                  <w:rPr>
                    <w:sz w:val="20"/>
                  </w:rPr>
                </w:pPr>
              </w:p>
            </w:tc>
            <w:tc>
              <w:tcPr>
                <w:tcW w:w="660" w:type="pct"/>
                <w:shd w:val="clear" w:color="auto" w:fill="auto"/>
                <w:vAlign w:val="center"/>
              </w:tcPr>
              <w:p w:rsidR="00471C36" w:rsidRPr="00471C36" w:rsidRDefault="00471C36">
                <w:pPr>
                  <w:rPr>
                    <w:sz w:val="20"/>
                  </w:rPr>
                </w:pPr>
                <w:r w:rsidRPr="00471C36">
                  <w:rPr>
                    <w:sz w:val="20"/>
                  </w:rPr>
                  <w:t>233,158.00</w:t>
                </w:r>
              </w:p>
            </w:tc>
            <w:tc>
              <w:tcPr>
                <w:tcW w:w="602" w:type="pct"/>
                <w:shd w:val="clear" w:color="auto" w:fill="auto"/>
                <w:vAlign w:val="center"/>
              </w:tcPr>
              <w:p w:rsidR="00471C36" w:rsidRPr="00471C36" w:rsidRDefault="00471C36">
                <w:pPr>
                  <w:rPr>
                    <w:sz w:val="20"/>
                  </w:rPr>
                </w:pPr>
              </w:p>
            </w:tc>
            <w:tc>
              <w:tcPr>
                <w:tcW w:w="722" w:type="pct"/>
                <w:gridSpan w:val="2"/>
                <w:shd w:val="clear" w:color="auto" w:fill="auto"/>
                <w:vAlign w:val="center"/>
              </w:tcPr>
              <w:p w:rsidR="00471C36" w:rsidRPr="00471C36" w:rsidRDefault="00471C36">
                <w:pPr>
                  <w:rPr>
                    <w:sz w:val="20"/>
                  </w:rPr>
                </w:pPr>
                <w:r w:rsidRPr="00471C36">
                  <w:rPr>
                    <w:sz w:val="20"/>
                  </w:rPr>
                  <w:t>1,733,765.34</w:t>
                </w:r>
              </w:p>
            </w:tc>
          </w:tr>
          <w:tr w:rsidR="00471C36" w:rsidTr="00FE25D2">
            <w:sdt>
              <w:sdtPr>
                <w:tag w:val="_PLD_fee37578c2514ed28988969e830aeae7"/>
                <w:id w:val="5966309"/>
                <w:lock w:val="sdtLocked"/>
              </w:sdtPr>
              <w:sdtContent>
                <w:tc>
                  <w:tcPr>
                    <w:tcW w:w="844" w:type="pct"/>
                    <w:shd w:val="clear" w:color="auto" w:fill="auto"/>
                  </w:tcPr>
                  <w:p w:rsidR="00471C36" w:rsidRDefault="00471C36" w:rsidP="003D0B53">
                    <w:pPr>
                      <w:jc w:val="both"/>
                    </w:pPr>
                    <w:r>
                      <w:rPr>
                        <w:rFonts w:hint="eastAsia"/>
                      </w:rPr>
                      <w:t xml:space="preserve">   （1）处置或报废</w:t>
                    </w:r>
                  </w:p>
                </w:tc>
              </w:sdtContent>
            </w:sdt>
            <w:tc>
              <w:tcPr>
                <w:tcW w:w="785" w:type="pct"/>
                <w:shd w:val="clear" w:color="auto" w:fill="auto"/>
                <w:vAlign w:val="center"/>
              </w:tcPr>
              <w:p w:rsidR="00471C36" w:rsidRPr="00471C36" w:rsidRDefault="00471C36" w:rsidP="00FC30FB">
                <w:pPr>
                  <w:jc w:val="right"/>
                  <w:rPr>
                    <w:sz w:val="20"/>
                  </w:rPr>
                </w:pPr>
              </w:p>
            </w:tc>
            <w:tc>
              <w:tcPr>
                <w:tcW w:w="664" w:type="pct"/>
                <w:shd w:val="clear" w:color="auto" w:fill="auto"/>
                <w:vAlign w:val="center"/>
              </w:tcPr>
              <w:p w:rsidR="00471C36" w:rsidRPr="00471C36" w:rsidRDefault="00471C36">
                <w:pPr>
                  <w:rPr>
                    <w:sz w:val="20"/>
                  </w:rPr>
                </w:pPr>
                <w:r w:rsidRPr="00471C36">
                  <w:rPr>
                    <w:sz w:val="20"/>
                  </w:rPr>
                  <w:t>1,500,607.34</w:t>
                </w:r>
              </w:p>
            </w:tc>
            <w:tc>
              <w:tcPr>
                <w:tcW w:w="723" w:type="pct"/>
                <w:shd w:val="clear" w:color="auto" w:fill="auto"/>
                <w:vAlign w:val="center"/>
              </w:tcPr>
              <w:p w:rsidR="00471C36" w:rsidRPr="00471C36" w:rsidRDefault="00471C36">
                <w:pPr>
                  <w:rPr>
                    <w:sz w:val="20"/>
                  </w:rPr>
                </w:pPr>
              </w:p>
            </w:tc>
            <w:tc>
              <w:tcPr>
                <w:tcW w:w="660" w:type="pct"/>
                <w:shd w:val="clear" w:color="auto" w:fill="auto"/>
                <w:vAlign w:val="center"/>
              </w:tcPr>
              <w:p w:rsidR="00471C36" w:rsidRPr="00471C36" w:rsidRDefault="00471C36">
                <w:pPr>
                  <w:rPr>
                    <w:sz w:val="20"/>
                  </w:rPr>
                </w:pPr>
                <w:r w:rsidRPr="00471C36">
                  <w:rPr>
                    <w:sz w:val="20"/>
                  </w:rPr>
                  <w:t>233,158.00</w:t>
                </w:r>
              </w:p>
            </w:tc>
            <w:tc>
              <w:tcPr>
                <w:tcW w:w="602" w:type="pct"/>
                <w:shd w:val="clear" w:color="auto" w:fill="auto"/>
                <w:vAlign w:val="center"/>
              </w:tcPr>
              <w:p w:rsidR="00471C36" w:rsidRPr="00471C36" w:rsidRDefault="00471C36">
                <w:pPr>
                  <w:rPr>
                    <w:sz w:val="20"/>
                  </w:rPr>
                </w:pPr>
              </w:p>
            </w:tc>
            <w:tc>
              <w:tcPr>
                <w:tcW w:w="722" w:type="pct"/>
                <w:gridSpan w:val="2"/>
                <w:shd w:val="clear" w:color="auto" w:fill="auto"/>
                <w:vAlign w:val="center"/>
              </w:tcPr>
              <w:p w:rsidR="00471C36" w:rsidRPr="00471C36" w:rsidRDefault="00471C36">
                <w:pPr>
                  <w:rPr>
                    <w:sz w:val="20"/>
                  </w:rPr>
                </w:pPr>
                <w:r w:rsidRPr="00471C36">
                  <w:rPr>
                    <w:sz w:val="20"/>
                  </w:rPr>
                  <w:t>1,733,765.34</w:t>
                </w:r>
              </w:p>
            </w:tc>
          </w:tr>
          <w:tr w:rsidR="00471C36" w:rsidTr="00FE25D2">
            <w:sdt>
              <w:sdtPr>
                <w:tag w:val="_PLD_249206a916954d19ba9495bb5be5eb90"/>
                <w:id w:val="5966324"/>
                <w:lock w:val="sdtLocked"/>
              </w:sdtPr>
              <w:sdtContent>
                <w:tc>
                  <w:tcPr>
                    <w:tcW w:w="844" w:type="pct"/>
                    <w:shd w:val="clear" w:color="auto" w:fill="auto"/>
                  </w:tcPr>
                  <w:p w:rsidR="00471C36" w:rsidRDefault="00471C36" w:rsidP="00041BEE">
                    <w:pPr>
                      <w:ind w:firstLineChars="200" w:firstLine="420"/>
                      <w:jc w:val="both"/>
                    </w:pPr>
                    <w:r>
                      <w:rPr>
                        <w:rFonts w:hint="eastAsia"/>
                      </w:rPr>
                      <w:t>4.期末余额</w:t>
                    </w:r>
                  </w:p>
                </w:tc>
              </w:sdtContent>
            </w:sdt>
            <w:tc>
              <w:tcPr>
                <w:tcW w:w="785" w:type="pct"/>
                <w:shd w:val="clear" w:color="auto" w:fill="auto"/>
                <w:vAlign w:val="center"/>
              </w:tcPr>
              <w:p w:rsidR="00471C36" w:rsidRPr="00471C36" w:rsidRDefault="00471C36">
                <w:pPr>
                  <w:rPr>
                    <w:sz w:val="20"/>
                  </w:rPr>
                </w:pPr>
                <w:r w:rsidRPr="00471C36">
                  <w:rPr>
                    <w:sz w:val="20"/>
                  </w:rPr>
                  <w:t>1,628,612,163.48</w:t>
                </w:r>
              </w:p>
            </w:tc>
            <w:tc>
              <w:tcPr>
                <w:tcW w:w="664" w:type="pct"/>
                <w:shd w:val="clear" w:color="auto" w:fill="auto"/>
                <w:vAlign w:val="center"/>
              </w:tcPr>
              <w:p w:rsidR="00471C36" w:rsidRPr="00471C36" w:rsidRDefault="00471C36">
                <w:pPr>
                  <w:rPr>
                    <w:sz w:val="20"/>
                  </w:rPr>
                </w:pPr>
                <w:r w:rsidRPr="00471C36">
                  <w:rPr>
                    <w:sz w:val="20"/>
                  </w:rPr>
                  <w:t>516,452,880.10</w:t>
                </w:r>
              </w:p>
            </w:tc>
            <w:tc>
              <w:tcPr>
                <w:tcW w:w="723" w:type="pct"/>
                <w:shd w:val="clear" w:color="auto" w:fill="auto"/>
                <w:vAlign w:val="center"/>
              </w:tcPr>
              <w:p w:rsidR="00471C36" w:rsidRPr="00471C36" w:rsidRDefault="00471C36">
                <w:pPr>
                  <w:rPr>
                    <w:sz w:val="20"/>
                  </w:rPr>
                </w:pPr>
                <w:r w:rsidRPr="00471C36">
                  <w:rPr>
                    <w:sz w:val="20"/>
                  </w:rPr>
                  <w:t>1,804,804,094.30</w:t>
                </w:r>
              </w:p>
            </w:tc>
            <w:tc>
              <w:tcPr>
                <w:tcW w:w="660" w:type="pct"/>
                <w:shd w:val="clear" w:color="auto" w:fill="auto"/>
                <w:vAlign w:val="center"/>
              </w:tcPr>
              <w:p w:rsidR="00471C36" w:rsidRPr="00471C36" w:rsidRDefault="00471C36">
                <w:pPr>
                  <w:rPr>
                    <w:sz w:val="20"/>
                  </w:rPr>
                </w:pPr>
                <w:r w:rsidRPr="00471C36">
                  <w:rPr>
                    <w:sz w:val="20"/>
                  </w:rPr>
                  <w:t>49,460,634.01</w:t>
                </w:r>
              </w:p>
            </w:tc>
            <w:tc>
              <w:tcPr>
                <w:tcW w:w="602" w:type="pct"/>
                <w:shd w:val="clear" w:color="auto" w:fill="auto"/>
                <w:vAlign w:val="center"/>
              </w:tcPr>
              <w:p w:rsidR="00471C36" w:rsidRPr="00471C36" w:rsidRDefault="00471C36">
                <w:pPr>
                  <w:rPr>
                    <w:sz w:val="20"/>
                  </w:rPr>
                </w:pPr>
                <w:r w:rsidRPr="00471C36">
                  <w:rPr>
                    <w:sz w:val="20"/>
                  </w:rPr>
                  <w:t>1,430,836.00</w:t>
                </w:r>
              </w:p>
            </w:tc>
            <w:tc>
              <w:tcPr>
                <w:tcW w:w="722" w:type="pct"/>
                <w:gridSpan w:val="2"/>
                <w:shd w:val="clear" w:color="auto" w:fill="auto"/>
                <w:vAlign w:val="center"/>
              </w:tcPr>
              <w:p w:rsidR="00471C36" w:rsidRPr="00471C36" w:rsidRDefault="00471C36">
                <w:pPr>
                  <w:rPr>
                    <w:sz w:val="20"/>
                  </w:rPr>
                </w:pPr>
                <w:r w:rsidRPr="00471C36">
                  <w:rPr>
                    <w:sz w:val="20"/>
                  </w:rPr>
                  <w:t>4,000,760,607.89</w:t>
                </w:r>
              </w:p>
            </w:tc>
          </w:tr>
          <w:tr w:rsidR="00471C36" w:rsidTr="00FE25D2">
            <w:sdt>
              <w:sdtPr>
                <w:tag w:val="_PLD_3b9a984e6e834331844252acd1c6a321"/>
                <w:id w:val="5966325"/>
                <w:lock w:val="sdtLocked"/>
              </w:sdtPr>
              <w:sdtContent>
                <w:tc>
                  <w:tcPr>
                    <w:tcW w:w="844" w:type="pct"/>
                    <w:shd w:val="clear" w:color="auto" w:fill="auto"/>
                  </w:tcPr>
                  <w:p w:rsidR="00AF6C26" w:rsidRDefault="00AF6C26" w:rsidP="003D0B53">
                    <w:pPr>
                      <w:jc w:val="both"/>
                    </w:pPr>
                    <w:r>
                      <w:rPr>
                        <w:rFonts w:hint="eastAsia"/>
                      </w:rPr>
                      <w:t>二、累计折旧</w:t>
                    </w:r>
                  </w:p>
                </w:tc>
              </w:sdtContent>
            </w:sdt>
            <w:tc>
              <w:tcPr>
                <w:tcW w:w="785" w:type="pct"/>
                <w:shd w:val="clear" w:color="auto" w:fill="auto"/>
                <w:vAlign w:val="center"/>
              </w:tcPr>
              <w:p w:rsidR="00AF6C26" w:rsidRPr="00471C36" w:rsidRDefault="00AF6C26" w:rsidP="00FC30FB">
                <w:pPr>
                  <w:jc w:val="center"/>
                  <w:rPr>
                    <w:sz w:val="20"/>
                  </w:rPr>
                </w:pPr>
              </w:p>
            </w:tc>
            <w:tc>
              <w:tcPr>
                <w:tcW w:w="664" w:type="pct"/>
                <w:shd w:val="clear" w:color="auto" w:fill="auto"/>
                <w:vAlign w:val="center"/>
              </w:tcPr>
              <w:p w:rsidR="00AF6C26" w:rsidRPr="00471C36" w:rsidRDefault="00AF6C26" w:rsidP="00FC30FB">
                <w:pPr>
                  <w:jc w:val="center"/>
                  <w:rPr>
                    <w:sz w:val="20"/>
                  </w:rPr>
                </w:pPr>
              </w:p>
            </w:tc>
            <w:tc>
              <w:tcPr>
                <w:tcW w:w="723" w:type="pct"/>
                <w:shd w:val="clear" w:color="auto" w:fill="auto"/>
                <w:vAlign w:val="center"/>
              </w:tcPr>
              <w:p w:rsidR="00AF6C26" w:rsidRPr="00471C36" w:rsidRDefault="00AF6C26" w:rsidP="00FC30FB">
                <w:pPr>
                  <w:jc w:val="center"/>
                  <w:rPr>
                    <w:sz w:val="20"/>
                  </w:rPr>
                </w:pPr>
              </w:p>
            </w:tc>
            <w:tc>
              <w:tcPr>
                <w:tcW w:w="660" w:type="pct"/>
                <w:shd w:val="clear" w:color="auto" w:fill="auto"/>
                <w:vAlign w:val="center"/>
              </w:tcPr>
              <w:p w:rsidR="00AF6C26" w:rsidRPr="00471C36" w:rsidRDefault="00AF6C26" w:rsidP="00FC30FB">
                <w:pPr>
                  <w:jc w:val="center"/>
                  <w:rPr>
                    <w:sz w:val="20"/>
                  </w:rPr>
                </w:pPr>
              </w:p>
            </w:tc>
            <w:tc>
              <w:tcPr>
                <w:tcW w:w="602" w:type="pct"/>
                <w:shd w:val="clear" w:color="auto" w:fill="auto"/>
                <w:vAlign w:val="center"/>
              </w:tcPr>
              <w:p w:rsidR="00AF6C26" w:rsidRPr="00471C36" w:rsidRDefault="00AF6C26" w:rsidP="00FC30FB">
                <w:pPr>
                  <w:jc w:val="center"/>
                  <w:rPr>
                    <w:sz w:val="20"/>
                  </w:rPr>
                </w:pPr>
              </w:p>
            </w:tc>
            <w:tc>
              <w:tcPr>
                <w:tcW w:w="722" w:type="pct"/>
                <w:gridSpan w:val="2"/>
                <w:shd w:val="clear" w:color="auto" w:fill="auto"/>
                <w:vAlign w:val="center"/>
              </w:tcPr>
              <w:p w:rsidR="00AF6C26" w:rsidRPr="00471C36" w:rsidRDefault="00AF6C26" w:rsidP="00FC30FB">
                <w:pPr>
                  <w:jc w:val="center"/>
                  <w:rPr>
                    <w:sz w:val="20"/>
                  </w:rPr>
                </w:pPr>
              </w:p>
            </w:tc>
          </w:tr>
          <w:tr w:rsidR="00471C36" w:rsidTr="00FE25D2">
            <w:sdt>
              <w:sdtPr>
                <w:tag w:val="_PLD_f4ae2b083a314e62b85f562d3dbe5c24"/>
                <w:id w:val="5966326"/>
                <w:lock w:val="sdtLocked"/>
              </w:sdtPr>
              <w:sdtContent>
                <w:tc>
                  <w:tcPr>
                    <w:tcW w:w="844" w:type="pct"/>
                    <w:shd w:val="clear" w:color="auto" w:fill="auto"/>
                  </w:tcPr>
                  <w:p w:rsidR="00471C36" w:rsidRDefault="00471C36" w:rsidP="00041BEE">
                    <w:pPr>
                      <w:ind w:firstLineChars="200" w:firstLine="420"/>
                      <w:jc w:val="both"/>
                    </w:pPr>
                    <w:r>
                      <w:t>1.</w:t>
                    </w:r>
                    <w:r>
                      <w:rPr>
                        <w:rFonts w:hint="eastAsia"/>
                      </w:rPr>
                      <w:t>期初余额</w:t>
                    </w:r>
                  </w:p>
                </w:tc>
              </w:sdtContent>
            </w:sdt>
            <w:tc>
              <w:tcPr>
                <w:tcW w:w="785" w:type="pct"/>
                <w:shd w:val="clear" w:color="auto" w:fill="auto"/>
                <w:vAlign w:val="center"/>
              </w:tcPr>
              <w:p w:rsidR="00471C36" w:rsidRPr="00471C36" w:rsidRDefault="00471C36">
                <w:pPr>
                  <w:rPr>
                    <w:sz w:val="20"/>
                  </w:rPr>
                </w:pPr>
                <w:r w:rsidRPr="00471C36">
                  <w:rPr>
                    <w:sz w:val="20"/>
                  </w:rPr>
                  <w:t>332,569,599.25</w:t>
                </w:r>
              </w:p>
            </w:tc>
            <w:tc>
              <w:tcPr>
                <w:tcW w:w="664" w:type="pct"/>
                <w:shd w:val="clear" w:color="auto" w:fill="auto"/>
                <w:vAlign w:val="center"/>
              </w:tcPr>
              <w:p w:rsidR="00471C36" w:rsidRPr="00471C36" w:rsidRDefault="00471C36">
                <w:pPr>
                  <w:rPr>
                    <w:sz w:val="20"/>
                  </w:rPr>
                </w:pPr>
                <w:r w:rsidRPr="00471C36">
                  <w:rPr>
                    <w:sz w:val="20"/>
                  </w:rPr>
                  <w:t>312,194,008.31</w:t>
                </w:r>
              </w:p>
            </w:tc>
            <w:tc>
              <w:tcPr>
                <w:tcW w:w="723" w:type="pct"/>
                <w:shd w:val="clear" w:color="auto" w:fill="auto"/>
                <w:vAlign w:val="center"/>
              </w:tcPr>
              <w:p w:rsidR="00471C36" w:rsidRPr="00471C36" w:rsidRDefault="00471C36">
                <w:pPr>
                  <w:rPr>
                    <w:sz w:val="20"/>
                  </w:rPr>
                </w:pPr>
                <w:r w:rsidRPr="00471C36">
                  <w:rPr>
                    <w:sz w:val="20"/>
                  </w:rPr>
                  <w:t>597,809,596.86</w:t>
                </w:r>
              </w:p>
            </w:tc>
            <w:tc>
              <w:tcPr>
                <w:tcW w:w="660" w:type="pct"/>
                <w:shd w:val="clear" w:color="auto" w:fill="auto"/>
                <w:vAlign w:val="center"/>
              </w:tcPr>
              <w:p w:rsidR="00471C36" w:rsidRPr="00471C36" w:rsidRDefault="00471C36">
                <w:pPr>
                  <w:rPr>
                    <w:sz w:val="20"/>
                  </w:rPr>
                </w:pPr>
                <w:r w:rsidRPr="00471C36">
                  <w:rPr>
                    <w:sz w:val="20"/>
                  </w:rPr>
                  <w:t>38,751,080.82</w:t>
                </w:r>
              </w:p>
            </w:tc>
            <w:tc>
              <w:tcPr>
                <w:tcW w:w="602" w:type="pct"/>
                <w:shd w:val="clear" w:color="auto" w:fill="auto"/>
                <w:vAlign w:val="center"/>
              </w:tcPr>
              <w:p w:rsidR="00471C36" w:rsidRPr="00471C36" w:rsidRDefault="00471C36">
                <w:pPr>
                  <w:rPr>
                    <w:sz w:val="20"/>
                  </w:rPr>
                </w:pPr>
                <w:r w:rsidRPr="00471C36">
                  <w:rPr>
                    <w:sz w:val="20"/>
                  </w:rPr>
                  <w:t>1,272,355.40</w:t>
                </w:r>
              </w:p>
            </w:tc>
            <w:tc>
              <w:tcPr>
                <w:tcW w:w="722" w:type="pct"/>
                <w:gridSpan w:val="2"/>
                <w:shd w:val="clear" w:color="auto" w:fill="auto"/>
                <w:vAlign w:val="center"/>
              </w:tcPr>
              <w:p w:rsidR="00471C36" w:rsidRPr="00471C36" w:rsidRDefault="00471C36">
                <w:pPr>
                  <w:rPr>
                    <w:sz w:val="20"/>
                  </w:rPr>
                </w:pPr>
                <w:r w:rsidRPr="00471C36">
                  <w:rPr>
                    <w:sz w:val="20"/>
                  </w:rPr>
                  <w:t>1,282,596,640.64</w:t>
                </w:r>
              </w:p>
            </w:tc>
          </w:tr>
          <w:tr w:rsidR="00471C36" w:rsidTr="00FE25D2">
            <w:sdt>
              <w:sdtPr>
                <w:tag w:val="_PLD_5f15b887e02c4ec6b52b0f15c4e97c9c"/>
                <w:id w:val="5966327"/>
                <w:lock w:val="sdtLocked"/>
              </w:sdtPr>
              <w:sdtContent>
                <w:tc>
                  <w:tcPr>
                    <w:tcW w:w="844" w:type="pct"/>
                    <w:shd w:val="clear" w:color="auto" w:fill="auto"/>
                  </w:tcPr>
                  <w:p w:rsidR="00471C36" w:rsidRDefault="00471C36" w:rsidP="00041BEE">
                    <w:pPr>
                      <w:ind w:firstLineChars="200" w:firstLine="420"/>
                      <w:jc w:val="both"/>
                    </w:pPr>
                    <w:r>
                      <w:t>2.</w:t>
                    </w:r>
                    <w:r>
                      <w:rPr>
                        <w:rFonts w:hint="eastAsia"/>
                      </w:rPr>
                      <w:t>本期增加金额</w:t>
                    </w:r>
                  </w:p>
                </w:tc>
              </w:sdtContent>
            </w:sdt>
            <w:tc>
              <w:tcPr>
                <w:tcW w:w="785" w:type="pct"/>
                <w:shd w:val="clear" w:color="auto" w:fill="auto"/>
                <w:vAlign w:val="center"/>
              </w:tcPr>
              <w:p w:rsidR="00471C36" w:rsidRPr="00471C36" w:rsidRDefault="00471C36">
                <w:pPr>
                  <w:rPr>
                    <w:sz w:val="20"/>
                  </w:rPr>
                </w:pPr>
                <w:r w:rsidRPr="00471C36">
                  <w:rPr>
                    <w:sz w:val="20"/>
                  </w:rPr>
                  <w:t>19,705,114.17</w:t>
                </w:r>
              </w:p>
            </w:tc>
            <w:tc>
              <w:tcPr>
                <w:tcW w:w="664" w:type="pct"/>
                <w:shd w:val="clear" w:color="auto" w:fill="auto"/>
                <w:vAlign w:val="center"/>
              </w:tcPr>
              <w:p w:rsidR="00471C36" w:rsidRPr="00471C36" w:rsidRDefault="00471C36">
                <w:pPr>
                  <w:rPr>
                    <w:sz w:val="20"/>
                  </w:rPr>
                </w:pPr>
                <w:r w:rsidRPr="00471C36">
                  <w:rPr>
                    <w:sz w:val="20"/>
                  </w:rPr>
                  <w:t>22,716,229.01</w:t>
                </w:r>
              </w:p>
            </w:tc>
            <w:tc>
              <w:tcPr>
                <w:tcW w:w="723" w:type="pct"/>
                <w:shd w:val="clear" w:color="auto" w:fill="auto"/>
                <w:vAlign w:val="center"/>
              </w:tcPr>
              <w:p w:rsidR="00471C36" w:rsidRPr="00471C36" w:rsidRDefault="00471C36">
                <w:pPr>
                  <w:rPr>
                    <w:sz w:val="20"/>
                  </w:rPr>
                </w:pPr>
                <w:r w:rsidRPr="00471C36">
                  <w:rPr>
                    <w:sz w:val="20"/>
                  </w:rPr>
                  <w:t>39,963,215.35</w:t>
                </w:r>
              </w:p>
            </w:tc>
            <w:tc>
              <w:tcPr>
                <w:tcW w:w="660" w:type="pct"/>
                <w:shd w:val="clear" w:color="auto" w:fill="auto"/>
                <w:vAlign w:val="center"/>
              </w:tcPr>
              <w:p w:rsidR="00471C36" w:rsidRPr="00471C36" w:rsidRDefault="00471C36">
                <w:pPr>
                  <w:rPr>
                    <w:sz w:val="20"/>
                  </w:rPr>
                </w:pPr>
                <w:r w:rsidRPr="00471C36">
                  <w:rPr>
                    <w:sz w:val="20"/>
                  </w:rPr>
                  <w:t>1,118,658.63</w:t>
                </w:r>
              </w:p>
            </w:tc>
            <w:tc>
              <w:tcPr>
                <w:tcW w:w="602" w:type="pct"/>
                <w:shd w:val="clear" w:color="auto" w:fill="auto"/>
                <w:vAlign w:val="center"/>
              </w:tcPr>
              <w:p w:rsidR="00471C36" w:rsidRPr="00471C36" w:rsidRDefault="00471C36">
                <w:pPr>
                  <w:rPr>
                    <w:sz w:val="20"/>
                  </w:rPr>
                </w:pPr>
              </w:p>
            </w:tc>
            <w:tc>
              <w:tcPr>
                <w:tcW w:w="722" w:type="pct"/>
                <w:gridSpan w:val="2"/>
                <w:shd w:val="clear" w:color="auto" w:fill="auto"/>
                <w:vAlign w:val="center"/>
              </w:tcPr>
              <w:p w:rsidR="00471C36" w:rsidRPr="00471C36" w:rsidRDefault="00471C36">
                <w:pPr>
                  <w:rPr>
                    <w:sz w:val="20"/>
                  </w:rPr>
                </w:pPr>
                <w:r w:rsidRPr="00471C36">
                  <w:rPr>
                    <w:sz w:val="20"/>
                  </w:rPr>
                  <w:t>83,503,217.16</w:t>
                </w:r>
              </w:p>
            </w:tc>
          </w:tr>
          <w:tr w:rsidR="00471C36" w:rsidTr="00FE25D2">
            <w:sdt>
              <w:sdtPr>
                <w:tag w:val="_PLD_8957ada504474bfcb99282b7912be7e4"/>
                <w:id w:val="5966328"/>
                <w:lock w:val="sdtLocked"/>
              </w:sdtPr>
              <w:sdtContent>
                <w:tc>
                  <w:tcPr>
                    <w:tcW w:w="844" w:type="pct"/>
                    <w:shd w:val="clear" w:color="auto" w:fill="auto"/>
                  </w:tcPr>
                  <w:p w:rsidR="00471C36" w:rsidRDefault="00471C36" w:rsidP="00041BEE">
                    <w:pPr>
                      <w:ind w:firstLineChars="300" w:firstLine="630"/>
                      <w:jc w:val="both"/>
                    </w:pPr>
                    <w:r>
                      <w:rPr>
                        <w:rFonts w:hint="eastAsia"/>
                      </w:rPr>
                      <w:t>（1）计提</w:t>
                    </w:r>
                  </w:p>
                </w:tc>
              </w:sdtContent>
            </w:sdt>
            <w:tc>
              <w:tcPr>
                <w:tcW w:w="785" w:type="pct"/>
                <w:shd w:val="clear" w:color="auto" w:fill="auto"/>
                <w:vAlign w:val="center"/>
              </w:tcPr>
              <w:p w:rsidR="00471C36" w:rsidRPr="00471C36" w:rsidRDefault="00471C36">
                <w:pPr>
                  <w:rPr>
                    <w:sz w:val="20"/>
                  </w:rPr>
                </w:pPr>
                <w:r w:rsidRPr="00471C36">
                  <w:rPr>
                    <w:sz w:val="20"/>
                  </w:rPr>
                  <w:t>19,705,114.17</w:t>
                </w:r>
              </w:p>
            </w:tc>
            <w:tc>
              <w:tcPr>
                <w:tcW w:w="664" w:type="pct"/>
                <w:shd w:val="clear" w:color="auto" w:fill="auto"/>
                <w:vAlign w:val="center"/>
              </w:tcPr>
              <w:p w:rsidR="00471C36" w:rsidRPr="00471C36" w:rsidRDefault="00471C36">
                <w:pPr>
                  <w:rPr>
                    <w:sz w:val="20"/>
                  </w:rPr>
                </w:pPr>
                <w:r w:rsidRPr="00471C36">
                  <w:rPr>
                    <w:sz w:val="20"/>
                  </w:rPr>
                  <w:t>22,716,229.01</w:t>
                </w:r>
              </w:p>
            </w:tc>
            <w:tc>
              <w:tcPr>
                <w:tcW w:w="723" w:type="pct"/>
                <w:shd w:val="clear" w:color="auto" w:fill="auto"/>
                <w:vAlign w:val="center"/>
              </w:tcPr>
              <w:p w:rsidR="00471C36" w:rsidRPr="00471C36" w:rsidRDefault="00471C36">
                <w:pPr>
                  <w:rPr>
                    <w:sz w:val="20"/>
                  </w:rPr>
                </w:pPr>
                <w:r w:rsidRPr="00471C36">
                  <w:rPr>
                    <w:sz w:val="20"/>
                  </w:rPr>
                  <w:t>39,963,215.35</w:t>
                </w:r>
              </w:p>
            </w:tc>
            <w:tc>
              <w:tcPr>
                <w:tcW w:w="660" w:type="pct"/>
                <w:shd w:val="clear" w:color="auto" w:fill="auto"/>
                <w:vAlign w:val="center"/>
              </w:tcPr>
              <w:p w:rsidR="00471C36" w:rsidRPr="00471C36" w:rsidRDefault="00471C36">
                <w:pPr>
                  <w:rPr>
                    <w:sz w:val="20"/>
                  </w:rPr>
                </w:pPr>
                <w:r w:rsidRPr="00471C36">
                  <w:rPr>
                    <w:sz w:val="20"/>
                  </w:rPr>
                  <w:t>1,118,658.63</w:t>
                </w:r>
              </w:p>
            </w:tc>
            <w:tc>
              <w:tcPr>
                <w:tcW w:w="602" w:type="pct"/>
                <w:shd w:val="clear" w:color="auto" w:fill="auto"/>
                <w:vAlign w:val="center"/>
              </w:tcPr>
              <w:p w:rsidR="00471C36" w:rsidRPr="00471C36" w:rsidRDefault="00471C36">
                <w:pPr>
                  <w:rPr>
                    <w:sz w:val="20"/>
                  </w:rPr>
                </w:pPr>
              </w:p>
            </w:tc>
            <w:tc>
              <w:tcPr>
                <w:tcW w:w="722" w:type="pct"/>
                <w:gridSpan w:val="2"/>
                <w:shd w:val="clear" w:color="auto" w:fill="auto"/>
                <w:vAlign w:val="center"/>
              </w:tcPr>
              <w:p w:rsidR="00471C36" w:rsidRPr="00471C36" w:rsidRDefault="00471C36">
                <w:pPr>
                  <w:rPr>
                    <w:sz w:val="20"/>
                  </w:rPr>
                </w:pPr>
                <w:r w:rsidRPr="00471C36">
                  <w:rPr>
                    <w:sz w:val="20"/>
                  </w:rPr>
                  <w:t>83,503,217.16</w:t>
                </w:r>
              </w:p>
            </w:tc>
          </w:tr>
          <w:tr w:rsidR="00471C36" w:rsidTr="00FE25D2">
            <w:sdt>
              <w:sdtPr>
                <w:tag w:val="_PLD_ec9558ad6e194439bc7519617b9fda17"/>
                <w:id w:val="5966343"/>
                <w:lock w:val="sdtLocked"/>
              </w:sdtPr>
              <w:sdtContent>
                <w:tc>
                  <w:tcPr>
                    <w:tcW w:w="844" w:type="pct"/>
                    <w:shd w:val="clear" w:color="auto" w:fill="auto"/>
                  </w:tcPr>
                  <w:p w:rsidR="00471C36" w:rsidRDefault="00471C36" w:rsidP="00041BEE">
                    <w:pPr>
                      <w:ind w:firstLineChars="200" w:firstLine="420"/>
                      <w:jc w:val="both"/>
                    </w:pPr>
                    <w:r>
                      <w:rPr>
                        <w:rFonts w:hint="eastAsia"/>
                      </w:rPr>
                      <w:t>3.本期减少金额</w:t>
                    </w:r>
                  </w:p>
                </w:tc>
              </w:sdtContent>
            </w:sdt>
            <w:tc>
              <w:tcPr>
                <w:tcW w:w="785" w:type="pct"/>
                <w:shd w:val="clear" w:color="auto" w:fill="auto"/>
                <w:vAlign w:val="center"/>
              </w:tcPr>
              <w:p w:rsidR="00471C36" w:rsidRPr="00471C36" w:rsidRDefault="00471C36" w:rsidP="00FC30FB">
                <w:pPr>
                  <w:jc w:val="right"/>
                  <w:rPr>
                    <w:sz w:val="20"/>
                  </w:rPr>
                </w:pPr>
              </w:p>
            </w:tc>
            <w:tc>
              <w:tcPr>
                <w:tcW w:w="664" w:type="pct"/>
                <w:shd w:val="clear" w:color="auto" w:fill="auto"/>
                <w:vAlign w:val="center"/>
              </w:tcPr>
              <w:p w:rsidR="00471C36" w:rsidRPr="00471C36" w:rsidRDefault="00471C36">
                <w:pPr>
                  <w:rPr>
                    <w:sz w:val="20"/>
                  </w:rPr>
                </w:pPr>
                <w:r w:rsidRPr="00471C36">
                  <w:rPr>
                    <w:sz w:val="20"/>
                  </w:rPr>
                  <w:t>1,450,661.37</w:t>
                </w:r>
              </w:p>
            </w:tc>
            <w:tc>
              <w:tcPr>
                <w:tcW w:w="723" w:type="pct"/>
                <w:shd w:val="clear" w:color="auto" w:fill="auto"/>
                <w:vAlign w:val="center"/>
              </w:tcPr>
              <w:p w:rsidR="00471C36" w:rsidRPr="00471C36" w:rsidRDefault="00471C36">
                <w:pPr>
                  <w:rPr>
                    <w:sz w:val="20"/>
                  </w:rPr>
                </w:pPr>
              </w:p>
            </w:tc>
            <w:tc>
              <w:tcPr>
                <w:tcW w:w="660" w:type="pct"/>
                <w:shd w:val="clear" w:color="auto" w:fill="auto"/>
                <w:vAlign w:val="center"/>
              </w:tcPr>
              <w:p w:rsidR="00471C36" w:rsidRPr="00471C36" w:rsidRDefault="00471C36">
                <w:pPr>
                  <w:rPr>
                    <w:sz w:val="20"/>
                  </w:rPr>
                </w:pPr>
                <w:r w:rsidRPr="00471C36">
                  <w:rPr>
                    <w:sz w:val="20"/>
                  </w:rPr>
                  <w:t>221,500.10</w:t>
                </w:r>
              </w:p>
            </w:tc>
            <w:tc>
              <w:tcPr>
                <w:tcW w:w="602" w:type="pct"/>
                <w:shd w:val="clear" w:color="auto" w:fill="auto"/>
                <w:vAlign w:val="center"/>
              </w:tcPr>
              <w:p w:rsidR="00471C36" w:rsidRPr="00471C36" w:rsidRDefault="00471C36">
                <w:pPr>
                  <w:rPr>
                    <w:sz w:val="20"/>
                  </w:rPr>
                </w:pPr>
              </w:p>
            </w:tc>
            <w:tc>
              <w:tcPr>
                <w:tcW w:w="722" w:type="pct"/>
                <w:gridSpan w:val="2"/>
                <w:shd w:val="clear" w:color="auto" w:fill="auto"/>
                <w:vAlign w:val="center"/>
              </w:tcPr>
              <w:p w:rsidR="00471C36" w:rsidRPr="00471C36" w:rsidRDefault="00471C36">
                <w:pPr>
                  <w:rPr>
                    <w:sz w:val="20"/>
                  </w:rPr>
                </w:pPr>
                <w:r w:rsidRPr="00471C36">
                  <w:rPr>
                    <w:sz w:val="20"/>
                  </w:rPr>
                  <w:t>1,672,161.47</w:t>
                </w:r>
              </w:p>
            </w:tc>
          </w:tr>
          <w:tr w:rsidR="00471C36" w:rsidTr="00FE25D2">
            <w:sdt>
              <w:sdtPr>
                <w:tag w:val="_PLD_5ee3d83bd53d480fa0f8ca39eef2375d"/>
                <w:id w:val="5966344"/>
                <w:lock w:val="sdtLocked"/>
              </w:sdtPr>
              <w:sdtContent>
                <w:tc>
                  <w:tcPr>
                    <w:tcW w:w="844" w:type="pct"/>
                    <w:shd w:val="clear" w:color="auto" w:fill="auto"/>
                  </w:tcPr>
                  <w:p w:rsidR="00471C36" w:rsidRDefault="00471C36" w:rsidP="003D0B53">
                    <w:pPr>
                      <w:jc w:val="both"/>
                    </w:pPr>
                    <w:r>
                      <w:rPr>
                        <w:rFonts w:hint="eastAsia"/>
                      </w:rPr>
                      <w:t xml:space="preserve">   （1）处置或报废</w:t>
                    </w:r>
                  </w:p>
                </w:tc>
              </w:sdtContent>
            </w:sdt>
            <w:tc>
              <w:tcPr>
                <w:tcW w:w="785" w:type="pct"/>
                <w:shd w:val="clear" w:color="auto" w:fill="auto"/>
                <w:vAlign w:val="center"/>
              </w:tcPr>
              <w:p w:rsidR="00471C36" w:rsidRPr="00471C36" w:rsidRDefault="00471C36" w:rsidP="00FC30FB">
                <w:pPr>
                  <w:jc w:val="right"/>
                  <w:rPr>
                    <w:sz w:val="20"/>
                  </w:rPr>
                </w:pPr>
              </w:p>
            </w:tc>
            <w:tc>
              <w:tcPr>
                <w:tcW w:w="664" w:type="pct"/>
                <w:shd w:val="clear" w:color="auto" w:fill="auto"/>
                <w:vAlign w:val="center"/>
              </w:tcPr>
              <w:p w:rsidR="00471C36" w:rsidRPr="00471C36" w:rsidRDefault="00471C36">
                <w:pPr>
                  <w:rPr>
                    <w:sz w:val="20"/>
                  </w:rPr>
                </w:pPr>
                <w:r w:rsidRPr="00471C36">
                  <w:rPr>
                    <w:sz w:val="20"/>
                  </w:rPr>
                  <w:t>1,450,661.37</w:t>
                </w:r>
              </w:p>
            </w:tc>
            <w:tc>
              <w:tcPr>
                <w:tcW w:w="723" w:type="pct"/>
                <w:shd w:val="clear" w:color="auto" w:fill="auto"/>
                <w:vAlign w:val="center"/>
              </w:tcPr>
              <w:p w:rsidR="00471C36" w:rsidRPr="00471C36" w:rsidRDefault="00471C36">
                <w:pPr>
                  <w:rPr>
                    <w:sz w:val="20"/>
                  </w:rPr>
                </w:pPr>
              </w:p>
            </w:tc>
            <w:tc>
              <w:tcPr>
                <w:tcW w:w="660" w:type="pct"/>
                <w:shd w:val="clear" w:color="auto" w:fill="auto"/>
                <w:vAlign w:val="center"/>
              </w:tcPr>
              <w:p w:rsidR="00471C36" w:rsidRPr="00471C36" w:rsidRDefault="00471C36">
                <w:pPr>
                  <w:rPr>
                    <w:sz w:val="20"/>
                  </w:rPr>
                </w:pPr>
                <w:r w:rsidRPr="00471C36">
                  <w:rPr>
                    <w:sz w:val="20"/>
                  </w:rPr>
                  <w:t>221,500.10</w:t>
                </w:r>
              </w:p>
            </w:tc>
            <w:tc>
              <w:tcPr>
                <w:tcW w:w="602" w:type="pct"/>
                <w:shd w:val="clear" w:color="auto" w:fill="auto"/>
                <w:vAlign w:val="center"/>
              </w:tcPr>
              <w:p w:rsidR="00471C36" w:rsidRPr="00471C36" w:rsidRDefault="00471C36">
                <w:pPr>
                  <w:rPr>
                    <w:sz w:val="20"/>
                  </w:rPr>
                </w:pPr>
              </w:p>
            </w:tc>
            <w:tc>
              <w:tcPr>
                <w:tcW w:w="722" w:type="pct"/>
                <w:gridSpan w:val="2"/>
                <w:shd w:val="clear" w:color="auto" w:fill="auto"/>
                <w:vAlign w:val="center"/>
              </w:tcPr>
              <w:p w:rsidR="00471C36" w:rsidRPr="00471C36" w:rsidRDefault="00471C36">
                <w:pPr>
                  <w:rPr>
                    <w:sz w:val="20"/>
                  </w:rPr>
                </w:pPr>
                <w:r w:rsidRPr="00471C36">
                  <w:rPr>
                    <w:sz w:val="20"/>
                  </w:rPr>
                  <w:t>1,672,161.47</w:t>
                </w:r>
              </w:p>
            </w:tc>
          </w:tr>
          <w:tr w:rsidR="00E30EE9" w:rsidTr="00FE25D2">
            <w:sdt>
              <w:sdtPr>
                <w:tag w:val="_PLD_6eaa2035e58e4e21885400a2e0bb3a60"/>
                <w:id w:val="5966359"/>
                <w:lock w:val="sdtLocked"/>
              </w:sdtPr>
              <w:sdtContent>
                <w:tc>
                  <w:tcPr>
                    <w:tcW w:w="844" w:type="pct"/>
                    <w:shd w:val="clear" w:color="auto" w:fill="auto"/>
                  </w:tcPr>
                  <w:p w:rsidR="00E30EE9" w:rsidRDefault="00E30EE9" w:rsidP="00041BEE">
                    <w:pPr>
                      <w:ind w:firstLineChars="200" w:firstLine="420"/>
                      <w:jc w:val="both"/>
                    </w:pPr>
                    <w:r>
                      <w:rPr>
                        <w:rFonts w:hint="eastAsia"/>
                      </w:rPr>
                      <w:t>4.期末余额</w:t>
                    </w:r>
                  </w:p>
                </w:tc>
              </w:sdtContent>
            </w:sdt>
            <w:tc>
              <w:tcPr>
                <w:tcW w:w="785" w:type="pct"/>
                <w:shd w:val="clear" w:color="auto" w:fill="auto"/>
                <w:vAlign w:val="center"/>
              </w:tcPr>
              <w:p w:rsidR="00E30EE9" w:rsidRPr="00FE25D2" w:rsidRDefault="00E30EE9">
                <w:pPr>
                  <w:rPr>
                    <w:sz w:val="20"/>
                    <w:szCs w:val="20"/>
                  </w:rPr>
                </w:pPr>
                <w:r w:rsidRPr="00FE25D2">
                  <w:rPr>
                    <w:sz w:val="20"/>
                    <w:szCs w:val="20"/>
                  </w:rPr>
                  <w:t>352,274,713.42</w:t>
                </w:r>
              </w:p>
            </w:tc>
            <w:tc>
              <w:tcPr>
                <w:tcW w:w="664" w:type="pct"/>
                <w:shd w:val="clear" w:color="auto" w:fill="auto"/>
                <w:vAlign w:val="center"/>
              </w:tcPr>
              <w:p w:rsidR="00E30EE9" w:rsidRPr="00FE25D2" w:rsidRDefault="00E30EE9">
                <w:pPr>
                  <w:rPr>
                    <w:sz w:val="20"/>
                    <w:szCs w:val="20"/>
                  </w:rPr>
                </w:pPr>
                <w:r w:rsidRPr="00FE25D2">
                  <w:rPr>
                    <w:sz w:val="20"/>
                    <w:szCs w:val="20"/>
                  </w:rPr>
                  <w:t>333,459,575.95</w:t>
                </w:r>
              </w:p>
            </w:tc>
            <w:tc>
              <w:tcPr>
                <w:tcW w:w="723" w:type="pct"/>
                <w:shd w:val="clear" w:color="auto" w:fill="auto"/>
                <w:vAlign w:val="center"/>
              </w:tcPr>
              <w:p w:rsidR="00E30EE9" w:rsidRPr="00FE25D2" w:rsidRDefault="00E30EE9">
                <w:pPr>
                  <w:rPr>
                    <w:sz w:val="20"/>
                    <w:szCs w:val="20"/>
                  </w:rPr>
                </w:pPr>
                <w:r w:rsidRPr="00FE25D2">
                  <w:rPr>
                    <w:sz w:val="20"/>
                    <w:szCs w:val="20"/>
                  </w:rPr>
                  <w:t>637,772,812.21</w:t>
                </w:r>
              </w:p>
            </w:tc>
            <w:tc>
              <w:tcPr>
                <w:tcW w:w="660" w:type="pct"/>
                <w:shd w:val="clear" w:color="auto" w:fill="auto"/>
                <w:vAlign w:val="center"/>
              </w:tcPr>
              <w:p w:rsidR="00E30EE9" w:rsidRPr="00FE25D2" w:rsidRDefault="00E30EE9">
                <w:pPr>
                  <w:rPr>
                    <w:sz w:val="20"/>
                    <w:szCs w:val="20"/>
                  </w:rPr>
                </w:pPr>
                <w:r w:rsidRPr="00FE25D2">
                  <w:rPr>
                    <w:sz w:val="20"/>
                    <w:szCs w:val="20"/>
                  </w:rPr>
                  <w:t>39,648,239.35</w:t>
                </w:r>
              </w:p>
            </w:tc>
            <w:tc>
              <w:tcPr>
                <w:tcW w:w="602" w:type="pct"/>
                <w:shd w:val="clear" w:color="auto" w:fill="auto"/>
                <w:vAlign w:val="center"/>
              </w:tcPr>
              <w:p w:rsidR="00E30EE9" w:rsidRPr="00FE25D2" w:rsidRDefault="00E30EE9">
                <w:pPr>
                  <w:rPr>
                    <w:sz w:val="20"/>
                    <w:szCs w:val="20"/>
                  </w:rPr>
                </w:pPr>
                <w:r w:rsidRPr="00FE25D2">
                  <w:rPr>
                    <w:sz w:val="20"/>
                    <w:szCs w:val="20"/>
                  </w:rPr>
                  <w:t>1,272,355.40</w:t>
                </w:r>
              </w:p>
            </w:tc>
            <w:tc>
              <w:tcPr>
                <w:tcW w:w="722" w:type="pct"/>
                <w:gridSpan w:val="2"/>
                <w:shd w:val="clear" w:color="auto" w:fill="auto"/>
                <w:vAlign w:val="center"/>
              </w:tcPr>
              <w:p w:rsidR="00E30EE9" w:rsidRPr="00FE25D2" w:rsidRDefault="00E30EE9">
                <w:pPr>
                  <w:rPr>
                    <w:sz w:val="20"/>
                    <w:szCs w:val="20"/>
                  </w:rPr>
                </w:pPr>
                <w:r w:rsidRPr="00FE25D2">
                  <w:rPr>
                    <w:sz w:val="20"/>
                    <w:szCs w:val="20"/>
                  </w:rPr>
                  <w:t>1,364,427,696.33</w:t>
                </w:r>
              </w:p>
            </w:tc>
          </w:tr>
          <w:tr w:rsidR="00471C36" w:rsidTr="00FE25D2">
            <w:sdt>
              <w:sdtPr>
                <w:tag w:val="_PLD_662c84047b6d41648e46d047cc9b134a"/>
                <w:id w:val="5966360"/>
                <w:lock w:val="sdtLocked"/>
              </w:sdtPr>
              <w:sdtContent>
                <w:tc>
                  <w:tcPr>
                    <w:tcW w:w="844" w:type="pct"/>
                    <w:shd w:val="clear" w:color="auto" w:fill="auto"/>
                  </w:tcPr>
                  <w:p w:rsidR="00AF6C26" w:rsidRDefault="00AF6C26" w:rsidP="003D0B53">
                    <w:pPr>
                      <w:jc w:val="both"/>
                    </w:pPr>
                    <w:r>
                      <w:rPr>
                        <w:rFonts w:hint="eastAsia"/>
                      </w:rPr>
                      <w:t>三、减值准备</w:t>
                    </w:r>
                  </w:p>
                </w:tc>
              </w:sdtContent>
            </w:sdt>
            <w:tc>
              <w:tcPr>
                <w:tcW w:w="785" w:type="pct"/>
                <w:shd w:val="clear" w:color="auto" w:fill="auto"/>
                <w:vAlign w:val="center"/>
              </w:tcPr>
              <w:p w:rsidR="00AF6C26" w:rsidRPr="00471C36" w:rsidRDefault="00AF6C26" w:rsidP="00FC30FB">
                <w:pPr>
                  <w:jc w:val="center"/>
                  <w:rPr>
                    <w:sz w:val="20"/>
                  </w:rPr>
                </w:pPr>
              </w:p>
            </w:tc>
            <w:tc>
              <w:tcPr>
                <w:tcW w:w="664" w:type="pct"/>
                <w:shd w:val="clear" w:color="auto" w:fill="auto"/>
                <w:vAlign w:val="center"/>
              </w:tcPr>
              <w:p w:rsidR="00AF6C26" w:rsidRPr="00471C36" w:rsidRDefault="00AF6C26" w:rsidP="00FC30FB">
                <w:pPr>
                  <w:jc w:val="center"/>
                  <w:rPr>
                    <w:sz w:val="20"/>
                  </w:rPr>
                </w:pPr>
              </w:p>
            </w:tc>
            <w:tc>
              <w:tcPr>
                <w:tcW w:w="723" w:type="pct"/>
                <w:shd w:val="clear" w:color="auto" w:fill="auto"/>
                <w:vAlign w:val="center"/>
              </w:tcPr>
              <w:p w:rsidR="00AF6C26" w:rsidRPr="00471C36" w:rsidRDefault="00AF6C26" w:rsidP="00FC30FB">
                <w:pPr>
                  <w:jc w:val="center"/>
                  <w:rPr>
                    <w:sz w:val="20"/>
                  </w:rPr>
                </w:pPr>
              </w:p>
            </w:tc>
            <w:tc>
              <w:tcPr>
                <w:tcW w:w="660" w:type="pct"/>
                <w:shd w:val="clear" w:color="auto" w:fill="auto"/>
                <w:vAlign w:val="center"/>
              </w:tcPr>
              <w:p w:rsidR="00AF6C26" w:rsidRPr="00471C36" w:rsidRDefault="00AF6C26" w:rsidP="00FC30FB">
                <w:pPr>
                  <w:jc w:val="center"/>
                  <w:rPr>
                    <w:sz w:val="20"/>
                  </w:rPr>
                </w:pPr>
              </w:p>
            </w:tc>
            <w:tc>
              <w:tcPr>
                <w:tcW w:w="602" w:type="pct"/>
                <w:shd w:val="clear" w:color="auto" w:fill="auto"/>
                <w:vAlign w:val="center"/>
              </w:tcPr>
              <w:p w:rsidR="00AF6C26" w:rsidRPr="00471C36" w:rsidRDefault="00AF6C26" w:rsidP="00FC30FB">
                <w:pPr>
                  <w:jc w:val="center"/>
                  <w:rPr>
                    <w:sz w:val="20"/>
                  </w:rPr>
                </w:pPr>
              </w:p>
            </w:tc>
            <w:tc>
              <w:tcPr>
                <w:tcW w:w="722" w:type="pct"/>
                <w:gridSpan w:val="2"/>
                <w:shd w:val="clear" w:color="auto" w:fill="auto"/>
                <w:vAlign w:val="center"/>
              </w:tcPr>
              <w:p w:rsidR="00AF6C26" w:rsidRPr="00471C36" w:rsidRDefault="00AF6C26" w:rsidP="00FC30FB">
                <w:pPr>
                  <w:jc w:val="center"/>
                  <w:rPr>
                    <w:sz w:val="20"/>
                  </w:rPr>
                </w:pPr>
              </w:p>
            </w:tc>
          </w:tr>
          <w:tr w:rsidR="00471C36" w:rsidTr="00FE25D2">
            <w:sdt>
              <w:sdtPr>
                <w:tag w:val="_PLD_ca34fab5808d492588c9f9773f2bb656"/>
                <w:id w:val="5966361"/>
                <w:lock w:val="sdtLocked"/>
              </w:sdtPr>
              <w:sdtContent>
                <w:tc>
                  <w:tcPr>
                    <w:tcW w:w="844" w:type="pct"/>
                    <w:shd w:val="clear" w:color="auto" w:fill="auto"/>
                  </w:tcPr>
                  <w:p w:rsidR="00AF6C26" w:rsidRDefault="00AF6C26" w:rsidP="00041BEE">
                    <w:pPr>
                      <w:ind w:firstLineChars="200" w:firstLine="420"/>
                      <w:jc w:val="both"/>
                    </w:pPr>
                    <w:r>
                      <w:t>1.</w:t>
                    </w:r>
                    <w:r>
                      <w:rPr>
                        <w:rFonts w:hint="eastAsia"/>
                      </w:rPr>
                      <w:t>期初余额</w:t>
                    </w:r>
                  </w:p>
                </w:tc>
              </w:sdtContent>
            </w:sdt>
            <w:tc>
              <w:tcPr>
                <w:tcW w:w="785" w:type="pct"/>
                <w:shd w:val="clear" w:color="auto" w:fill="auto"/>
                <w:vAlign w:val="center"/>
              </w:tcPr>
              <w:p w:rsidR="00AF6C26" w:rsidRPr="00471C36" w:rsidRDefault="00AF6C26" w:rsidP="00FC30FB">
                <w:pPr>
                  <w:jc w:val="right"/>
                  <w:rPr>
                    <w:sz w:val="20"/>
                  </w:rPr>
                </w:pPr>
              </w:p>
            </w:tc>
            <w:tc>
              <w:tcPr>
                <w:tcW w:w="664" w:type="pct"/>
                <w:shd w:val="clear" w:color="auto" w:fill="auto"/>
                <w:vAlign w:val="center"/>
              </w:tcPr>
              <w:p w:rsidR="00AF6C26" w:rsidRPr="00471C36" w:rsidRDefault="00AF6C26" w:rsidP="00FC30FB">
                <w:pPr>
                  <w:jc w:val="right"/>
                  <w:rPr>
                    <w:sz w:val="20"/>
                  </w:rPr>
                </w:pPr>
              </w:p>
            </w:tc>
            <w:tc>
              <w:tcPr>
                <w:tcW w:w="723" w:type="pct"/>
                <w:shd w:val="clear" w:color="auto" w:fill="auto"/>
                <w:vAlign w:val="center"/>
              </w:tcPr>
              <w:p w:rsidR="00AF6C26" w:rsidRPr="00471C36" w:rsidRDefault="00AF6C26" w:rsidP="00FC30FB">
                <w:pPr>
                  <w:jc w:val="right"/>
                  <w:rPr>
                    <w:sz w:val="20"/>
                  </w:rPr>
                </w:pPr>
              </w:p>
            </w:tc>
            <w:tc>
              <w:tcPr>
                <w:tcW w:w="660" w:type="pct"/>
                <w:shd w:val="clear" w:color="auto" w:fill="auto"/>
                <w:vAlign w:val="center"/>
              </w:tcPr>
              <w:p w:rsidR="00AF6C26" w:rsidRPr="00471C36" w:rsidRDefault="00AF6C26" w:rsidP="00FC30FB">
                <w:pPr>
                  <w:jc w:val="right"/>
                  <w:rPr>
                    <w:sz w:val="20"/>
                  </w:rPr>
                </w:pPr>
              </w:p>
            </w:tc>
            <w:tc>
              <w:tcPr>
                <w:tcW w:w="602" w:type="pct"/>
                <w:shd w:val="clear" w:color="auto" w:fill="auto"/>
                <w:vAlign w:val="center"/>
              </w:tcPr>
              <w:p w:rsidR="00AF6C26" w:rsidRPr="00471C36" w:rsidRDefault="00AF6C26" w:rsidP="00FC30FB">
                <w:pPr>
                  <w:jc w:val="right"/>
                  <w:rPr>
                    <w:sz w:val="20"/>
                  </w:rPr>
                </w:pPr>
              </w:p>
            </w:tc>
            <w:tc>
              <w:tcPr>
                <w:tcW w:w="722" w:type="pct"/>
                <w:gridSpan w:val="2"/>
                <w:shd w:val="clear" w:color="auto" w:fill="auto"/>
                <w:vAlign w:val="center"/>
              </w:tcPr>
              <w:p w:rsidR="00AF6C26" w:rsidRPr="00471C36" w:rsidRDefault="00AF6C26" w:rsidP="00FC30FB">
                <w:pPr>
                  <w:jc w:val="right"/>
                  <w:rPr>
                    <w:sz w:val="20"/>
                  </w:rPr>
                </w:pPr>
              </w:p>
            </w:tc>
          </w:tr>
          <w:tr w:rsidR="00471C36" w:rsidTr="00FE25D2">
            <w:sdt>
              <w:sdtPr>
                <w:tag w:val="_PLD_558d8ea305db4595a0aa4db4612e68ec"/>
                <w:id w:val="5966362"/>
                <w:lock w:val="sdtLocked"/>
              </w:sdtPr>
              <w:sdtContent>
                <w:tc>
                  <w:tcPr>
                    <w:tcW w:w="844" w:type="pct"/>
                    <w:shd w:val="clear" w:color="auto" w:fill="auto"/>
                  </w:tcPr>
                  <w:p w:rsidR="00AF6C26" w:rsidRDefault="00AF6C26" w:rsidP="00041BEE">
                    <w:pPr>
                      <w:ind w:firstLineChars="200" w:firstLine="420"/>
                      <w:jc w:val="both"/>
                    </w:pPr>
                    <w:r>
                      <w:t>2.</w:t>
                    </w:r>
                    <w:r>
                      <w:rPr>
                        <w:rFonts w:hint="eastAsia"/>
                      </w:rPr>
                      <w:t>本期增加金额</w:t>
                    </w:r>
                  </w:p>
                </w:tc>
              </w:sdtContent>
            </w:sdt>
            <w:tc>
              <w:tcPr>
                <w:tcW w:w="785" w:type="pct"/>
                <w:shd w:val="clear" w:color="auto" w:fill="auto"/>
                <w:vAlign w:val="center"/>
              </w:tcPr>
              <w:p w:rsidR="00AF6C26" w:rsidRPr="00471C36" w:rsidRDefault="00AF6C26" w:rsidP="00FC30FB">
                <w:pPr>
                  <w:jc w:val="right"/>
                  <w:rPr>
                    <w:sz w:val="20"/>
                  </w:rPr>
                </w:pPr>
              </w:p>
            </w:tc>
            <w:tc>
              <w:tcPr>
                <w:tcW w:w="664" w:type="pct"/>
                <w:shd w:val="clear" w:color="auto" w:fill="auto"/>
                <w:vAlign w:val="center"/>
              </w:tcPr>
              <w:p w:rsidR="00AF6C26" w:rsidRPr="00471C36" w:rsidRDefault="00AF6C26" w:rsidP="00FC30FB">
                <w:pPr>
                  <w:jc w:val="right"/>
                  <w:rPr>
                    <w:sz w:val="20"/>
                  </w:rPr>
                </w:pPr>
              </w:p>
            </w:tc>
            <w:tc>
              <w:tcPr>
                <w:tcW w:w="723" w:type="pct"/>
                <w:shd w:val="clear" w:color="auto" w:fill="auto"/>
                <w:vAlign w:val="center"/>
              </w:tcPr>
              <w:p w:rsidR="00AF6C26" w:rsidRPr="00471C36" w:rsidRDefault="00AF6C26" w:rsidP="00FC30FB">
                <w:pPr>
                  <w:jc w:val="right"/>
                  <w:rPr>
                    <w:sz w:val="20"/>
                  </w:rPr>
                </w:pPr>
              </w:p>
            </w:tc>
            <w:tc>
              <w:tcPr>
                <w:tcW w:w="660" w:type="pct"/>
                <w:shd w:val="clear" w:color="auto" w:fill="auto"/>
                <w:vAlign w:val="center"/>
              </w:tcPr>
              <w:p w:rsidR="00AF6C26" w:rsidRPr="00471C36" w:rsidRDefault="00AF6C26" w:rsidP="00FC30FB">
                <w:pPr>
                  <w:jc w:val="right"/>
                  <w:rPr>
                    <w:sz w:val="20"/>
                  </w:rPr>
                </w:pPr>
              </w:p>
            </w:tc>
            <w:tc>
              <w:tcPr>
                <w:tcW w:w="602" w:type="pct"/>
                <w:shd w:val="clear" w:color="auto" w:fill="auto"/>
                <w:vAlign w:val="center"/>
              </w:tcPr>
              <w:p w:rsidR="00AF6C26" w:rsidRPr="00471C36" w:rsidRDefault="00AF6C26" w:rsidP="00FC30FB">
                <w:pPr>
                  <w:jc w:val="right"/>
                  <w:rPr>
                    <w:sz w:val="20"/>
                  </w:rPr>
                </w:pPr>
              </w:p>
            </w:tc>
            <w:tc>
              <w:tcPr>
                <w:tcW w:w="722" w:type="pct"/>
                <w:gridSpan w:val="2"/>
                <w:shd w:val="clear" w:color="auto" w:fill="auto"/>
                <w:vAlign w:val="center"/>
              </w:tcPr>
              <w:p w:rsidR="00AF6C26" w:rsidRPr="00471C36" w:rsidRDefault="00AF6C26" w:rsidP="00FC30FB">
                <w:pPr>
                  <w:jc w:val="right"/>
                  <w:rPr>
                    <w:sz w:val="20"/>
                  </w:rPr>
                </w:pPr>
              </w:p>
            </w:tc>
          </w:tr>
          <w:tr w:rsidR="00471C36" w:rsidTr="00FE25D2">
            <w:sdt>
              <w:sdtPr>
                <w:tag w:val="_PLD_433ae6be63a842f9b3c972bb56b0616a"/>
                <w:id w:val="5966363"/>
                <w:lock w:val="sdtLocked"/>
              </w:sdtPr>
              <w:sdtContent>
                <w:tc>
                  <w:tcPr>
                    <w:tcW w:w="844" w:type="pct"/>
                    <w:shd w:val="clear" w:color="auto" w:fill="auto"/>
                  </w:tcPr>
                  <w:p w:rsidR="00AF6C26" w:rsidRDefault="003D0B53" w:rsidP="003D0B53">
                    <w:pPr>
                      <w:jc w:val="both"/>
                    </w:pPr>
                    <w:r>
                      <w:rPr>
                        <w:rFonts w:hint="eastAsia"/>
                      </w:rPr>
                      <w:t xml:space="preserve">    </w:t>
                    </w:r>
                    <w:r w:rsidR="00AF6C26">
                      <w:rPr>
                        <w:rFonts w:hint="eastAsia"/>
                      </w:rPr>
                      <w:t>（1）计提</w:t>
                    </w:r>
                  </w:p>
                </w:tc>
              </w:sdtContent>
            </w:sdt>
            <w:tc>
              <w:tcPr>
                <w:tcW w:w="785" w:type="pct"/>
                <w:shd w:val="clear" w:color="auto" w:fill="auto"/>
                <w:vAlign w:val="center"/>
              </w:tcPr>
              <w:p w:rsidR="00AF6C26" w:rsidRPr="00471C36" w:rsidRDefault="00AF6C26" w:rsidP="00FC30FB">
                <w:pPr>
                  <w:jc w:val="right"/>
                  <w:rPr>
                    <w:sz w:val="20"/>
                  </w:rPr>
                </w:pPr>
              </w:p>
            </w:tc>
            <w:tc>
              <w:tcPr>
                <w:tcW w:w="664" w:type="pct"/>
                <w:shd w:val="clear" w:color="auto" w:fill="auto"/>
                <w:vAlign w:val="center"/>
              </w:tcPr>
              <w:p w:rsidR="00AF6C26" w:rsidRPr="00471C36" w:rsidRDefault="00AF6C26" w:rsidP="00FC30FB">
                <w:pPr>
                  <w:jc w:val="right"/>
                  <w:rPr>
                    <w:sz w:val="20"/>
                  </w:rPr>
                </w:pPr>
              </w:p>
            </w:tc>
            <w:tc>
              <w:tcPr>
                <w:tcW w:w="723" w:type="pct"/>
                <w:shd w:val="clear" w:color="auto" w:fill="auto"/>
                <w:vAlign w:val="center"/>
              </w:tcPr>
              <w:p w:rsidR="00AF6C26" w:rsidRPr="00471C36" w:rsidRDefault="00AF6C26" w:rsidP="00FC30FB">
                <w:pPr>
                  <w:jc w:val="right"/>
                  <w:rPr>
                    <w:sz w:val="20"/>
                  </w:rPr>
                </w:pPr>
              </w:p>
            </w:tc>
            <w:tc>
              <w:tcPr>
                <w:tcW w:w="660" w:type="pct"/>
                <w:shd w:val="clear" w:color="auto" w:fill="auto"/>
                <w:vAlign w:val="center"/>
              </w:tcPr>
              <w:p w:rsidR="00AF6C26" w:rsidRPr="00471C36" w:rsidRDefault="00AF6C26" w:rsidP="00FC30FB">
                <w:pPr>
                  <w:jc w:val="right"/>
                  <w:rPr>
                    <w:sz w:val="20"/>
                  </w:rPr>
                </w:pPr>
              </w:p>
            </w:tc>
            <w:tc>
              <w:tcPr>
                <w:tcW w:w="602" w:type="pct"/>
                <w:shd w:val="clear" w:color="auto" w:fill="auto"/>
                <w:vAlign w:val="center"/>
              </w:tcPr>
              <w:p w:rsidR="00AF6C26" w:rsidRPr="00471C36" w:rsidRDefault="00AF6C26" w:rsidP="00FC30FB">
                <w:pPr>
                  <w:jc w:val="right"/>
                  <w:rPr>
                    <w:sz w:val="20"/>
                  </w:rPr>
                </w:pPr>
              </w:p>
            </w:tc>
            <w:tc>
              <w:tcPr>
                <w:tcW w:w="722" w:type="pct"/>
                <w:gridSpan w:val="2"/>
                <w:shd w:val="clear" w:color="auto" w:fill="auto"/>
                <w:vAlign w:val="center"/>
              </w:tcPr>
              <w:p w:rsidR="00AF6C26" w:rsidRPr="00471C36" w:rsidRDefault="00AF6C26" w:rsidP="00FC30FB">
                <w:pPr>
                  <w:jc w:val="right"/>
                  <w:rPr>
                    <w:sz w:val="20"/>
                  </w:rPr>
                </w:pPr>
              </w:p>
            </w:tc>
          </w:tr>
          <w:tr w:rsidR="00471C36" w:rsidTr="00FE25D2">
            <w:sdt>
              <w:sdtPr>
                <w:tag w:val="_PLD_9f06e7f0e71e4a3aa190d3fcd09490fc"/>
                <w:id w:val="5966378"/>
                <w:lock w:val="sdtLocked"/>
              </w:sdtPr>
              <w:sdtContent>
                <w:tc>
                  <w:tcPr>
                    <w:tcW w:w="844" w:type="pct"/>
                    <w:shd w:val="clear" w:color="auto" w:fill="auto"/>
                  </w:tcPr>
                  <w:p w:rsidR="00AF6C26" w:rsidRDefault="00AF6C26" w:rsidP="00041BEE">
                    <w:pPr>
                      <w:ind w:firstLineChars="200" w:firstLine="420"/>
                      <w:jc w:val="both"/>
                    </w:pPr>
                    <w:r>
                      <w:rPr>
                        <w:rFonts w:hint="eastAsia"/>
                      </w:rPr>
                      <w:t>3.本期减少金额</w:t>
                    </w:r>
                  </w:p>
                </w:tc>
              </w:sdtContent>
            </w:sdt>
            <w:tc>
              <w:tcPr>
                <w:tcW w:w="785" w:type="pct"/>
                <w:shd w:val="clear" w:color="auto" w:fill="auto"/>
                <w:vAlign w:val="center"/>
              </w:tcPr>
              <w:p w:rsidR="00AF6C26" w:rsidRPr="00471C36" w:rsidRDefault="00AF6C26" w:rsidP="00FC30FB">
                <w:pPr>
                  <w:jc w:val="right"/>
                  <w:rPr>
                    <w:sz w:val="20"/>
                  </w:rPr>
                </w:pPr>
              </w:p>
            </w:tc>
            <w:tc>
              <w:tcPr>
                <w:tcW w:w="664" w:type="pct"/>
                <w:shd w:val="clear" w:color="auto" w:fill="auto"/>
                <w:vAlign w:val="center"/>
              </w:tcPr>
              <w:p w:rsidR="00AF6C26" w:rsidRPr="00471C36" w:rsidRDefault="00AF6C26" w:rsidP="00FC30FB">
                <w:pPr>
                  <w:jc w:val="right"/>
                  <w:rPr>
                    <w:sz w:val="20"/>
                  </w:rPr>
                </w:pPr>
              </w:p>
            </w:tc>
            <w:tc>
              <w:tcPr>
                <w:tcW w:w="723" w:type="pct"/>
                <w:shd w:val="clear" w:color="auto" w:fill="auto"/>
                <w:vAlign w:val="center"/>
              </w:tcPr>
              <w:p w:rsidR="00AF6C26" w:rsidRPr="00471C36" w:rsidRDefault="00AF6C26" w:rsidP="00FC30FB">
                <w:pPr>
                  <w:jc w:val="right"/>
                  <w:rPr>
                    <w:sz w:val="20"/>
                  </w:rPr>
                </w:pPr>
              </w:p>
            </w:tc>
            <w:tc>
              <w:tcPr>
                <w:tcW w:w="660" w:type="pct"/>
                <w:shd w:val="clear" w:color="auto" w:fill="auto"/>
                <w:vAlign w:val="center"/>
              </w:tcPr>
              <w:p w:rsidR="00AF6C26" w:rsidRPr="00471C36" w:rsidRDefault="00AF6C26" w:rsidP="00FC30FB">
                <w:pPr>
                  <w:jc w:val="right"/>
                  <w:rPr>
                    <w:sz w:val="20"/>
                  </w:rPr>
                </w:pPr>
              </w:p>
            </w:tc>
            <w:tc>
              <w:tcPr>
                <w:tcW w:w="602" w:type="pct"/>
                <w:shd w:val="clear" w:color="auto" w:fill="auto"/>
                <w:vAlign w:val="center"/>
              </w:tcPr>
              <w:p w:rsidR="00AF6C26" w:rsidRPr="00471C36" w:rsidRDefault="00AF6C26" w:rsidP="00FC30FB">
                <w:pPr>
                  <w:jc w:val="right"/>
                  <w:rPr>
                    <w:sz w:val="20"/>
                  </w:rPr>
                </w:pPr>
              </w:p>
            </w:tc>
            <w:tc>
              <w:tcPr>
                <w:tcW w:w="722" w:type="pct"/>
                <w:gridSpan w:val="2"/>
                <w:shd w:val="clear" w:color="auto" w:fill="auto"/>
                <w:vAlign w:val="center"/>
              </w:tcPr>
              <w:p w:rsidR="00AF6C26" w:rsidRPr="00471C36" w:rsidRDefault="00AF6C26" w:rsidP="00FC30FB">
                <w:pPr>
                  <w:jc w:val="right"/>
                  <w:rPr>
                    <w:sz w:val="20"/>
                  </w:rPr>
                </w:pPr>
              </w:p>
            </w:tc>
          </w:tr>
          <w:tr w:rsidR="00471C36" w:rsidTr="00FE25D2">
            <w:sdt>
              <w:sdtPr>
                <w:tag w:val="_PLD_27997f63b30343a4a13f2ee412af0eba"/>
                <w:id w:val="5966379"/>
                <w:lock w:val="sdtLocked"/>
              </w:sdtPr>
              <w:sdtContent>
                <w:tc>
                  <w:tcPr>
                    <w:tcW w:w="844" w:type="pct"/>
                    <w:shd w:val="clear" w:color="auto" w:fill="auto"/>
                  </w:tcPr>
                  <w:p w:rsidR="00AF6C26" w:rsidRDefault="003D0B53" w:rsidP="003D0B53">
                    <w:pPr>
                      <w:jc w:val="both"/>
                    </w:pPr>
                    <w:r>
                      <w:rPr>
                        <w:rFonts w:hint="eastAsia"/>
                      </w:rPr>
                      <w:t xml:space="preserve">   </w:t>
                    </w:r>
                    <w:r w:rsidR="00AF6C26">
                      <w:rPr>
                        <w:rFonts w:hint="eastAsia"/>
                      </w:rPr>
                      <w:t>（1）处置或报废</w:t>
                    </w:r>
                  </w:p>
                </w:tc>
              </w:sdtContent>
            </w:sdt>
            <w:tc>
              <w:tcPr>
                <w:tcW w:w="785" w:type="pct"/>
                <w:shd w:val="clear" w:color="auto" w:fill="auto"/>
                <w:vAlign w:val="center"/>
              </w:tcPr>
              <w:p w:rsidR="00AF6C26" w:rsidRPr="00471C36" w:rsidRDefault="00AF6C26" w:rsidP="00FC30FB">
                <w:pPr>
                  <w:jc w:val="right"/>
                  <w:rPr>
                    <w:sz w:val="20"/>
                  </w:rPr>
                </w:pPr>
              </w:p>
            </w:tc>
            <w:tc>
              <w:tcPr>
                <w:tcW w:w="664" w:type="pct"/>
                <w:shd w:val="clear" w:color="auto" w:fill="auto"/>
                <w:vAlign w:val="center"/>
              </w:tcPr>
              <w:p w:rsidR="00AF6C26" w:rsidRPr="00471C36" w:rsidRDefault="00AF6C26" w:rsidP="00FC30FB">
                <w:pPr>
                  <w:jc w:val="right"/>
                  <w:rPr>
                    <w:sz w:val="20"/>
                  </w:rPr>
                </w:pPr>
              </w:p>
            </w:tc>
            <w:tc>
              <w:tcPr>
                <w:tcW w:w="723" w:type="pct"/>
                <w:shd w:val="clear" w:color="auto" w:fill="auto"/>
                <w:vAlign w:val="center"/>
              </w:tcPr>
              <w:p w:rsidR="00AF6C26" w:rsidRPr="00471C36" w:rsidRDefault="00AF6C26" w:rsidP="00FC30FB">
                <w:pPr>
                  <w:jc w:val="right"/>
                  <w:rPr>
                    <w:sz w:val="20"/>
                  </w:rPr>
                </w:pPr>
              </w:p>
            </w:tc>
            <w:tc>
              <w:tcPr>
                <w:tcW w:w="660" w:type="pct"/>
                <w:shd w:val="clear" w:color="auto" w:fill="auto"/>
                <w:vAlign w:val="center"/>
              </w:tcPr>
              <w:p w:rsidR="00AF6C26" w:rsidRPr="00471C36" w:rsidRDefault="00AF6C26" w:rsidP="00FC30FB">
                <w:pPr>
                  <w:jc w:val="right"/>
                  <w:rPr>
                    <w:sz w:val="20"/>
                  </w:rPr>
                </w:pPr>
              </w:p>
            </w:tc>
            <w:tc>
              <w:tcPr>
                <w:tcW w:w="602" w:type="pct"/>
                <w:shd w:val="clear" w:color="auto" w:fill="auto"/>
                <w:vAlign w:val="center"/>
              </w:tcPr>
              <w:p w:rsidR="00AF6C26" w:rsidRPr="00471C36" w:rsidRDefault="00AF6C26" w:rsidP="00FC30FB">
                <w:pPr>
                  <w:jc w:val="right"/>
                  <w:rPr>
                    <w:sz w:val="20"/>
                  </w:rPr>
                </w:pPr>
              </w:p>
            </w:tc>
            <w:tc>
              <w:tcPr>
                <w:tcW w:w="722" w:type="pct"/>
                <w:gridSpan w:val="2"/>
                <w:shd w:val="clear" w:color="auto" w:fill="auto"/>
                <w:vAlign w:val="center"/>
              </w:tcPr>
              <w:p w:rsidR="00AF6C26" w:rsidRPr="00471C36" w:rsidRDefault="00AF6C26" w:rsidP="00FC30FB">
                <w:pPr>
                  <w:jc w:val="right"/>
                  <w:rPr>
                    <w:sz w:val="20"/>
                  </w:rPr>
                </w:pPr>
              </w:p>
            </w:tc>
          </w:tr>
          <w:tr w:rsidR="00471C36" w:rsidTr="00FE25D2">
            <w:sdt>
              <w:sdtPr>
                <w:tag w:val="_PLD_a3e5577c50494e858eeb7a95a5b17653"/>
                <w:id w:val="5966394"/>
                <w:lock w:val="sdtLocked"/>
              </w:sdtPr>
              <w:sdtContent>
                <w:tc>
                  <w:tcPr>
                    <w:tcW w:w="844" w:type="pct"/>
                    <w:shd w:val="clear" w:color="auto" w:fill="auto"/>
                  </w:tcPr>
                  <w:p w:rsidR="00AF6C26" w:rsidRDefault="00AF6C26" w:rsidP="00041BEE">
                    <w:pPr>
                      <w:ind w:firstLineChars="200" w:firstLine="420"/>
                      <w:jc w:val="both"/>
                    </w:pPr>
                    <w:r>
                      <w:rPr>
                        <w:rFonts w:hint="eastAsia"/>
                      </w:rPr>
                      <w:t>4.期末余额</w:t>
                    </w:r>
                  </w:p>
                </w:tc>
              </w:sdtContent>
            </w:sdt>
            <w:tc>
              <w:tcPr>
                <w:tcW w:w="785" w:type="pct"/>
                <w:shd w:val="clear" w:color="auto" w:fill="auto"/>
                <w:vAlign w:val="center"/>
              </w:tcPr>
              <w:p w:rsidR="00AF6C26" w:rsidRPr="00471C36" w:rsidRDefault="00AF6C26" w:rsidP="00FC30FB">
                <w:pPr>
                  <w:jc w:val="right"/>
                  <w:rPr>
                    <w:sz w:val="20"/>
                  </w:rPr>
                </w:pPr>
              </w:p>
            </w:tc>
            <w:tc>
              <w:tcPr>
                <w:tcW w:w="664" w:type="pct"/>
                <w:shd w:val="clear" w:color="auto" w:fill="auto"/>
                <w:vAlign w:val="center"/>
              </w:tcPr>
              <w:p w:rsidR="00AF6C26" w:rsidRPr="00471C36" w:rsidRDefault="00AF6C26" w:rsidP="00FC30FB">
                <w:pPr>
                  <w:jc w:val="right"/>
                  <w:rPr>
                    <w:sz w:val="20"/>
                  </w:rPr>
                </w:pPr>
              </w:p>
            </w:tc>
            <w:tc>
              <w:tcPr>
                <w:tcW w:w="723" w:type="pct"/>
                <w:shd w:val="clear" w:color="auto" w:fill="auto"/>
                <w:vAlign w:val="center"/>
              </w:tcPr>
              <w:p w:rsidR="00AF6C26" w:rsidRPr="00471C36" w:rsidRDefault="00AF6C26" w:rsidP="00FC30FB">
                <w:pPr>
                  <w:jc w:val="right"/>
                  <w:rPr>
                    <w:sz w:val="20"/>
                  </w:rPr>
                </w:pPr>
              </w:p>
            </w:tc>
            <w:tc>
              <w:tcPr>
                <w:tcW w:w="660" w:type="pct"/>
                <w:shd w:val="clear" w:color="auto" w:fill="auto"/>
                <w:vAlign w:val="center"/>
              </w:tcPr>
              <w:p w:rsidR="00AF6C26" w:rsidRPr="00471C36" w:rsidRDefault="00AF6C26" w:rsidP="00FC30FB">
                <w:pPr>
                  <w:jc w:val="right"/>
                  <w:rPr>
                    <w:sz w:val="20"/>
                  </w:rPr>
                </w:pPr>
              </w:p>
            </w:tc>
            <w:tc>
              <w:tcPr>
                <w:tcW w:w="602" w:type="pct"/>
                <w:shd w:val="clear" w:color="auto" w:fill="auto"/>
                <w:vAlign w:val="center"/>
              </w:tcPr>
              <w:p w:rsidR="00AF6C26" w:rsidRPr="00471C36" w:rsidRDefault="00AF6C26" w:rsidP="00FC30FB">
                <w:pPr>
                  <w:jc w:val="right"/>
                  <w:rPr>
                    <w:sz w:val="20"/>
                  </w:rPr>
                </w:pPr>
              </w:p>
            </w:tc>
            <w:tc>
              <w:tcPr>
                <w:tcW w:w="722" w:type="pct"/>
                <w:gridSpan w:val="2"/>
                <w:shd w:val="clear" w:color="auto" w:fill="auto"/>
                <w:vAlign w:val="center"/>
              </w:tcPr>
              <w:p w:rsidR="00AF6C26" w:rsidRPr="00471C36" w:rsidRDefault="00AF6C26" w:rsidP="00FC30FB">
                <w:pPr>
                  <w:jc w:val="right"/>
                  <w:rPr>
                    <w:sz w:val="20"/>
                  </w:rPr>
                </w:pPr>
              </w:p>
            </w:tc>
          </w:tr>
          <w:tr w:rsidR="00471C36" w:rsidTr="00FE25D2">
            <w:sdt>
              <w:sdtPr>
                <w:tag w:val="_PLD_bea29c32f5204124a483fa6e274ca7df"/>
                <w:id w:val="5966395"/>
                <w:lock w:val="sdtLocked"/>
              </w:sdtPr>
              <w:sdtContent>
                <w:tc>
                  <w:tcPr>
                    <w:tcW w:w="844" w:type="pct"/>
                    <w:shd w:val="clear" w:color="auto" w:fill="auto"/>
                  </w:tcPr>
                  <w:p w:rsidR="00AF6C26" w:rsidRDefault="00AF6C26" w:rsidP="003D0B53">
                    <w:pPr>
                      <w:jc w:val="both"/>
                    </w:pPr>
                    <w:r>
                      <w:rPr>
                        <w:rFonts w:hint="eastAsia"/>
                      </w:rPr>
                      <w:t>四、账面价值</w:t>
                    </w:r>
                  </w:p>
                </w:tc>
              </w:sdtContent>
            </w:sdt>
            <w:tc>
              <w:tcPr>
                <w:tcW w:w="785" w:type="pct"/>
                <w:shd w:val="clear" w:color="auto" w:fill="auto"/>
                <w:vAlign w:val="center"/>
              </w:tcPr>
              <w:p w:rsidR="00AF6C26" w:rsidRPr="00471C36" w:rsidRDefault="00AF6C26" w:rsidP="00FC30FB">
                <w:pPr>
                  <w:jc w:val="center"/>
                  <w:rPr>
                    <w:sz w:val="20"/>
                  </w:rPr>
                </w:pPr>
              </w:p>
            </w:tc>
            <w:tc>
              <w:tcPr>
                <w:tcW w:w="664" w:type="pct"/>
                <w:shd w:val="clear" w:color="auto" w:fill="auto"/>
                <w:vAlign w:val="center"/>
              </w:tcPr>
              <w:p w:rsidR="00AF6C26" w:rsidRPr="00471C36" w:rsidRDefault="00AF6C26" w:rsidP="00FC30FB">
                <w:pPr>
                  <w:jc w:val="center"/>
                  <w:rPr>
                    <w:sz w:val="20"/>
                  </w:rPr>
                </w:pPr>
              </w:p>
            </w:tc>
            <w:tc>
              <w:tcPr>
                <w:tcW w:w="723" w:type="pct"/>
                <w:shd w:val="clear" w:color="auto" w:fill="auto"/>
                <w:vAlign w:val="center"/>
              </w:tcPr>
              <w:p w:rsidR="00AF6C26" w:rsidRPr="00471C36" w:rsidRDefault="00AF6C26" w:rsidP="00FC30FB">
                <w:pPr>
                  <w:jc w:val="center"/>
                  <w:rPr>
                    <w:sz w:val="20"/>
                  </w:rPr>
                </w:pPr>
              </w:p>
            </w:tc>
            <w:tc>
              <w:tcPr>
                <w:tcW w:w="660" w:type="pct"/>
                <w:shd w:val="clear" w:color="auto" w:fill="auto"/>
                <w:vAlign w:val="center"/>
              </w:tcPr>
              <w:p w:rsidR="00AF6C26" w:rsidRPr="00471C36" w:rsidRDefault="00AF6C26" w:rsidP="00FC30FB">
                <w:pPr>
                  <w:jc w:val="center"/>
                  <w:rPr>
                    <w:sz w:val="20"/>
                  </w:rPr>
                </w:pPr>
              </w:p>
            </w:tc>
            <w:tc>
              <w:tcPr>
                <w:tcW w:w="602" w:type="pct"/>
                <w:shd w:val="clear" w:color="auto" w:fill="auto"/>
                <w:vAlign w:val="center"/>
              </w:tcPr>
              <w:p w:rsidR="00AF6C26" w:rsidRPr="00471C36" w:rsidRDefault="00AF6C26" w:rsidP="00FC30FB">
                <w:pPr>
                  <w:jc w:val="center"/>
                  <w:rPr>
                    <w:sz w:val="20"/>
                  </w:rPr>
                </w:pPr>
              </w:p>
            </w:tc>
            <w:tc>
              <w:tcPr>
                <w:tcW w:w="722" w:type="pct"/>
                <w:gridSpan w:val="2"/>
                <w:shd w:val="clear" w:color="auto" w:fill="auto"/>
                <w:vAlign w:val="center"/>
              </w:tcPr>
              <w:p w:rsidR="00AF6C26" w:rsidRPr="00471C36" w:rsidRDefault="00AF6C26" w:rsidP="00FC30FB">
                <w:pPr>
                  <w:jc w:val="center"/>
                  <w:rPr>
                    <w:sz w:val="20"/>
                  </w:rPr>
                </w:pPr>
              </w:p>
            </w:tc>
          </w:tr>
          <w:tr w:rsidR="00471C36" w:rsidTr="00FE25D2">
            <w:sdt>
              <w:sdtPr>
                <w:tag w:val="_PLD_0cb15efd736e4fb48f835ee67e79495e"/>
                <w:id w:val="5966396"/>
                <w:lock w:val="sdtLocked"/>
              </w:sdtPr>
              <w:sdtContent>
                <w:tc>
                  <w:tcPr>
                    <w:tcW w:w="844" w:type="pct"/>
                    <w:shd w:val="clear" w:color="auto" w:fill="auto"/>
                  </w:tcPr>
                  <w:p w:rsidR="00471C36" w:rsidRDefault="00471C36" w:rsidP="00041BEE">
                    <w:pPr>
                      <w:ind w:firstLineChars="200" w:firstLine="420"/>
                      <w:jc w:val="both"/>
                    </w:pPr>
                    <w:r>
                      <w:rPr>
                        <w:rFonts w:hint="eastAsia"/>
                      </w:rPr>
                      <w:t>1.期末账面价值</w:t>
                    </w:r>
                  </w:p>
                </w:tc>
              </w:sdtContent>
            </w:sdt>
            <w:tc>
              <w:tcPr>
                <w:tcW w:w="785" w:type="pct"/>
                <w:shd w:val="clear" w:color="auto" w:fill="auto"/>
                <w:vAlign w:val="center"/>
              </w:tcPr>
              <w:p w:rsidR="00471C36" w:rsidRPr="00471C36" w:rsidRDefault="00471C36">
                <w:pPr>
                  <w:rPr>
                    <w:sz w:val="20"/>
                  </w:rPr>
                </w:pPr>
                <w:r w:rsidRPr="00471C36">
                  <w:rPr>
                    <w:sz w:val="20"/>
                  </w:rPr>
                  <w:t>1,276,337,450.06</w:t>
                </w:r>
              </w:p>
            </w:tc>
            <w:tc>
              <w:tcPr>
                <w:tcW w:w="664" w:type="pct"/>
                <w:shd w:val="clear" w:color="auto" w:fill="auto"/>
                <w:vAlign w:val="center"/>
              </w:tcPr>
              <w:p w:rsidR="00471C36" w:rsidRPr="00471C36" w:rsidRDefault="00471C36">
                <w:pPr>
                  <w:rPr>
                    <w:sz w:val="20"/>
                  </w:rPr>
                </w:pPr>
                <w:r w:rsidRPr="00471C36">
                  <w:rPr>
                    <w:sz w:val="20"/>
                  </w:rPr>
                  <w:t>182,993,304.15</w:t>
                </w:r>
              </w:p>
            </w:tc>
            <w:tc>
              <w:tcPr>
                <w:tcW w:w="723" w:type="pct"/>
                <w:shd w:val="clear" w:color="auto" w:fill="auto"/>
                <w:vAlign w:val="center"/>
              </w:tcPr>
              <w:p w:rsidR="00471C36" w:rsidRPr="00471C36" w:rsidRDefault="00471C36">
                <w:pPr>
                  <w:rPr>
                    <w:sz w:val="20"/>
                  </w:rPr>
                </w:pPr>
                <w:r w:rsidRPr="00471C36">
                  <w:rPr>
                    <w:sz w:val="20"/>
                  </w:rPr>
                  <w:t>1,167,031,282.09</w:t>
                </w:r>
              </w:p>
            </w:tc>
            <w:tc>
              <w:tcPr>
                <w:tcW w:w="660" w:type="pct"/>
                <w:shd w:val="clear" w:color="auto" w:fill="auto"/>
                <w:vAlign w:val="center"/>
              </w:tcPr>
              <w:p w:rsidR="00471C36" w:rsidRPr="00471C36" w:rsidRDefault="00471C36">
                <w:pPr>
                  <w:rPr>
                    <w:sz w:val="20"/>
                  </w:rPr>
                </w:pPr>
                <w:r w:rsidRPr="00471C36">
                  <w:rPr>
                    <w:sz w:val="20"/>
                  </w:rPr>
                  <w:t>9,812,394.66</w:t>
                </w:r>
              </w:p>
            </w:tc>
            <w:tc>
              <w:tcPr>
                <w:tcW w:w="602" w:type="pct"/>
                <w:shd w:val="clear" w:color="auto" w:fill="auto"/>
                <w:vAlign w:val="center"/>
              </w:tcPr>
              <w:p w:rsidR="00471C36" w:rsidRPr="00471C36" w:rsidRDefault="00471C36">
                <w:pPr>
                  <w:rPr>
                    <w:sz w:val="20"/>
                  </w:rPr>
                </w:pPr>
                <w:r w:rsidRPr="00471C36">
                  <w:rPr>
                    <w:sz w:val="20"/>
                  </w:rPr>
                  <w:t>158,480.60</w:t>
                </w:r>
              </w:p>
            </w:tc>
            <w:tc>
              <w:tcPr>
                <w:tcW w:w="722" w:type="pct"/>
                <w:gridSpan w:val="2"/>
                <w:shd w:val="clear" w:color="auto" w:fill="auto"/>
                <w:vAlign w:val="center"/>
              </w:tcPr>
              <w:p w:rsidR="00471C36" w:rsidRPr="00471C36" w:rsidRDefault="00471C36">
                <w:pPr>
                  <w:rPr>
                    <w:sz w:val="20"/>
                  </w:rPr>
                </w:pPr>
                <w:r w:rsidRPr="00471C36">
                  <w:rPr>
                    <w:sz w:val="20"/>
                  </w:rPr>
                  <w:t>2,636,332,911.56</w:t>
                </w:r>
              </w:p>
            </w:tc>
          </w:tr>
          <w:tr w:rsidR="00471C36" w:rsidTr="00FE25D2">
            <w:sdt>
              <w:sdtPr>
                <w:tag w:val="_PLD_0a70238af5ae41dda386e3180cb5ac13"/>
                <w:id w:val="5966397"/>
                <w:lock w:val="sdtLocked"/>
              </w:sdtPr>
              <w:sdtContent>
                <w:tc>
                  <w:tcPr>
                    <w:tcW w:w="844" w:type="pct"/>
                    <w:shd w:val="clear" w:color="auto" w:fill="auto"/>
                  </w:tcPr>
                  <w:p w:rsidR="00471C36" w:rsidRDefault="00471C36" w:rsidP="00041BEE">
                    <w:pPr>
                      <w:ind w:firstLineChars="200" w:firstLine="420"/>
                      <w:jc w:val="both"/>
                    </w:pPr>
                    <w:r>
                      <w:rPr>
                        <w:rFonts w:hint="eastAsia"/>
                      </w:rPr>
                      <w:t>2.期初账面价值</w:t>
                    </w:r>
                  </w:p>
                </w:tc>
              </w:sdtContent>
            </w:sdt>
            <w:tc>
              <w:tcPr>
                <w:tcW w:w="785" w:type="pct"/>
                <w:shd w:val="clear" w:color="auto" w:fill="auto"/>
                <w:vAlign w:val="center"/>
              </w:tcPr>
              <w:p w:rsidR="00471C36" w:rsidRPr="00471C36" w:rsidRDefault="00471C36">
                <w:pPr>
                  <w:rPr>
                    <w:sz w:val="20"/>
                  </w:rPr>
                </w:pPr>
                <w:r w:rsidRPr="00471C36">
                  <w:rPr>
                    <w:sz w:val="20"/>
                  </w:rPr>
                  <w:t>1,293,764,036.75</w:t>
                </w:r>
              </w:p>
            </w:tc>
            <w:tc>
              <w:tcPr>
                <w:tcW w:w="664" w:type="pct"/>
                <w:shd w:val="clear" w:color="auto" w:fill="auto"/>
                <w:vAlign w:val="center"/>
              </w:tcPr>
              <w:p w:rsidR="00471C36" w:rsidRPr="00471C36" w:rsidRDefault="00471C36">
                <w:pPr>
                  <w:rPr>
                    <w:sz w:val="20"/>
                  </w:rPr>
                </w:pPr>
                <w:r w:rsidRPr="00471C36">
                  <w:rPr>
                    <w:sz w:val="20"/>
                  </w:rPr>
                  <w:t>198,408,672.85</w:t>
                </w:r>
              </w:p>
            </w:tc>
            <w:tc>
              <w:tcPr>
                <w:tcW w:w="723" w:type="pct"/>
                <w:shd w:val="clear" w:color="auto" w:fill="auto"/>
                <w:vAlign w:val="center"/>
              </w:tcPr>
              <w:p w:rsidR="00471C36" w:rsidRPr="00471C36" w:rsidRDefault="00471C36">
                <w:pPr>
                  <w:rPr>
                    <w:sz w:val="20"/>
                  </w:rPr>
                </w:pPr>
                <w:r w:rsidRPr="00471C36">
                  <w:rPr>
                    <w:sz w:val="20"/>
                  </w:rPr>
                  <w:t>1,195,432,463.31</w:t>
                </w:r>
              </w:p>
            </w:tc>
            <w:tc>
              <w:tcPr>
                <w:tcW w:w="660" w:type="pct"/>
                <w:shd w:val="clear" w:color="auto" w:fill="auto"/>
                <w:vAlign w:val="center"/>
              </w:tcPr>
              <w:p w:rsidR="00471C36" w:rsidRPr="00471C36" w:rsidRDefault="00471C36">
                <w:pPr>
                  <w:rPr>
                    <w:sz w:val="20"/>
                  </w:rPr>
                </w:pPr>
                <w:r w:rsidRPr="00471C36">
                  <w:rPr>
                    <w:sz w:val="20"/>
                  </w:rPr>
                  <w:t>10,259,551.90</w:t>
                </w:r>
              </w:p>
            </w:tc>
            <w:tc>
              <w:tcPr>
                <w:tcW w:w="602" w:type="pct"/>
                <w:shd w:val="clear" w:color="auto" w:fill="auto"/>
                <w:vAlign w:val="center"/>
              </w:tcPr>
              <w:p w:rsidR="00471C36" w:rsidRPr="00471C36" w:rsidRDefault="00471C36">
                <w:pPr>
                  <w:rPr>
                    <w:sz w:val="20"/>
                  </w:rPr>
                </w:pPr>
                <w:r w:rsidRPr="00471C36">
                  <w:rPr>
                    <w:sz w:val="20"/>
                  </w:rPr>
                  <w:t>158,480.60</w:t>
                </w:r>
              </w:p>
            </w:tc>
            <w:tc>
              <w:tcPr>
                <w:tcW w:w="722" w:type="pct"/>
                <w:gridSpan w:val="2"/>
                <w:shd w:val="clear" w:color="auto" w:fill="auto"/>
                <w:vAlign w:val="center"/>
              </w:tcPr>
              <w:p w:rsidR="00471C36" w:rsidRPr="00471C36" w:rsidRDefault="00471C36">
                <w:pPr>
                  <w:rPr>
                    <w:sz w:val="20"/>
                  </w:rPr>
                </w:pPr>
                <w:r w:rsidRPr="00471C36">
                  <w:rPr>
                    <w:sz w:val="20"/>
                  </w:rPr>
                  <w:t>2,698,023,205.41</w:t>
                </w:r>
              </w:p>
            </w:tc>
          </w:tr>
        </w:tbl>
        <w:p w:rsidR="00E77D51" w:rsidRDefault="00922C9D">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szCs w:val="24"/>
        </w:rPr>
      </w:sdtEndPr>
      <w:sdtContent>
        <w:p w:rsidR="00E77D51" w:rsidRDefault="007E06F4">
          <w:pPr>
            <w:pStyle w:val="4"/>
            <w:numPr>
              <w:ilvl w:val="0"/>
              <w:numId w:val="47"/>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Content>
            <w:p w:rsidR="00E77D51" w:rsidRDefault="00922C9D" w:rsidP="0046191C">
              <w:pPr>
                <w:rPr>
                  <w:szCs w:val="21"/>
                </w:rPr>
              </w:pPr>
              <w:r>
                <w:fldChar w:fldCharType="begin"/>
              </w:r>
              <w:r w:rsidR="0046191C">
                <w:instrText xml:space="preserve"> MACROBUTTON  SnrToggleCheckbox □适用 </w:instrText>
              </w:r>
              <w:r>
                <w:fldChar w:fldCharType="end"/>
              </w:r>
              <w:r>
                <w:fldChar w:fldCharType="begin"/>
              </w:r>
              <w:r w:rsidR="0046191C">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szCs w:val="24"/>
        </w:rPr>
      </w:sdtEndPr>
      <w:sdtContent>
        <w:p w:rsidR="00E77D51" w:rsidRDefault="007E06F4">
          <w:pPr>
            <w:pStyle w:val="4"/>
            <w:numPr>
              <w:ilvl w:val="0"/>
              <w:numId w:val="47"/>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Content>
            <w:p w:rsidR="00E77D51" w:rsidRDefault="00922C9D" w:rsidP="0046191C">
              <w:pPr>
                <w:rPr>
                  <w:color w:val="FF0000"/>
                  <w:szCs w:val="21"/>
                </w:rPr>
              </w:pPr>
              <w:r>
                <w:fldChar w:fldCharType="begin"/>
              </w:r>
              <w:r w:rsidR="0046191C">
                <w:instrText xml:space="preserve"> MACROBUTTON  SnrToggleCheckbox □适用 </w:instrText>
              </w:r>
              <w:r>
                <w:fldChar w:fldCharType="end"/>
              </w:r>
              <w:r>
                <w:fldChar w:fldCharType="begin"/>
              </w:r>
              <w:r w:rsidR="0046191C">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E77D51" w:rsidRDefault="007E06F4">
          <w:pPr>
            <w:pStyle w:val="4"/>
            <w:numPr>
              <w:ilvl w:val="0"/>
              <w:numId w:val="47"/>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Content>
            <w:p w:rsidR="00E77D51" w:rsidRDefault="00922C9D" w:rsidP="0046191C">
              <w:pPr>
                <w:rPr>
                  <w:color w:val="FF0000"/>
                  <w:szCs w:val="21"/>
                </w:rPr>
              </w:pPr>
              <w:r>
                <w:fldChar w:fldCharType="begin"/>
              </w:r>
              <w:r w:rsidR="0046191C">
                <w:instrText xml:space="preserve"> MACROBUTTON  SnrToggleCheckbox □适用 </w:instrText>
              </w:r>
              <w:r>
                <w:fldChar w:fldCharType="end"/>
              </w:r>
              <w:r>
                <w:fldChar w:fldCharType="begin"/>
              </w:r>
              <w:r w:rsidR="0046191C">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E77D51" w:rsidRDefault="007E06F4">
          <w:pPr>
            <w:pStyle w:val="4"/>
            <w:numPr>
              <w:ilvl w:val="0"/>
              <w:numId w:val="47"/>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Content>
            <w:p w:rsidR="00E77D51" w:rsidRDefault="00922C9D">
              <w:r>
                <w:fldChar w:fldCharType="begin"/>
              </w:r>
              <w:r w:rsidR="0046191C">
                <w:instrText xml:space="preserve"> MACROBUTTON  SnrToggleCheckbox √适用 </w:instrText>
              </w:r>
              <w:r>
                <w:fldChar w:fldCharType="end"/>
              </w:r>
              <w:r>
                <w:fldChar w:fldCharType="begin"/>
              </w:r>
              <w:r w:rsidR="0046191C">
                <w:instrText xml:space="preserve"> MACROBUTTON  SnrToggleCheckbox □不适用 </w:instrText>
              </w:r>
              <w:r>
                <w:fldChar w:fldCharType="end"/>
              </w:r>
            </w:p>
          </w:sdtContent>
        </w:sdt>
        <w:p w:rsidR="0046191C" w:rsidRDefault="007E06F4">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46191C" w:rsidTr="00FC30FB">
            <w:sdt>
              <w:sdtPr>
                <w:tag w:val="_PLD_1347e8d2222c4d13aa7c3569cd05e439"/>
                <w:id w:val="5975623"/>
                <w:lock w:val="sdtLocked"/>
              </w:sdtPr>
              <w:sdtContent>
                <w:tc>
                  <w:tcPr>
                    <w:tcW w:w="1629" w:type="pct"/>
                    <w:vAlign w:val="center"/>
                  </w:tcPr>
                  <w:p w:rsidR="0046191C" w:rsidRDefault="0046191C" w:rsidP="00FC30FB">
                    <w:pPr>
                      <w:jc w:val="center"/>
                      <w:rPr>
                        <w:szCs w:val="21"/>
                      </w:rPr>
                    </w:pPr>
                    <w:r>
                      <w:rPr>
                        <w:rFonts w:hint="eastAsia"/>
                        <w:szCs w:val="21"/>
                      </w:rPr>
                      <w:t>项目</w:t>
                    </w:r>
                  </w:p>
                </w:tc>
              </w:sdtContent>
            </w:sdt>
            <w:sdt>
              <w:sdtPr>
                <w:tag w:val="_PLD_e14c4b6f9d874d4c86e835843a896497"/>
                <w:id w:val="5975624"/>
                <w:lock w:val="sdtLocked"/>
              </w:sdtPr>
              <w:sdtContent>
                <w:tc>
                  <w:tcPr>
                    <w:tcW w:w="1681" w:type="pct"/>
                    <w:vAlign w:val="center"/>
                  </w:tcPr>
                  <w:p w:rsidR="0046191C" w:rsidRDefault="0046191C" w:rsidP="00FC30FB">
                    <w:pPr>
                      <w:jc w:val="center"/>
                      <w:rPr>
                        <w:szCs w:val="21"/>
                      </w:rPr>
                    </w:pPr>
                    <w:r>
                      <w:rPr>
                        <w:rFonts w:hint="eastAsia"/>
                        <w:szCs w:val="21"/>
                      </w:rPr>
                      <w:t>账面价值</w:t>
                    </w:r>
                  </w:p>
                </w:tc>
              </w:sdtContent>
            </w:sdt>
            <w:sdt>
              <w:sdtPr>
                <w:tag w:val="_PLD_0735ea1c6b5c4a2395fde5f63b614530"/>
                <w:id w:val="5975625"/>
                <w:lock w:val="sdtLocked"/>
              </w:sdtPr>
              <w:sdtContent>
                <w:tc>
                  <w:tcPr>
                    <w:tcW w:w="1690" w:type="pct"/>
                    <w:vAlign w:val="center"/>
                  </w:tcPr>
                  <w:p w:rsidR="0046191C" w:rsidRDefault="0046191C" w:rsidP="00FC30FB">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5975626"/>
              <w:lock w:val="sdtLocked"/>
            </w:sdtPr>
            <w:sdtContent>
              <w:tr w:rsidR="0046191C" w:rsidTr="00FC30FB">
                <w:tc>
                  <w:tcPr>
                    <w:tcW w:w="1629" w:type="pct"/>
                  </w:tcPr>
                  <w:p w:rsidR="0046191C" w:rsidRDefault="0046191C" w:rsidP="00FC30FB">
                    <w:pPr>
                      <w:rPr>
                        <w:szCs w:val="21"/>
                      </w:rPr>
                    </w:pPr>
                    <w:r>
                      <w:t>永康水务房屋及建筑物</w:t>
                    </w:r>
                  </w:p>
                </w:tc>
                <w:tc>
                  <w:tcPr>
                    <w:tcW w:w="1681" w:type="pct"/>
                  </w:tcPr>
                  <w:p w:rsidR="0046191C" w:rsidRDefault="0046191C" w:rsidP="00FC30FB">
                    <w:pPr>
                      <w:jc w:val="right"/>
                      <w:rPr>
                        <w:szCs w:val="21"/>
                      </w:rPr>
                    </w:pPr>
                    <w:r>
                      <w:t>23,409,780.13</w:t>
                    </w:r>
                  </w:p>
                </w:tc>
                <w:tc>
                  <w:tcPr>
                    <w:tcW w:w="1690" w:type="pct"/>
                  </w:tcPr>
                  <w:p w:rsidR="0046191C" w:rsidRDefault="0046191C" w:rsidP="00FC30FB">
                    <w:pPr>
                      <w:rPr>
                        <w:szCs w:val="21"/>
                      </w:rPr>
                    </w:pPr>
                    <w:r>
                      <w:t>尚未办妥产权过户手续</w:t>
                    </w:r>
                  </w:p>
                </w:tc>
              </w:tr>
            </w:sdtContent>
          </w:sdt>
          <w:sdt>
            <w:sdtPr>
              <w:rPr>
                <w:rFonts w:hint="eastAsia"/>
                <w:szCs w:val="21"/>
              </w:rPr>
              <w:alias w:val="未办妥产权证书的固定资产情况明细"/>
              <w:tag w:val="_GBC_197aee8b2edc4ea19721e86529111007"/>
              <w:id w:val="5975627"/>
              <w:lock w:val="sdtLocked"/>
            </w:sdtPr>
            <w:sdtContent>
              <w:tr w:rsidR="0046191C" w:rsidTr="00FC30FB">
                <w:tc>
                  <w:tcPr>
                    <w:tcW w:w="1629" w:type="pct"/>
                  </w:tcPr>
                  <w:p w:rsidR="0046191C" w:rsidRDefault="0046191C" w:rsidP="00FC30FB">
                    <w:pPr>
                      <w:rPr>
                        <w:szCs w:val="21"/>
                      </w:rPr>
                    </w:pPr>
                    <w:r>
                      <w:t>兰溪水务房屋建筑物</w:t>
                    </w:r>
                  </w:p>
                </w:tc>
                <w:tc>
                  <w:tcPr>
                    <w:tcW w:w="1681" w:type="pct"/>
                  </w:tcPr>
                  <w:p w:rsidR="0046191C" w:rsidRDefault="0046191C" w:rsidP="00FC30FB">
                    <w:pPr>
                      <w:jc w:val="right"/>
                      <w:rPr>
                        <w:szCs w:val="21"/>
                      </w:rPr>
                    </w:pPr>
                    <w:r>
                      <w:t>9,560,151.60</w:t>
                    </w:r>
                  </w:p>
                </w:tc>
                <w:tc>
                  <w:tcPr>
                    <w:tcW w:w="1690" w:type="pct"/>
                  </w:tcPr>
                  <w:p w:rsidR="0046191C" w:rsidRDefault="0046191C" w:rsidP="00FC30FB">
                    <w:pPr>
                      <w:rPr>
                        <w:szCs w:val="21"/>
                      </w:rPr>
                    </w:pPr>
                    <w:r>
                      <w:t>尚未办妥产权过户手续</w:t>
                    </w:r>
                  </w:p>
                </w:tc>
              </w:tr>
            </w:sdtContent>
          </w:sdt>
          <w:sdt>
            <w:sdtPr>
              <w:rPr>
                <w:rFonts w:hint="eastAsia"/>
                <w:szCs w:val="21"/>
              </w:rPr>
              <w:alias w:val="未办妥产权证书的固定资产情况明细"/>
              <w:tag w:val="_GBC_197aee8b2edc4ea19721e86529111007"/>
              <w:id w:val="5975628"/>
              <w:lock w:val="sdtLocked"/>
            </w:sdtPr>
            <w:sdtContent>
              <w:tr w:rsidR="0046191C" w:rsidTr="00FC30FB">
                <w:tc>
                  <w:tcPr>
                    <w:tcW w:w="1629" w:type="pct"/>
                  </w:tcPr>
                  <w:p w:rsidR="0046191C" w:rsidRDefault="0046191C" w:rsidP="00FC30FB">
                    <w:pPr>
                      <w:rPr>
                        <w:szCs w:val="21"/>
                      </w:rPr>
                    </w:pPr>
                    <w:r>
                      <w:t>安吉供水房屋及建筑物</w:t>
                    </w:r>
                  </w:p>
                </w:tc>
                <w:tc>
                  <w:tcPr>
                    <w:tcW w:w="1681" w:type="pct"/>
                  </w:tcPr>
                  <w:p w:rsidR="0046191C" w:rsidRDefault="0046191C" w:rsidP="00FC30FB">
                    <w:pPr>
                      <w:jc w:val="right"/>
                      <w:rPr>
                        <w:szCs w:val="21"/>
                      </w:rPr>
                    </w:pPr>
                    <w:r>
                      <w:t>8,898,018.89</w:t>
                    </w:r>
                  </w:p>
                </w:tc>
                <w:tc>
                  <w:tcPr>
                    <w:tcW w:w="1690" w:type="pct"/>
                  </w:tcPr>
                  <w:p w:rsidR="0046191C" w:rsidRDefault="0046191C" w:rsidP="00FC30FB">
                    <w:pPr>
                      <w:rPr>
                        <w:szCs w:val="21"/>
                      </w:rPr>
                    </w:pPr>
                    <w:r>
                      <w:t>尚未办妥相关权属证明</w:t>
                    </w:r>
                  </w:p>
                </w:tc>
              </w:tr>
            </w:sdtContent>
          </w:sdt>
          <w:sdt>
            <w:sdtPr>
              <w:rPr>
                <w:rFonts w:hint="eastAsia"/>
                <w:szCs w:val="21"/>
              </w:rPr>
              <w:alias w:val="未办妥产权证书的固定资产情况明细"/>
              <w:tag w:val="_GBC_197aee8b2edc4ea19721e86529111007"/>
              <w:id w:val="5975629"/>
              <w:lock w:val="sdtLocked"/>
            </w:sdtPr>
            <w:sdtContent>
              <w:tr w:rsidR="0046191C" w:rsidTr="00FC30FB">
                <w:tc>
                  <w:tcPr>
                    <w:tcW w:w="1629" w:type="pct"/>
                  </w:tcPr>
                  <w:p w:rsidR="0046191C" w:rsidRDefault="0046191C" w:rsidP="00FC30FB">
                    <w:pPr>
                      <w:rPr>
                        <w:szCs w:val="21"/>
                      </w:rPr>
                    </w:pPr>
                    <w:r>
                      <w:t>金西自来水公司房屋及建筑物</w:t>
                    </w:r>
                  </w:p>
                </w:tc>
                <w:tc>
                  <w:tcPr>
                    <w:tcW w:w="1681" w:type="pct"/>
                  </w:tcPr>
                  <w:p w:rsidR="0046191C" w:rsidRDefault="0046191C" w:rsidP="00FC30FB">
                    <w:pPr>
                      <w:jc w:val="right"/>
                      <w:rPr>
                        <w:szCs w:val="21"/>
                      </w:rPr>
                    </w:pPr>
                    <w:r>
                      <w:t>4,733,481.25</w:t>
                    </w:r>
                  </w:p>
                </w:tc>
                <w:tc>
                  <w:tcPr>
                    <w:tcW w:w="1690" w:type="pct"/>
                  </w:tcPr>
                  <w:p w:rsidR="0046191C" w:rsidRDefault="0046191C" w:rsidP="00FC30FB">
                    <w:pPr>
                      <w:rPr>
                        <w:szCs w:val="21"/>
                      </w:rPr>
                    </w:pPr>
                    <w:r>
                      <w:t>尚未办妥产权证书</w:t>
                    </w:r>
                  </w:p>
                </w:tc>
              </w:tr>
            </w:sdtContent>
          </w:sdt>
          <w:sdt>
            <w:sdtPr>
              <w:rPr>
                <w:rFonts w:hint="eastAsia"/>
                <w:szCs w:val="21"/>
              </w:rPr>
              <w:alias w:val="未办妥产权证书的固定资产情况明细"/>
              <w:tag w:val="_GBC_197aee8b2edc4ea19721e86529111007"/>
              <w:id w:val="5975630"/>
              <w:lock w:val="sdtLocked"/>
            </w:sdtPr>
            <w:sdtContent>
              <w:tr w:rsidR="0046191C" w:rsidTr="00FC30FB">
                <w:tc>
                  <w:tcPr>
                    <w:tcW w:w="1629" w:type="pct"/>
                  </w:tcPr>
                  <w:p w:rsidR="0046191C" w:rsidRDefault="0046191C" w:rsidP="00FC30FB">
                    <w:pPr>
                      <w:rPr>
                        <w:szCs w:val="21"/>
                      </w:rPr>
                    </w:pPr>
                    <w:r>
                      <w:t>兰溪水务房屋建筑物</w:t>
                    </w:r>
                  </w:p>
                </w:tc>
                <w:tc>
                  <w:tcPr>
                    <w:tcW w:w="1681" w:type="pct"/>
                  </w:tcPr>
                  <w:p w:rsidR="0046191C" w:rsidRDefault="0046191C" w:rsidP="00FC30FB">
                    <w:pPr>
                      <w:jc w:val="right"/>
                      <w:rPr>
                        <w:szCs w:val="21"/>
                      </w:rPr>
                    </w:pPr>
                    <w:r>
                      <w:t>32,553,559.42</w:t>
                    </w:r>
                  </w:p>
                </w:tc>
                <w:tc>
                  <w:tcPr>
                    <w:tcW w:w="1690" w:type="pct"/>
                  </w:tcPr>
                  <w:p w:rsidR="0046191C" w:rsidRDefault="0046191C" w:rsidP="00FC30FB">
                    <w:pPr>
                      <w:rPr>
                        <w:szCs w:val="21"/>
                      </w:rPr>
                    </w:pPr>
                    <w:r>
                      <w:t>尚未办妥产权证书</w:t>
                    </w:r>
                  </w:p>
                </w:tc>
              </w:tr>
            </w:sdtContent>
          </w:sdt>
          <w:sdt>
            <w:sdtPr>
              <w:rPr>
                <w:rFonts w:hint="eastAsia"/>
                <w:szCs w:val="21"/>
              </w:rPr>
              <w:alias w:val="未办妥产权证书的固定资产情况明细"/>
              <w:tag w:val="_GBC_197aee8b2edc4ea19721e86529111007"/>
              <w:id w:val="5975631"/>
              <w:lock w:val="sdtLocked"/>
            </w:sdtPr>
            <w:sdtContent>
              <w:tr w:rsidR="0046191C" w:rsidTr="00FC30FB">
                <w:tc>
                  <w:tcPr>
                    <w:tcW w:w="1629" w:type="pct"/>
                  </w:tcPr>
                  <w:p w:rsidR="0046191C" w:rsidRDefault="0046191C" w:rsidP="00FC30FB">
                    <w:pPr>
                      <w:rPr>
                        <w:szCs w:val="21"/>
                      </w:rPr>
                    </w:pPr>
                    <w:r>
                      <w:t>舟山自来水房屋建筑物</w:t>
                    </w:r>
                  </w:p>
                </w:tc>
                <w:tc>
                  <w:tcPr>
                    <w:tcW w:w="1681" w:type="pct"/>
                  </w:tcPr>
                  <w:p w:rsidR="0046191C" w:rsidRDefault="0046191C" w:rsidP="00FC30FB">
                    <w:pPr>
                      <w:jc w:val="right"/>
                      <w:rPr>
                        <w:szCs w:val="21"/>
                      </w:rPr>
                    </w:pPr>
                    <w:r>
                      <w:t>47,337,097.98</w:t>
                    </w:r>
                  </w:p>
                </w:tc>
                <w:tc>
                  <w:tcPr>
                    <w:tcW w:w="1690" w:type="pct"/>
                  </w:tcPr>
                  <w:p w:rsidR="0046191C" w:rsidRDefault="0046191C" w:rsidP="00FC30FB">
                    <w:pPr>
                      <w:rPr>
                        <w:szCs w:val="21"/>
                      </w:rPr>
                    </w:pPr>
                    <w:r>
                      <w:t>尚未办妥产权证书</w:t>
                    </w:r>
                  </w:p>
                </w:tc>
              </w:tr>
            </w:sdtContent>
          </w:sdt>
          <w:sdt>
            <w:sdtPr>
              <w:rPr>
                <w:rFonts w:hint="eastAsia"/>
                <w:szCs w:val="21"/>
              </w:rPr>
              <w:alias w:val="未办妥产权证书的固定资产情况明细"/>
              <w:tag w:val="_GBC_197aee8b2edc4ea19721e86529111007"/>
              <w:id w:val="5975632"/>
              <w:lock w:val="sdtLocked"/>
            </w:sdtPr>
            <w:sdtContent>
              <w:tr w:rsidR="0046191C" w:rsidTr="00FC30FB">
                <w:tc>
                  <w:tcPr>
                    <w:tcW w:w="1629" w:type="pct"/>
                  </w:tcPr>
                  <w:p w:rsidR="0046191C" w:rsidRDefault="0046191C" w:rsidP="00FC30FB">
                    <w:pPr>
                      <w:rPr>
                        <w:szCs w:val="21"/>
                      </w:rPr>
                    </w:pPr>
                    <w:r>
                      <w:t>丽水供排水房屋建筑物</w:t>
                    </w:r>
                  </w:p>
                </w:tc>
                <w:tc>
                  <w:tcPr>
                    <w:tcW w:w="1681" w:type="pct"/>
                  </w:tcPr>
                  <w:p w:rsidR="0046191C" w:rsidRDefault="0046191C" w:rsidP="00FC30FB">
                    <w:pPr>
                      <w:jc w:val="right"/>
                      <w:rPr>
                        <w:szCs w:val="21"/>
                      </w:rPr>
                    </w:pPr>
                    <w:r>
                      <w:t>8,982,387.64</w:t>
                    </w:r>
                  </w:p>
                </w:tc>
                <w:tc>
                  <w:tcPr>
                    <w:tcW w:w="1690" w:type="pct"/>
                  </w:tcPr>
                  <w:p w:rsidR="0046191C" w:rsidRDefault="0046191C" w:rsidP="00FC30FB">
                    <w:pPr>
                      <w:rPr>
                        <w:szCs w:val="21"/>
                      </w:rPr>
                    </w:pPr>
                    <w:r>
                      <w:t>尚未办妥产权证书</w:t>
                    </w:r>
                  </w:p>
                </w:tc>
              </w:tr>
            </w:sdtContent>
          </w:sdt>
          <w:sdt>
            <w:sdtPr>
              <w:rPr>
                <w:rFonts w:hint="eastAsia"/>
                <w:szCs w:val="21"/>
              </w:rPr>
              <w:alias w:val="未办妥产权证书的固定资产情况明细"/>
              <w:tag w:val="_GBC_197aee8b2edc4ea19721e86529111007"/>
              <w:id w:val="5975633"/>
              <w:lock w:val="sdtLocked"/>
            </w:sdtPr>
            <w:sdtContent>
              <w:tr w:rsidR="0046191C" w:rsidTr="00FC30FB">
                <w:tc>
                  <w:tcPr>
                    <w:tcW w:w="1629" w:type="pct"/>
                  </w:tcPr>
                  <w:p w:rsidR="0046191C" w:rsidRDefault="0046191C" w:rsidP="00FC30FB">
                    <w:pPr>
                      <w:rPr>
                        <w:szCs w:val="21"/>
                      </w:rPr>
                    </w:pPr>
                    <w:r>
                      <w:t>岱山自来水房屋建筑物</w:t>
                    </w:r>
                  </w:p>
                </w:tc>
                <w:tc>
                  <w:tcPr>
                    <w:tcW w:w="1681" w:type="pct"/>
                  </w:tcPr>
                  <w:p w:rsidR="0046191C" w:rsidRDefault="0046191C" w:rsidP="00FC30FB">
                    <w:pPr>
                      <w:jc w:val="right"/>
                      <w:rPr>
                        <w:szCs w:val="21"/>
                      </w:rPr>
                    </w:pPr>
                    <w:r>
                      <w:t>171,341.91</w:t>
                    </w:r>
                  </w:p>
                </w:tc>
                <w:tc>
                  <w:tcPr>
                    <w:tcW w:w="1690" w:type="pct"/>
                  </w:tcPr>
                  <w:p w:rsidR="0046191C" w:rsidRDefault="0046191C" w:rsidP="00FC30FB">
                    <w:pPr>
                      <w:rPr>
                        <w:szCs w:val="21"/>
                      </w:rPr>
                    </w:pPr>
                    <w:r>
                      <w:t>尚未办妥产权证书</w:t>
                    </w:r>
                  </w:p>
                </w:tc>
              </w:tr>
            </w:sdtContent>
          </w:sdt>
          <w:sdt>
            <w:sdtPr>
              <w:rPr>
                <w:rFonts w:hint="eastAsia"/>
                <w:szCs w:val="21"/>
              </w:rPr>
              <w:alias w:val="未办妥产权证书的固定资产情况明细"/>
              <w:tag w:val="_GBC_197aee8b2edc4ea19721e86529111007"/>
              <w:id w:val="5975634"/>
              <w:lock w:val="sdtLocked"/>
            </w:sdtPr>
            <w:sdtContent>
              <w:tr w:rsidR="0046191C" w:rsidTr="00FC30FB">
                <w:tc>
                  <w:tcPr>
                    <w:tcW w:w="1629" w:type="pct"/>
                  </w:tcPr>
                  <w:p w:rsidR="0046191C" w:rsidRDefault="0046191C" w:rsidP="00FC30FB">
                    <w:pPr>
                      <w:rPr>
                        <w:szCs w:val="21"/>
                      </w:rPr>
                    </w:pPr>
                    <w:r>
                      <w:t>宁海污水公司房屋及建筑物</w:t>
                    </w:r>
                  </w:p>
                </w:tc>
                <w:tc>
                  <w:tcPr>
                    <w:tcW w:w="1681" w:type="pct"/>
                  </w:tcPr>
                  <w:p w:rsidR="0046191C" w:rsidRDefault="0046191C" w:rsidP="00FC30FB">
                    <w:pPr>
                      <w:jc w:val="right"/>
                      <w:rPr>
                        <w:szCs w:val="21"/>
                      </w:rPr>
                    </w:pPr>
                    <w:r>
                      <w:t>9,688,386.71</w:t>
                    </w:r>
                  </w:p>
                </w:tc>
                <w:tc>
                  <w:tcPr>
                    <w:tcW w:w="1690" w:type="pct"/>
                  </w:tcPr>
                  <w:p w:rsidR="0046191C" w:rsidRDefault="0046191C" w:rsidP="00FC30FB">
                    <w:pPr>
                      <w:rPr>
                        <w:szCs w:val="21"/>
                      </w:rPr>
                    </w:pPr>
                    <w:r>
                      <w:t>尚未办妥产权证书</w:t>
                    </w:r>
                  </w:p>
                </w:tc>
              </w:tr>
            </w:sdtContent>
          </w:sdt>
          <w:sdt>
            <w:sdtPr>
              <w:rPr>
                <w:rFonts w:hint="eastAsia"/>
                <w:szCs w:val="21"/>
              </w:rPr>
              <w:alias w:val="未办妥产权证书的固定资产情况明细"/>
              <w:tag w:val="_GBC_197aee8b2edc4ea19721e86529111007"/>
              <w:id w:val="5975635"/>
              <w:lock w:val="sdtLocked"/>
            </w:sdtPr>
            <w:sdtContent>
              <w:tr w:rsidR="0046191C" w:rsidRPr="0046191C" w:rsidTr="00FC30FB">
                <w:tc>
                  <w:tcPr>
                    <w:tcW w:w="1629" w:type="pct"/>
                  </w:tcPr>
                  <w:p w:rsidR="0046191C" w:rsidRDefault="0046191C" w:rsidP="00FC30FB">
                    <w:pPr>
                      <w:rPr>
                        <w:szCs w:val="21"/>
                      </w:rPr>
                    </w:pPr>
                    <w:r>
                      <w:t>小  计</w:t>
                    </w:r>
                  </w:p>
                </w:tc>
                <w:tc>
                  <w:tcPr>
                    <w:tcW w:w="1681" w:type="pct"/>
                  </w:tcPr>
                  <w:p w:rsidR="0046191C" w:rsidRDefault="0046191C" w:rsidP="00FC30FB">
                    <w:pPr>
                      <w:jc w:val="right"/>
                      <w:rPr>
                        <w:szCs w:val="21"/>
                      </w:rPr>
                    </w:pPr>
                    <w:r>
                      <w:t>145,334,205.53</w:t>
                    </w:r>
                  </w:p>
                </w:tc>
                <w:tc>
                  <w:tcPr>
                    <w:tcW w:w="1690" w:type="pct"/>
                  </w:tcPr>
                  <w:p w:rsidR="0046191C" w:rsidRDefault="0046191C" w:rsidP="00FC30FB">
                    <w:pPr>
                      <w:rPr>
                        <w:szCs w:val="21"/>
                      </w:rPr>
                    </w:pPr>
                    <w:r>
                      <w:t> </w:t>
                    </w:r>
                  </w:p>
                </w:tc>
              </w:tr>
            </w:sdtContent>
          </w:sdt>
        </w:tbl>
        <w:p w:rsidR="00E77D51" w:rsidRPr="0046191C" w:rsidRDefault="00922C9D" w:rsidP="0046191C"/>
      </w:sdtContent>
    </w:sdt>
    <w:p w:rsidR="00E77D51" w:rsidRDefault="00E77D51">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其他说明：</w:t>
          </w:r>
        </w:p>
        <w:sdt>
          <w:sdtPr>
            <w:rPr>
              <w:szCs w:val="21"/>
            </w:rPr>
            <w:alias w:val="是否适用：固定资产的说明[双击切换]"/>
            <w:tag w:val="_GBC_e2fd7087594d4949ada40807334de5fb"/>
            <w:id w:val="689578921"/>
            <w:lock w:val="sdtLocked"/>
            <w:placeholder>
              <w:docPart w:val="GBC22222222222222222222222222222"/>
            </w:placeholder>
          </w:sdtPr>
          <w:sdtContent>
            <w:p w:rsidR="00E77D51" w:rsidRDefault="00922C9D" w:rsidP="0046191C">
              <w:pPr>
                <w:rPr>
                  <w:szCs w:val="21"/>
                </w:rPr>
              </w:pPr>
              <w:r>
                <w:rPr>
                  <w:szCs w:val="21"/>
                </w:rPr>
                <w:fldChar w:fldCharType="begin"/>
              </w:r>
              <w:r w:rsidR="0046191C">
                <w:rPr>
                  <w:szCs w:val="21"/>
                </w:rPr>
                <w:instrText xml:space="preserve"> MACROBUTTON  SnrToggleCheckbox □适用 </w:instrText>
              </w:r>
              <w:r>
                <w:rPr>
                  <w:szCs w:val="21"/>
                </w:rPr>
                <w:fldChar w:fldCharType="end"/>
              </w:r>
              <w:r>
                <w:rPr>
                  <w:szCs w:val="21"/>
                </w:rPr>
                <w:fldChar w:fldCharType="begin"/>
              </w:r>
              <w:r w:rsidR="0046191C">
                <w:rPr>
                  <w:szCs w:val="21"/>
                </w:rPr>
                <w:instrText xml:space="preserve"> MACROBUTTON  SnrToggleCheckbox √不适用 </w:instrText>
              </w:r>
              <w:r>
                <w:rPr>
                  <w:szCs w:val="21"/>
                </w:rPr>
                <w:fldChar w:fldCharType="end"/>
              </w:r>
            </w:p>
          </w:sdtContent>
        </w:sdt>
      </w:sdtContent>
    </w:sdt>
    <w:p w:rsidR="00E77D51" w:rsidRDefault="00E77D51">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E77D51" w:rsidRDefault="007E06F4">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Content>
            <w:p w:rsidR="0046191C" w:rsidRDefault="00922C9D" w:rsidP="0046191C">
              <w:r>
                <w:fldChar w:fldCharType="begin"/>
              </w:r>
              <w:r w:rsidR="0046191C">
                <w:instrText xml:space="preserve"> MACROBUTTON  SnrToggleCheckbox □适用 </w:instrText>
              </w:r>
              <w:r>
                <w:fldChar w:fldCharType="end"/>
              </w:r>
              <w:r>
                <w:fldChar w:fldCharType="begin"/>
              </w:r>
              <w:r w:rsidR="0046191C">
                <w:instrText xml:space="preserve"> MACROBUTTON  SnrToggleCheckbox √不适用 </w:instrText>
              </w:r>
              <w:r>
                <w:fldChar w:fldCharType="end"/>
              </w:r>
            </w:p>
          </w:sdtContent>
        </w:sdt>
        <w:p w:rsidR="00E77D51" w:rsidRDefault="00922C9D">
          <w:pPr>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hint="eastAsia"/>
          <w:szCs w:val="21"/>
        </w:rPr>
        <w:t>在建工程</w:t>
      </w:r>
    </w:p>
    <w:bookmarkStart w:id="157"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bookmarkEnd w:id="157" w:displacedByCustomXml="prev"/>
        <w:bookmarkStart w:id="158" w:name="_Hlk10472837" w:displacedByCustomXml="prev"/>
        <w:bookmarkStart w:id="159" w:name="_Hlk10472848" w:displacedByCustomXml="prev"/>
        <w:p w:rsidR="00E77D51" w:rsidRDefault="007E06F4">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Content>
            <w:p w:rsidR="000E5E6B" w:rsidRDefault="00922C9D" w:rsidP="0046191C">
              <w:r>
                <w:fldChar w:fldCharType="begin"/>
              </w:r>
              <w:r w:rsidR="000E5E6B">
                <w:instrText xml:space="preserve"> MACROBUTTON  SnrToggleCheckbox √适用 </w:instrText>
              </w:r>
              <w:r>
                <w:fldChar w:fldCharType="end"/>
              </w:r>
              <w:r>
                <w:fldChar w:fldCharType="begin"/>
              </w:r>
              <w:r w:rsidR="000E5E6B">
                <w:instrText xml:space="preserve"> MACROBUTTON  SnrToggleCheckbox □不适用 </w:instrText>
              </w:r>
              <w:r>
                <w:fldChar w:fldCharType="end"/>
              </w:r>
            </w:p>
          </w:sdtContent>
        </w:sdt>
        <w:bookmarkEnd w:id="158"/>
        <w:p w:rsidR="000E5E6B" w:rsidRDefault="000E5E6B" w:rsidP="002477AE">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0E5E6B" w:rsidTr="002477AE">
            <w:trPr>
              <w:cantSplit/>
            </w:trPr>
            <w:sdt>
              <w:sdtPr>
                <w:tag w:val="_PLD_3a34a6496ee4454093b17b19ba9b805d"/>
                <w:id w:val="-47385758"/>
                <w:lock w:val="sdtLocked"/>
              </w:sdtPr>
              <w:sdtContent>
                <w:tc>
                  <w:tcPr>
                    <w:tcW w:w="1764" w:type="pct"/>
                    <w:vAlign w:val="center"/>
                  </w:tcPr>
                  <w:p w:rsidR="000E5E6B" w:rsidRDefault="000E5E6B" w:rsidP="002477AE">
                    <w:pPr>
                      <w:jc w:val="center"/>
                      <w:rPr>
                        <w:szCs w:val="21"/>
                      </w:rPr>
                    </w:pPr>
                    <w:r>
                      <w:rPr>
                        <w:rFonts w:hint="eastAsia"/>
                        <w:szCs w:val="21"/>
                      </w:rPr>
                      <w:t>项目</w:t>
                    </w:r>
                  </w:p>
                </w:tc>
              </w:sdtContent>
            </w:sdt>
            <w:sdt>
              <w:sdtPr>
                <w:tag w:val="_PLD_88973d2835334cdbb31181ad26b55912"/>
                <w:id w:val="1501311801"/>
                <w:lock w:val="sdtLocked"/>
              </w:sdtPr>
              <w:sdtContent>
                <w:tc>
                  <w:tcPr>
                    <w:tcW w:w="1622" w:type="pct"/>
                    <w:vAlign w:val="center"/>
                  </w:tcPr>
                  <w:p w:rsidR="000E5E6B" w:rsidRDefault="000E5E6B" w:rsidP="002477AE">
                    <w:pPr>
                      <w:jc w:val="center"/>
                      <w:rPr>
                        <w:szCs w:val="21"/>
                      </w:rPr>
                    </w:pPr>
                    <w:r>
                      <w:rPr>
                        <w:rFonts w:hint="eastAsia"/>
                        <w:szCs w:val="21"/>
                      </w:rPr>
                      <w:t>期末余额</w:t>
                    </w:r>
                  </w:p>
                </w:tc>
              </w:sdtContent>
            </w:sdt>
            <w:sdt>
              <w:sdtPr>
                <w:tag w:val="_PLD_55f5bd8851c54b7897a165bee2df0273"/>
                <w:id w:val="1563752728"/>
                <w:lock w:val="sdtLocked"/>
              </w:sdtPr>
              <w:sdtContent>
                <w:tc>
                  <w:tcPr>
                    <w:tcW w:w="1614" w:type="pct"/>
                    <w:vAlign w:val="center"/>
                  </w:tcPr>
                  <w:p w:rsidR="000E5E6B" w:rsidRDefault="000E5E6B" w:rsidP="002477AE">
                    <w:pPr>
                      <w:jc w:val="center"/>
                      <w:rPr>
                        <w:szCs w:val="21"/>
                      </w:rPr>
                    </w:pPr>
                    <w:r>
                      <w:rPr>
                        <w:rFonts w:hint="eastAsia"/>
                        <w:szCs w:val="21"/>
                      </w:rPr>
                      <w:t>期初余额</w:t>
                    </w:r>
                  </w:p>
                </w:tc>
              </w:sdtContent>
            </w:sdt>
          </w:tr>
          <w:tr w:rsidR="00C31AC8" w:rsidTr="002477AE">
            <w:trPr>
              <w:cantSplit/>
            </w:trPr>
            <w:sdt>
              <w:sdtPr>
                <w:tag w:val="_PLD_65bb35f19246484caedfd539dfade78d"/>
                <w:id w:val="1501316557"/>
                <w:lock w:val="sdtLocked"/>
              </w:sdtPr>
              <w:sdtContent>
                <w:tc>
                  <w:tcPr>
                    <w:tcW w:w="1764" w:type="pct"/>
                  </w:tcPr>
                  <w:p w:rsidR="00C31AC8" w:rsidRDefault="00C31AC8" w:rsidP="002477AE">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rsidR="00C31AC8" w:rsidRDefault="00C31AC8">
                <w:pPr>
                  <w:rPr>
                    <w:sz w:val="24"/>
                  </w:rPr>
                </w:pPr>
                <w:r>
                  <w:t>648,228,201.84</w:t>
                </w:r>
              </w:p>
            </w:tc>
            <w:tc>
              <w:tcPr>
                <w:tcW w:w="1614" w:type="pct"/>
                <w:vAlign w:val="center"/>
              </w:tcPr>
              <w:p w:rsidR="00C31AC8" w:rsidRDefault="00C31AC8">
                <w:pPr>
                  <w:rPr>
                    <w:sz w:val="24"/>
                  </w:rPr>
                </w:pPr>
                <w:r>
                  <w:t>441,222,801.06</w:t>
                </w:r>
              </w:p>
            </w:tc>
          </w:tr>
          <w:tr w:rsidR="000E5E6B" w:rsidTr="002477AE">
            <w:trPr>
              <w:cantSplit/>
            </w:trPr>
            <w:sdt>
              <w:sdtPr>
                <w:tag w:val="_PLD_6651d8420b62461b941e53c23e48454e"/>
                <w:id w:val="423614184"/>
                <w:lock w:val="sdtLocked"/>
              </w:sdtPr>
              <w:sdtContent>
                <w:tc>
                  <w:tcPr>
                    <w:tcW w:w="1764" w:type="pct"/>
                  </w:tcPr>
                  <w:p w:rsidR="000E5E6B" w:rsidRDefault="000E5E6B" w:rsidP="002477AE">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0E5E6B" w:rsidRDefault="000E5E6B" w:rsidP="002477AE">
                <w:pPr>
                  <w:ind w:right="5"/>
                  <w:jc w:val="right"/>
                  <w:rPr>
                    <w:szCs w:val="21"/>
                  </w:rPr>
                </w:pPr>
              </w:p>
            </w:tc>
            <w:tc>
              <w:tcPr>
                <w:tcW w:w="1614" w:type="pct"/>
              </w:tcPr>
              <w:p w:rsidR="000E5E6B" w:rsidRDefault="000E5E6B" w:rsidP="002477AE">
                <w:pPr>
                  <w:ind w:right="5"/>
                  <w:jc w:val="right"/>
                  <w:rPr>
                    <w:szCs w:val="21"/>
                  </w:rPr>
                </w:pPr>
              </w:p>
            </w:tc>
          </w:tr>
          <w:tr w:rsidR="00C31AC8" w:rsidTr="002477AE">
            <w:trPr>
              <w:cantSplit/>
            </w:trPr>
            <w:sdt>
              <w:sdtPr>
                <w:tag w:val="_PLD_e1778e13b3024450b5ac627563f1ed3a"/>
                <w:id w:val="-221212853"/>
                <w:lock w:val="sdtLocked"/>
              </w:sdtPr>
              <w:sdtContent>
                <w:tc>
                  <w:tcPr>
                    <w:tcW w:w="1764" w:type="pct"/>
                    <w:vAlign w:val="center"/>
                  </w:tcPr>
                  <w:p w:rsidR="00C31AC8" w:rsidRDefault="00C31AC8" w:rsidP="002477AE">
                    <w:pPr>
                      <w:autoSpaceDE w:val="0"/>
                      <w:autoSpaceDN w:val="0"/>
                      <w:adjustRightInd w:val="0"/>
                      <w:jc w:val="center"/>
                      <w:rPr>
                        <w:szCs w:val="21"/>
                      </w:rPr>
                    </w:pPr>
                    <w:r>
                      <w:rPr>
                        <w:rFonts w:hint="eastAsia"/>
                        <w:szCs w:val="21"/>
                      </w:rPr>
                      <w:t>合计</w:t>
                    </w:r>
                  </w:p>
                </w:tc>
              </w:sdtContent>
            </w:sdt>
            <w:tc>
              <w:tcPr>
                <w:tcW w:w="1622" w:type="pct"/>
                <w:vAlign w:val="center"/>
              </w:tcPr>
              <w:p w:rsidR="00C31AC8" w:rsidRDefault="00C31AC8">
                <w:pPr>
                  <w:rPr>
                    <w:sz w:val="24"/>
                  </w:rPr>
                </w:pPr>
                <w:r>
                  <w:t>648,228,201.84</w:t>
                </w:r>
              </w:p>
            </w:tc>
            <w:tc>
              <w:tcPr>
                <w:tcW w:w="1614" w:type="pct"/>
                <w:vAlign w:val="center"/>
              </w:tcPr>
              <w:p w:rsidR="00C31AC8" w:rsidRDefault="00C31AC8">
                <w:pPr>
                  <w:rPr>
                    <w:sz w:val="24"/>
                  </w:rPr>
                </w:pPr>
                <w:r>
                  <w:t>441,222,801.06</w:t>
                </w:r>
              </w:p>
            </w:tc>
          </w:tr>
        </w:tbl>
        <w:p w:rsidR="000E5E6B" w:rsidRDefault="000E5E6B"/>
        <w:p w:rsidR="00E77D51" w:rsidRDefault="00922C9D">
          <w:pPr>
            <w:rPr>
              <w:szCs w:val="21"/>
            </w:rPr>
          </w:pPr>
        </w:p>
      </w:sdtContent>
    </w:sdt>
    <w:bookmarkEnd w:id="159"/>
    <w:p w:rsidR="00E77D51" w:rsidRDefault="00E77D51"/>
    <w:p w:rsidR="00E77D51" w:rsidRDefault="007E06F4">
      <w:pPr>
        <w:pStyle w:val="4"/>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E77D51" w:rsidRDefault="007E06F4">
          <w:pPr>
            <w:pStyle w:val="4"/>
            <w:numPr>
              <w:ilvl w:val="0"/>
              <w:numId w:val="48"/>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rsidR="00E77D51" w:rsidRDefault="00922C9D">
              <w:r>
                <w:fldChar w:fldCharType="begin"/>
              </w:r>
              <w:r w:rsidR="0046191C">
                <w:instrText xml:space="preserve"> MACROBUTTON  SnrToggleCheckbox √适用 </w:instrText>
              </w:r>
              <w:r>
                <w:fldChar w:fldCharType="end"/>
              </w:r>
              <w:r>
                <w:fldChar w:fldCharType="begin"/>
              </w:r>
              <w:r w:rsidR="0046191C">
                <w:instrText xml:space="preserve"> MACROBUTTON  SnrToggleCheckbox □不适用 </w:instrText>
              </w:r>
              <w:r>
                <w:fldChar w:fldCharType="end"/>
              </w:r>
            </w:p>
          </w:sdtContent>
        </w:sdt>
        <w:p w:rsidR="00013E29" w:rsidRDefault="007E06F4">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817"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555"/>
            <w:gridCol w:w="1637"/>
            <w:gridCol w:w="637"/>
            <w:gridCol w:w="1606"/>
            <w:gridCol w:w="1532"/>
            <w:gridCol w:w="640"/>
            <w:gridCol w:w="1741"/>
          </w:tblGrid>
          <w:tr w:rsidR="00013E29" w:rsidTr="00013E29">
            <w:trPr>
              <w:cantSplit/>
            </w:trPr>
            <w:sdt>
              <w:sdtPr>
                <w:tag w:val="_PLD_27b31695edfd49cb9cafa333777d18c3"/>
                <w:id w:val="5976416"/>
                <w:lock w:val="sdtLocked"/>
              </w:sdtPr>
              <w:sdtContent>
                <w:tc>
                  <w:tcPr>
                    <w:tcW w:w="1235" w:type="pct"/>
                    <w:vMerge w:val="restart"/>
                    <w:vAlign w:val="center"/>
                  </w:tcPr>
                  <w:p w:rsidR="00013E29" w:rsidRDefault="00013E29" w:rsidP="00FC30FB">
                    <w:pPr>
                      <w:jc w:val="center"/>
                      <w:rPr>
                        <w:szCs w:val="21"/>
                      </w:rPr>
                    </w:pPr>
                    <w:r>
                      <w:rPr>
                        <w:rFonts w:hint="eastAsia"/>
                        <w:szCs w:val="21"/>
                      </w:rPr>
                      <w:t>项目</w:t>
                    </w:r>
                  </w:p>
                </w:tc>
              </w:sdtContent>
            </w:sdt>
            <w:sdt>
              <w:sdtPr>
                <w:tag w:val="_PLD_a5273bde7b2f4c6c8fbe3ea2d7a7eb84"/>
                <w:id w:val="5976417"/>
                <w:lock w:val="sdtLocked"/>
              </w:sdtPr>
              <w:sdtContent>
                <w:tc>
                  <w:tcPr>
                    <w:tcW w:w="1875" w:type="pct"/>
                    <w:gridSpan w:val="3"/>
                    <w:vAlign w:val="center"/>
                  </w:tcPr>
                  <w:p w:rsidR="00013E29" w:rsidRDefault="00013E29" w:rsidP="00FC30FB">
                    <w:pPr>
                      <w:jc w:val="center"/>
                      <w:rPr>
                        <w:szCs w:val="21"/>
                      </w:rPr>
                    </w:pPr>
                    <w:r>
                      <w:rPr>
                        <w:rFonts w:hint="eastAsia"/>
                        <w:szCs w:val="21"/>
                      </w:rPr>
                      <w:t>期末余额</w:t>
                    </w:r>
                  </w:p>
                </w:tc>
              </w:sdtContent>
            </w:sdt>
            <w:sdt>
              <w:sdtPr>
                <w:tag w:val="_PLD_ac57490b080449c8b91be5a872e19f79"/>
                <w:id w:val="5976418"/>
                <w:lock w:val="sdtLocked"/>
              </w:sdtPr>
              <w:sdtContent>
                <w:tc>
                  <w:tcPr>
                    <w:tcW w:w="1891" w:type="pct"/>
                    <w:gridSpan w:val="3"/>
                    <w:vAlign w:val="center"/>
                  </w:tcPr>
                  <w:p w:rsidR="00013E29" w:rsidRDefault="00013E29" w:rsidP="00FC30FB">
                    <w:pPr>
                      <w:jc w:val="center"/>
                      <w:rPr>
                        <w:szCs w:val="21"/>
                      </w:rPr>
                    </w:pPr>
                    <w:r>
                      <w:rPr>
                        <w:rFonts w:hint="eastAsia"/>
                        <w:szCs w:val="21"/>
                      </w:rPr>
                      <w:t>期初余额</w:t>
                    </w:r>
                  </w:p>
                </w:tc>
              </w:sdtContent>
            </w:sdt>
          </w:tr>
          <w:tr w:rsidR="00013E29" w:rsidTr="00013E29">
            <w:trPr>
              <w:cantSplit/>
            </w:trPr>
            <w:tc>
              <w:tcPr>
                <w:tcW w:w="1235" w:type="pct"/>
                <w:vMerge/>
                <w:vAlign w:val="center"/>
              </w:tcPr>
              <w:p w:rsidR="00013E29" w:rsidRDefault="00013E29" w:rsidP="00FC30FB">
                <w:pPr>
                  <w:tabs>
                    <w:tab w:val="left" w:pos="420"/>
                  </w:tabs>
                  <w:ind w:left="420" w:hanging="420"/>
                  <w:jc w:val="center"/>
                  <w:rPr>
                    <w:szCs w:val="21"/>
                  </w:rPr>
                </w:pPr>
              </w:p>
            </w:tc>
            <w:sdt>
              <w:sdtPr>
                <w:tag w:val="_PLD_1d60491359e245e7bc54655c8c8c15fd"/>
                <w:id w:val="5976419"/>
                <w:lock w:val="sdtLocked"/>
              </w:sdtPr>
              <w:sdtContent>
                <w:tc>
                  <w:tcPr>
                    <w:tcW w:w="791" w:type="pct"/>
                    <w:vAlign w:val="center"/>
                  </w:tcPr>
                  <w:p w:rsidR="00013E29" w:rsidRDefault="00013E29" w:rsidP="00FC30FB">
                    <w:pPr>
                      <w:tabs>
                        <w:tab w:val="left" w:pos="420"/>
                      </w:tabs>
                      <w:ind w:left="420" w:hanging="420"/>
                      <w:jc w:val="center"/>
                      <w:rPr>
                        <w:szCs w:val="21"/>
                      </w:rPr>
                    </w:pPr>
                    <w:r>
                      <w:rPr>
                        <w:rFonts w:hint="eastAsia"/>
                        <w:szCs w:val="21"/>
                      </w:rPr>
                      <w:t>账面余额</w:t>
                    </w:r>
                  </w:p>
                </w:tc>
              </w:sdtContent>
            </w:sdt>
            <w:sdt>
              <w:sdtPr>
                <w:rPr>
                  <w:rFonts w:ascii="宋体" w:hAnsi="宋体"/>
                </w:rPr>
                <w:tag w:val="_PLD_d5d8fa5186d44c82b146ad7151830389"/>
                <w:id w:val="5976420"/>
                <w:lock w:val="sdtLocked"/>
              </w:sdtPr>
              <w:sdtContent>
                <w:tc>
                  <w:tcPr>
                    <w:tcW w:w="308" w:type="pct"/>
                    <w:vAlign w:val="center"/>
                  </w:tcPr>
                  <w:p w:rsidR="00013E29" w:rsidRDefault="00013E29" w:rsidP="00FC30FB">
                    <w:pPr>
                      <w:pStyle w:val="11"/>
                      <w:rPr>
                        <w:rFonts w:ascii="宋体" w:hAnsi="宋体"/>
                      </w:rPr>
                    </w:pPr>
                    <w:r>
                      <w:rPr>
                        <w:rFonts w:ascii="宋体" w:hAnsi="宋体" w:hint="eastAsia"/>
                      </w:rPr>
                      <w:t>减值准备</w:t>
                    </w:r>
                  </w:p>
                </w:tc>
              </w:sdtContent>
            </w:sdt>
            <w:sdt>
              <w:sdtPr>
                <w:rPr>
                  <w:rFonts w:ascii="宋体" w:hAnsi="宋体"/>
                </w:rPr>
                <w:tag w:val="_PLD_49aa1c2d25814b789479d76afb6fc844"/>
                <w:id w:val="5976421"/>
                <w:lock w:val="sdtLocked"/>
              </w:sdtPr>
              <w:sdtContent>
                <w:tc>
                  <w:tcPr>
                    <w:tcW w:w="776" w:type="pct"/>
                    <w:vAlign w:val="center"/>
                  </w:tcPr>
                  <w:p w:rsidR="00013E29" w:rsidRDefault="00013E29" w:rsidP="00FC30FB">
                    <w:pPr>
                      <w:pStyle w:val="11"/>
                      <w:rPr>
                        <w:rFonts w:ascii="宋体" w:hAnsi="宋体"/>
                      </w:rPr>
                    </w:pPr>
                    <w:r>
                      <w:rPr>
                        <w:rFonts w:ascii="宋体" w:hAnsi="宋体" w:hint="eastAsia"/>
                      </w:rPr>
                      <w:t>账面价值</w:t>
                    </w:r>
                  </w:p>
                </w:tc>
              </w:sdtContent>
            </w:sdt>
            <w:sdt>
              <w:sdtPr>
                <w:tag w:val="_PLD_4bba2db5e5a549ecafbf4e94a7af2e35"/>
                <w:id w:val="5976422"/>
                <w:lock w:val="sdtLocked"/>
              </w:sdtPr>
              <w:sdtContent>
                <w:tc>
                  <w:tcPr>
                    <w:tcW w:w="740" w:type="pct"/>
                    <w:vAlign w:val="center"/>
                  </w:tcPr>
                  <w:p w:rsidR="00013E29" w:rsidRDefault="00013E29" w:rsidP="00FC30FB">
                    <w:pPr>
                      <w:tabs>
                        <w:tab w:val="left" w:pos="420"/>
                      </w:tabs>
                      <w:ind w:left="420" w:hanging="420"/>
                      <w:jc w:val="center"/>
                      <w:rPr>
                        <w:szCs w:val="21"/>
                      </w:rPr>
                    </w:pPr>
                    <w:r>
                      <w:rPr>
                        <w:rFonts w:hint="eastAsia"/>
                        <w:szCs w:val="21"/>
                      </w:rPr>
                      <w:t>账面余额</w:t>
                    </w:r>
                  </w:p>
                </w:tc>
              </w:sdtContent>
            </w:sdt>
            <w:sdt>
              <w:sdtPr>
                <w:rPr>
                  <w:rFonts w:ascii="宋体" w:hAnsi="宋体"/>
                </w:rPr>
                <w:tag w:val="_PLD_e054d8cd1e1b4672ae08a495b587bdce"/>
                <w:id w:val="5976423"/>
                <w:lock w:val="sdtLocked"/>
              </w:sdtPr>
              <w:sdtContent>
                <w:tc>
                  <w:tcPr>
                    <w:tcW w:w="309" w:type="pct"/>
                    <w:vAlign w:val="center"/>
                  </w:tcPr>
                  <w:p w:rsidR="00013E29" w:rsidRDefault="00013E29" w:rsidP="00FC30FB">
                    <w:pPr>
                      <w:pStyle w:val="11"/>
                      <w:rPr>
                        <w:rFonts w:ascii="宋体" w:hAnsi="宋体"/>
                      </w:rPr>
                    </w:pPr>
                    <w:r>
                      <w:rPr>
                        <w:rFonts w:ascii="宋体" w:hAnsi="宋体" w:hint="eastAsia"/>
                      </w:rPr>
                      <w:t>减值准备</w:t>
                    </w:r>
                  </w:p>
                </w:tc>
              </w:sdtContent>
            </w:sdt>
            <w:sdt>
              <w:sdtPr>
                <w:rPr>
                  <w:rFonts w:ascii="宋体" w:hAnsi="宋体"/>
                </w:rPr>
                <w:tag w:val="_PLD_bd3055c2713a44fa9cbd3fd973d34c6a"/>
                <w:id w:val="5976424"/>
                <w:lock w:val="sdtLocked"/>
              </w:sdtPr>
              <w:sdtContent>
                <w:tc>
                  <w:tcPr>
                    <w:tcW w:w="841" w:type="pct"/>
                    <w:vAlign w:val="center"/>
                  </w:tcPr>
                  <w:p w:rsidR="00013E29" w:rsidRDefault="00013E29" w:rsidP="00FC30FB">
                    <w:pPr>
                      <w:pStyle w:val="11"/>
                      <w:rPr>
                        <w:rFonts w:ascii="宋体" w:hAnsi="宋体"/>
                      </w:rPr>
                    </w:pPr>
                    <w:r>
                      <w:rPr>
                        <w:rFonts w:ascii="宋体" w:hAnsi="宋体" w:hint="eastAsia"/>
                      </w:rPr>
                      <w:t>账面价值</w:t>
                    </w:r>
                  </w:p>
                </w:tc>
              </w:sdtContent>
            </w:sdt>
          </w:tr>
          <w:sdt>
            <w:sdtPr>
              <w:rPr>
                <w:szCs w:val="21"/>
              </w:rPr>
              <w:alias w:val="在建工程情况明细"/>
              <w:tag w:val="_GBC_5f073fecf2ff4f9ba33e687f80450c77"/>
              <w:id w:val="5976425"/>
              <w:lock w:val="sdtLocked"/>
            </w:sdtPr>
            <w:sdtContent>
              <w:tr w:rsidR="00013E29" w:rsidTr="00013E29">
                <w:trPr>
                  <w:cantSplit/>
                </w:trPr>
                <w:tc>
                  <w:tcPr>
                    <w:tcW w:w="1235" w:type="pct"/>
                  </w:tcPr>
                  <w:p w:rsidR="00013E29" w:rsidRDefault="00013E29" w:rsidP="00FC30FB">
                    <w:pPr>
                      <w:rPr>
                        <w:szCs w:val="21"/>
                      </w:rPr>
                    </w:pPr>
                    <w:r>
                      <w:t>永康水厂建设工程</w:t>
                    </w:r>
                  </w:p>
                </w:tc>
                <w:tc>
                  <w:tcPr>
                    <w:tcW w:w="791" w:type="pct"/>
                  </w:tcPr>
                  <w:p w:rsidR="00013E29" w:rsidRDefault="00013E29" w:rsidP="00013E29">
                    <w:pPr>
                      <w:ind w:right="105"/>
                      <w:rPr>
                        <w:szCs w:val="21"/>
                      </w:rPr>
                    </w:pPr>
                    <w:r>
                      <w:t>128,153,372.11</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128,153,372.11</w:t>
                    </w:r>
                  </w:p>
                </w:tc>
                <w:tc>
                  <w:tcPr>
                    <w:tcW w:w="740" w:type="pct"/>
                  </w:tcPr>
                  <w:p w:rsidR="00013E29" w:rsidRDefault="00013E29" w:rsidP="00013E29">
                    <w:pPr>
                      <w:rPr>
                        <w:szCs w:val="21"/>
                      </w:rPr>
                    </w:pPr>
                    <w:r>
                      <w:t>66,472,335.55</w:t>
                    </w:r>
                  </w:p>
                </w:tc>
                <w:tc>
                  <w:tcPr>
                    <w:tcW w:w="309" w:type="pct"/>
                  </w:tcPr>
                  <w:p w:rsidR="00013E29" w:rsidRDefault="00013E29" w:rsidP="00013E29">
                    <w:pPr>
                      <w:rPr>
                        <w:szCs w:val="21"/>
                      </w:rPr>
                    </w:pPr>
                  </w:p>
                </w:tc>
                <w:tc>
                  <w:tcPr>
                    <w:tcW w:w="841" w:type="pct"/>
                  </w:tcPr>
                  <w:p w:rsidR="00013E29" w:rsidRDefault="00013E29" w:rsidP="00013E29">
                    <w:pPr>
                      <w:rPr>
                        <w:szCs w:val="21"/>
                      </w:rPr>
                    </w:pPr>
                    <w:r>
                      <w:t>66,472,335.55</w:t>
                    </w:r>
                  </w:p>
                </w:tc>
              </w:tr>
            </w:sdtContent>
          </w:sdt>
          <w:sdt>
            <w:sdtPr>
              <w:rPr>
                <w:szCs w:val="21"/>
              </w:rPr>
              <w:alias w:val="在建工程情况明细"/>
              <w:tag w:val="_GBC_5f073fecf2ff4f9ba33e687f80450c77"/>
              <w:id w:val="5976426"/>
              <w:lock w:val="sdtLocked"/>
            </w:sdtPr>
            <w:sdtContent>
              <w:tr w:rsidR="00013E29" w:rsidTr="00013E29">
                <w:trPr>
                  <w:cantSplit/>
                </w:trPr>
                <w:tc>
                  <w:tcPr>
                    <w:tcW w:w="1235" w:type="pct"/>
                  </w:tcPr>
                  <w:p w:rsidR="00013E29" w:rsidRDefault="00013E29" w:rsidP="00FC30FB">
                    <w:pPr>
                      <w:rPr>
                        <w:szCs w:val="21"/>
                      </w:rPr>
                    </w:pPr>
                    <w:r>
                      <w:t>舟山水厂建设工程</w:t>
                    </w:r>
                  </w:p>
                </w:tc>
                <w:tc>
                  <w:tcPr>
                    <w:tcW w:w="791" w:type="pct"/>
                  </w:tcPr>
                  <w:p w:rsidR="00013E29" w:rsidRDefault="00013E29" w:rsidP="00013E29">
                    <w:pPr>
                      <w:ind w:right="105"/>
                      <w:rPr>
                        <w:szCs w:val="21"/>
                      </w:rPr>
                    </w:pPr>
                    <w:r>
                      <w:t>7,187,828.55</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7,187,828.55</w:t>
                    </w:r>
                  </w:p>
                </w:tc>
                <w:tc>
                  <w:tcPr>
                    <w:tcW w:w="740" w:type="pct"/>
                  </w:tcPr>
                  <w:p w:rsidR="00013E29" w:rsidRDefault="00013E29" w:rsidP="00013E29">
                    <w:pPr>
                      <w:rPr>
                        <w:szCs w:val="21"/>
                      </w:rPr>
                    </w:pPr>
                    <w:r>
                      <w:t>7,187,828.55</w:t>
                    </w:r>
                  </w:p>
                </w:tc>
                <w:tc>
                  <w:tcPr>
                    <w:tcW w:w="309" w:type="pct"/>
                  </w:tcPr>
                  <w:p w:rsidR="00013E29" w:rsidRDefault="00013E29" w:rsidP="00013E29">
                    <w:pPr>
                      <w:rPr>
                        <w:szCs w:val="21"/>
                      </w:rPr>
                    </w:pPr>
                  </w:p>
                </w:tc>
                <w:tc>
                  <w:tcPr>
                    <w:tcW w:w="841" w:type="pct"/>
                  </w:tcPr>
                  <w:p w:rsidR="00013E29" w:rsidRDefault="00013E29" w:rsidP="00013E29">
                    <w:pPr>
                      <w:rPr>
                        <w:szCs w:val="21"/>
                      </w:rPr>
                    </w:pPr>
                    <w:r>
                      <w:t>7,187,828.55</w:t>
                    </w:r>
                  </w:p>
                </w:tc>
              </w:tr>
            </w:sdtContent>
          </w:sdt>
          <w:sdt>
            <w:sdtPr>
              <w:rPr>
                <w:szCs w:val="21"/>
              </w:rPr>
              <w:alias w:val="在建工程情况明细"/>
              <w:tag w:val="_GBC_5f073fecf2ff4f9ba33e687f80450c77"/>
              <w:id w:val="5976427"/>
              <w:lock w:val="sdtLocked"/>
            </w:sdtPr>
            <w:sdtContent>
              <w:tr w:rsidR="00013E29" w:rsidTr="00013E29">
                <w:trPr>
                  <w:cantSplit/>
                </w:trPr>
                <w:tc>
                  <w:tcPr>
                    <w:tcW w:w="1235" w:type="pct"/>
                  </w:tcPr>
                  <w:p w:rsidR="00013E29" w:rsidRDefault="00013E29" w:rsidP="00FC30FB">
                    <w:pPr>
                      <w:rPr>
                        <w:szCs w:val="21"/>
                      </w:rPr>
                    </w:pPr>
                    <w:r>
                      <w:t>丽水水厂建设工程</w:t>
                    </w:r>
                  </w:p>
                </w:tc>
                <w:tc>
                  <w:tcPr>
                    <w:tcW w:w="791" w:type="pct"/>
                  </w:tcPr>
                  <w:p w:rsidR="00013E29" w:rsidRDefault="00013E29" w:rsidP="00013E29">
                    <w:pPr>
                      <w:ind w:right="105"/>
                      <w:rPr>
                        <w:szCs w:val="21"/>
                      </w:rPr>
                    </w:pPr>
                    <w:r>
                      <w:t>367,532,595.70</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367,532,595.70</w:t>
                    </w:r>
                  </w:p>
                </w:tc>
                <w:tc>
                  <w:tcPr>
                    <w:tcW w:w="740" w:type="pct"/>
                  </w:tcPr>
                  <w:p w:rsidR="00013E29" w:rsidRDefault="00013E29" w:rsidP="00013E29">
                    <w:pPr>
                      <w:rPr>
                        <w:szCs w:val="21"/>
                      </w:rPr>
                    </w:pPr>
                    <w:r>
                      <w:t>277,844,849.35</w:t>
                    </w:r>
                  </w:p>
                </w:tc>
                <w:tc>
                  <w:tcPr>
                    <w:tcW w:w="309" w:type="pct"/>
                  </w:tcPr>
                  <w:p w:rsidR="00013E29" w:rsidRDefault="00013E29" w:rsidP="00013E29">
                    <w:pPr>
                      <w:rPr>
                        <w:szCs w:val="21"/>
                      </w:rPr>
                    </w:pPr>
                  </w:p>
                </w:tc>
                <w:tc>
                  <w:tcPr>
                    <w:tcW w:w="841" w:type="pct"/>
                  </w:tcPr>
                  <w:p w:rsidR="00013E29" w:rsidRDefault="00013E29" w:rsidP="00013E29">
                    <w:pPr>
                      <w:rPr>
                        <w:szCs w:val="21"/>
                      </w:rPr>
                    </w:pPr>
                    <w:r>
                      <w:t>277,844,849.35</w:t>
                    </w:r>
                  </w:p>
                </w:tc>
              </w:tr>
            </w:sdtContent>
          </w:sdt>
          <w:sdt>
            <w:sdtPr>
              <w:rPr>
                <w:szCs w:val="21"/>
              </w:rPr>
              <w:alias w:val="在建工程情况明细"/>
              <w:tag w:val="_GBC_5f073fecf2ff4f9ba33e687f80450c77"/>
              <w:id w:val="5976428"/>
              <w:lock w:val="sdtLocked"/>
            </w:sdtPr>
            <w:sdtContent>
              <w:tr w:rsidR="00013E29" w:rsidTr="00013E29">
                <w:trPr>
                  <w:cantSplit/>
                </w:trPr>
                <w:tc>
                  <w:tcPr>
                    <w:tcW w:w="1235" w:type="pct"/>
                  </w:tcPr>
                  <w:p w:rsidR="00013E29" w:rsidRDefault="00013E29" w:rsidP="00FC30FB">
                    <w:pPr>
                      <w:rPr>
                        <w:szCs w:val="21"/>
                      </w:rPr>
                    </w:pPr>
                    <w:r>
                      <w:t>兰溪水厂建设工程</w:t>
                    </w:r>
                  </w:p>
                </w:tc>
                <w:tc>
                  <w:tcPr>
                    <w:tcW w:w="791" w:type="pct"/>
                  </w:tcPr>
                  <w:p w:rsidR="00013E29" w:rsidRDefault="00013E29" w:rsidP="00013E29">
                    <w:pPr>
                      <w:ind w:right="105"/>
                      <w:rPr>
                        <w:szCs w:val="21"/>
                      </w:rPr>
                    </w:pPr>
                    <w:r>
                      <w:t>33,927,388.60</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33,927,388.60</w:t>
                    </w:r>
                  </w:p>
                </w:tc>
                <w:tc>
                  <w:tcPr>
                    <w:tcW w:w="740" w:type="pct"/>
                  </w:tcPr>
                  <w:p w:rsidR="00013E29" w:rsidRDefault="00013E29" w:rsidP="00013E29">
                    <w:pPr>
                      <w:rPr>
                        <w:szCs w:val="21"/>
                      </w:rPr>
                    </w:pPr>
                    <w:r>
                      <w:t>22,505,065.74</w:t>
                    </w:r>
                  </w:p>
                </w:tc>
                <w:tc>
                  <w:tcPr>
                    <w:tcW w:w="309" w:type="pct"/>
                  </w:tcPr>
                  <w:p w:rsidR="00013E29" w:rsidRDefault="00013E29" w:rsidP="00013E29">
                    <w:pPr>
                      <w:rPr>
                        <w:szCs w:val="21"/>
                      </w:rPr>
                    </w:pPr>
                  </w:p>
                </w:tc>
                <w:tc>
                  <w:tcPr>
                    <w:tcW w:w="841" w:type="pct"/>
                  </w:tcPr>
                  <w:p w:rsidR="00013E29" w:rsidRDefault="00013E29" w:rsidP="00013E29">
                    <w:pPr>
                      <w:rPr>
                        <w:szCs w:val="21"/>
                      </w:rPr>
                    </w:pPr>
                    <w:r>
                      <w:t>22,505,065.74</w:t>
                    </w:r>
                  </w:p>
                </w:tc>
              </w:tr>
            </w:sdtContent>
          </w:sdt>
          <w:sdt>
            <w:sdtPr>
              <w:rPr>
                <w:szCs w:val="21"/>
              </w:rPr>
              <w:alias w:val="在建工程情况明细"/>
              <w:tag w:val="_GBC_5f073fecf2ff4f9ba33e687f80450c77"/>
              <w:id w:val="5976429"/>
              <w:lock w:val="sdtLocked"/>
            </w:sdtPr>
            <w:sdtContent>
              <w:tr w:rsidR="00013E29" w:rsidTr="00013E29">
                <w:trPr>
                  <w:cantSplit/>
                </w:trPr>
                <w:tc>
                  <w:tcPr>
                    <w:tcW w:w="1235" w:type="pct"/>
                  </w:tcPr>
                  <w:p w:rsidR="00013E29" w:rsidRDefault="00013E29" w:rsidP="00FC30FB">
                    <w:pPr>
                      <w:rPr>
                        <w:szCs w:val="21"/>
                      </w:rPr>
                    </w:pPr>
                    <w:r>
                      <w:t>钱江供水水厂建设工程</w:t>
                    </w:r>
                  </w:p>
                </w:tc>
                <w:tc>
                  <w:tcPr>
                    <w:tcW w:w="791" w:type="pct"/>
                  </w:tcPr>
                  <w:p w:rsidR="00013E29" w:rsidRDefault="00013E29" w:rsidP="00013E29">
                    <w:pPr>
                      <w:ind w:right="105"/>
                      <w:rPr>
                        <w:szCs w:val="21"/>
                      </w:rPr>
                    </w:pPr>
                    <w:r>
                      <w:t>1,060,340.84</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1,060,340.84</w:t>
                    </w:r>
                  </w:p>
                </w:tc>
                <w:tc>
                  <w:tcPr>
                    <w:tcW w:w="740" w:type="pct"/>
                  </w:tcPr>
                  <w:p w:rsidR="00013E29" w:rsidRDefault="00013E29" w:rsidP="00013E29">
                    <w:pPr>
                      <w:rPr>
                        <w:szCs w:val="21"/>
                      </w:rPr>
                    </w:pPr>
                    <w:r>
                      <w:t>1,060,340.84</w:t>
                    </w:r>
                  </w:p>
                </w:tc>
                <w:tc>
                  <w:tcPr>
                    <w:tcW w:w="309" w:type="pct"/>
                  </w:tcPr>
                  <w:p w:rsidR="00013E29" w:rsidRDefault="00013E29" w:rsidP="00013E29">
                    <w:pPr>
                      <w:rPr>
                        <w:szCs w:val="21"/>
                      </w:rPr>
                    </w:pPr>
                  </w:p>
                </w:tc>
                <w:tc>
                  <w:tcPr>
                    <w:tcW w:w="841" w:type="pct"/>
                  </w:tcPr>
                  <w:p w:rsidR="00013E29" w:rsidRDefault="00013E29" w:rsidP="00013E29">
                    <w:pPr>
                      <w:rPr>
                        <w:szCs w:val="21"/>
                      </w:rPr>
                    </w:pPr>
                    <w:r>
                      <w:t>1,060,340.84</w:t>
                    </w:r>
                  </w:p>
                </w:tc>
              </w:tr>
            </w:sdtContent>
          </w:sdt>
          <w:sdt>
            <w:sdtPr>
              <w:rPr>
                <w:szCs w:val="21"/>
              </w:rPr>
              <w:alias w:val="在建工程情况明细"/>
              <w:tag w:val="_GBC_5f073fecf2ff4f9ba33e687f80450c77"/>
              <w:id w:val="5976430"/>
              <w:lock w:val="sdtLocked"/>
            </w:sdtPr>
            <w:sdtContent>
              <w:tr w:rsidR="00013E29" w:rsidTr="00013E29">
                <w:trPr>
                  <w:cantSplit/>
                </w:trPr>
                <w:tc>
                  <w:tcPr>
                    <w:tcW w:w="1235" w:type="pct"/>
                  </w:tcPr>
                  <w:p w:rsidR="00013E29" w:rsidRDefault="00013E29" w:rsidP="00FC30FB">
                    <w:pPr>
                      <w:rPr>
                        <w:szCs w:val="21"/>
                      </w:rPr>
                    </w:pPr>
                    <w:r>
                      <w:t>永康管网工程</w:t>
                    </w:r>
                  </w:p>
                </w:tc>
                <w:tc>
                  <w:tcPr>
                    <w:tcW w:w="791" w:type="pct"/>
                  </w:tcPr>
                  <w:p w:rsidR="00013E29" w:rsidRDefault="00013E29" w:rsidP="00013E29">
                    <w:pPr>
                      <w:ind w:right="105"/>
                      <w:rPr>
                        <w:szCs w:val="21"/>
                      </w:rPr>
                    </w:pP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p>
                </w:tc>
                <w:tc>
                  <w:tcPr>
                    <w:tcW w:w="740" w:type="pct"/>
                  </w:tcPr>
                  <w:p w:rsidR="00013E29" w:rsidRDefault="00013E29" w:rsidP="00013E29">
                    <w:pPr>
                      <w:rPr>
                        <w:szCs w:val="21"/>
                      </w:rPr>
                    </w:pPr>
                    <w:r>
                      <w:t>364,993.76</w:t>
                    </w:r>
                  </w:p>
                </w:tc>
                <w:tc>
                  <w:tcPr>
                    <w:tcW w:w="309" w:type="pct"/>
                  </w:tcPr>
                  <w:p w:rsidR="00013E29" w:rsidRDefault="00013E29" w:rsidP="00013E29">
                    <w:pPr>
                      <w:rPr>
                        <w:szCs w:val="21"/>
                      </w:rPr>
                    </w:pPr>
                  </w:p>
                </w:tc>
                <w:tc>
                  <w:tcPr>
                    <w:tcW w:w="841" w:type="pct"/>
                  </w:tcPr>
                  <w:p w:rsidR="00013E29" w:rsidRDefault="00013E29" w:rsidP="00013E29">
                    <w:pPr>
                      <w:rPr>
                        <w:szCs w:val="21"/>
                      </w:rPr>
                    </w:pPr>
                    <w:r>
                      <w:t>364,993.76</w:t>
                    </w:r>
                  </w:p>
                </w:tc>
              </w:tr>
            </w:sdtContent>
          </w:sdt>
          <w:sdt>
            <w:sdtPr>
              <w:rPr>
                <w:szCs w:val="21"/>
              </w:rPr>
              <w:alias w:val="在建工程情况明细"/>
              <w:tag w:val="_GBC_5f073fecf2ff4f9ba33e687f80450c77"/>
              <w:id w:val="5976431"/>
              <w:lock w:val="sdtLocked"/>
            </w:sdtPr>
            <w:sdtContent>
              <w:tr w:rsidR="00013E29" w:rsidTr="00013E29">
                <w:trPr>
                  <w:cantSplit/>
                </w:trPr>
                <w:tc>
                  <w:tcPr>
                    <w:tcW w:w="1235" w:type="pct"/>
                  </w:tcPr>
                  <w:p w:rsidR="00013E29" w:rsidRDefault="00013E29" w:rsidP="00FC30FB">
                    <w:pPr>
                      <w:rPr>
                        <w:szCs w:val="21"/>
                      </w:rPr>
                    </w:pPr>
                    <w:r>
                      <w:t>兰溪管网工程</w:t>
                    </w:r>
                  </w:p>
                </w:tc>
                <w:tc>
                  <w:tcPr>
                    <w:tcW w:w="791" w:type="pct"/>
                  </w:tcPr>
                  <w:p w:rsidR="00013E29" w:rsidRDefault="00013E29" w:rsidP="00013E29">
                    <w:pPr>
                      <w:ind w:right="105"/>
                      <w:rPr>
                        <w:szCs w:val="21"/>
                      </w:rPr>
                    </w:pPr>
                    <w:r>
                      <w:t>4,996,073.68</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4,996,073.68</w:t>
                    </w:r>
                  </w:p>
                </w:tc>
                <w:tc>
                  <w:tcPr>
                    <w:tcW w:w="740" w:type="pct"/>
                  </w:tcPr>
                  <w:p w:rsidR="00013E29" w:rsidRDefault="00013E29" w:rsidP="00013E29">
                    <w:pPr>
                      <w:rPr>
                        <w:szCs w:val="21"/>
                      </w:rPr>
                    </w:pPr>
                    <w:r>
                      <w:t>321,072.52</w:t>
                    </w:r>
                  </w:p>
                </w:tc>
                <w:tc>
                  <w:tcPr>
                    <w:tcW w:w="309" w:type="pct"/>
                  </w:tcPr>
                  <w:p w:rsidR="00013E29" w:rsidRDefault="00013E29" w:rsidP="00013E29">
                    <w:pPr>
                      <w:rPr>
                        <w:szCs w:val="21"/>
                      </w:rPr>
                    </w:pPr>
                  </w:p>
                </w:tc>
                <w:tc>
                  <w:tcPr>
                    <w:tcW w:w="841" w:type="pct"/>
                  </w:tcPr>
                  <w:p w:rsidR="00013E29" w:rsidRDefault="00013E29" w:rsidP="00013E29">
                    <w:pPr>
                      <w:rPr>
                        <w:szCs w:val="21"/>
                      </w:rPr>
                    </w:pPr>
                    <w:r>
                      <w:t>321,072.52</w:t>
                    </w:r>
                  </w:p>
                </w:tc>
              </w:tr>
            </w:sdtContent>
          </w:sdt>
          <w:sdt>
            <w:sdtPr>
              <w:rPr>
                <w:szCs w:val="21"/>
              </w:rPr>
              <w:alias w:val="在建工程情况明细"/>
              <w:tag w:val="_GBC_5f073fecf2ff4f9ba33e687f80450c77"/>
              <w:id w:val="5976432"/>
              <w:lock w:val="sdtLocked"/>
            </w:sdtPr>
            <w:sdtContent>
              <w:tr w:rsidR="00013E29" w:rsidTr="00013E29">
                <w:trPr>
                  <w:cantSplit/>
                </w:trPr>
                <w:tc>
                  <w:tcPr>
                    <w:tcW w:w="1235" w:type="pct"/>
                  </w:tcPr>
                  <w:p w:rsidR="00013E29" w:rsidRDefault="00013E29" w:rsidP="00FC30FB">
                    <w:pPr>
                      <w:rPr>
                        <w:szCs w:val="21"/>
                      </w:rPr>
                    </w:pPr>
                    <w:r>
                      <w:t>舟山管网工程</w:t>
                    </w:r>
                  </w:p>
                </w:tc>
                <w:tc>
                  <w:tcPr>
                    <w:tcW w:w="791" w:type="pct"/>
                  </w:tcPr>
                  <w:p w:rsidR="00013E29" w:rsidRDefault="00013E29" w:rsidP="00013E29">
                    <w:pPr>
                      <w:ind w:right="105"/>
                      <w:rPr>
                        <w:szCs w:val="21"/>
                      </w:rPr>
                    </w:pPr>
                    <w:r>
                      <w:t>15,382,300.58</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15,382,300.58</w:t>
                    </w:r>
                  </w:p>
                </w:tc>
                <w:tc>
                  <w:tcPr>
                    <w:tcW w:w="740" w:type="pct"/>
                  </w:tcPr>
                  <w:p w:rsidR="00013E29" w:rsidRDefault="00013E29" w:rsidP="00013E29">
                    <w:pPr>
                      <w:rPr>
                        <w:szCs w:val="21"/>
                      </w:rPr>
                    </w:pPr>
                    <w:r>
                      <w:t>10,514,077.53</w:t>
                    </w:r>
                  </w:p>
                </w:tc>
                <w:tc>
                  <w:tcPr>
                    <w:tcW w:w="309" w:type="pct"/>
                  </w:tcPr>
                  <w:p w:rsidR="00013E29" w:rsidRDefault="00013E29" w:rsidP="00013E29">
                    <w:pPr>
                      <w:rPr>
                        <w:szCs w:val="21"/>
                      </w:rPr>
                    </w:pPr>
                  </w:p>
                </w:tc>
                <w:tc>
                  <w:tcPr>
                    <w:tcW w:w="841" w:type="pct"/>
                  </w:tcPr>
                  <w:p w:rsidR="00013E29" w:rsidRDefault="00013E29" w:rsidP="00013E29">
                    <w:pPr>
                      <w:rPr>
                        <w:szCs w:val="21"/>
                      </w:rPr>
                    </w:pPr>
                    <w:r>
                      <w:t>10,514,077.53</w:t>
                    </w:r>
                  </w:p>
                </w:tc>
              </w:tr>
            </w:sdtContent>
          </w:sdt>
          <w:sdt>
            <w:sdtPr>
              <w:rPr>
                <w:szCs w:val="21"/>
              </w:rPr>
              <w:alias w:val="在建工程情况明细"/>
              <w:tag w:val="_GBC_5f073fecf2ff4f9ba33e687f80450c77"/>
              <w:id w:val="5976433"/>
              <w:lock w:val="sdtLocked"/>
            </w:sdtPr>
            <w:sdtContent>
              <w:tr w:rsidR="00013E29" w:rsidTr="00013E29">
                <w:trPr>
                  <w:cantSplit/>
                </w:trPr>
                <w:tc>
                  <w:tcPr>
                    <w:tcW w:w="1235" w:type="pct"/>
                  </w:tcPr>
                  <w:p w:rsidR="00013E29" w:rsidRDefault="00013E29" w:rsidP="00FC30FB">
                    <w:pPr>
                      <w:rPr>
                        <w:szCs w:val="21"/>
                      </w:rPr>
                    </w:pPr>
                    <w:r>
                      <w:t>宁海污水城北四期及提标工程</w:t>
                    </w:r>
                  </w:p>
                </w:tc>
                <w:tc>
                  <w:tcPr>
                    <w:tcW w:w="791" w:type="pct"/>
                  </w:tcPr>
                  <w:p w:rsidR="00013E29" w:rsidRDefault="00013E29" w:rsidP="00013E29">
                    <w:pPr>
                      <w:ind w:right="105"/>
                      <w:rPr>
                        <w:szCs w:val="21"/>
                      </w:rPr>
                    </w:pPr>
                    <w:r>
                      <w:t>80,083,833.47</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80,083,833.47</w:t>
                    </w:r>
                  </w:p>
                </w:tc>
                <w:tc>
                  <w:tcPr>
                    <w:tcW w:w="740" w:type="pct"/>
                  </w:tcPr>
                  <w:p w:rsidR="00013E29" w:rsidRDefault="00013E29" w:rsidP="00013E29">
                    <w:pPr>
                      <w:rPr>
                        <w:szCs w:val="21"/>
                      </w:rPr>
                    </w:pPr>
                    <w:r>
                      <w:t>46,818,662.20</w:t>
                    </w:r>
                  </w:p>
                </w:tc>
                <w:tc>
                  <w:tcPr>
                    <w:tcW w:w="309" w:type="pct"/>
                  </w:tcPr>
                  <w:p w:rsidR="00013E29" w:rsidRDefault="00013E29" w:rsidP="00013E29">
                    <w:pPr>
                      <w:rPr>
                        <w:szCs w:val="21"/>
                      </w:rPr>
                    </w:pPr>
                  </w:p>
                </w:tc>
                <w:tc>
                  <w:tcPr>
                    <w:tcW w:w="841" w:type="pct"/>
                  </w:tcPr>
                  <w:p w:rsidR="00013E29" w:rsidRDefault="00013E29" w:rsidP="00013E29">
                    <w:pPr>
                      <w:rPr>
                        <w:szCs w:val="21"/>
                      </w:rPr>
                    </w:pPr>
                    <w:r>
                      <w:t>46,818,662.20</w:t>
                    </w:r>
                  </w:p>
                </w:tc>
              </w:tr>
            </w:sdtContent>
          </w:sdt>
          <w:sdt>
            <w:sdtPr>
              <w:rPr>
                <w:szCs w:val="21"/>
              </w:rPr>
              <w:alias w:val="在建工程情况明细"/>
              <w:tag w:val="_GBC_5f073fecf2ff4f9ba33e687f80450c77"/>
              <w:id w:val="5976434"/>
              <w:lock w:val="sdtLocked"/>
            </w:sdtPr>
            <w:sdtContent>
              <w:tr w:rsidR="00013E29" w:rsidTr="00013E29">
                <w:trPr>
                  <w:cantSplit/>
                </w:trPr>
                <w:tc>
                  <w:tcPr>
                    <w:tcW w:w="1235" w:type="pct"/>
                  </w:tcPr>
                  <w:p w:rsidR="00013E29" w:rsidRDefault="00013E29" w:rsidP="00FC30FB">
                    <w:pPr>
                      <w:rPr>
                        <w:szCs w:val="21"/>
                      </w:rPr>
                    </w:pPr>
                    <w:r>
                      <w:t>零星工程</w:t>
                    </w:r>
                  </w:p>
                </w:tc>
                <w:tc>
                  <w:tcPr>
                    <w:tcW w:w="791" w:type="pct"/>
                  </w:tcPr>
                  <w:p w:rsidR="00013E29" w:rsidRDefault="00013E29" w:rsidP="00013E29">
                    <w:pPr>
                      <w:ind w:right="105"/>
                      <w:rPr>
                        <w:szCs w:val="21"/>
                      </w:rPr>
                    </w:pPr>
                    <w:r>
                      <w:t>9,904,468.31</w:t>
                    </w:r>
                  </w:p>
                </w:tc>
                <w:tc>
                  <w:tcPr>
                    <w:tcW w:w="308" w:type="pct"/>
                  </w:tcPr>
                  <w:p w:rsidR="00013E29" w:rsidRDefault="00013E29" w:rsidP="00013E29">
                    <w:pPr>
                      <w:ind w:right="73"/>
                      <w:rPr>
                        <w:szCs w:val="21"/>
                      </w:rPr>
                    </w:pPr>
                  </w:p>
                </w:tc>
                <w:tc>
                  <w:tcPr>
                    <w:tcW w:w="776" w:type="pct"/>
                  </w:tcPr>
                  <w:p w:rsidR="00013E29" w:rsidRDefault="00013E29" w:rsidP="00013E29">
                    <w:pPr>
                      <w:ind w:right="73"/>
                      <w:rPr>
                        <w:szCs w:val="21"/>
                      </w:rPr>
                    </w:pPr>
                    <w:r>
                      <w:t>9,904,468.31</w:t>
                    </w:r>
                  </w:p>
                </w:tc>
                <w:tc>
                  <w:tcPr>
                    <w:tcW w:w="740" w:type="pct"/>
                  </w:tcPr>
                  <w:p w:rsidR="00013E29" w:rsidRDefault="00013E29" w:rsidP="00013E29">
                    <w:pPr>
                      <w:rPr>
                        <w:szCs w:val="21"/>
                      </w:rPr>
                    </w:pPr>
                    <w:r>
                      <w:t>8,133,575.02</w:t>
                    </w:r>
                  </w:p>
                </w:tc>
                <w:tc>
                  <w:tcPr>
                    <w:tcW w:w="309" w:type="pct"/>
                  </w:tcPr>
                  <w:p w:rsidR="00013E29" w:rsidRDefault="00013E29" w:rsidP="00013E29">
                    <w:pPr>
                      <w:rPr>
                        <w:szCs w:val="21"/>
                      </w:rPr>
                    </w:pPr>
                  </w:p>
                </w:tc>
                <w:tc>
                  <w:tcPr>
                    <w:tcW w:w="841" w:type="pct"/>
                  </w:tcPr>
                  <w:p w:rsidR="00013E29" w:rsidRDefault="00013E29" w:rsidP="00013E29">
                    <w:pPr>
                      <w:rPr>
                        <w:szCs w:val="21"/>
                      </w:rPr>
                    </w:pPr>
                    <w:r>
                      <w:t>8,133,575.02</w:t>
                    </w:r>
                  </w:p>
                </w:tc>
              </w:tr>
            </w:sdtContent>
          </w:sdt>
          <w:tr w:rsidR="00013E29" w:rsidRPr="00013E29" w:rsidTr="00FC30FB">
            <w:trPr>
              <w:cantSplit/>
            </w:trPr>
            <w:sdt>
              <w:sdtPr>
                <w:tag w:val="_PLD_fb8a9351bc5144ab907a84376899a536"/>
                <w:id w:val="5976435"/>
                <w:lock w:val="sdtLocked"/>
              </w:sdtPr>
              <w:sdtContent>
                <w:tc>
                  <w:tcPr>
                    <w:tcW w:w="1235" w:type="pct"/>
                    <w:vAlign w:val="center"/>
                  </w:tcPr>
                  <w:p w:rsidR="00013E29" w:rsidRDefault="00013E29" w:rsidP="00FC30FB">
                    <w:pPr>
                      <w:jc w:val="center"/>
                      <w:rPr>
                        <w:szCs w:val="21"/>
                      </w:rPr>
                    </w:pPr>
                    <w:r>
                      <w:rPr>
                        <w:rFonts w:hint="eastAsia"/>
                        <w:szCs w:val="21"/>
                      </w:rPr>
                      <w:t>合计</w:t>
                    </w:r>
                  </w:p>
                </w:tc>
              </w:sdtContent>
            </w:sdt>
            <w:tc>
              <w:tcPr>
                <w:tcW w:w="791" w:type="pct"/>
                <w:vAlign w:val="center"/>
              </w:tcPr>
              <w:p w:rsidR="00013E29" w:rsidRDefault="00013E29" w:rsidP="00013E29">
                <w:pPr>
                  <w:rPr>
                    <w:sz w:val="24"/>
                  </w:rPr>
                </w:pPr>
                <w:r>
                  <w:t>648,228,201.84</w:t>
                </w:r>
              </w:p>
            </w:tc>
            <w:tc>
              <w:tcPr>
                <w:tcW w:w="308" w:type="pct"/>
                <w:vAlign w:val="center"/>
              </w:tcPr>
              <w:p w:rsidR="00013E29" w:rsidRDefault="00013E29" w:rsidP="00013E29">
                <w:pPr>
                  <w:rPr>
                    <w:sz w:val="24"/>
                  </w:rPr>
                </w:pPr>
              </w:p>
            </w:tc>
            <w:tc>
              <w:tcPr>
                <w:tcW w:w="776" w:type="pct"/>
                <w:vAlign w:val="center"/>
              </w:tcPr>
              <w:p w:rsidR="00013E29" w:rsidRDefault="00013E29" w:rsidP="00013E29">
                <w:pPr>
                  <w:rPr>
                    <w:sz w:val="24"/>
                  </w:rPr>
                </w:pPr>
                <w:r>
                  <w:t>648,228,201.84</w:t>
                </w:r>
              </w:p>
            </w:tc>
            <w:tc>
              <w:tcPr>
                <w:tcW w:w="740" w:type="pct"/>
                <w:vAlign w:val="center"/>
              </w:tcPr>
              <w:p w:rsidR="00013E29" w:rsidRDefault="00013E29" w:rsidP="00013E29">
                <w:pPr>
                  <w:rPr>
                    <w:sz w:val="24"/>
                  </w:rPr>
                </w:pPr>
                <w:r>
                  <w:t>441,222,801.06</w:t>
                </w:r>
              </w:p>
            </w:tc>
            <w:tc>
              <w:tcPr>
                <w:tcW w:w="309" w:type="pct"/>
                <w:vAlign w:val="center"/>
              </w:tcPr>
              <w:p w:rsidR="00013E29" w:rsidRDefault="00013E29" w:rsidP="00013E29">
                <w:pPr>
                  <w:rPr>
                    <w:sz w:val="24"/>
                  </w:rPr>
                </w:pPr>
              </w:p>
            </w:tc>
            <w:tc>
              <w:tcPr>
                <w:tcW w:w="841" w:type="pct"/>
                <w:vAlign w:val="center"/>
              </w:tcPr>
              <w:p w:rsidR="00013E29" w:rsidRDefault="00013E29" w:rsidP="00013E29">
                <w:pPr>
                  <w:rPr>
                    <w:sz w:val="24"/>
                  </w:rPr>
                </w:pPr>
                <w:r>
                  <w:t>441,222,801.06</w:t>
                </w:r>
              </w:p>
            </w:tc>
          </w:tr>
        </w:tbl>
        <w:p w:rsidR="00E77D51" w:rsidRPr="00013E29" w:rsidRDefault="00922C9D" w:rsidP="00013E29"/>
      </w:sdtContent>
    </w:sdt>
    <w:p w:rsidR="00E77D51" w:rsidRDefault="00E77D51" w:rsidP="00041BEE">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E77D51" w:rsidRDefault="007E06F4">
          <w:pPr>
            <w:pStyle w:val="4"/>
            <w:numPr>
              <w:ilvl w:val="0"/>
              <w:numId w:val="48"/>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rsidR="00E77D51" w:rsidRDefault="00922C9D">
              <w:r>
                <w:fldChar w:fldCharType="begin"/>
              </w:r>
              <w:r w:rsidR="00FC30FB">
                <w:instrText xml:space="preserve"> MACROBUTTON  SnrToggleCheckbox √适用 </w:instrText>
              </w:r>
              <w:r>
                <w:fldChar w:fldCharType="end"/>
              </w:r>
              <w:r>
                <w:fldChar w:fldCharType="begin"/>
              </w:r>
              <w:r w:rsidR="00FC30FB">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614" w:type="pct"/>
            <w:tblInd w:w="-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999"/>
            <w:gridCol w:w="287"/>
            <w:gridCol w:w="1421"/>
            <w:gridCol w:w="1419"/>
            <w:gridCol w:w="1275"/>
            <w:gridCol w:w="993"/>
            <w:gridCol w:w="1419"/>
            <w:gridCol w:w="287"/>
            <w:gridCol w:w="285"/>
            <w:gridCol w:w="1278"/>
            <w:gridCol w:w="1282"/>
            <w:gridCol w:w="426"/>
            <w:gridCol w:w="395"/>
          </w:tblGrid>
          <w:tr w:rsidR="005930CC" w:rsidTr="005930CC">
            <w:trPr>
              <w:cantSplit/>
            </w:trPr>
            <w:sdt>
              <w:sdtPr>
                <w:tag w:val="_PLD_911d5911af294d4f9d2b6b16b5f6c08b"/>
                <w:id w:val="5977774"/>
                <w:lock w:val="sdtLocked"/>
              </w:sdtPr>
              <w:sdtContent>
                <w:tc>
                  <w:tcPr>
                    <w:tcW w:w="422" w:type="pct"/>
                    <w:shd w:val="clear" w:color="auto" w:fill="auto"/>
                    <w:vAlign w:val="center"/>
                  </w:tcPr>
                  <w:p w:rsidR="00FC30FB" w:rsidRDefault="00FC30FB" w:rsidP="00FC30FB">
                    <w:pPr>
                      <w:ind w:right="105"/>
                      <w:jc w:val="center"/>
                      <w:rPr>
                        <w:szCs w:val="21"/>
                      </w:rPr>
                    </w:pPr>
                    <w:r>
                      <w:rPr>
                        <w:rFonts w:hint="eastAsia"/>
                        <w:szCs w:val="21"/>
                      </w:rPr>
                      <w:t>项目名称</w:t>
                    </w:r>
                  </w:p>
                </w:tc>
              </w:sdtContent>
            </w:sdt>
            <w:sdt>
              <w:sdtPr>
                <w:tag w:val="_PLD_667404be40294d63b853abf58a9d185f"/>
                <w:id w:val="5977775"/>
                <w:lock w:val="sdtLocked"/>
              </w:sdtPr>
              <w:sdtContent>
                <w:tc>
                  <w:tcPr>
                    <w:tcW w:w="122" w:type="pct"/>
                    <w:shd w:val="clear" w:color="auto" w:fill="auto"/>
                    <w:vAlign w:val="center"/>
                  </w:tcPr>
                  <w:p w:rsidR="00FC30FB" w:rsidRDefault="00FC30FB" w:rsidP="00FC30FB">
                    <w:pPr>
                      <w:ind w:right="105"/>
                      <w:jc w:val="center"/>
                      <w:rPr>
                        <w:szCs w:val="21"/>
                      </w:rPr>
                    </w:pPr>
                    <w:r>
                      <w:rPr>
                        <w:rFonts w:hint="eastAsia"/>
                        <w:szCs w:val="21"/>
                      </w:rPr>
                      <w:t>预算数</w:t>
                    </w:r>
                  </w:p>
                </w:tc>
              </w:sdtContent>
            </w:sdt>
            <w:sdt>
              <w:sdtPr>
                <w:tag w:val="_PLD_25c75ebdcb434964b5f5e8b512151b0b"/>
                <w:id w:val="5977776"/>
                <w:lock w:val="sdtLocked"/>
              </w:sdtPr>
              <w:sdtContent>
                <w:tc>
                  <w:tcPr>
                    <w:tcW w:w="604" w:type="pct"/>
                    <w:shd w:val="clear" w:color="auto" w:fill="auto"/>
                    <w:vAlign w:val="center"/>
                  </w:tcPr>
                  <w:p w:rsidR="00FC30FB" w:rsidRDefault="00FC30FB" w:rsidP="00FC30FB">
                    <w:pPr>
                      <w:ind w:right="105"/>
                      <w:jc w:val="center"/>
                      <w:rPr>
                        <w:szCs w:val="21"/>
                      </w:rPr>
                    </w:pPr>
                    <w:r>
                      <w:rPr>
                        <w:rFonts w:hint="eastAsia"/>
                        <w:szCs w:val="21"/>
                      </w:rPr>
                      <w:t>期初</w:t>
                    </w:r>
                  </w:p>
                  <w:p w:rsidR="00FC30FB" w:rsidRDefault="00FC30FB" w:rsidP="00FC30FB">
                    <w:pPr>
                      <w:ind w:right="105"/>
                      <w:jc w:val="center"/>
                      <w:rPr>
                        <w:szCs w:val="21"/>
                      </w:rPr>
                    </w:pPr>
                    <w:r>
                      <w:rPr>
                        <w:rFonts w:hint="eastAsia"/>
                        <w:szCs w:val="21"/>
                      </w:rPr>
                      <w:t>余额</w:t>
                    </w:r>
                  </w:p>
                </w:tc>
              </w:sdtContent>
            </w:sdt>
            <w:sdt>
              <w:sdtPr>
                <w:tag w:val="_PLD_0117182ae7e24536a0996423ddcfa5f0"/>
                <w:id w:val="5977777"/>
                <w:lock w:val="sdtLocked"/>
              </w:sdtPr>
              <w:sdtContent>
                <w:tc>
                  <w:tcPr>
                    <w:tcW w:w="603" w:type="pct"/>
                    <w:shd w:val="clear" w:color="auto" w:fill="auto"/>
                    <w:vAlign w:val="center"/>
                  </w:tcPr>
                  <w:p w:rsidR="00FC30FB" w:rsidRDefault="00FC30FB" w:rsidP="00FC30FB">
                    <w:pPr>
                      <w:ind w:right="105"/>
                      <w:jc w:val="center"/>
                      <w:rPr>
                        <w:szCs w:val="21"/>
                      </w:rPr>
                    </w:pPr>
                    <w:r>
                      <w:rPr>
                        <w:rFonts w:hint="eastAsia"/>
                        <w:szCs w:val="21"/>
                      </w:rPr>
                      <w:t>本期增加金额</w:t>
                    </w:r>
                  </w:p>
                </w:tc>
              </w:sdtContent>
            </w:sdt>
            <w:sdt>
              <w:sdtPr>
                <w:tag w:val="_PLD_6db4feaec90f4eeeb4ed5fb04d298657"/>
                <w:id w:val="5977778"/>
                <w:lock w:val="sdtLocked"/>
              </w:sdtPr>
              <w:sdtContent>
                <w:tc>
                  <w:tcPr>
                    <w:tcW w:w="542" w:type="pct"/>
                    <w:shd w:val="clear" w:color="auto" w:fill="auto"/>
                    <w:vAlign w:val="center"/>
                  </w:tcPr>
                  <w:p w:rsidR="00FC30FB" w:rsidRDefault="00FC30FB" w:rsidP="00FC30FB">
                    <w:pPr>
                      <w:ind w:right="73"/>
                      <w:jc w:val="center"/>
                      <w:rPr>
                        <w:szCs w:val="21"/>
                      </w:rPr>
                    </w:pPr>
                    <w:r>
                      <w:rPr>
                        <w:rFonts w:hint="eastAsia"/>
                        <w:szCs w:val="21"/>
                      </w:rPr>
                      <w:t>本期转入固定资产金额</w:t>
                    </w:r>
                  </w:p>
                </w:tc>
              </w:sdtContent>
            </w:sdt>
            <w:sdt>
              <w:sdtPr>
                <w:tag w:val="_PLD_1fe85c3ed6f84f6f85209149a9931055"/>
                <w:id w:val="5977779"/>
                <w:lock w:val="sdtLocked"/>
              </w:sdtPr>
              <w:sdtContent>
                <w:tc>
                  <w:tcPr>
                    <w:tcW w:w="422" w:type="pct"/>
                    <w:shd w:val="clear" w:color="auto" w:fill="auto"/>
                    <w:vAlign w:val="center"/>
                  </w:tcPr>
                  <w:p w:rsidR="00FC30FB" w:rsidRDefault="00FC30FB" w:rsidP="00FC30FB">
                    <w:pPr>
                      <w:ind w:right="73"/>
                      <w:jc w:val="center"/>
                      <w:rPr>
                        <w:szCs w:val="21"/>
                      </w:rPr>
                    </w:pPr>
                    <w:r>
                      <w:rPr>
                        <w:rFonts w:hint="eastAsia"/>
                        <w:szCs w:val="21"/>
                      </w:rPr>
                      <w:t>本期其他减少金额</w:t>
                    </w:r>
                  </w:p>
                </w:tc>
              </w:sdtContent>
            </w:sdt>
            <w:sdt>
              <w:sdtPr>
                <w:tag w:val="_PLD_7954fe4b89f644d29865af249dfe8c3f"/>
                <w:id w:val="5977780"/>
                <w:lock w:val="sdtLocked"/>
              </w:sdtPr>
              <w:sdtContent>
                <w:tc>
                  <w:tcPr>
                    <w:tcW w:w="603" w:type="pct"/>
                    <w:vAlign w:val="center"/>
                  </w:tcPr>
                  <w:p w:rsidR="00FC30FB" w:rsidRDefault="00FC30FB" w:rsidP="00FC30FB">
                    <w:pPr>
                      <w:jc w:val="center"/>
                      <w:rPr>
                        <w:szCs w:val="21"/>
                      </w:rPr>
                    </w:pPr>
                    <w:r>
                      <w:rPr>
                        <w:rFonts w:hint="eastAsia"/>
                        <w:szCs w:val="21"/>
                      </w:rPr>
                      <w:t>期末</w:t>
                    </w:r>
                  </w:p>
                  <w:p w:rsidR="00FC30FB" w:rsidRDefault="00FC30FB" w:rsidP="00FC30FB">
                    <w:pPr>
                      <w:jc w:val="center"/>
                      <w:rPr>
                        <w:szCs w:val="21"/>
                      </w:rPr>
                    </w:pPr>
                    <w:r>
                      <w:rPr>
                        <w:rFonts w:hint="eastAsia"/>
                        <w:szCs w:val="21"/>
                      </w:rPr>
                      <w:t>余额</w:t>
                    </w:r>
                  </w:p>
                </w:tc>
              </w:sdtContent>
            </w:sdt>
            <w:sdt>
              <w:sdtPr>
                <w:tag w:val="_PLD_d9aa12b28eda4362b90372032218ea1a"/>
                <w:id w:val="5977781"/>
                <w:lock w:val="sdtLocked"/>
              </w:sdtPr>
              <w:sdtContent>
                <w:tc>
                  <w:tcPr>
                    <w:tcW w:w="122" w:type="pct"/>
                    <w:shd w:val="clear" w:color="auto" w:fill="auto"/>
                    <w:vAlign w:val="center"/>
                  </w:tcPr>
                  <w:p w:rsidR="00FC30FB" w:rsidRDefault="00FC30FB" w:rsidP="00FC30FB">
                    <w:pPr>
                      <w:jc w:val="center"/>
                      <w:rPr>
                        <w:szCs w:val="21"/>
                      </w:rPr>
                    </w:pPr>
                    <w:r>
                      <w:rPr>
                        <w:rFonts w:hint="eastAsia"/>
                        <w:szCs w:val="21"/>
                      </w:rPr>
                      <w:t>工程累计投入占预算比例(%)</w:t>
                    </w:r>
                  </w:p>
                </w:tc>
              </w:sdtContent>
            </w:sdt>
            <w:sdt>
              <w:sdtPr>
                <w:tag w:val="_PLD_9e610c25eba14177abc9b359511cb935"/>
                <w:id w:val="5977782"/>
                <w:lock w:val="sdtLocked"/>
              </w:sdtPr>
              <w:sdtContent>
                <w:tc>
                  <w:tcPr>
                    <w:tcW w:w="121" w:type="pct"/>
                    <w:shd w:val="clear" w:color="auto" w:fill="auto"/>
                    <w:vAlign w:val="center"/>
                  </w:tcPr>
                  <w:p w:rsidR="00FC30FB" w:rsidRDefault="00FC30FB" w:rsidP="00FC30FB">
                    <w:pPr>
                      <w:jc w:val="center"/>
                      <w:rPr>
                        <w:szCs w:val="21"/>
                      </w:rPr>
                    </w:pPr>
                    <w:r>
                      <w:rPr>
                        <w:rFonts w:hint="eastAsia"/>
                        <w:szCs w:val="21"/>
                      </w:rPr>
                      <w:t>工程进度</w:t>
                    </w:r>
                  </w:p>
                </w:tc>
              </w:sdtContent>
            </w:sdt>
            <w:sdt>
              <w:sdtPr>
                <w:tag w:val="_PLD_e89a95ddf6ab4a6abe2d40f64c95699a"/>
                <w:id w:val="5977783"/>
                <w:lock w:val="sdtLocked"/>
              </w:sdtPr>
              <w:sdtContent>
                <w:tc>
                  <w:tcPr>
                    <w:tcW w:w="543" w:type="pct"/>
                    <w:shd w:val="clear" w:color="auto" w:fill="auto"/>
                    <w:vAlign w:val="center"/>
                  </w:tcPr>
                  <w:p w:rsidR="00FC30FB" w:rsidRDefault="00FC30FB" w:rsidP="00FC30FB">
                    <w:pPr>
                      <w:jc w:val="center"/>
                      <w:rPr>
                        <w:szCs w:val="21"/>
                      </w:rPr>
                    </w:pPr>
                    <w:r>
                      <w:rPr>
                        <w:rFonts w:hint="eastAsia"/>
                        <w:szCs w:val="21"/>
                      </w:rPr>
                      <w:t>利息资本化累计金额</w:t>
                    </w:r>
                  </w:p>
                </w:tc>
              </w:sdtContent>
            </w:sdt>
            <w:sdt>
              <w:sdtPr>
                <w:tag w:val="_PLD_211048c05b944d8f9bfd1d37edfd2f6d"/>
                <w:id w:val="5977784"/>
                <w:lock w:val="sdtLocked"/>
              </w:sdtPr>
              <w:sdtContent>
                <w:tc>
                  <w:tcPr>
                    <w:tcW w:w="545" w:type="pct"/>
                    <w:shd w:val="clear" w:color="auto" w:fill="auto"/>
                    <w:vAlign w:val="center"/>
                  </w:tcPr>
                  <w:p w:rsidR="00FC30FB" w:rsidRDefault="00FC30FB" w:rsidP="00FC30FB">
                    <w:pPr>
                      <w:jc w:val="center"/>
                      <w:rPr>
                        <w:szCs w:val="21"/>
                      </w:rPr>
                    </w:pPr>
                    <w:r>
                      <w:rPr>
                        <w:rFonts w:hint="eastAsia"/>
                        <w:szCs w:val="21"/>
                      </w:rPr>
                      <w:t>其中：本期利息资本化金额</w:t>
                    </w:r>
                  </w:p>
                </w:tc>
              </w:sdtContent>
            </w:sdt>
            <w:sdt>
              <w:sdtPr>
                <w:tag w:val="_PLD_2cbfddfcd5e6493ba68633d99551c05f"/>
                <w:id w:val="5977785"/>
                <w:lock w:val="sdtLocked"/>
              </w:sdtPr>
              <w:sdtContent>
                <w:tc>
                  <w:tcPr>
                    <w:tcW w:w="181" w:type="pct"/>
                    <w:shd w:val="clear" w:color="auto" w:fill="auto"/>
                    <w:vAlign w:val="center"/>
                  </w:tcPr>
                  <w:p w:rsidR="00FC30FB" w:rsidRDefault="00FC30FB" w:rsidP="00FC30FB">
                    <w:pPr>
                      <w:jc w:val="center"/>
                      <w:rPr>
                        <w:szCs w:val="21"/>
                      </w:rPr>
                    </w:pPr>
                    <w:r>
                      <w:rPr>
                        <w:rFonts w:hint="eastAsia"/>
                        <w:szCs w:val="21"/>
                      </w:rPr>
                      <w:t>本期利息资本化率(%)</w:t>
                    </w:r>
                  </w:p>
                </w:tc>
              </w:sdtContent>
            </w:sdt>
            <w:sdt>
              <w:sdtPr>
                <w:tag w:val="_PLD_39440674746d4382a4f99328187752a9"/>
                <w:id w:val="5977786"/>
                <w:lock w:val="sdtLocked"/>
              </w:sdtPr>
              <w:sdtContent>
                <w:tc>
                  <w:tcPr>
                    <w:tcW w:w="171" w:type="pct"/>
                    <w:shd w:val="clear" w:color="auto" w:fill="auto"/>
                    <w:vAlign w:val="center"/>
                  </w:tcPr>
                  <w:p w:rsidR="00FC30FB" w:rsidRDefault="00FC30FB" w:rsidP="00FC30FB">
                    <w:pPr>
                      <w:jc w:val="center"/>
                      <w:rPr>
                        <w:szCs w:val="21"/>
                      </w:rPr>
                    </w:pPr>
                    <w:r>
                      <w:rPr>
                        <w:rFonts w:hint="eastAsia"/>
                        <w:szCs w:val="21"/>
                      </w:rPr>
                      <w:t>资金来源</w:t>
                    </w:r>
                  </w:p>
                </w:tc>
              </w:sdtContent>
            </w:sdt>
          </w:tr>
          <w:sdt>
            <w:sdtPr>
              <w:rPr>
                <w:rFonts w:hint="eastAsia"/>
                <w:szCs w:val="21"/>
              </w:rPr>
              <w:alias w:val="在建工程明细"/>
              <w:tag w:val="_GBC_b84d9018f52b45beabeca7c2371cdc18"/>
              <w:id w:val="5977787"/>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永康水厂建设工程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66,472,335.55</w:t>
                    </w:r>
                  </w:p>
                </w:tc>
                <w:tc>
                  <w:tcPr>
                    <w:tcW w:w="603" w:type="pct"/>
                    <w:shd w:val="clear" w:color="auto" w:fill="auto"/>
                  </w:tcPr>
                  <w:p w:rsidR="00FC30FB" w:rsidRPr="00FC30FB" w:rsidRDefault="00FC30FB" w:rsidP="005930CC">
                    <w:pPr>
                      <w:ind w:right="73"/>
                      <w:rPr>
                        <w:sz w:val="18"/>
                        <w:szCs w:val="21"/>
                      </w:rPr>
                    </w:pPr>
                    <w:r w:rsidRPr="00FC30FB">
                      <w:rPr>
                        <w:sz w:val="18"/>
                      </w:rPr>
                      <w:t>61,681,036.56</w:t>
                    </w:r>
                  </w:p>
                </w:tc>
                <w:tc>
                  <w:tcPr>
                    <w:tcW w:w="542" w:type="pct"/>
                    <w:shd w:val="clear" w:color="auto" w:fill="auto"/>
                  </w:tcPr>
                  <w:p w:rsidR="00FC30FB" w:rsidRPr="00FC30FB" w:rsidRDefault="00FC30FB" w:rsidP="005930CC">
                    <w:pPr>
                      <w:ind w:right="73"/>
                      <w:rPr>
                        <w:sz w:val="18"/>
                        <w:szCs w:val="21"/>
                      </w:rPr>
                    </w:pP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128,153,372.11</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r w:rsidRPr="00FC30FB">
                      <w:rPr>
                        <w:sz w:val="18"/>
                      </w:rPr>
                      <w:t>1,391,792.96</w:t>
                    </w:r>
                  </w:p>
                </w:tc>
                <w:tc>
                  <w:tcPr>
                    <w:tcW w:w="545" w:type="pct"/>
                    <w:shd w:val="clear" w:color="auto" w:fill="auto"/>
                  </w:tcPr>
                  <w:p w:rsidR="00FC30FB" w:rsidRPr="00FC30FB" w:rsidRDefault="00FC30FB" w:rsidP="005930CC">
                    <w:pPr>
                      <w:rPr>
                        <w:sz w:val="18"/>
                        <w:szCs w:val="21"/>
                      </w:rPr>
                    </w:pPr>
                    <w:r w:rsidRPr="00FC30FB">
                      <w:rPr>
                        <w:sz w:val="18"/>
                      </w:rPr>
                      <w:t>982,939.17</w:t>
                    </w:r>
                  </w:p>
                </w:tc>
                <w:tc>
                  <w:tcPr>
                    <w:tcW w:w="181" w:type="pct"/>
                    <w:shd w:val="clear" w:color="auto" w:fill="auto"/>
                  </w:tcPr>
                  <w:p w:rsidR="00FC30FB" w:rsidRPr="00FC30FB" w:rsidRDefault="00FC30FB" w:rsidP="005930CC">
                    <w:pPr>
                      <w:rPr>
                        <w:sz w:val="18"/>
                        <w:szCs w:val="21"/>
                      </w:rPr>
                    </w:pPr>
                    <w:r w:rsidRPr="00FC30FB">
                      <w:rPr>
                        <w:sz w:val="18"/>
                      </w:rPr>
                      <w:t>4.31</w:t>
                    </w: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88"/>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舟山水厂建设工程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7,187,828.55</w:t>
                    </w:r>
                  </w:p>
                </w:tc>
                <w:tc>
                  <w:tcPr>
                    <w:tcW w:w="603" w:type="pct"/>
                    <w:shd w:val="clear" w:color="auto" w:fill="auto"/>
                  </w:tcPr>
                  <w:p w:rsidR="00FC30FB" w:rsidRPr="00FC30FB" w:rsidRDefault="00FC30FB" w:rsidP="005930CC">
                    <w:pPr>
                      <w:ind w:right="73"/>
                      <w:rPr>
                        <w:sz w:val="18"/>
                        <w:szCs w:val="21"/>
                      </w:rPr>
                    </w:pPr>
                  </w:p>
                </w:tc>
                <w:tc>
                  <w:tcPr>
                    <w:tcW w:w="542" w:type="pct"/>
                    <w:shd w:val="clear" w:color="auto" w:fill="auto"/>
                  </w:tcPr>
                  <w:p w:rsidR="00FC30FB" w:rsidRPr="00FC30FB" w:rsidRDefault="00FC30FB" w:rsidP="005930CC">
                    <w:pPr>
                      <w:ind w:right="73"/>
                      <w:rPr>
                        <w:sz w:val="18"/>
                        <w:szCs w:val="21"/>
                      </w:rPr>
                    </w:pP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7,187,828.55</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p>
                </w:tc>
                <w:tc>
                  <w:tcPr>
                    <w:tcW w:w="545" w:type="pct"/>
                    <w:shd w:val="clear" w:color="auto" w:fill="auto"/>
                  </w:tcPr>
                  <w:p w:rsidR="00FC30FB" w:rsidRPr="00FC30FB" w:rsidRDefault="00FC30FB" w:rsidP="005930CC">
                    <w:pPr>
                      <w:rPr>
                        <w:sz w:val="18"/>
                        <w:szCs w:val="21"/>
                      </w:rPr>
                    </w:pPr>
                  </w:p>
                </w:tc>
                <w:tc>
                  <w:tcPr>
                    <w:tcW w:w="181" w:type="pct"/>
                    <w:shd w:val="clear" w:color="auto" w:fill="auto"/>
                  </w:tcPr>
                  <w:p w:rsidR="00FC30FB" w:rsidRPr="00FC30FB" w:rsidRDefault="00FC30FB" w:rsidP="005930CC">
                    <w:pPr>
                      <w:rPr>
                        <w:sz w:val="18"/>
                        <w:szCs w:val="21"/>
                      </w:rPr>
                    </w:pP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89"/>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丽水水厂建设工程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277,844,849.35</w:t>
                    </w:r>
                  </w:p>
                </w:tc>
                <w:tc>
                  <w:tcPr>
                    <w:tcW w:w="603" w:type="pct"/>
                    <w:shd w:val="clear" w:color="auto" w:fill="auto"/>
                  </w:tcPr>
                  <w:p w:rsidR="00FC30FB" w:rsidRPr="00FC30FB" w:rsidRDefault="00FC30FB" w:rsidP="005930CC">
                    <w:pPr>
                      <w:ind w:right="73"/>
                      <w:rPr>
                        <w:sz w:val="18"/>
                        <w:szCs w:val="21"/>
                      </w:rPr>
                    </w:pPr>
                    <w:r w:rsidRPr="00FC30FB">
                      <w:rPr>
                        <w:sz w:val="18"/>
                      </w:rPr>
                      <w:t>89,687,746.35</w:t>
                    </w:r>
                  </w:p>
                </w:tc>
                <w:tc>
                  <w:tcPr>
                    <w:tcW w:w="542" w:type="pct"/>
                    <w:shd w:val="clear" w:color="auto" w:fill="auto"/>
                  </w:tcPr>
                  <w:p w:rsidR="00FC30FB" w:rsidRPr="00FC30FB" w:rsidRDefault="00FC30FB" w:rsidP="005930CC">
                    <w:pPr>
                      <w:ind w:right="73"/>
                      <w:rPr>
                        <w:sz w:val="18"/>
                        <w:szCs w:val="21"/>
                      </w:rPr>
                    </w:pP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367,532,595.70</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r w:rsidRPr="00FC30FB">
                      <w:rPr>
                        <w:sz w:val="18"/>
                      </w:rPr>
                      <w:t>5,764,369.10</w:t>
                    </w:r>
                  </w:p>
                </w:tc>
                <w:tc>
                  <w:tcPr>
                    <w:tcW w:w="545" w:type="pct"/>
                    <w:shd w:val="clear" w:color="auto" w:fill="auto"/>
                  </w:tcPr>
                  <w:p w:rsidR="00FC30FB" w:rsidRPr="00FC30FB" w:rsidRDefault="00FC30FB" w:rsidP="005930CC">
                    <w:pPr>
                      <w:rPr>
                        <w:sz w:val="18"/>
                        <w:szCs w:val="21"/>
                      </w:rPr>
                    </w:pPr>
                    <w:r w:rsidRPr="00FC30FB">
                      <w:rPr>
                        <w:sz w:val="18"/>
                      </w:rPr>
                      <w:t>3,394,734.16</w:t>
                    </w:r>
                  </w:p>
                </w:tc>
                <w:tc>
                  <w:tcPr>
                    <w:tcW w:w="181" w:type="pct"/>
                    <w:shd w:val="clear" w:color="auto" w:fill="auto"/>
                  </w:tcPr>
                  <w:p w:rsidR="00FC30FB" w:rsidRPr="00FC30FB" w:rsidRDefault="00FC30FB" w:rsidP="005930CC">
                    <w:pPr>
                      <w:rPr>
                        <w:sz w:val="18"/>
                        <w:szCs w:val="21"/>
                      </w:rPr>
                    </w:pPr>
                    <w:r w:rsidRPr="00FC30FB">
                      <w:rPr>
                        <w:sz w:val="18"/>
                      </w:rPr>
                      <w:t>4.65</w:t>
                    </w: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90"/>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兰溪水厂建设工程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22,505,065.74</w:t>
                    </w:r>
                  </w:p>
                </w:tc>
                <w:tc>
                  <w:tcPr>
                    <w:tcW w:w="603" w:type="pct"/>
                    <w:shd w:val="clear" w:color="auto" w:fill="auto"/>
                  </w:tcPr>
                  <w:p w:rsidR="00FC30FB" w:rsidRPr="00FC30FB" w:rsidRDefault="00FC30FB" w:rsidP="005930CC">
                    <w:pPr>
                      <w:ind w:right="73"/>
                      <w:rPr>
                        <w:sz w:val="18"/>
                        <w:szCs w:val="21"/>
                      </w:rPr>
                    </w:pPr>
                    <w:r w:rsidRPr="00FC30FB">
                      <w:rPr>
                        <w:sz w:val="18"/>
                      </w:rPr>
                      <w:t>11,868,694.86</w:t>
                    </w:r>
                  </w:p>
                </w:tc>
                <w:tc>
                  <w:tcPr>
                    <w:tcW w:w="542" w:type="pct"/>
                    <w:shd w:val="clear" w:color="auto" w:fill="auto"/>
                  </w:tcPr>
                  <w:p w:rsidR="00FC30FB" w:rsidRPr="00FC30FB" w:rsidRDefault="00FC30FB" w:rsidP="005930CC">
                    <w:pPr>
                      <w:ind w:right="73"/>
                      <w:rPr>
                        <w:sz w:val="18"/>
                        <w:szCs w:val="21"/>
                      </w:rPr>
                    </w:pPr>
                    <w:r w:rsidRPr="00FC30FB">
                      <w:rPr>
                        <w:sz w:val="18"/>
                      </w:rPr>
                      <w:t>446,372.00</w:t>
                    </w: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33,927,388.60</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p>
                </w:tc>
                <w:tc>
                  <w:tcPr>
                    <w:tcW w:w="545" w:type="pct"/>
                    <w:shd w:val="clear" w:color="auto" w:fill="auto"/>
                  </w:tcPr>
                  <w:p w:rsidR="00FC30FB" w:rsidRPr="00FC30FB" w:rsidRDefault="00FC30FB" w:rsidP="005930CC">
                    <w:pPr>
                      <w:rPr>
                        <w:sz w:val="18"/>
                        <w:szCs w:val="21"/>
                      </w:rPr>
                    </w:pPr>
                  </w:p>
                </w:tc>
                <w:tc>
                  <w:tcPr>
                    <w:tcW w:w="181" w:type="pct"/>
                    <w:shd w:val="clear" w:color="auto" w:fill="auto"/>
                  </w:tcPr>
                  <w:p w:rsidR="00FC30FB" w:rsidRPr="00FC30FB" w:rsidRDefault="00FC30FB" w:rsidP="005930CC">
                    <w:pPr>
                      <w:rPr>
                        <w:sz w:val="18"/>
                        <w:szCs w:val="21"/>
                      </w:rPr>
                    </w:pP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91"/>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钱江供水水厂建设工程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1,060,340.84</w:t>
                    </w:r>
                  </w:p>
                </w:tc>
                <w:tc>
                  <w:tcPr>
                    <w:tcW w:w="603" w:type="pct"/>
                    <w:shd w:val="clear" w:color="auto" w:fill="auto"/>
                  </w:tcPr>
                  <w:p w:rsidR="00FC30FB" w:rsidRPr="00FC30FB" w:rsidRDefault="00FC30FB" w:rsidP="005930CC">
                    <w:pPr>
                      <w:ind w:right="73"/>
                      <w:rPr>
                        <w:sz w:val="18"/>
                        <w:szCs w:val="21"/>
                      </w:rPr>
                    </w:pPr>
                  </w:p>
                </w:tc>
                <w:tc>
                  <w:tcPr>
                    <w:tcW w:w="542" w:type="pct"/>
                    <w:shd w:val="clear" w:color="auto" w:fill="auto"/>
                  </w:tcPr>
                  <w:p w:rsidR="00FC30FB" w:rsidRPr="00FC30FB" w:rsidRDefault="00FC30FB" w:rsidP="005930CC">
                    <w:pPr>
                      <w:ind w:right="73"/>
                      <w:rPr>
                        <w:sz w:val="18"/>
                        <w:szCs w:val="21"/>
                      </w:rPr>
                    </w:pP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1,060,340.84</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p>
                </w:tc>
                <w:tc>
                  <w:tcPr>
                    <w:tcW w:w="545" w:type="pct"/>
                    <w:shd w:val="clear" w:color="auto" w:fill="auto"/>
                  </w:tcPr>
                  <w:p w:rsidR="00FC30FB" w:rsidRPr="00FC30FB" w:rsidRDefault="00FC30FB" w:rsidP="005930CC">
                    <w:pPr>
                      <w:rPr>
                        <w:sz w:val="18"/>
                        <w:szCs w:val="21"/>
                      </w:rPr>
                    </w:pPr>
                  </w:p>
                </w:tc>
                <w:tc>
                  <w:tcPr>
                    <w:tcW w:w="181" w:type="pct"/>
                    <w:shd w:val="clear" w:color="auto" w:fill="auto"/>
                  </w:tcPr>
                  <w:p w:rsidR="00FC30FB" w:rsidRPr="00FC30FB" w:rsidRDefault="00FC30FB" w:rsidP="005930CC">
                    <w:pPr>
                      <w:rPr>
                        <w:sz w:val="18"/>
                        <w:szCs w:val="21"/>
                      </w:rPr>
                    </w:pP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92"/>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永康管网工程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364,993.76</w:t>
                    </w:r>
                  </w:p>
                </w:tc>
                <w:tc>
                  <w:tcPr>
                    <w:tcW w:w="603" w:type="pct"/>
                    <w:shd w:val="clear" w:color="auto" w:fill="auto"/>
                  </w:tcPr>
                  <w:p w:rsidR="00FC30FB" w:rsidRPr="00FC30FB" w:rsidRDefault="00FC30FB" w:rsidP="005930CC">
                    <w:pPr>
                      <w:ind w:right="73"/>
                      <w:rPr>
                        <w:sz w:val="18"/>
                        <w:szCs w:val="21"/>
                      </w:rPr>
                    </w:pPr>
                  </w:p>
                </w:tc>
                <w:tc>
                  <w:tcPr>
                    <w:tcW w:w="542" w:type="pct"/>
                    <w:shd w:val="clear" w:color="auto" w:fill="auto"/>
                  </w:tcPr>
                  <w:p w:rsidR="00FC30FB" w:rsidRPr="00FC30FB" w:rsidRDefault="00FC30FB" w:rsidP="005930CC">
                    <w:pPr>
                      <w:ind w:right="73"/>
                      <w:rPr>
                        <w:sz w:val="18"/>
                        <w:szCs w:val="21"/>
                      </w:rPr>
                    </w:pPr>
                  </w:p>
                </w:tc>
                <w:tc>
                  <w:tcPr>
                    <w:tcW w:w="422" w:type="pct"/>
                    <w:shd w:val="clear" w:color="auto" w:fill="auto"/>
                  </w:tcPr>
                  <w:p w:rsidR="00FC30FB" w:rsidRPr="00FC30FB" w:rsidRDefault="00FC30FB" w:rsidP="005930CC">
                    <w:pPr>
                      <w:rPr>
                        <w:sz w:val="18"/>
                        <w:szCs w:val="21"/>
                      </w:rPr>
                    </w:pPr>
                    <w:r w:rsidRPr="00FC30FB">
                      <w:rPr>
                        <w:sz w:val="18"/>
                      </w:rPr>
                      <w:t>364,993.76</w:t>
                    </w:r>
                  </w:p>
                </w:tc>
                <w:tc>
                  <w:tcPr>
                    <w:tcW w:w="603" w:type="pct"/>
                  </w:tcPr>
                  <w:p w:rsidR="00FC30FB" w:rsidRPr="00FC30FB" w:rsidRDefault="00FC30FB" w:rsidP="005930CC">
                    <w:pPr>
                      <w:rPr>
                        <w:sz w:val="18"/>
                        <w:szCs w:val="21"/>
                      </w:rPr>
                    </w:pP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p>
                </w:tc>
                <w:tc>
                  <w:tcPr>
                    <w:tcW w:w="545" w:type="pct"/>
                    <w:shd w:val="clear" w:color="auto" w:fill="auto"/>
                  </w:tcPr>
                  <w:p w:rsidR="00FC30FB" w:rsidRPr="00FC30FB" w:rsidRDefault="00FC30FB" w:rsidP="005930CC">
                    <w:pPr>
                      <w:rPr>
                        <w:sz w:val="18"/>
                        <w:szCs w:val="21"/>
                      </w:rPr>
                    </w:pPr>
                  </w:p>
                </w:tc>
                <w:tc>
                  <w:tcPr>
                    <w:tcW w:w="181" w:type="pct"/>
                    <w:shd w:val="clear" w:color="auto" w:fill="auto"/>
                  </w:tcPr>
                  <w:p w:rsidR="00FC30FB" w:rsidRPr="00FC30FB" w:rsidRDefault="00FC30FB" w:rsidP="005930CC">
                    <w:pPr>
                      <w:rPr>
                        <w:sz w:val="18"/>
                        <w:szCs w:val="21"/>
                      </w:rPr>
                    </w:pP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93"/>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兰溪管网工程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321,072.52</w:t>
                    </w:r>
                  </w:p>
                </w:tc>
                <w:tc>
                  <w:tcPr>
                    <w:tcW w:w="603" w:type="pct"/>
                    <w:shd w:val="clear" w:color="auto" w:fill="auto"/>
                  </w:tcPr>
                  <w:p w:rsidR="00FC30FB" w:rsidRPr="00FC30FB" w:rsidRDefault="00FC30FB" w:rsidP="005930CC">
                    <w:pPr>
                      <w:ind w:right="73"/>
                      <w:rPr>
                        <w:sz w:val="18"/>
                        <w:szCs w:val="21"/>
                      </w:rPr>
                    </w:pPr>
                    <w:r w:rsidRPr="00FC30FB">
                      <w:rPr>
                        <w:sz w:val="18"/>
                      </w:rPr>
                      <w:t>4,675,001.16</w:t>
                    </w:r>
                  </w:p>
                </w:tc>
                <w:tc>
                  <w:tcPr>
                    <w:tcW w:w="542" w:type="pct"/>
                    <w:shd w:val="clear" w:color="auto" w:fill="auto"/>
                  </w:tcPr>
                  <w:p w:rsidR="00FC30FB" w:rsidRPr="00FC30FB" w:rsidRDefault="00FC30FB" w:rsidP="005930CC">
                    <w:pPr>
                      <w:ind w:right="73"/>
                      <w:rPr>
                        <w:sz w:val="18"/>
                        <w:szCs w:val="21"/>
                      </w:rPr>
                    </w:pP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4,996,073.68</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p>
                </w:tc>
                <w:tc>
                  <w:tcPr>
                    <w:tcW w:w="545" w:type="pct"/>
                    <w:shd w:val="clear" w:color="auto" w:fill="auto"/>
                  </w:tcPr>
                  <w:p w:rsidR="00FC30FB" w:rsidRPr="00FC30FB" w:rsidRDefault="00FC30FB" w:rsidP="005930CC">
                    <w:pPr>
                      <w:rPr>
                        <w:sz w:val="18"/>
                        <w:szCs w:val="21"/>
                      </w:rPr>
                    </w:pPr>
                  </w:p>
                </w:tc>
                <w:tc>
                  <w:tcPr>
                    <w:tcW w:w="181" w:type="pct"/>
                    <w:shd w:val="clear" w:color="auto" w:fill="auto"/>
                  </w:tcPr>
                  <w:p w:rsidR="00FC30FB" w:rsidRPr="00FC30FB" w:rsidRDefault="00FC30FB" w:rsidP="005930CC">
                    <w:pPr>
                      <w:rPr>
                        <w:sz w:val="18"/>
                        <w:szCs w:val="21"/>
                      </w:rPr>
                    </w:pP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94"/>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舟山管网工程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10,514,077.53</w:t>
                    </w:r>
                  </w:p>
                </w:tc>
                <w:tc>
                  <w:tcPr>
                    <w:tcW w:w="603" w:type="pct"/>
                    <w:shd w:val="clear" w:color="auto" w:fill="auto"/>
                  </w:tcPr>
                  <w:p w:rsidR="00FC30FB" w:rsidRPr="00FC30FB" w:rsidRDefault="00FC30FB" w:rsidP="005930CC">
                    <w:pPr>
                      <w:ind w:right="73"/>
                      <w:rPr>
                        <w:sz w:val="18"/>
                        <w:szCs w:val="21"/>
                      </w:rPr>
                    </w:pPr>
                    <w:r w:rsidRPr="00FC30FB">
                      <w:rPr>
                        <w:sz w:val="18"/>
                      </w:rPr>
                      <w:t>7,144,466.26</w:t>
                    </w:r>
                  </w:p>
                </w:tc>
                <w:tc>
                  <w:tcPr>
                    <w:tcW w:w="542" w:type="pct"/>
                    <w:shd w:val="clear" w:color="auto" w:fill="auto"/>
                  </w:tcPr>
                  <w:p w:rsidR="00FC30FB" w:rsidRPr="00FC30FB" w:rsidRDefault="00FC30FB" w:rsidP="005930CC">
                    <w:pPr>
                      <w:ind w:right="73"/>
                      <w:rPr>
                        <w:sz w:val="18"/>
                        <w:szCs w:val="21"/>
                      </w:rPr>
                    </w:pPr>
                    <w:r w:rsidRPr="00FC30FB">
                      <w:rPr>
                        <w:sz w:val="18"/>
                      </w:rPr>
                      <w:t>2,276,243.21</w:t>
                    </w: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15,382,300.58</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p>
                </w:tc>
                <w:tc>
                  <w:tcPr>
                    <w:tcW w:w="545" w:type="pct"/>
                    <w:shd w:val="clear" w:color="auto" w:fill="auto"/>
                  </w:tcPr>
                  <w:p w:rsidR="00FC30FB" w:rsidRPr="00FC30FB" w:rsidRDefault="00FC30FB" w:rsidP="005930CC">
                    <w:pPr>
                      <w:rPr>
                        <w:sz w:val="18"/>
                        <w:szCs w:val="21"/>
                      </w:rPr>
                    </w:pPr>
                  </w:p>
                </w:tc>
                <w:tc>
                  <w:tcPr>
                    <w:tcW w:w="181" w:type="pct"/>
                    <w:shd w:val="clear" w:color="auto" w:fill="auto"/>
                  </w:tcPr>
                  <w:p w:rsidR="00FC30FB" w:rsidRPr="00FC30FB" w:rsidRDefault="00FC30FB" w:rsidP="005930CC">
                    <w:pPr>
                      <w:rPr>
                        <w:sz w:val="18"/>
                        <w:szCs w:val="21"/>
                      </w:rPr>
                    </w:pP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95"/>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宁海污水城北四期及提标工程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46,818,662.20</w:t>
                    </w:r>
                  </w:p>
                </w:tc>
                <w:tc>
                  <w:tcPr>
                    <w:tcW w:w="603" w:type="pct"/>
                    <w:shd w:val="clear" w:color="auto" w:fill="auto"/>
                  </w:tcPr>
                  <w:p w:rsidR="00FC30FB" w:rsidRPr="00FC30FB" w:rsidRDefault="00FC30FB" w:rsidP="005930CC">
                    <w:pPr>
                      <w:ind w:right="73"/>
                      <w:rPr>
                        <w:sz w:val="18"/>
                        <w:szCs w:val="21"/>
                      </w:rPr>
                    </w:pPr>
                    <w:r w:rsidRPr="00FC30FB">
                      <w:rPr>
                        <w:sz w:val="18"/>
                      </w:rPr>
                      <w:t>33,265,171.27</w:t>
                    </w:r>
                  </w:p>
                </w:tc>
                <w:tc>
                  <w:tcPr>
                    <w:tcW w:w="542" w:type="pct"/>
                    <w:shd w:val="clear" w:color="auto" w:fill="auto"/>
                  </w:tcPr>
                  <w:p w:rsidR="00FC30FB" w:rsidRPr="00FC30FB" w:rsidRDefault="00FC30FB" w:rsidP="005930CC">
                    <w:pPr>
                      <w:ind w:right="73"/>
                      <w:rPr>
                        <w:sz w:val="18"/>
                        <w:szCs w:val="21"/>
                      </w:rPr>
                    </w:pP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80,083,833.47</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r w:rsidRPr="00FC30FB">
                      <w:rPr>
                        <w:sz w:val="18"/>
                      </w:rPr>
                      <w:t>746,557.29</w:t>
                    </w:r>
                  </w:p>
                </w:tc>
                <w:tc>
                  <w:tcPr>
                    <w:tcW w:w="545" w:type="pct"/>
                    <w:shd w:val="clear" w:color="auto" w:fill="auto"/>
                  </w:tcPr>
                  <w:p w:rsidR="00FC30FB" w:rsidRPr="00FC30FB" w:rsidRDefault="00FC30FB" w:rsidP="005930CC">
                    <w:pPr>
                      <w:rPr>
                        <w:sz w:val="18"/>
                        <w:szCs w:val="21"/>
                      </w:rPr>
                    </w:pPr>
                    <w:r w:rsidRPr="00FC30FB">
                      <w:rPr>
                        <w:sz w:val="18"/>
                      </w:rPr>
                      <w:t>628,667.92</w:t>
                    </w:r>
                  </w:p>
                </w:tc>
                <w:tc>
                  <w:tcPr>
                    <w:tcW w:w="181" w:type="pct"/>
                    <w:shd w:val="clear" w:color="auto" w:fill="auto"/>
                  </w:tcPr>
                  <w:p w:rsidR="00FC30FB" w:rsidRPr="00FC30FB" w:rsidRDefault="00FC30FB" w:rsidP="005930CC">
                    <w:pPr>
                      <w:rPr>
                        <w:sz w:val="18"/>
                        <w:szCs w:val="21"/>
                      </w:rPr>
                    </w:pPr>
                    <w:r w:rsidRPr="00FC30FB">
                      <w:rPr>
                        <w:sz w:val="18"/>
                      </w:rPr>
                      <w:t>3.90</w:t>
                    </w: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sdt>
            <w:sdtPr>
              <w:rPr>
                <w:rFonts w:hint="eastAsia"/>
                <w:szCs w:val="21"/>
              </w:rPr>
              <w:alias w:val="在建工程明细"/>
              <w:tag w:val="_GBC_b84d9018f52b45beabeca7c2371cdc18"/>
              <w:id w:val="5977796"/>
              <w:lock w:val="sdtLocked"/>
            </w:sdtPr>
            <w:sdtEndPr>
              <w:rPr>
                <w:sz w:val="18"/>
              </w:rPr>
            </w:sdtEndPr>
            <w:sdtContent>
              <w:tr w:rsidR="005930CC" w:rsidTr="005930CC">
                <w:trPr>
                  <w:cantSplit/>
                </w:trPr>
                <w:tc>
                  <w:tcPr>
                    <w:tcW w:w="424" w:type="pct"/>
                    <w:shd w:val="clear" w:color="auto" w:fill="auto"/>
                  </w:tcPr>
                  <w:p w:rsidR="00FC30FB" w:rsidRDefault="00FC30FB" w:rsidP="00FC30FB">
                    <w:pPr>
                      <w:ind w:right="105"/>
                      <w:rPr>
                        <w:szCs w:val="21"/>
                      </w:rPr>
                    </w:pPr>
                    <w:r>
                      <w:t>零星工程</w:t>
                    </w:r>
                  </w:p>
                </w:tc>
                <w:tc>
                  <w:tcPr>
                    <w:tcW w:w="120" w:type="pct"/>
                    <w:shd w:val="clear" w:color="auto" w:fill="auto"/>
                  </w:tcPr>
                  <w:p w:rsidR="00FC30FB" w:rsidRPr="00FC30FB" w:rsidRDefault="00FC30FB" w:rsidP="005930CC">
                    <w:pPr>
                      <w:ind w:right="105"/>
                      <w:rPr>
                        <w:sz w:val="18"/>
                        <w:szCs w:val="21"/>
                      </w:rPr>
                    </w:pPr>
                  </w:p>
                </w:tc>
                <w:tc>
                  <w:tcPr>
                    <w:tcW w:w="604" w:type="pct"/>
                    <w:shd w:val="clear" w:color="auto" w:fill="auto"/>
                  </w:tcPr>
                  <w:p w:rsidR="00FC30FB" w:rsidRPr="00FC30FB" w:rsidRDefault="00FC30FB" w:rsidP="005930CC">
                    <w:pPr>
                      <w:rPr>
                        <w:sz w:val="18"/>
                        <w:szCs w:val="21"/>
                      </w:rPr>
                    </w:pPr>
                    <w:r w:rsidRPr="00FC30FB">
                      <w:rPr>
                        <w:sz w:val="18"/>
                      </w:rPr>
                      <w:t>8,133,575.02</w:t>
                    </w:r>
                  </w:p>
                </w:tc>
                <w:tc>
                  <w:tcPr>
                    <w:tcW w:w="603" w:type="pct"/>
                    <w:shd w:val="clear" w:color="auto" w:fill="auto"/>
                  </w:tcPr>
                  <w:p w:rsidR="00FC30FB" w:rsidRPr="00FC30FB" w:rsidRDefault="00FC30FB" w:rsidP="005930CC">
                    <w:pPr>
                      <w:ind w:right="73"/>
                      <w:rPr>
                        <w:sz w:val="18"/>
                        <w:szCs w:val="21"/>
                      </w:rPr>
                    </w:pPr>
                    <w:r w:rsidRPr="00FC30FB">
                      <w:rPr>
                        <w:sz w:val="18"/>
                      </w:rPr>
                      <w:t>1,980,396.71</w:t>
                    </w:r>
                  </w:p>
                </w:tc>
                <w:tc>
                  <w:tcPr>
                    <w:tcW w:w="542" w:type="pct"/>
                    <w:shd w:val="clear" w:color="auto" w:fill="auto"/>
                  </w:tcPr>
                  <w:p w:rsidR="00FC30FB" w:rsidRPr="00FC30FB" w:rsidRDefault="00FC30FB" w:rsidP="005930CC">
                    <w:pPr>
                      <w:ind w:right="73"/>
                      <w:rPr>
                        <w:sz w:val="18"/>
                        <w:szCs w:val="21"/>
                      </w:rPr>
                    </w:pPr>
                    <w:r w:rsidRPr="00FC30FB">
                      <w:rPr>
                        <w:sz w:val="18"/>
                      </w:rPr>
                      <w:t>209,503.42</w:t>
                    </w:r>
                  </w:p>
                </w:tc>
                <w:tc>
                  <w:tcPr>
                    <w:tcW w:w="422" w:type="pct"/>
                    <w:shd w:val="clear" w:color="auto" w:fill="auto"/>
                  </w:tcPr>
                  <w:p w:rsidR="00FC30FB" w:rsidRPr="00FC30FB" w:rsidRDefault="00FC30FB" w:rsidP="005930CC">
                    <w:pPr>
                      <w:rPr>
                        <w:sz w:val="18"/>
                        <w:szCs w:val="21"/>
                      </w:rPr>
                    </w:pPr>
                  </w:p>
                </w:tc>
                <w:tc>
                  <w:tcPr>
                    <w:tcW w:w="603" w:type="pct"/>
                  </w:tcPr>
                  <w:p w:rsidR="00FC30FB" w:rsidRPr="00FC30FB" w:rsidRDefault="00FC30FB" w:rsidP="005930CC">
                    <w:pPr>
                      <w:rPr>
                        <w:sz w:val="18"/>
                        <w:szCs w:val="21"/>
                      </w:rPr>
                    </w:pPr>
                    <w:r w:rsidRPr="00FC30FB">
                      <w:rPr>
                        <w:sz w:val="18"/>
                      </w:rPr>
                      <w:t>9,904,468.31</w:t>
                    </w:r>
                  </w:p>
                </w:tc>
                <w:tc>
                  <w:tcPr>
                    <w:tcW w:w="122" w:type="pct"/>
                    <w:shd w:val="clear" w:color="auto" w:fill="auto"/>
                  </w:tcPr>
                  <w:p w:rsidR="00FC30FB" w:rsidRPr="00FC30FB" w:rsidRDefault="00FC30FB" w:rsidP="005930CC">
                    <w:pPr>
                      <w:rPr>
                        <w:sz w:val="18"/>
                        <w:szCs w:val="21"/>
                      </w:rPr>
                    </w:pPr>
                  </w:p>
                </w:tc>
                <w:tc>
                  <w:tcPr>
                    <w:tcW w:w="121" w:type="pct"/>
                    <w:shd w:val="clear" w:color="auto" w:fill="auto"/>
                  </w:tcPr>
                  <w:p w:rsidR="00FC30FB" w:rsidRPr="00FC30FB" w:rsidRDefault="00FC30FB" w:rsidP="005930CC">
                    <w:pPr>
                      <w:rPr>
                        <w:sz w:val="18"/>
                        <w:szCs w:val="21"/>
                      </w:rPr>
                    </w:pPr>
                  </w:p>
                </w:tc>
                <w:tc>
                  <w:tcPr>
                    <w:tcW w:w="543" w:type="pct"/>
                    <w:shd w:val="clear" w:color="auto" w:fill="auto"/>
                  </w:tcPr>
                  <w:p w:rsidR="00FC30FB" w:rsidRPr="00FC30FB" w:rsidRDefault="00FC30FB" w:rsidP="005930CC">
                    <w:pPr>
                      <w:rPr>
                        <w:sz w:val="18"/>
                        <w:szCs w:val="21"/>
                      </w:rPr>
                    </w:pPr>
                  </w:p>
                </w:tc>
                <w:tc>
                  <w:tcPr>
                    <w:tcW w:w="545" w:type="pct"/>
                    <w:shd w:val="clear" w:color="auto" w:fill="auto"/>
                  </w:tcPr>
                  <w:p w:rsidR="00FC30FB" w:rsidRPr="00FC30FB" w:rsidRDefault="00FC30FB" w:rsidP="005930CC">
                    <w:pPr>
                      <w:rPr>
                        <w:sz w:val="18"/>
                        <w:szCs w:val="21"/>
                      </w:rPr>
                    </w:pPr>
                  </w:p>
                </w:tc>
                <w:tc>
                  <w:tcPr>
                    <w:tcW w:w="181" w:type="pct"/>
                    <w:shd w:val="clear" w:color="auto" w:fill="auto"/>
                  </w:tcPr>
                  <w:p w:rsidR="00FC30FB" w:rsidRPr="00FC30FB" w:rsidRDefault="00FC30FB" w:rsidP="005930CC">
                    <w:pPr>
                      <w:rPr>
                        <w:sz w:val="18"/>
                        <w:szCs w:val="21"/>
                      </w:rPr>
                    </w:pPr>
                  </w:p>
                </w:tc>
                <w:tc>
                  <w:tcPr>
                    <w:tcW w:w="171" w:type="pct"/>
                    <w:shd w:val="clear" w:color="auto" w:fill="auto"/>
                  </w:tcPr>
                  <w:p w:rsidR="00FC30FB" w:rsidRPr="00FC30FB" w:rsidRDefault="00FC30FB" w:rsidP="005930CC">
                    <w:pPr>
                      <w:rPr>
                        <w:sz w:val="18"/>
                        <w:szCs w:val="21"/>
                      </w:rPr>
                    </w:pPr>
                    <w:r w:rsidRPr="00FC30FB">
                      <w:rPr>
                        <w:sz w:val="18"/>
                      </w:rPr>
                      <w:t>其他来源</w:t>
                    </w:r>
                  </w:p>
                </w:tc>
              </w:tr>
            </w:sdtContent>
          </w:sdt>
          <w:tr w:rsidR="005930CC" w:rsidTr="005930CC">
            <w:trPr>
              <w:cantSplit/>
            </w:trPr>
            <w:sdt>
              <w:sdtPr>
                <w:tag w:val="_PLD_942a3001646f41f087960bab251b2bbb"/>
                <w:id w:val="5977797"/>
                <w:lock w:val="sdtLocked"/>
              </w:sdtPr>
              <w:sdtContent>
                <w:tc>
                  <w:tcPr>
                    <w:tcW w:w="424" w:type="pct"/>
                    <w:shd w:val="clear" w:color="auto" w:fill="auto"/>
                    <w:vAlign w:val="center"/>
                  </w:tcPr>
                  <w:p w:rsidR="00FC30FB" w:rsidRDefault="00FC30FB" w:rsidP="00FC30FB">
                    <w:pPr>
                      <w:ind w:right="105"/>
                      <w:jc w:val="center"/>
                      <w:rPr>
                        <w:szCs w:val="21"/>
                      </w:rPr>
                    </w:pPr>
                    <w:r>
                      <w:rPr>
                        <w:rFonts w:hint="eastAsia"/>
                        <w:szCs w:val="21"/>
                      </w:rPr>
                      <w:t>合计</w:t>
                    </w:r>
                  </w:p>
                </w:tc>
              </w:sdtContent>
            </w:sdt>
            <w:tc>
              <w:tcPr>
                <w:tcW w:w="120" w:type="pct"/>
                <w:shd w:val="clear" w:color="auto" w:fill="auto"/>
              </w:tcPr>
              <w:p w:rsidR="00FC30FB" w:rsidRPr="00FC30FB" w:rsidRDefault="00FC30FB" w:rsidP="005930CC">
                <w:pPr>
                  <w:ind w:right="105"/>
                  <w:rPr>
                    <w:sz w:val="18"/>
                    <w:szCs w:val="21"/>
                  </w:rPr>
                </w:pPr>
              </w:p>
            </w:tc>
            <w:tc>
              <w:tcPr>
                <w:tcW w:w="604" w:type="pct"/>
                <w:shd w:val="clear" w:color="auto" w:fill="auto"/>
                <w:vAlign w:val="center"/>
              </w:tcPr>
              <w:p w:rsidR="00FC30FB" w:rsidRPr="00FC30FB" w:rsidRDefault="00FC30FB" w:rsidP="005930CC">
                <w:pPr>
                  <w:rPr>
                    <w:sz w:val="18"/>
                  </w:rPr>
                </w:pPr>
                <w:r w:rsidRPr="00FC30FB">
                  <w:rPr>
                    <w:sz w:val="18"/>
                  </w:rPr>
                  <w:t>441,222,801.06</w:t>
                </w:r>
              </w:p>
            </w:tc>
            <w:tc>
              <w:tcPr>
                <w:tcW w:w="603" w:type="pct"/>
                <w:shd w:val="clear" w:color="auto" w:fill="auto"/>
                <w:vAlign w:val="center"/>
              </w:tcPr>
              <w:p w:rsidR="00FC30FB" w:rsidRPr="00FC30FB" w:rsidRDefault="00FC30FB" w:rsidP="005930CC">
                <w:pPr>
                  <w:rPr>
                    <w:sz w:val="18"/>
                  </w:rPr>
                </w:pPr>
                <w:r w:rsidRPr="00FC30FB">
                  <w:rPr>
                    <w:sz w:val="18"/>
                  </w:rPr>
                  <w:t>210,302,513.17</w:t>
                </w:r>
              </w:p>
            </w:tc>
            <w:tc>
              <w:tcPr>
                <w:tcW w:w="542" w:type="pct"/>
                <w:shd w:val="clear" w:color="auto" w:fill="auto"/>
                <w:vAlign w:val="center"/>
              </w:tcPr>
              <w:p w:rsidR="00FC30FB" w:rsidRPr="00FC30FB" w:rsidRDefault="00FC30FB" w:rsidP="005930CC">
                <w:pPr>
                  <w:rPr>
                    <w:sz w:val="18"/>
                  </w:rPr>
                </w:pPr>
                <w:r w:rsidRPr="00FC30FB">
                  <w:rPr>
                    <w:sz w:val="18"/>
                  </w:rPr>
                  <w:t>2,932,118.63</w:t>
                </w:r>
              </w:p>
            </w:tc>
            <w:tc>
              <w:tcPr>
                <w:tcW w:w="422" w:type="pct"/>
                <w:shd w:val="clear" w:color="auto" w:fill="auto"/>
                <w:vAlign w:val="center"/>
              </w:tcPr>
              <w:p w:rsidR="00FC30FB" w:rsidRPr="00FC30FB" w:rsidRDefault="00FC30FB" w:rsidP="005930CC">
                <w:pPr>
                  <w:rPr>
                    <w:sz w:val="18"/>
                  </w:rPr>
                </w:pPr>
                <w:r w:rsidRPr="00FC30FB">
                  <w:rPr>
                    <w:sz w:val="18"/>
                  </w:rPr>
                  <w:t>364,993.76</w:t>
                </w:r>
              </w:p>
            </w:tc>
            <w:tc>
              <w:tcPr>
                <w:tcW w:w="603" w:type="pct"/>
                <w:vAlign w:val="center"/>
              </w:tcPr>
              <w:p w:rsidR="00FC30FB" w:rsidRPr="00FC30FB" w:rsidRDefault="00FC30FB" w:rsidP="005930CC">
                <w:pPr>
                  <w:rPr>
                    <w:sz w:val="18"/>
                  </w:rPr>
                </w:pPr>
                <w:r w:rsidRPr="00FC30FB">
                  <w:rPr>
                    <w:sz w:val="18"/>
                  </w:rPr>
                  <w:t>648,228,201.84</w:t>
                </w:r>
              </w:p>
            </w:tc>
            <w:tc>
              <w:tcPr>
                <w:tcW w:w="122" w:type="pct"/>
                <w:shd w:val="clear" w:color="auto" w:fill="auto"/>
              </w:tcPr>
              <w:p w:rsidR="00FC30FB" w:rsidRPr="00FC30FB" w:rsidRDefault="00FC30FB" w:rsidP="005930CC">
                <w:pPr>
                  <w:ind w:right="174"/>
                  <w:rPr>
                    <w:sz w:val="18"/>
                    <w:szCs w:val="21"/>
                  </w:rPr>
                </w:pPr>
                <w:r w:rsidRPr="00FC30FB">
                  <w:rPr>
                    <w:sz w:val="18"/>
                    <w:szCs w:val="21"/>
                  </w:rPr>
                  <w:t>/</w:t>
                </w:r>
              </w:p>
            </w:tc>
            <w:tc>
              <w:tcPr>
                <w:tcW w:w="121" w:type="pct"/>
                <w:shd w:val="clear" w:color="auto" w:fill="auto"/>
              </w:tcPr>
              <w:p w:rsidR="00FC30FB" w:rsidRPr="00FC30FB" w:rsidRDefault="00FC30FB" w:rsidP="005930CC">
                <w:pPr>
                  <w:ind w:right="174"/>
                  <w:rPr>
                    <w:sz w:val="18"/>
                    <w:szCs w:val="21"/>
                  </w:rPr>
                </w:pPr>
                <w:r w:rsidRPr="00FC30FB">
                  <w:rPr>
                    <w:sz w:val="18"/>
                    <w:szCs w:val="21"/>
                  </w:rPr>
                  <w:t>/</w:t>
                </w:r>
              </w:p>
            </w:tc>
            <w:tc>
              <w:tcPr>
                <w:tcW w:w="543" w:type="pct"/>
                <w:shd w:val="clear" w:color="auto" w:fill="auto"/>
              </w:tcPr>
              <w:p w:rsidR="00FC30FB" w:rsidRPr="00FC30FB" w:rsidRDefault="00FC30FB" w:rsidP="005930CC">
                <w:pPr>
                  <w:rPr>
                    <w:sz w:val="18"/>
                    <w:szCs w:val="21"/>
                  </w:rPr>
                </w:pPr>
                <w:r w:rsidRPr="00FC30FB">
                  <w:rPr>
                    <w:sz w:val="18"/>
                  </w:rPr>
                  <w:t>7,902,719.35</w:t>
                </w:r>
              </w:p>
            </w:tc>
            <w:tc>
              <w:tcPr>
                <w:tcW w:w="545" w:type="pct"/>
                <w:shd w:val="clear" w:color="auto" w:fill="auto"/>
              </w:tcPr>
              <w:p w:rsidR="00FC30FB" w:rsidRPr="00FC30FB" w:rsidRDefault="00FC30FB" w:rsidP="005930CC">
                <w:pPr>
                  <w:rPr>
                    <w:sz w:val="18"/>
                    <w:szCs w:val="21"/>
                  </w:rPr>
                </w:pPr>
                <w:r w:rsidRPr="00FC30FB">
                  <w:rPr>
                    <w:sz w:val="18"/>
                  </w:rPr>
                  <w:t>5,006,341.25</w:t>
                </w:r>
              </w:p>
            </w:tc>
            <w:tc>
              <w:tcPr>
                <w:tcW w:w="181" w:type="pct"/>
                <w:shd w:val="clear" w:color="auto" w:fill="auto"/>
                <w:vAlign w:val="center"/>
              </w:tcPr>
              <w:p w:rsidR="00FC30FB" w:rsidRPr="00FC30FB" w:rsidRDefault="00FC30FB" w:rsidP="005930CC">
                <w:pPr>
                  <w:rPr>
                    <w:sz w:val="18"/>
                  </w:rPr>
                </w:pPr>
                <w:r w:rsidRPr="00FC30FB">
                  <w:rPr>
                    <w:sz w:val="18"/>
                  </w:rPr>
                  <w:t>/</w:t>
                </w:r>
              </w:p>
            </w:tc>
            <w:tc>
              <w:tcPr>
                <w:tcW w:w="171" w:type="pct"/>
                <w:shd w:val="clear" w:color="auto" w:fill="auto"/>
                <w:vAlign w:val="center"/>
              </w:tcPr>
              <w:p w:rsidR="00FC30FB" w:rsidRPr="00FC30FB" w:rsidRDefault="00FC30FB" w:rsidP="005930CC">
                <w:pPr>
                  <w:rPr>
                    <w:sz w:val="18"/>
                  </w:rPr>
                </w:pPr>
                <w:r w:rsidRPr="00FC30FB">
                  <w:rPr>
                    <w:sz w:val="18"/>
                  </w:rPr>
                  <w:t>/</w:t>
                </w:r>
              </w:p>
            </w:tc>
          </w:tr>
        </w:tbl>
        <w:p w:rsidR="00E77D51" w:rsidRDefault="00922C9D">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rsidR="00E77D51" w:rsidRDefault="007E06F4">
          <w:pPr>
            <w:pStyle w:val="4"/>
            <w:numPr>
              <w:ilvl w:val="0"/>
              <w:numId w:val="48"/>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Content>
            <w:p w:rsidR="00E77D51" w:rsidRDefault="00922C9D" w:rsidP="005930CC">
              <w:r>
                <w:fldChar w:fldCharType="begin"/>
              </w:r>
              <w:r w:rsidR="005930CC">
                <w:instrText xml:space="preserve"> MACROBUTTON  SnrToggleCheckbox □适用 </w:instrText>
              </w:r>
              <w:r>
                <w:fldChar w:fldCharType="end"/>
              </w:r>
              <w:r>
                <w:fldChar w:fldCharType="begin"/>
              </w:r>
              <w:r w:rsidR="005930CC">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其他说明</w:t>
          </w:r>
        </w:p>
        <w:sdt>
          <w:sdtPr>
            <w:rPr>
              <w:szCs w:val="21"/>
            </w:rPr>
            <w:alias w:val="是否适用：在建工程的说明[双击切换]"/>
            <w:tag w:val="_GBC_c0ffdfbb304348758da855627ba6d858"/>
            <w:id w:val="1202515353"/>
            <w:lock w:val="sdtLocked"/>
            <w:placeholder>
              <w:docPart w:val="GBC22222222222222222222222222222"/>
            </w:placeholder>
          </w:sdtPr>
          <w:sdtContent>
            <w:p w:rsidR="00E77D51" w:rsidRDefault="00922C9D" w:rsidP="005930CC">
              <w:pPr>
                <w:rPr>
                  <w:szCs w:val="21"/>
                </w:rPr>
              </w:pPr>
              <w:r>
                <w:rPr>
                  <w:szCs w:val="21"/>
                </w:rPr>
                <w:fldChar w:fldCharType="begin"/>
              </w:r>
              <w:r w:rsidR="005930CC">
                <w:rPr>
                  <w:szCs w:val="21"/>
                </w:rPr>
                <w:instrText xml:space="preserve"> MACROBUTTON  SnrToggleCheckbox □适用 </w:instrText>
              </w:r>
              <w:r>
                <w:rPr>
                  <w:szCs w:val="21"/>
                </w:rPr>
                <w:fldChar w:fldCharType="end"/>
              </w:r>
              <w:r>
                <w:rPr>
                  <w:szCs w:val="21"/>
                </w:rPr>
                <w:fldChar w:fldCharType="begin"/>
              </w:r>
              <w:r w:rsidR="005930CC">
                <w:rPr>
                  <w:szCs w:val="21"/>
                </w:rPr>
                <w:instrText xml:space="preserve"> MACROBUTTON  SnrToggleCheckbox √不适用 </w:instrText>
              </w:r>
              <w:r>
                <w:rPr>
                  <w:szCs w:val="21"/>
                </w:rPr>
                <w:fldChar w:fldCharType="end"/>
              </w:r>
            </w:p>
          </w:sdtContent>
        </w:sdt>
      </w:sdtContent>
    </w:sdt>
    <w:p w:rsidR="00E77D51" w:rsidRDefault="00E77D51">
      <w:pPr>
        <w:rPr>
          <w:szCs w:val="21"/>
        </w:rPr>
      </w:pPr>
    </w:p>
    <w:bookmarkStart w:id="160"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E77D51" w:rsidRDefault="007E06F4">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Content>
            <w:p w:rsidR="005930CC" w:rsidRDefault="00922C9D" w:rsidP="005930CC">
              <w:r>
                <w:fldChar w:fldCharType="begin"/>
              </w:r>
              <w:r w:rsidR="005930CC">
                <w:instrText xml:space="preserve"> MACROBUTTON  SnrToggleCheckbox □适用 </w:instrText>
              </w:r>
              <w:r>
                <w:fldChar w:fldCharType="end"/>
              </w:r>
              <w:r>
                <w:fldChar w:fldCharType="begin"/>
              </w:r>
              <w:r w:rsidR="005930CC">
                <w:instrText xml:space="preserve"> MACROBUTTON  SnrToggleCheckbox √不适用 </w:instrText>
              </w:r>
              <w:r>
                <w:fldChar w:fldCharType="end"/>
              </w:r>
            </w:p>
          </w:sdtContent>
        </w:sdt>
        <w:p w:rsidR="00E77D51" w:rsidRDefault="00922C9D">
          <w:pPr>
            <w:rPr>
              <w:szCs w:val="21"/>
            </w:rPr>
          </w:pPr>
        </w:p>
      </w:sdtContent>
    </w:sdt>
    <w:bookmarkEnd w:id="160" w:displacedByCustomXml="prev"/>
    <w:p w:rsidR="00E77D51" w:rsidRDefault="007E06F4">
      <w:pPr>
        <w:pStyle w:val="3"/>
        <w:numPr>
          <w:ilvl w:val="0"/>
          <w:numId w:val="18"/>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E77D51" w:rsidRDefault="007E06F4">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Locked"/>
            <w:placeholder>
              <w:docPart w:val="GBC22222222222222222222222222222"/>
            </w:placeholder>
          </w:sdtPr>
          <w:sdtContent>
            <w:p w:rsidR="00E77D51" w:rsidRDefault="00922C9D" w:rsidP="005930CC">
              <w:pPr>
                <w:rPr>
                  <w:szCs w:val="21"/>
                </w:rPr>
              </w:pPr>
              <w:r>
                <w:rPr>
                  <w:szCs w:val="21"/>
                </w:rPr>
                <w:fldChar w:fldCharType="begin"/>
              </w:r>
              <w:r w:rsidR="005930CC">
                <w:rPr>
                  <w:szCs w:val="21"/>
                </w:rPr>
                <w:instrText>MACROBUTTON  SnrToggleCheckbox □适用</w:instrText>
              </w:r>
              <w:r>
                <w:rPr>
                  <w:szCs w:val="21"/>
                </w:rPr>
                <w:fldChar w:fldCharType="end"/>
              </w:r>
              <w:r>
                <w:rPr>
                  <w:szCs w:val="21"/>
                </w:rPr>
                <w:fldChar w:fldCharType="begin"/>
              </w:r>
              <w:r w:rsidR="005930CC">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rsidR="00E77D51" w:rsidRDefault="007E06F4">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Locked"/>
            <w:placeholder>
              <w:docPart w:val="GBC22222222222222222222222222222"/>
            </w:placeholder>
          </w:sdtPr>
          <w:sdtContent>
            <w:p w:rsidR="00E77D51" w:rsidRDefault="00922C9D" w:rsidP="005930CC">
              <w:r>
                <w:rPr>
                  <w:szCs w:val="21"/>
                </w:rPr>
                <w:fldChar w:fldCharType="begin"/>
              </w:r>
              <w:r w:rsidR="005930CC">
                <w:rPr>
                  <w:szCs w:val="21"/>
                </w:rPr>
                <w:instrText xml:space="preserve"> MACROBUTTON  SnrToggleCheckbox □适用 </w:instrText>
              </w:r>
              <w:r>
                <w:rPr>
                  <w:szCs w:val="21"/>
                </w:rPr>
                <w:fldChar w:fldCharType="end"/>
              </w:r>
              <w:r>
                <w:rPr>
                  <w:szCs w:val="21"/>
                </w:rPr>
                <w:fldChar w:fldCharType="begin"/>
              </w:r>
              <w:r w:rsidR="005930CC">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E77D51" w:rsidRDefault="007E06F4">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Locked"/>
            <w:placeholder>
              <w:docPart w:val="GBC22222222222222222222222222222"/>
            </w:placeholder>
          </w:sdtPr>
          <w:sdtContent>
            <w:p w:rsidR="00E77D51" w:rsidRDefault="00922C9D" w:rsidP="005930CC">
              <w:pPr>
                <w:autoSpaceDE w:val="0"/>
                <w:autoSpaceDN w:val="0"/>
                <w:adjustRightInd w:val="0"/>
                <w:rPr>
                  <w:szCs w:val="21"/>
                </w:rPr>
              </w:pPr>
              <w:r>
                <w:rPr>
                  <w:szCs w:val="21"/>
                </w:rPr>
                <w:fldChar w:fldCharType="begin"/>
              </w:r>
              <w:r w:rsidR="005930CC">
                <w:rPr>
                  <w:szCs w:val="21"/>
                </w:rPr>
                <w:instrText xml:space="preserve"> MACROBUTTON  SnrToggleCheckbox □适用 </w:instrText>
              </w:r>
              <w:r>
                <w:rPr>
                  <w:szCs w:val="21"/>
                </w:rPr>
                <w:fldChar w:fldCharType="end"/>
              </w:r>
              <w:r>
                <w:rPr>
                  <w:szCs w:val="21"/>
                </w:rPr>
                <w:fldChar w:fldCharType="begin"/>
              </w:r>
              <w:r w:rsidR="005930CC">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Content>
            <w:p w:rsidR="005930CC" w:rsidRDefault="00922C9D" w:rsidP="005930CC">
              <w:r>
                <w:fldChar w:fldCharType="begin"/>
              </w:r>
              <w:r w:rsidR="005930CC">
                <w:instrText xml:space="preserve"> MACROBUTTON  SnrToggleCheckbox □适用 </w:instrText>
              </w:r>
              <w:r>
                <w:fldChar w:fldCharType="end"/>
              </w:r>
              <w:r>
                <w:fldChar w:fldCharType="begin"/>
              </w:r>
              <w:r w:rsidR="005930CC">
                <w:instrText xml:space="preserve"> MACROBUTTON  SnrToggleCheckbox √不适用 </w:instrText>
              </w:r>
              <w:r>
                <w:fldChar w:fldCharType="end"/>
              </w:r>
            </w:p>
          </w:sdtContent>
        </w:sdt>
        <w:p w:rsidR="00E77D51" w:rsidRDefault="00922C9D" w:rsidP="00BF6C28">
          <w:pPr>
            <w:autoSpaceDE w:val="0"/>
            <w:autoSpaceDN w:val="0"/>
            <w:adjustRightInd w:val="0"/>
            <w:rPr>
              <w:szCs w:val="21"/>
            </w:rPr>
          </w:pPr>
        </w:p>
      </w:sdtContent>
    </w:sdt>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使用权资产</w:t>
          </w:r>
        </w:p>
        <w:bookmarkStart w:id="161" w:name="_Hlk11679747" w:displacedByCustomXml="next"/>
        <w:sdt>
          <w:sdtPr>
            <w:alias w:val="是否适用：使用权资产[双击切换]"/>
            <w:tag w:val="_GBC_3ac132175b304712af4889ae3914ef7d"/>
            <w:id w:val="-818801923"/>
            <w:lock w:val="sdtLocked"/>
            <w:placeholder>
              <w:docPart w:val="GBC22222222222222222222222222222"/>
            </w:placeholder>
          </w:sdtPr>
          <w:sdtContent>
            <w:p w:rsidR="00E77D51" w:rsidRDefault="00922C9D">
              <w:r>
                <w:fldChar w:fldCharType="begin"/>
              </w:r>
              <w:r w:rsidR="005930CC">
                <w:instrText xml:space="preserve"> MACROBUTTON  SnrToggleCheckbox √适用 </w:instrText>
              </w:r>
              <w:r>
                <w:fldChar w:fldCharType="end"/>
              </w:r>
              <w:r>
                <w:fldChar w:fldCharType="begin"/>
              </w:r>
              <w:r w:rsidR="005930CC">
                <w:instrText xml:space="preserve"> MACROBUTTON  SnrToggleCheckbox □不适用 </w:instrText>
              </w:r>
              <w:r>
                <w:fldChar w:fldCharType="end"/>
              </w:r>
            </w:p>
          </w:sdtContent>
        </w:sdt>
        <w:p w:rsidR="00E77D51" w:rsidRDefault="007E06F4">
          <w:pPr>
            <w:autoSpaceDE w:val="0"/>
            <w:autoSpaceDN w:val="0"/>
            <w:adjustRightInd w:val="0"/>
            <w:jc w:val="right"/>
            <w:rPr>
              <w:szCs w:val="21"/>
            </w:rPr>
          </w:pPr>
          <w:r>
            <w:rPr>
              <w:rFonts w:hint="eastAsia"/>
              <w:szCs w:val="21"/>
            </w:rPr>
            <w:t>单位：</w:t>
          </w:r>
          <w:sdt>
            <w:sdtPr>
              <w:rPr>
                <w:rFonts w:hint="eastAsia"/>
                <w:szCs w:val="21"/>
              </w:rPr>
              <w:alias w:val="单位：使用权资产"/>
              <w:tag w:val="_GBC_126de13c7c92490d95bdebd7efe2d59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使用权资产"/>
              <w:tag w:val="_GBC_bb9e8b7096ab49fc95311a6c81431e95"/>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0"/>
            <w:gridCol w:w="4289"/>
          </w:tblGrid>
          <w:tr w:rsidR="008D16DA" w:rsidTr="00285CFC">
            <w:trPr>
              <w:trHeight w:val="284"/>
            </w:trPr>
            <w:sdt>
              <w:sdtPr>
                <w:tag w:val="_PLD_e7cc7a86c52f4dc596615cce534e6d6a"/>
                <w:id w:val="5982571"/>
                <w:lock w:val="sdtLocked"/>
              </w:sdtPr>
              <w:sdtContent>
                <w:tc>
                  <w:tcPr>
                    <w:tcW w:w="2630" w:type="pct"/>
                    <w:shd w:val="clear" w:color="auto" w:fill="auto"/>
                    <w:vAlign w:val="center"/>
                  </w:tcPr>
                  <w:p w:rsidR="008D16DA" w:rsidRDefault="008D16DA" w:rsidP="00285CFC">
                    <w:pPr>
                      <w:spacing w:line="240" w:lineRule="atLeast"/>
                      <w:jc w:val="center"/>
                      <w:rPr>
                        <w:szCs w:val="21"/>
                      </w:rPr>
                    </w:pPr>
                    <w:r>
                      <w:rPr>
                        <w:rFonts w:hint="eastAsia"/>
                        <w:szCs w:val="21"/>
                      </w:rPr>
                      <w:t>项目</w:t>
                    </w:r>
                  </w:p>
                </w:tc>
              </w:sdtContent>
            </w:sdt>
            <w:sdt>
              <w:sdtPr>
                <w:tag w:val="_PLD_8404013d36434d0f94f9d2e0e06379db"/>
                <w:id w:val="5982572"/>
                <w:lock w:val="sdtLocked"/>
              </w:sdtPr>
              <w:sdtContent>
                <w:tc>
                  <w:tcPr>
                    <w:tcW w:w="2370" w:type="pct"/>
                    <w:shd w:val="clear" w:color="auto" w:fill="auto"/>
                    <w:vAlign w:val="center"/>
                  </w:tcPr>
                  <w:p w:rsidR="008D16DA" w:rsidRDefault="00332D95" w:rsidP="00332D95">
                    <w:pPr>
                      <w:spacing w:line="240" w:lineRule="atLeast"/>
                      <w:jc w:val="center"/>
                      <w:rPr>
                        <w:szCs w:val="21"/>
                      </w:rPr>
                    </w:pPr>
                    <w:r>
                      <w:rPr>
                        <w:rFonts w:hint="eastAsia"/>
                        <w:szCs w:val="21"/>
                      </w:rPr>
                      <w:t>合计</w:t>
                    </w:r>
                  </w:p>
                </w:tc>
              </w:sdtContent>
            </w:sdt>
          </w:tr>
          <w:tr w:rsidR="008D16DA" w:rsidTr="00285CFC">
            <w:trPr>
              <w:trHeight w:val="284"/>
            </w:trPr>
            <w:sdt>
              <w:sdtPr>
                <w:tag w:val="_PLD_8a1172a4974b4db489d9ace1c9b06ff9"/>
                <w:id w:val="5982573"/>
                <w:lock w:val="sdtLocked"/>
              </w:sdtPr>
              <w:sdtContent>
                <w:tc>
                  <w:tcPr>
                    <w:tcW w:w="2630" w:type="pct"/>
                    <w:shd w:val="clear" w:color="auto" w:fill="auto"/>
                    <w:vAlign w:val="center"/>
                  </w:tcPr>
                  <w:p w:rsidR="008D16DA" w:rsidRDefault="008D16DA" w:rsidP="00285CFC">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c>
              <w:tcPr>
                <w:tcW w:w="2370" w:type="pct"/>
                <w:shd w:val="clear" w:color="auto" w:fill="auto"/>
              </w:tcPr>
              <w:p w:rsidR="008D16DA" w:rsidRDefault="008D16DA" w:rsidP="00285CFC">
                <w:pPr>
                  <w:spacing w:line="240" w:lineRule="atLeast"/>
                  <w:jc w:val="right"/>
                  <w:rPr>
                    <w:szCs w:val="21"/>
                  </w:rPr>
                </w:pPr>
              </w:p>
            </w:tc>
          </w:tr>
          <w:tr w:rsidR="008D16DA" w:rsidTr="00285CFC">
            <w:trPr>
              <w:trHeight w:val="284"/>
            </w:trPr>
            <w:sdt>
              <w:sdtPr>
                <w:tag w:val="_PLD_1bcbd6f040864936993405929e8f3c87"/>
                <w:id w:val="5982574"/>
                <w:lock w:val="sdtLocked"/>
              </w:sdtPr>
              <w:sdtContent>
                <w:tc>
                  <w:tcPr>
                    <w:tcW w:w="2630" w:type="pct"/>
                    <w:shd w:val="clear" w:color="auto" w:fill="auto"/>
                    <w:vAlign w:val="center"/>
                  </w:tcPr>
                  <w:p w:rsidR="008D16DA" w:rsidRDefault="008D16DA" w:rsidP="00285CFC">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账面原值"/>
                <w:tag w:val="_GBC_1a35fa4b8971434894a45baaca257b56"/>
                <w:id w:val="5982575"/>
                <w:lock w:val="sdtLocked"/>
              </w:sdtPr>
              <w:sdtContent>
                <w:tc>
                  <w:tcPr>
                    <w:tcW w:w="2370" w:type="pct"/>
                    <w:shd w:val="clear" w:color="auto" w:fill="auto"/>
                  </w:tcPr>
                  <w:p w:rsidR="008D16DA" w:rsidRDefault="008D16DA" w:rsidP="00285CFC">
                    <w:pPr>
                      <w:spacing w:line="240" w:lineRule="atLeast"/>
                      <w:jc w:val="right"/>
                      <w:rPr>
                        <w:szCs w:val="21"/>
                      </w:rPr>
                    </w:pPr>
                    <w:r>
                      <w:rPr>
                        <w:szCs w:val="21"/>
                      </w:rPr>
                      <w:t>9,051,420.64</w:t>
                    </w:r>
                  </w:p>
                </w:tc>
              </w:sdtContent>
            </w:sdt>
          </w:tr>
          <w:tr w:rsidR="008D16DA" w:rsidTr="00285CFC">
            <w:trPr>
              <w:trHeight w:val="284"/>
            </w:trPr>
            <w:sdt>
              <w:sdtPr>
                <w:tag w:val="_PLD_cb8705faa0dd4f71889eeb93b843f45e"/>
                <w:id w:val="5982576"/>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账面原值增加"/>
                <w:tag w:val="_GBC_8000655ddf3b4066924ff13958ca8787"/>
                <w:id w:val="5982577"/>
                <w:lock w:val="sdtLocked"/>
              </w:sdtPr>
              <w:sdtContent>
                <w:tc>
                  <w:tcPr>
                    <w:tcW w:w="2370" w:type="pct"/>
                    <w:shd w:val="clear" w:color="auto" w:fill="auto"/>
                  </w:tcPr>
                  <w:p w:rsidR="008D16DA" w:rsidRDefault="008D16DA" w:rsidP="00285CFC">
                    <w:pPr>
                      <w:spacing w:line="240" w:lineRule="atLeast"/>
                      <w:jc w:val="right"/>
                      <w:rPr>
                        <w:szCs w:val="21"/>
                      </w:rPr>
                    </w:pPr>
                    <w:r>
                      <w:rPr>
                        <w:szCs w:val="21"/>
                      </w:rPr>
                      <w:t>431,744.00</w:t>
                    </w:r>
                  </w:p>
                </w:tc>
              </w:sdtContent>
            </w:sdt>
          </w:tr>
          <w:tr w:rsidR="008D16DA" w:rsidTr="00285CFC">
            <w:trPr>
              <w:trHeight w:val="284"/>
            </w:trPr>
            <w:sdt>
              <w:sdtPr>
                <w:tag w:val="_PLD_5a836262bcb54f0aa73023d39e87cb70"/>
                <w:id w:val="5982578"/>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szCs w:val="21"/>
                      </w:rPr>
                      <w:t>3.本期减少</w:t>
                    </w:r>
                    <w:r>
                      <w:rPr>
                        <w:rFonts w:hint="eastAsia"/>
                        <w:szCs w:val="21"/>
                      </w:rPr>
                      <w:t>金额</w:t>
                    </w:r>
                  </w:p>
                </w:tc>
              </w:sdtContent>
            </w:sdt>
            <w:sdt>
              <w:sdtPr>
                <w:rPr>
                  <w:szCs w:val="21"/>
                </w:rPr>
                <w:alias w:val="使用权资产账面原值减少"/>
                <w:tag w:val="_GBC_0f36d990434d47bd9f1a709a0a597c10"/>
                <w:id w:val="5982579"/>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d2ddd00acda84b158c10aa57a3b88766"/>
                <w:id w:val="5982580"/>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szCs w:val="21"/>
                      </w:rPr>
                      <w:t>4.期末余额</w:t>
                    </w:r>
                  </w:p>
                </w:tc>
              </w:sdtContent>
            </w:sdt>
            <w:sdt>
              <w:sdtPr>
                <w:rPr>
                  <w:szCs w:val="21"/>
                </w:rPr>
                <w:alias w:val="使用权资产账面原值"/>
                <w:tag w:val="_GBC_007c0f31392649b696a0d5d1c1e6a108"/>
                <w:id w:val="5982581"/>
                <w:lock w:val="sdtLocked"/>
              </w:sdtPr>
              <w:sdtContent>
                <w:tc>
                  <w:tcPr>
                    <w:tcW w:w="2370" w:type="pct"/>
                    <w:shd w:val="clear" w:color="auto" w:fill="auto"/>
                  </w:tcPr>
                  <w:p w:rsidR="008D16DA" w:rsidRDefault="008D16DA" w:rsidP="00285CFC">
                    <w:pPr>
                      <w:spacing w:line="240" w:lineRule="atLeast"/>
                      <w:jc w:val="right"/>
                      <w:rPr>
                        <w:szCs w:val="21"/>
                      </w:rPr>
                    </w:pPr>
                    <w:r w:rsidRPr="008D16DA">
                      <w:rPr>
                        <w:szCs w:val="21"/>
                      </w:rPr>
                      <w:t>9,483,164.64</w:t>
                    </w:r>
                  </w:p>
                </w:tc>
              </w:sdtContent>
            </w:sdt>
          </w:tr>
          <w:tr w:rsidR="008D16DA" w:rsidTr="00285CFC">
            <w:trPr>
              <w:trHeight w:val="284"/>
            </w:trPr>
            <w:sdt>
              <w:sdtPr>
                <w:tag w:val="_PLD_c5fd254e7ed54ab8b2346f3d57a1cc54"/>
                <w:id w:val="5982582"/>
                <w:lock w:val="sdtLocked"/>
              </w:sdtPr>
              <w:sdtContent>
                <w:tc>
                  <w:tcPr>
                    <w:tcW w:w="2630" w:type="pct"/>
                    <w:shd w:val="clear" w:color="auto" w:fill="auto"/>
                    <w:vAlign w:val="center"/>
                  </w:tcPr>
                  <w:p w:rsidR="008D16DA" w:rsidRDefault="008D16DA" w:rsidP="00285CFC">
                    <w:pPr>
                      <w:spacing w:line="240" w:lineRule="atLeast"/>
                      <w:rPr>
                        <w:szCs w:val="21"/>
                      </w:rPr>
                    </w:pPr>
                    <w:r>
                      <w:rPr>
                        <w:szCs w:val="21"/>
                      </w:rPr>
                      <w:t>二、累计折旧</w:t>
                    </w:r>
                  </w:p>
                </w:tc>
              </w:sdtContent>
            </w:sdt>
            <w:tc>
              <w:tcPr>
                <w:tcW w:w="2370" w:type="pct"/>
                <w:shd w:val="clear" w:color="auto" w:fill="auto"/>
              </w:tcPr>
              <w:p w:rsidR="008D16DA" w:rsidRDefault="008D16DA" w:rsidP="00285CFC">
                <w:pPr>
                  <w:spacing w:line="240" w:lineRule="atLeast"/>
                  <w:jc w:val="right"/>
                  <w:rPr>
                    <w:szCs w:val="21"/>
                  </w:rPr>
                </w:pPr>
              </w:p>
            </w:tc>
          </w:tr>
          <w:tr w:rsidR="008D16DA" w:rsidTr="00285CFC">
            <w:trPr>
              <w:trHeight w:val="284"/>
            </w:trPr>
            <w:sdt>
              <w:sdtPr>
                <w:tag w:val="_PLD_9d84a55f4f2440dda7ca9f05e3bee994"/>
                <w:id w:val="5982583"/>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累计折旧"/>
                <w:tag w:val="_GBC_5c5976dca1a94e139da6fac64c954c50"/>
                <w:id w:val="5982584"/>
                <w:lock w:val="sdtLocked"/>
              </w:sdtPr>
              <w:sdtContent>
                <w:tc>
                  <w:tcPr>
                    <w:tcW w:w="2370" w:type="pct"/>
                    <w:shd w:val="clear" w:color="auto" w:fill="auto"/>
                  </w:tcPr>
                  <w:p w:rsidR="008D16DA" w:rsidRDefault="008D16DA" w:rsidP="00285CFC">
                    <w:pPr>
                      <w:spacing w:line="240" w:lineRule="atLeast"/>
                      <w:jc w:val="right"/>
                      <w:rPr>
                        <w:szCs w:val="21"/>
                      </w:rPr>
                    </w:pPr>
                    <w:r>
                      <w:rPr>
                        <w:szCs w:val="21"/>
                      </w:rPr>
                      <w:t>3,944,878.34</w:t>
                    </w:r>
                  </w:p>
                </w:tc>
              </w:sdtContent>
            </w:sdt>
          </w:tr>
          <w:tr w:rsidR="008D16DA" w:rsidTr="00285CFC">
            <w:trPr>
              <w:trHeight w:val="284"/>
            </w:trPr>
            <w:sdt>
              <w:sdtPr>
                <w:tag w:val="_PLD_217b7f3bca984b1e9148b657f60c578a"/>
                <w:id w:val="5982585"/>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累计折旧增加"/>
                <w:tag w:val="_GBC_04fdf39eca0f40e2abbf616fa83850c0"/>
                <w:id w:val="5982586"/>
                <w:lock w:val="sdtLocked"/>
              </w:sdtPr>
              <w:sdtContent>
                <w:tc>
                  <w:tcPr>
                    <w:tcW w:w="2370" w:type="pct"/>
                    <w:shd w:val="clear" w:color="auto" w:fill="auto"/>
                  </w:tcPr>
                  <w:p w:rsidR="008D16DA" w:rsidRDefault="008D16DA" w:rsidP="00285CFC">
                    <w:pPr>
                      <w:spacing w:line="240" w:lineRule="atLeast"/>
                      <w:jc w:val="right"/>
                      <w:rPr>
                        <w:szCs w:val="21"/>
                      </w:rPr>
                    </w:pPr>
                    <w:r>
                      <w:rPr>
                        <w:szCs w:val="21"/>
                      </w:rPr>
                      <w:t>449,342.76</w:t>
                    </w:r>
                  </w:p>
                </w:tc>
              </w:sdtContent>
            </w:sdt>
          </w:tr>
          <w:tr w:rsidR="008D16DA" w:rsidTr="00285CFC">
            <w:trPr>
              <w:trHeight w:val="284"/>
            </w:trPr>
            <w:sdt>
              <w:sdtPr>
                <w:tag w:val="_PLD_c5cff13f53f547b2b4c43791a1454f16"/>
                <w:id w:val="5982587"/>
                <w:lock w:val="sdtLocked"/>
              </w:sdtPr>
              <w:sdtContent>
                <w:tc>
                  <w:tcPr>
                    <w:tcW w:w="2630" w:type="pct"/>
                    <w:shd w:val="clear" w:color="auto" w:fill="auto"/>
                    <w:vAlign w:val="center"/>
                  </w:tcPr>
                  <w:p w:rsidR="008D16DA" w:rsidRDefault="008D16DA" w:rsidP="00041BEE">
                    <w:pPr>
                      <w:spacing w:line="240" w:lineRule="atLeast"/>
                      <w:ind w:firstLineChars="300" w:firstLine="630"/>
                      <w:rPr>
                        <w:szCs w:val="21"/>
                      </w:rPr>
                    </w:pPr>
                    <w:r>
                      <w:rPr>
                        <w:szCs w:val="21"/>
                      </w:rPr>
                      <w:t>(1)计提</w:t>
                    </w:r>
                  </w:p>
                </w:tc>
              </w:sdtContent>
            </w:sdt>
            <w:sdt>
              <w:sdtPr>
                <w:rPr>
                  <w:szCs w:val="21"/>
                </w:rPr>
                <w:alias w:val="使用权资产计提导致的累计折旧增加"/>
                <w:tag w:val="_GBC_99e847bff39043dfad6af7a482c70a79"/>
                <w:id w:val="5982588"/>
                <w:lock w:val="sdtLocked"/>
              </w:sdtPr>
              <w:sdtContent>
                <w:tc>
                  <w:tcPr>
                    <w:tcW w:w="2370" w:type="pct"/>
                    <w:shd w:val="clear" w:color="auto" w:fill="auto"/>
                  </w:tcPr>
                  <w:p w:rsidR="008D16DA" w:rsidRDefault="008D16DA" w:rsidP="00285CFC">
                    <w:pPr>
                      <w:spacing w:line="240" w:lineRule="atLeast"/>
                      <w:jc w:val="right"/>
                      <w:rPr>
                        <w:szCs w:val="21"/>
                      </w:rPr>
                    </w:pPr>
                    <w:r>
                      <w:rPr>
                        <w:szCs w:val="21"/>
                      </w:rPr>
                      <w:t>449,342.76</w:t>
                    </w:r>
                  </w:p>
                </w:tc>
              </w:sdtContent>
            </w:sdt>
          </w:tr>
          <w:tr w:rsidR="008D16DA" w:rsidTr="00285CFC">
            <w:trPr>
              <w:trHeight w:val="284"/>
            </w:trPr>
            <w:sdt>
              <w:sdtPr>
                <w:tag w:val="_PLD_74a88ffcb94e429ba842908a6c9f7dea"/>
                <w:id w:val="5982589"/>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累计折旧减少"/>
                <w:tag w:val="_GBC_182c07412ff64d06a77c86487db48ffa"/>
                <w:id w:val="5982590"/>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9d1f18a4d0d64b789c36d13861afaa48"/>
                <w:id w:val="5982591"/>
                <w:lock w:val="sdtLocked"/>
              </w:sdtPr>
              <w:sdtContent>
                <w:tc>
                  <w:tcPr>
                    <w:tcW w:w="2630" w:type="pct"/>
                    <w:shd w:val="clear" w:color="auto" w:fill="auto"/>
                    <w:vAlign w:val="center"/>
                  </w:tcPr>
                  <w:p w:rsidR="008D16DA" w:rsidRDefault="008D16DA" w:rsidP="00041BEE">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处置导致的累计折旧减少"/>
                <w:tag w:val="_GBC_c527122e6a23425f84c18b75a8c11bdd"/>
                <w:id w:val="5982592"/>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7acfb13844c6472295c20fd22554cb75"/>
                <w:id w:val="5982593"/>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累计折旧"/>
                <w:tag w:val="_GBC_99b7e0aec39c48708e812ece4f57f7df"/>
                <w:id w:val="5982594"/>
                <w:lock w:val="sdtLocked"/>
              </w:sdtPr>
              <w:sdtContent>
                <w:tc>
                  <w:tcPr>
                    <w:tcW w:w="2370" w:type="pct"/>
                    <w:shd w:val="clear" w:color="auto" w:fill="auto"/>
                  </w:tcPr>
                  <w:p w:rsidR="008D16DA" w:rsidRDefault="008D16DA" w:rsidP="00285CFC">
                    <w:pPr>
                      <w:spacing w:line="240" w:lineRule="atLeast"/>
                      <w:jc w:val="right"/>
                      <w:rPr>
                        <w:szCs w:val="21"/>
                      </w:rPr>
                    </w:pPr>
                    <w:r w:rsidRPr="008D16DA">
                      <w:rPr>
                        <w:szCs w:val="21"/>
                      </w:rPr>
                      <w:t>4,394,221.10</w:t>
                    </w:r>
                  </w:p>
                </w:tc>
              </w:sdtContent>
            </w:sdt>
          </w:tr>
          <w:tr w:rsidR="008D16DA" w:rsidTr="00285CFC">
            <w:trPr>
              <w:trHeight w:val="284"/>
            </w:trPr>
            <w:sdt>
              <w:sdtPr>
                <w:tag w:val="_PLD_977579b288954e92aacbdc72b4e58579"/>
                <w:id w:val="5982595"/>
                <w:lock w:val="sdtLocked"/>
              </w:sdtPr>
              <w:sdtContent>
                <w:tc>
                  <w:tcPr>
                    <w:tcW w:w="2630" w:type="pct"/>
                    <w:shd w:val="clear" w:color="auto" w:fill="auto"/>
                    <w:vAlign w:val="center"/>
                  </w:tcPr>
                  <w:p w:rsidR="008D16DA" w:rsidRDefault="008D16DA" w:rsidP="00285CFC">
                    <w:pPr>
                      <w:spacing w:line="240" w:lineRule="atLeast"/>
                      <w:rPr>
                        <w:szCs w:val="21"/>
                      </w:rPr>
                    </w:pPr>
                    <w:r>
                      <w:rPr>
                        <w:szCs w:val="21"/>
                      </w:rPr>
                      <w:t>三、减值准备</w:t>
                    </w:r>
                  </w:p>
                </w:tc>
              </w:sdtContent>
            </w:sdt>
            <w:tc>
              <w:tcPr>
                <w:tcW w:w="2370" w:type="pct"/>
                <w:shd w:val="clear" w:color="auto" w:fill="auto"/>
              </w:tcPr>
              <w:p w:rsidR="008D16DA" w:rsidRDefault="008D16DA" w:rsidP="00285CFC">
                <w:pPr>
                  <w:spacing w:line="240" w:lineRule="atLeast"/>
                  <w:jc w:val="right"/>
                  <w:rPr>
                    <w:szCs w:val="21"/>
                  </w:rPr>
                </w:pPr>
              </w:p>
            </w:tc>
          </w:tr>
          <w:tr w:rsidR="008D16DA" w:rsidTr="00285CFC">
            <w:trPr>
              <w:trHeight w:val="284"/>
            </w:trPr>
            <w:sdt>
              <w:sdtPr>
                <w:tag w:val="_PLD_451a3431a02f424d82ced950a4aa62d1"/>
                <w:id w:val="5982596"/>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减值准备"/>
                <w:tag w:val="_GBC_c069caa344d649e8bf37ff39e190f387"/>
                <w:id w:val="5982597"/>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47a737a9b30f4d8da4048f1415893c19"/>
                <w:id w:val="5982598"/>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减值准备增加"/>
                <w:tag w:val="_GBC_cf1909d3485d4a3787a1dbcefa412814"/>
                <w:id w:val="5982599"/>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26be3676b9774a9b8396fa4fa9f17098"/>
                <w:id w:val="5982600"/>
                <w:lock w:val="sdtLocked"/>
              </w:sdtPr>
              <w:sdtContent>
                <w:tc>
                  <w:tcPr>
                    <w:tcW w:w="2630" w:type="pct"/>
                    <w:shd w:val="clear" w:color="auto" w:fill="auto"/>
                    <w:vAlign w:val="center"/>
                  </w:tcPr>
                  <w:p w:rsidR="008D16DA" w:rsidRDefault="008D16DA" w:rsidP="00041BEE">
                    <w:pPr>
                      <w:spacing w:line="240" w:lineRule="atLeast"/>
                      <w:ind w:firstLineChars="300" w:firstLine="630"/>
                      <w:rPr>
                        <w:szCs w:val="21"/>
                      </w:rPr>
                    </w:pPr>
                    <w:r>
                      <w:rPr>
                        <w:szCs w:val="21"/>
                      </w:rPr>
                      <w:t>(1)计提</w:t>
                    </w:r>
                  </w:p>
                </w:tc>
              </w:sdtContent>
            </w:sdt>
            <w:sdt>
              <w:sdtPr>
                <w:rPr>
                  <w:szCs w:val="21"/>
                </w:rPr>
                <w:alias w:val="使用权资产计提导致的减值准备增加"/>
                <w:tag w:val="_GBC_283120a8dc6944b9a690320018e1c280"/>
                <w:id w:val="5982601"/>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fd8e2e2eb1c94e01bbb88fa8f1e8d273"/>
                <w:id w:val="5982602"/>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减值准备减少"/>
                <w:tag w:val="_GBC_8508e68e7521428db971997c1ccf68f1"/>
                <w:id w:val="5982603"/>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039436c52bad480cb82e28e945ac6011"/>
                <w:id w:val="5982604"/>
                <w:lock w:val="sdtLocked"/>
              </w:sdtPr>
              <w:sdtContent>
                <w:tc>
                  <w:tcPr>
                    <w:tcW w:w="2630" w:type="pct"/>
                    <w:shd w:val="clear" w:color="auto" w:fill="auto"/>
                    <w:vAlign w:val="center"/>
                  </w:tcPr>
                  <w:p w:rsidR="008D16DA" w:rsidRDefault="008D16DA" w:rsidP="00041BEE">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处置导致的减值准备减少"/>
                <w:tag w:val="_GBC_b12f4ebe26a3412bb18711415fec7659"/>
                <w:id w:val="5982605"/>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3170291c2496403c8098c91bdd6cebcd"/>
                <w:id w:val="5982606"/>
                <w:lock w:val="sdtLocked"/>
              </w:sdtPr>
              <w:sdtContent>
                <w:tc>
                  <w:tcPr>
                    <w:tcW w:w="2630" w:type="pct"/>
                    <w:shd w:val="clear" w:color="auto" w:fill="auto"/>
                    <w:vAlign w:val="center"/>
                  </w:tcPr>
                  <w:p w:rsidR="008D16DA" w:rsidRDefault="008D16DA" w:rsidP="00041BEE">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减值准备"/>
                <w:tag w:val="_GBC_41ce3320f4f948c69e0325d66e1fc514"/>
                <w:id w:val="5982607"/>
                <w:lock w:val="sdtLocked"/>
                <w:showingPlcHdr/>
              </w:sdtPr>
              <w:sdtContent>
                <w:tc>
                  <w:tcPr>
                    <w:tcW w:w="2370" w:type="pct"/>
                    <w:shd w:val="clear" w:color="auto" w:fill="auto"/>
                  </w:tcPr>
                  <w:p w:rsidR="008D16DA" w:rsidRDefault="008D16DA" w:rsidP="00285CFC">
                    <w:pPr>
                      <w:spacing w:line="240" w:lineRule="atLeast"/>
                      <w:jc w:val="right"/>
                      <w:rPr>
                        <w:szCs w:val="21"/>
                      </w:rPr>
                    </w:pPr>
                    <w:r>
                      <w:rPr>
                        <w:rStyle w:val="af5"/>
                        <w:rFonts w:hint="eastAsia"/>
                      </w:rPr>
                      <w:t xml:space="preserve">　</w:t>
                    </w:r>
                  </w:p>
                </w:tc>
              </w:sdtContent>
            </w:sdt>
          </w:tr>
          <w:tr w:rsidR="008D16DA" w:rsidTr="00285CFC">
            <w:trPr>
              <w:trHeight w:val="284"/>
            </w:trPr>
            <w:sdt>
              <w:sdtPr>
                <w:tag w:val="_PLD_a609076f16da4fedb37d9fc1d72dfd8f"/>
                <w:id w:val="5982608"/>
                <w:lock w:val="sdtLocked"/>
              </w:sdtPr>
              <w:sdtContent>
                <w:tc>
                  <w:tcPr>
                    <w:tcW w:w="2630" w:type="pct"/>
                    <w:shd w:val="clear" w:color="auto" w:fill="auto"/>
                    <w:vAlign w:val="center"/>
                  </w:tcPr>
                  <w:p w:rsidR="008D16DA" w:rsidRDefault="008D16DA" w:rsidP="00285CFC">
                    <w:pPr>
                      <w:spacing w:line="240" w:lineRule="atLeast"/>
                      <w:rPr>
                        <w:szCs w:val="21"/>
                      </w:rPr>
                    </w:pPr>
                    <w:r>
                      <w:rPr>
                        <w:szCs w:val="21"/>
                      </w:rPr>
                      <w:t>四、账面价值</w:t>
                    </w:r>
                  </w:p>
                </w:tc>
              </w:sdtContent>
            </w:sdt>
            <w:tc>
              <w:tcPr>
                <w:tcW w:w="2370" w:type="pct"/>
                <w:shd w:val="clear" w:color="auto" w:fill="auto"/>
              </w:tcPr>
              <w:p w:rsidR="008D16DA" w:rsidRDefault="008D16DA" w:rsidP="00285CFC">
                <w:pPr>
                  <w:spacing w:line="240" w:lineRule="atLeast"/>
                  <w:jc w:val="right"/>
                  <w:rPr>
                    <w:szCs w:val="21"/>
                  </w:rPr>
                </w:pPr>
              </w:p>
            </w:tc>
          </w:tr>
          <w:tr w:rsidR="008D16DA" w:rsidTr="00285CFC">
            <w:trPr>
              <w:trHeight w:val="284"/>
            </w:trPr>
            <w:sdt>
              <w:sdtPr>
                <w:tag w:val="_PLD_4674f60ab7b34201a998a840d9d08d8a"/>
                <w:id w:val="5982609"/>
                <w:lock w:val="sdtLocked"/>
              </w:sdtPr>
              <w:sdtContent>
                <w:tc>
                  <w:tcPr>
                    <w:tcW w:w="2630" w:type="pct"/>
                    <w:shd w:val="clear" w:color="auto" w:fill="auto"/>
                    <w:vAlign w:val="center"/>
                  </w:tcPr>
                  <w:p w:rsidR="008D16DA" w:rsidRDefault="008D16DA" w:rsidP="00285CFC">
                    <w:pPr>
                      <w:spacing w:line="240" w:lineRule="atLeast"/>
                      <w:rPr>
                        <w:szCs w:val="21"/>
                      </w:rPr>
                    </w:pPr>
                    <w:r>
                      <w:rPr>
                        <w:szCs w:val="21"/>
                      </w:rPr>
                      <w:t xml:space="preserve">    1.期末账面价值</w:t>
                    </w:r>
                  </w:p>
                </w:tc>
              </w:sdtContent>
            </w:sdt>
            <w:sdt>
              <w:sdtPr>
                <w:rPr>
                  <w:szCs w:val="21"/>
                </w:rPr>
                <w:alias w:val="使用权资产"/>
                <w:tag w:val="_GBC_edf5285955b448ed844183547d426f66"/>
                <w:id w:val="5982610"/>
                <w:lock w:val="sdtLocked"/>
              </w:sdtPr>
              <w:sdtContent>
                <w:tc>
                  <w:tcPr>
                    <w:tcW w:w="2370" w:type="pct"/>
                    <w:shd w:val="clear" w:color="auto" w:fill="auto"/>
                  </w:tcPr>
                  <w:p w:rsidR="008D16DA" w:rsidRDefault="008D16DA" w:rsidP="00285CFC">
                    <w:pPr>
                      <w:spacing w:line="240" w:lineRule="atLeast"/>
                      <w:jc w:val="right"/>
                      <w:rPr>
                        <w:szCs w:val="21"/>
                      </w:rPr>
                    </w:pPr>
                    <w:r>
                      <w:rPr>
                        <w:szCs w:val="21"/>
                      </w:rPr>
                      <w:t>5,088,943.54</w:t>
                    </w:r>
                  </w:p>
                </w:tc>
              </w:sdtContent>
            </w:sdt>
          </w:tr>
          <w:tr w:rsidR="008D16DA" w:rsidTr="00285CFC">
            <w:trPr>
              <w:trHeight w:val="284"/>
            </w:trPr>
            <w:sdt>
              <w:sdtPr>
                <w:tag w:val="_PLD_a7e06de99a79495a885da295fe9ce70c"/>
                <w:id w:val="5982611"/>
                <w:lock w:val="sdtLocked"/>
              </w:sdtPr>
              <w:sdtContent>
                <w:tc>
                  <w:tcPr>
                    <w:tcW w:w="2630" w:type="pct"/>
                    <w:shd w:val="clear" w:color="auto" w:fill="auto"/>
                    <w:vAlign w:val="center"/>
                  </w:tcPr>
                  <w:p w:rsidR="008D16DA" w:rsidRDefault="008D16DA" w:rsidP="00285CFC">
                    <w:pPr>
                      <w:spacing w:line="240" w:lineRule="atLeast"/>
                      <w:rPr>
                        <w:szCs w:val="21"/>
                      </w:rPr>
                    </w:pPr>
                    <w:r>
                      <w:rPr>
                        <w:szCs w:val="21"/>
                      </w:rPr>
                      <w:t xml:space="preserve">    2.期初账面价值</w:t>
                    </w:r>
                  </w:p>
                </w:tc>
              </w:sdtContent>
            </w:sdt>
            <w:sdt>
              <w:sdtPr>
                <w:rPr>
                  <w:szCs w:val="21"/>
                </w:rPr>
                <w:alias w:val="使用权资产"/>
                <w:tag w:val="_GBC_c5f95837b99940e9bff8f606a3972d0a"/>
                <w:id w:val="5982612"/>
                <w:lock w:val="sdtLocked"/>
              </w:sdtPr>
              <w:sdtContent>
                <w:tc>
                  <w:tcPr>
                    <w:tcW w:w="2370" w:type="pct"/>
                    <w:shd w:val="clear" w:color="auto" w:fill="auto"/>
                  </w:tcPr>
                  <w:p w:rsidR="008D16DA" w:rsidRDefault="008D16DA" w:rsidP="00285CFC">
                    <w:pPr>
                      <w:spacing w:line="240" w:lineRule="atLeast"/>
                      <w:jc w:val="right"/>
                      <w:rPr>
                        <w:szCs w:val="21"/>
                      </w:rPr>
                    </w:pPr>
                    <w:r>
                      <w:rPr>
                        <w:szCs w:val="21"/>
                      </w:rPr>
                      <w:t>5,106,542.30</w:t>
                    </w:r>
                  </w:p>
                </w:tc>
              </w:sdtContent>
            </w:sdt>
          </w:tr>
        </w:tbl>
        <w:p w:rsidR="008D16DA" w:rsidRDefault="008D16DA"/>
        <w:p w:rsidR="00E77D51" w:rsidRDefault="007E06F4">
          <w:pPr>
            <w:autoSpaceDE w:val="0"/>
            <w:autoSpaceDN w:val="0"/>
            <w:adjustRightInd w:val="0"/>
            <w:rPr>
              <w:szCs w:val="21"/>
            </w:rPr>
          </w:pPr>
          <w:r>
            <w:rPr>
              <w:rFonts w:hint="eastAsia"/>
              <w:szCs w:val="21"/>
            </w:rPr>
            <w:t>其他说明：</w:t>
          </w:r>
        </w:p>
        <w:sdt>
          <w:sdtPr>
            <w:alias w:val="使用权资产其他说明"/>
            <w:tag w:val="_GBC_59e827e1177d4b7b8daf26999a9ca64a"/>
            <w:id w:val="1971244832"/>
            <w:lock w:val="sdtLocked"/>
            <w:placeholder>
              <w:docPart w:val="GBC22222222222222222222222222222"/>
            </w:placeholder>
          </w:sdtPr>
          <w:sdtContent>
            <w:p w:rsidR="00E77D51" w:rsidRDefault="008C3D6D">
              <w:r w:rsidRPr="00C4426D">
                <w:rPr>
                  <w:szCs w:val="21"/>
                </w:rPr>
                <w:t>期初数与</w:t>
              </w:r>
              <w:r w:rsidRPr="00C4426D">
                <w:rPr>
                  <w:rFonts w:hint="eastAsia"/>
                  <w:szCs w:val="21"/>
                </w:rPr>
                <w:t>上年年末数</w:t>
              </w:r>
              <w:r w:rsidRPr="00C4426D">
                <w:rPr>
                  <w:szCs w:val="21"/>
                </w:rPr>
                <w:t>差异详见本财务报表附注</w:t>
              </w:r>
              <w:r w:rsidR="006D4F44">
                <w:rPr>
                  <w:rFonts w:hint="eastAsia"/>
                  <w:szCs w:val="21"/>
                </w:rPr>
                <w:t>44（1）重要会计政策变更</w:t>
              </w:r>
              <w:r w:rsidRPr="00C4426D">
                <w:rPr>
                  <w:rFonts w:hint="eastAsia"/>
                  <w:noProof/>
                </w:rPr>
                <w:t>之说明</w:t>
              </w:r>
            </w:p>
          </w:sdtContent>
        </w:sdt>
      </w:sdtContent>
    </w:sdt>
    <w:bookmarkEnd w:id="161"/>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无形资产</w:t>
      </w:r>
    </w:p>
    <w:p w:rsidR="00E77D51" w:rsidRDefault="007E06F4">
      <w:pPr>
        <w:pStyle w:val="4"/>
        <w:numPr>
          <w:ilvl w:val="0"/>
          <w:numId w:val="50"/>
        </w:numPr>
        <w:tabs>
          <w:tab w:val="left" w:pos="602"/>
        </w:tabs>
        <w:rPr>
          <w:rFonts w:ascii="宋体" w:hAnsi="宋体"/>
          <w:szCs w:val="21"/>
        </w:rPr>
      </w:pPr>
      <w:r>
        <w:rPr>
          <w:rFonts w:ascii="宋体" w:hAnsi="宋体" w:hint="eastAsia"/>
          <w:szCs w:val="21"/>
        </w:rPr>
        <w:t>无形资产情况</w:t>
      </w:r>
    </w:p>
    <w:p w:rsidR="00E77D51" w:rsidRDefault="00922C9D">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fldChar w:fldCharType="begin"/>
          </w:r>
          <w:r w:rsidR="00923348">
            <w:instrText xml:space="preserve"> MACROBUTTON  SnrToggleCheckbox √适用 </w:instrText>
          </w:r>
          <w:r>
            <w:fldChar w:fldCharType="end"/>
          </w:r>
          <w:r>
            <w:fldChar w:fldCharType="begin"/>
          </w:r>
          <w:r w:rsidR="00923348">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E77D51" w:rsidRDefault="007E06F4">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423" w:type="pct"/>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8"/>
            <w:gridCol w:w="1699"/>
            <w:gridCol w:w="425"/>
            <w:gridCol w:w="1844"/>
            <w:gridCol w:w="428"/>
            <w:gridCol w:w="1692"/>
            <w:gridCol w:w="1581"/>
            <w:gridCol w:w="1827"/>
          </w:tblGrid>
          <w:tr w:rsidR="004F10F5" w:rsidTr="004F10F5">
            <w:trPr>
              <w:trHeight w:val="284"/>
            </w:trPr>
            <w:sdt>
              <w:sdtPr>
                <w:tag w:val="_PLD_16e062da10ef4301a1526b8633f88a31"/>
                <w:id w:val="904464"/>
                <w:lock w:val="sdtLocked"/>
              </w:sdtPr>
              <w:sdtContent>
                <w:tc>
                  <w:tcPr>
                    <w:tcW w:w="915" w:type="pct"/>
                    <w:shd w:val="clear" w:color="auto" w:fill="auto"/>
                    <w:vAlign w:val="center"/>
                  </w:tcPr>
                  <w:p w:rsidR="004F10F5" w:rsidRDefault="004F10F5" w:rsidP="00110D42">
                    <w:pPr>
                      <w:jc w:val="center"/>
                      <w:rPr>
                        <w:szCs w:val="21"/>
                      </w:rPr>
                    </w:pPr>
                    <w:r>
                      <w:rPr>
                        <w:rFonts w:hint="eastAsia"/>
                        <w:szCs w:val="21"/>
                      </w:rPr>
                      <w:t>项目</w:t>
                    </w:r>
                  </w:p>
                </w:tc>
              </w:sdtContent>
            </w:sdt>
            <w:sdt>
              <w:sdtPr>
                <w:tag w:val="_PLD_8b465b50cb10415c8931fdb66ee29ca3"/>
                <w:id w:val="904465"/>
                <w:lock w:val="sdtLocked"/>
              </w:sdtPr>
              <w:sdtContent>
                <w:tc>
                  <w:tcPr>
                    <w:tcW w:w="731" w:type="pct"/>
                    <w:shd w:val="clear" w:color="auto" w:fill="auto"/>
                    <w:vAlign w:val="center"/>
                  </w:tcPr>
                  <w:p w:rsidR="004F10F5" w:rsidRDefault="004F10F5" w:rsidP="004F10F5">
                    <w:pPr>
                      <w:jc w:val="center"/>
                      <w:rPr>
                        <w:szCs w:val="21"/>
                      </w:rPr>
                    </w:pPr>
                    <w:r>
                      <w:rPr>
                        <w:rFonts w:hint="eastAsia"/>
                        <w:szCs w:val="21"/>
                      </w:rPr>
                      <w:t>土地使用权</w:t>
                    </w:r>
                  </w:p>
                </w:tc>
              </w:sdtContent>
            </w:sdt>
            <w:sdt>
              <w:sdtPr>
                <w:tag w:val="_PLD_55a0c34977f7438f8a4e60b2ec43e654"/>
                <w:id w:val="904466"/>
                <w:lock w:val="sdtLocked"/>
              </w:sdtPr>
              <w:sdtContent>
                <w:tc>
                  <w:tcPr>
                    <w:tcW w:w="183" w:type="pct"/>
                    <w:shd w:val="clear" w:color="auto" w:fill="auto"/>
                    <w:vAlign w:val="center"/>
                  </w:tcPr>
                  <w:p w:rsidR="004F10F5" w:rsidRDefault="004F10F5" w:rsidP="004F10F5">
                    <w:pPr>
                      <w:jc w:val="center"/>
                      <w:rPr>
                        <w:szCs w:val="21"/>
                      </w:rPr>
                    </w:pPr>
                    <w:r>
                      <w:rPr>
                        <w:rFonts w:hint="eastAsia"/>
                        <w:szCs w:val="21"/>
                      </w:rPr>
                      <w:t>专利权</w:t>
                    </w:r>
                  </w:p>
                </w:tc>
              </w:sdtContent>
            </w:sdt>
            <w:sdt>
              <w:sdtPr>
                <w:rPr>
                  <w:szCs w:val="21"/>
                </w:rPr>
                <w:alias w:val="无形资产明细－项目"/>
                <w:tag w:val="_GBC_ee2531f58c0a420e83919cd1efe46139"/>
                <w:id w:val="904467"/>
                <w:lock w:val="sdtLocked"/>
              </w:sdtPr>
              <w:sdtEndPr>
                <w:rPr>
                  <w:rFonts w:hint="eastAsia"/>
                </w:rPr>
              </w:sdtEndPr>
              <w:sdtContent>
                <w:tc>
                  <w:tcPr>
                    <w:tcW w:w="793" w:type="pct"/>
                    <w:shd w:val="clear" w:color="auto" w:fill="auto"/>
                    <w:vAlign w:val="center"/>
                  </w:tcPr>
                  <w:p w:rsidR="004F10F5" w:rsidRDefault="004F10F5" w:rsidP="004F10F5">
                    <w:pPr>
                      <w:jc w:val="center"/>
                      <w:rPr>
                        <w:szCs w:val="21"/>
                      </w:rPr>
                    </w:pPr>
                    <w:r>
                      <w:rPr>
                        <w:rFonts w:hint="eastAsia"/>
                        <w:szCs w:val="21"/>
                      </w:rPr>
                      <w:t>供水管道使用权</w:t>
                    </w:r>
                  </w:p>
                </w:tc>
              </w:sdtContent>
            </w:sdt>
            <w:sdt>
              <w:sdtPr>
                <w:tag w:val="_PLD_624f8e9465f646f5a305cf5fc59a830c"/>
                <w:id w:val="904468"/>
                <w:lock w:val="sdtLocked"/>
              </w:sdtPr>
              <w:sdtContent>
                <w:tc>
                  <w:tcPr>
                    <w:tcW w:w="184" w:type="pct"/>
                    <w:shd w:val="clear" w:color="auto" w:fill="auto"/>
                    <w:vAlign w:val="center"/>
                  </w:tcPr>
                  <w:p w:rsidR="004F10F5" w:rsidRDefault="004F10F5" w:rsidP="00110D42">
                    <w:pPr>
                      <w:jc w:val="center"/>
                      <w:rPr>
                        <w:szCs w:val="21"/>
                      </w:rPr>
                    </w:pPr>
                    <w:r>
                      <w:rPr>
                        <w:rFonts w:hint="eastAsia"/>
                        <w:szCs w:val="21"/>
                      </w:rPr>
                      <w:t>非专利技术</w:t>
                    </w:r>
                  </w:p>
                </w:tc>
              </w:sdtContent>
            </w:sdt>
            <w:sdt>
              <w:sdtPr>
                <w:rPr>
                  <w:szCs w:val="21"/>
                </w:rPr>
                <w:alias w:val="无形资产明细－项目"/>
                <w:tag w:val="_GBC_ee2531f58c0a420e83919cd1efe46139"/>
                <w:id w:val="904469"/>
                <w:lock w:val="sdtLocked"/>
              </w:sdtPr>
              <w:sdtEndPr>
                <w:rPr>
                  <w:rFonts w:hint="eastAsia"/>
                </w:rPr>
              </w:sdtEndPr>
              <w:sdtContent>
                <w:tc>
                  <w:tcPr>
                    <w:tcW w:w="728" w:type="pct"/>
                    <w:shd w:val="clear" w:color="auto" w:fill="auto"/>
                    <w:vAlign w:val="center"/>
                  </w:tcPr>
                  <w:p w:rsidR="004F10F5" w:rsidRDefault="004F10F5" w:rsidP="004F10F5">
                    <w:pPr>
                      <w:jc w:val="center"/>
                      <w:rPr>
                        <w:szCs w:val="21"/>
                      </w:rPr>
                    </w:pPr>
                    <w:r>
                      <w:rPr>
                        <w:rFonts w:hint="eastAsia"/>
                        <w:szCs w:val="21"/>
                      </w:rPr>
                      <w:t>特许经营权</w:t>
                    </w:r>
                  </w:p>
                </w:tc>
              </w:sdtContent>
            </w:sdt>
            <w:sdt>
              <w:sdtPr>
                <w:rPr>
                  <w:szCs w:val="21"/>
                </w:rPr>
                <w:alias w:val="无形资产明细－项目"/>
                <w:tag w:val="_GBC_ee2531f58c0a420e83919cd1efe46139"/>
                <w:id w:val="904470"/>
                <w:lock w:val="sdtLocked"/>
              </w:sdtPr>
              <w:sdtEndPr>
                <w:rPr>
                  <w:rFonts w:hint="eastAsia"/>
                </w:rPr>
              </w:sdtEndPr>
              <w:sdtContent>
                <w:tc>
                  <w:tcPr>
                    <w:tcW w:w="680" w:type="pct"/>
                    <w:shd w:val="clear" w:color="auto" w:fill="auto"/>
                    <w:vAlign w:val="center"/>
                  </w:tcPr>
                  <w:p w:rsidR="004F10F5" w:rsidRDefault="004F10F5" w:rsidP="00110D42">
                    <w:pPr>
                      <w:jc w:val="center"/>
                      <w:rPr>
                        <w:szCs w:val="21"/>
                      </w:rPr>
                    </w:pPr>
                    <w:r>
                      <w:rPr>
                        <w:rFonts w:hint="eastAsia"/>
                        <w:szCs w:val="21"/>
                      </w:rPr>
                      <w:t>软件</w:t>
                    </w:r>
                  </w:p>
                </w:tc>
              </w:sdtContent>
            </w:sdt>
            <w:sdt>
              <w:sdtPr>
                <w:tag w:val="_PLD_57620ddc57e34012a99d49f2280a99e2"/>
                <w:id w:val="904471"/>
                <w:lock w:val="sdtLocked"/>
              </w:sdtPr>
              <w:sdtContent>
                <w:tc>
                  <w:tcPr>
                    <w:tcW w:w="786" w:type="pct"/>
                    <w:shd w:val="clear" w:color="auto" w:fill="auto"/>
                    <w:vAlign w:val="center"/>
                  </w:tcPr>
                  <w:p w:rsidR="004F10F5" w:rsidRDefault="004F10F5" w:rsidP="00110D42">
                    <w:pPr>
                      <w:jc w:val="center"/>
                      <w:rPr>
                        <w:szCs w:val="21"/>
                      </w:rPr>
                    </w:pPr>
                    <w:r>
                      <w:rPr>
                        <w:szCs w:val="21"/>
                      </w:rPr>
                      <w:t>合计</w:t>
                    </w:r>
                  </w:p>
                </w:tc>
              </w:sdtContent>
            </w:sdt>
          </w:tr>
          <w:tr w:rsidR="004F10F5" w:rsidTr="004F10F5">
            <w:trPr>
              <w:trHeight w:val="284"/>
            </w:trPr>
            <w:sdt>
              <w:sdtPr>
                <w:tag w:val="_PLD_97ce5956782c457c89e9607c943b01d4"/>
                <w:id w:val="904472"/>
                <w:lock w:val="sdtLocked"/>
              </w:sdtPr>
              <w:sdtContent>
                <w:tc>
                  <w:tcPr>
                    <w:tcW w:w="915" w:type="pct"/>
                    <w:shd w:val="clear" w:color="auto" w:fill="auto"/>
                    <w:vAlign w:val="center"/>
                  </w:tcPr>
                  <w:p w:rsidR="004F10F5" w:rsidRDefault="004F10F5" w:rsidP="00110D42">
                    <w:pPr>
                      <w:rPr>
                        <w:szCs w:val="21"/>
                      </w:rPr>
                    </w:pPr>
                    <w:r>
                      <w:rPr>
                        <w:szCs w:val="21"/>
                      </w:rPr>
                      <w:t>一、</w:t>
                    </w:r>
                    <w:r>
                      <w:rPr>
                        <w:rFonts w:hint="eastAsia"/>
                        <w:szCs w:val="21"/>
                      </w:rPr>
                      <w:t>账面原值</w:t>
                    </w:r>
                  </w:p>
                </w:tc>
              </w:sdtContent>
            </w:sdt>
            <w:tc>
              <w:tcPr>
                <w:tcW w:w="731" w:type="pct"/>
                <w:shd w:val="clear" w:color="auto" w:fill="auto"/>
              </w:tcPr>
              <w:p w:rsidR="004F10F5" w:rsidRDefault="004F10F5" w:rsidP="00110D42">
                <w:pPr>
                  <w:rPr>
                    <w:szCs w:val="21"/>
                  </w:rPr>
                </w:pPr>
              </w:p>
            </w:tc>
            <w:tc>
              <w:tcPr>
                <w:tcW w:w="183" w:type="pct"/>
                <w:shd w:val="clear" w:color="auto" w:fill="auto"/>
              </w:tcPr>
              <w:p w:rsidR="004F10F5" w:rsidRDefault="004F10F5" w:rsidP="00110D42">
                <w:pPr>
                  <w:rPr>
                    <w:szCs w:val="21"/>
                  </w:rPr>
                </w:pPr>
              </w:p>
            </w:tc>
            <w:tc>
              <w:tcPr>
                <w:tcW w:w="793" w:type="pct"/>
                <w:shd w:val="clear" w:color="auto" w:fill="auto"/>
              </w:tcPr>
              <w:p w:rsidR="004F10F5" w:rsidRDefault="004F10F5" w:rsidP="00110D42">
                <w:pPr>
                  <w:rPr>
                    <w:szCs w:val="21"/>
                  </w:rPr>
                </w:pPr>
              </w:p>
            </w:tc>
            <w:tc>
              <w:tcPr>
                <w:tcW w:w="184" w:type="pct"/>
                <w:shd w:val="clear" w:color="auto" w:fill="auto"/>
              </w:tcPr>
              <w:p w:rsidR="004F10F5" w:rsidRDefault="004F10F5" w:rsidP="00110D42">
                <w:pPr>
                  <w:rPr>
                    <w:szCs w:val="21"/>
                  </w:rPr>
                </w:pPr>
              </w:p>
            </w:tc>
            <w:tc>
              <w:tcPr>
                <w:tcW w:w="728" w:type="pct"/>
                <w:shd w:val="clear" w:color="auto" w:fill="auto"/>
              </w:tcPr>
              <w:p w:rsidR="004F10F5" w:rsidRDefault="004F10F5" w:rsidP="00110D42">
                <w:pPr>
                  <w:rPr>
                    <w:szCs w:val="21"/>
                  </w:rPr>
                </w:pPr>
              </w:p>
            </w:tc>
            <w:tc>
              <w:tcPr>
                <w:tcW w:w="680" w:type="pct"/>
                <w:shd w:val="clear" w:color="auto" w:fill="auto"/>
              </w:tcPr>
              <w:p w:rsidR="004F10F5" w:rsidRDefault="004F10F5" w:rsidP="00110D42">
                <w:pPr>
                  <w:rPr>
                    <w:szCs w:val="21"/>
                  </w:rPr>
                </w:pPr>
              </w:p>
            </w:tc>
            <w:tc>
              <w:tcPr>
                <w:tcW w:w="786" w:type="pct"/>
                <w:shd w:val="clear" w:color="auto" w:fill="auto"/>
              </w:tcPr>
              <w:p w:rsidR="004F10F5" w:rsidRDefault="004F10F5" w:rsidP="00110D42">
                <w:pPr>
                  <w:rPr>
                    <w:szCs w:val="21"/>
                  </w:rPr>
                </w:pPr>
              </w:p>
            </w:tc>
          </w:tr>
          <w:tr w:rsidR="004F10F5" w:rsidTr="004F10F5">
            <w:trPr>
              <w:trHeight w:val="284"/>
            </w:trPr>
            <w:sdt>
              <w:sdtPr>
                <w:tag w:val="_PLD_3ece69191bc64684a4f52dc219040125"/>
                <w:id w:val="904473"/>
                <w:lock w:val="sdtLocked"/>
              </w:sdtPr>
              <w:sdtContent>
                <w:tc>
                  <w:tcPr>
                    <w:tcW w:w="915" w:type="pct"/>
                    <w:shd w:val="clear" w:color="auto" w:fill="auto"/>
                    <w:vAlign w:val="center"/>
                  </w:tcPr>
                  <w:p w:rsidR="004F10F5" w:rsidRDefault="004F10F5" w:rsidP="00110D42">
                    <w:pPr>
                      <w:rPr>
                        <w:szCs w:val="21"/>
                      </w:rPr>
                    </w:pPr>
                    <w:r>
                      <w:rPr>
                        <w:szCs w:val="21"/>
                      </w:rPr>
                      <w:t xml:space="preserve">    1.</w:t>
                    </w:r>
                    <w:r>
                      <w:rPr>
                        <w:rFonts w:hint="eastAsia"/>
                        <w:szCs w:val="21"/>
                      </w:rPr>
                      <w:t>期</w:t>
                    </w:r>
                    <w:r>
                      <w:rPr>
                        <w:szCs w:val="21"/>
                      </w:rPr>
                      <w:t>初余额</w:t>
                    </w:r>
                  </w:p>
                </w:tc>
              </w:sdtContent>
            </w:sdt>
            <w:tc>
              <w:tcPr>
                <w:tcW w:w="731" w:type="pct"/>
                <w:shd w:val="clear" w:color="auto" w:fill="auto"/>
                <w:vAlign w:val="center"/>
              </w:tcPr>
              <w:p w:rsidR="004F10F5" w:rsidRDefault="004F10F5">
                <w:pPr>
                  <w:rPr>
                    <w:sz w:val="24"/>
                  </w:rPr>
                </w:pPr>
                <w:r>
                  <w:t>305,804,071.72</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rsidP="00110D42">
                <w:pPr>
                  <w:rPr>
                    <w:sz w:val="24"/>
                  </w:rPr>
                </w:pPr>
                <w:r>
                  <w:t>150,000,000.00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263,584,366.82</w:t>
                </w:r>
              </w:p>
            </w:tc>
            <w:tc>
              <w:tcPr>
                <w:tcW w:w="680" w:type="pct"/>
                <w:shd w:val="clear" w:color="auto" w:fill="auto"/>
                <w:vAlign w:val="center"/>
              </w:tcPr>
              <w:p w:rsidR="004F10F5" w:rsidRDefault="004F10F5" w:rsidP="00110D42">
                <w:pPr>
                  <w:rPr>
                    <w:sz w:val="24"/>
                  </w:rPr>
                </w:pPr>
                <w:r>
                  <w:t>13,934,750.60</w:t>
                </w:r>
              </w:p>
            </w:tc>
            <w:tc>
              <w:tcPr>
                <w:tcW w:w="786" w:type="pct"/>
                <w:shd w:val="clear" w:color="auto" w:fill="auto"/>
                <w:vAlign w:val="center"/>
              </w:tcPr>
              <w:p w:rsidR="004F10F5" w:rsidRDefault="004F10F5" w:rsidP="00110D42">
                <w:pPr>
                  <w:rPr>
                    <w:sz w:val="24"/>
                  </w:rPr>
                </w:pPr>
                <w:r>
                  <w:t>733,323,189.14</w:t>
                </w:r>
              </w:p>
            </w:tc>
          </w:tr>
          <w:tr w:rsidR="004F10F5" w:rsidTr="004F10F5">
            <w:trPr>
              <w:trHeight w:val="284"/>
            </w:trPr>
            <w:sdt>
              <w:sdtPr>
                <w:tag w:val="_PLD_619b832ec5e340dc899fb93538a5459d"/>
                <w:id w:val="904474"/>
                <w:lock w:val="sdtLocked"/>
              </w:sdtPr>
              <w:sdtContent>
                <w:tc>
                  <w:tcPr>
                    <w:tcW w:w="915" w:type="pct"/>
                    <w:shd w:val="clear" w:color="auto" w:fill="auto"/>
                    <w:vAlign w:val="center"/>
                  </w:tcPr>
                  <w:p w:rsidR="004F10F5" w:rsidRDefault="004F10F5" w:rsidP="00110D42">
                    <w:pPr>
                      <w:ind w:firstLineChars="200" w:firstLine="420"/>
                      <w:rPr>
                        <w:szCs w:val="21"/>
                      </w:rPr>
                    </w:pPr>
                    <w:r>
                      <w:rPr>
                        <w:szCs w:val="21"/>
                      </w:rPr>
                      <w:t>2.本期增加</w:t>
                    </w:r>
                    <w:r>
                      <w:rPr>
                        <w:rFonts w:hint="eastAsia"/>
                        <w:szCs w:val="21"/>
                      </w:rPr>
                      <w:t>金额</w:t>
                    </w:r>
                  </w:p>
                </w:tc>
              </w:sdtContent>
            </w:sdt>
            <w:tc>
              <w:tcPr>
                <w:tcW w:w="731" w:type="pct"/>
                <w:shd w:val="clear" w:color="auto" w:fill="auto"/>
                <w:vAlign w:val="center"/>
              </w:tcPr>
              <w:p w:rsidR="004F10F5" w:rsidRDefault="004F10F5">
                <w:pPr>
                  <w:rPr>
                    <w:sz w:val="24"/>
                  </w:rPr>
                </w:pP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rsidP="00110D42">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vAlign w:val="center"/>
              </w:tcPr>
              <w:p w:rsidR="004F10F5" w:rsidRDefault="004F10F5" w:rsidP="00110D42">
                <w:pPr>
                  <w:rPr>
                    <w:sz w:val="24"/>
                  </w:rPr>
                </w:pPr>
                <w:r>
                  <w:t>1,069,752.22</w:t>
                </w:r>
              </w:p>
            </w:tc>
            <w:tc>
              <w:tcPr>
                <w:tcW w:w="786" w:type="pct"/>
                <w:shd w:val="clear" w:color="auto" w:fill="auto"/>
                <w:vAlign w:val="center"/>
              </w:tcPr>
              <w:p w:rsidR="004F10F5" w:rsidRDefault="004F10F5" w:rsidP="00110D42">
                <w:pPr>
                  <w:rPr>
                    <w:sz w:val="24"/>
                  </w:rPr>
                </w:pPr>
                <w:r>
                  <w:t>1,069,752.22</w:t>
                </w:r>
              </w:p>
            </w:tc>
          </w:tr>
          <w:tr w:rsidR="004F10F5" w:rsidTr="004F10F5">
            <w:trPr>
              <w:trHeight w:val="284"/>
            </w:trPr>
            <w:sdt>
              <w:sdtPr>
                <w:tag w:val="_PLD_90ef4a07fa3c4f969161b700396d9ac5"/>
                <w:id w:val="904475"/>
                <w:lock w:val="sdtLocked"/>
              </w:sdtPr>
              <w:sdtContent>
                <w:tc>
                  <w:tcPr>
                    <w:tcW w:w="915" w:type="pct"/>
                    <w:shd w:val="clear" w:color="auto" w:fill="auto"/>
                    <w:vAlign w:val="center"/>
                  </w:tcPr>
                  <w:p w:rsidR="004F10F5" w:rsidRDefault="004F10F5" w:rsidP="00110D42">
                    <w:pPr>
                      <w:ind w:firstLineChars="300" w:firstLine="630"/>
                      <w:rPr>
                        <w:szCs w:val="21"/>
                      </w:rPr>
                    </w:pPr>
                    <w:r>
                      <w:rPr>
                        <w:szCs w:val="21"/>
                      </w:rPr>
                      <w:t>(1)</w:t>
                    </w:r>
                    <w:r>
                      <w:rPr>
                        <w:rFonts w:hint="eastAsia"/>
                        <w:szCs w:val="21"/>
                      </w:rPr>
                      <w:t>购置</w:t>
                    </w:r>
                  </w:p>
                </w:tc>
              </w:sdtContent>
            </w:sdt>
            <w:tc>
              <w:tcPr>
                <w:tcW w:w="731" w:type="pct"/>
                <w:shd w:val="clear" w:color="auto" w:fill="auto"/>
                <w:vAlign w:val="center"/>
              </w:tcPr>
              <w:p w:rsidR="004F10F5" w:rsidRDefault="004F10F5">
                <w:pPr>
                  <w:rPr>
                    <w:sz w:val="24"/>
                  </w:rPr>
                </w:pP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rsidP="00110D42">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vAlign w:val="center"/>
              </w:tcPr>
              <w:p w:rsidR="004F10F5" w:rsidRDefault="004F10F5" w:rsidP="00110D42">
                <w:pPr>
                  <w:rPr>
                    <w:sz w:val="24"/>
                  </w:rPr>
                </w:pPr>
                <w:r>
                  <w:t>1,069,752.22</w:t>
                </w:r>
              </w:p>
            </w:tc>
            <w:tc>
              <w:tcPr>
                <w:tcW w:w="786" w:type="pct"/>
                <w:shd w:val="clear" w:color="auto" w:fill="auto"/>
                <w:vAlign w:val="center"/>
              </w:tcPr>
              <w:p w:rsidR="004F10F5" w:rsidRDefault="004F10F5" w:rsidP="00110D42">
                <w:pPr>
                  <w:rPr>
                    <w:sz w:val="24"/>
                  </w:rPr>
                </w:pPr>
                <w:r>
                  <w:t>1,069,752.22</w:t>
                </w:r>
              </w:p>
            </w:tc>
          </w:tr>
          <w:tr w:rsidR="004F10F5" w:rsidTr="004F10F5">
            <w:trPr>
              <w:trHeight w:val="284"/>
            </w:trPr>
            <w:sdt>
              <w:sdtPr>
                <w:tag w:val="_PLD_fdfb103746a24d0281c1e921b5c8be79"/>
                <w:id w:val="904476"/>
                <w:lock w:val="sdtLocked"/>
              </w:sdtPr>
              <w:sdtContent>
                <w:tc>
                  <w:tcPr>
                    <w:tcW w:w="915" w:type="pct"/>
                    <w:shd w:val="clear" w:color="auto" w:fill="auto"/>
                    <w:vAlign w:val="center"/>
                  </w:tcPr>
                  <w:p w:rsidR="004F10F5" w:rsidRDefault="004F10F5" w:rsidP="00110D42">
                    <w:pPr>
                      <w:ind w:firstLineChars="300" w:firstLine="630"/>
                      <w:rPr>
                        <w:szCs w:val="21"/>
                      </w:rPr>
                    </w:pPr>
                    <w:r>
                      <w:rPr>
                        <w:rFonts w:hint="eastAsia"/>
                        <w:szCs w:val="21"/>
                      </w:rPr>
                      <w:t>(</w:t>
                    </w:r>
                    <w:r>
                      <w:rPr>
                        <w:szCs w:val="21"/>
                      </w:rPr>
                      <w:t>2)</w:t>
                    </w:r>
                    <w:r>
                      <w:rPr>
                        <w:rFonts w:hint="eastAsia"/>
                        <w:szCs w:val="21"/>
                      </w:rPr>
                      <w:t>内部研发</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tcPr>
              <w:p w:rsidR="004F10F5" w:rsidRDefault="004F10F5" w:rsidP="00110D42">
                <w:pPr>
                  <w:jc w:val="right"/>
                  <w:rPr>
                    <w:szCs w:val="21"/>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center"/>
                  <w:rPr>
                    <w:szCs w:val="21"/>
                  </w:rPr>
                </w:pPr>
              </w:p>
            </w:tc>
          </w:tr>
          <w:tr w:rsidR="004F10F5" w:rsidTr="004F10F5">
            <w:trPr>
              <w:trHeight w:val="284"/>
            </w:trPr>
            <w:sdt>
              <w:sdtPr>
                <w:tag w:val="_PLD_a843f8687ca145b0abf8bd1ef13c7d8f"/>
                <w:id w:val="904477"/>
                <w:lock w:val="sdtLocked"/>
              </w:sdtPr>
              <w:sdtContent>
                <w:tc>
                  <w:tcPr>
                    <w:tcW w:w="915" w:type="pct"/>
                    <w:shd w:val="clear" w:color="auto" w:fill="auto"/>
                  </w:tcPr>
                  <w:p w:rsidR="004F10F5" w:rsidRDefault="004F10F5" w:rsidP="00110D42">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tcPr>
              <w:p w:rsidR="004F10F5" w:rsidRDefault="004F10F5" w:rsidP="00110D42">
                <w:pPr>
                  <w:jc w:val="right"/>
                  <w:rPr>
                    <w:szCs w:val="21"/>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e2ff397d9d9a4a48baa098333a2effda"/>
                <w:id w:val="904478"/>
                <w:lock w:val="sdtLocked"/>
              </w:sdtPr>
              <w:sdtContent>
                <w:tc>
                  <w:tcPr>
                    <w:tcW w:w="915" w:type="pct"/>
                    <w:shd w:val="clear" w:color="auto" w:fill="auto"/>
                    <w:vAlign w:val="center"/>
                  </w:tcPr>
                  <w:p w:rsidR="004F10F5" w:rsidRDefault="004F10F5" w:rsidP="00110D42">
                    <w:pPr>
                      <w:rPr>
                        <w:szCs w:val="21"/>
                      </w:rPr>
                    </w:pPr>
                    <w:r>
                      <w:rPr>
                        <w:szCs w:val="21"/>
                      </w:rPr>
                      <w:t xml:space="preserve">    3.本期减少</w:t>
                    </w:r>
                    <w:r>
                      <w:rPr>
                        <w:rFonts w:hint="eastAsia"/>
                        <w:szCs w:val="21"/>
                      </w:rPr>
                      <w:t>金额</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tcPr>
              <w:p w:rsidR="004F10F5" w:rsidRDefault="004F10F5" w:rsidP="00110D42">
                <w:pPr>
                  <w:jc w:val="right"/>
                  <w:rPr>
                    <w:szCs w:val="21"/>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01039cac859c46279f030f4ef8891ef8"/>
                <w:id w:val="904479"/>
                <w:lock w:val="sdtLocked"/>
              </w:sdtPr>
              <w:sdtContent>
                <w:tc>
                  <w:tcPr>
                    <w:tcW w:w="915" w:type="pct"/>
                    <w:shd w:val="clear" w:color="auto" w:fill="auto"/>
                    <w:vAlign w:val="center"/>
                  </w:tcPr>
                  <w:p w:rsidR="004F10F5" w:rsidRDefault="004F10F5" w:rsidP="00110D42">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tcPr>
              <w:p w:rsidR="004F10F5" w:rsidRDefault="004F10F5" w:rsidP="00110D42">
                <w:pPr>
                  <w:jc w:val="right"/>
                  <w:rPr>
                    <w:szCs w:val="21"/>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4f7e6faa1a2a40ff9644db9d2bcd8070"/>
                <w:id w:val="904480"/>
                <w:lock w:val="sdtLocked"/>
              </w:sdtPr>
              <w:sdtContent>
                <w:tc>
                  <w:tcPr>
                    <w:tcW w:w="915" w:type="pct"/>
                    <w:shd w:val="clear" w:color="auto" w:fill="auto"/>
                    <w:vAlign w:val="center"/>
                  </w:tcPr>
                  <w:p w:rsidR="004F10F5" w:rsidRDefault="004F10F5" w:rsidP="00110D42">
                    <w:pPr>
                      <w:rPr>
                        <w:szCs w:val="21"/>
                      </w:rPr>
                    </w:pPr>
                    <w:r>
                      <w:rPr>
                        <w:szCs w:val="21"/>
                      </w:rPr>
                      <w:t xml:space="preserve">   4.期末余额</w:t>
                    </w:r>
                  </w:p>
                </w:tc>
              </w:sdtContent>
            </w:sdt>
            <w:tc>
              <w:tcPr>
                <w:tcW w:w="731" w:type="pct"/>
                <w:shd w:val="clear" w:color="auto" w:fill="auto"/>
                <w:vAlign w:val="center"/>
              </w:tcPr>
              <w:p w:rsidR="004F10F5" w:rsidRDefault="004F10F5">
                <w:pPr>
                  <w:rPr>
                    <w:sz w:val="24"/>
                  </w:rPr>
                </w:pPr>
                <w:r>
                  <w:t>305,804,071.72</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rsidP="00110D42">
                <w:pPr>
                  <w:rPr>
                    <w:sz w:val="24"/>
                  </w:rPr>
                </w:pPr>
                <w:r w:rsidRPr="004F10F5">
                  <w:t>150,000,000.00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263,584,366.82</w:t>
                </w:r>
              </w:p>
            </w:tc>
            <w:tc>
              <w:tcPr>
                <w:tcW w:w="680" w:type="pct"/>
                <w:shd w:val="clear" w:color="auto" w:fill="auto"/>
                <w:vAlign w:val="center"/>
              </w:tcPr>
              <w:p w:rsidR="004F10F5" w:rsidRDefault="004F10F5" w:rsidP="00110D42">
                <w:pPr>
                  <w:rPr>
                    <w:sz w:val="24"/>
                  </w:rPr>
                </w:pPr>
                <w:r>
                  <w:t>15,004,502.82</w:t>
                </w:r>
              </w:p>
            </w:tc>
            <w:tc>
              <w:tcPr>
                <w:tcW w:w="786" w:type="pct"/>
                <w:shd w:val="clear" w:color="auto" w:fill="auto"/>
                <w:vAlign w:val="center"/>
              </w:tcPr>
              <w:p w:rsidR="004F10F5" w:rsidRDefault="004F10F5" w:rsidP="00110D42">
                <w:pPr>
                  <w:rPr>
                    <w:sz w:val="24"/>
                  </w:rPr>
                </w:pPr>
                <w:r>
                  <w:t>734,392,941.36</w:t>
                </w:r>
              </w:p>
            </w:tc>
          </w:tr>
          <w:tr w:rsidR="004F10F5" w:rsidTr="004F10F5">
            <w:trPr>
              <w:trHeight w:val="284"/>
            </w:trPr>
            <w:sdt>
              <w:sdtPr>
                <w:tag w:val="_PLD_3d92ef615d3b41e5abb58e018e2db72b"/>
                <w:id w:val="904481"/>
                <w:lock w:val="sdtLocked"/>
              </w:sdtPr>
              <w:sdtContent>
                <w:tc>
                  <w:tcPr>
                    <w:tcW w:w="915" w:type="pct"/>
                    <w:shd w:val="clear" w:color="auto" w:fill="auto"/>
                    <w:vAlign w:val="center"/>
                  </w:tcPr>
                  <w:p w:rsidR="004F10F5" w:rsidRDefault="004F10F5" w:rsidP="00110D42">
                    <w:pPr>
                      <w:rPr>
                        <w:szCs w:val="21"/>
                      </w:rPr>
                    </w:pPr>
                    <w:r>
                      <w:rPr>
                        <w:szCs w:val="21"/>
                      </w:rPr>
                      <w:t>二、累计</w:t>
                    </w:r>
                    <w:r>
                      <w:rPr>
                        <w:rFonts w:hint="eastAsia"/>
                        <w:szCs w:val="21"/>
                      </w:rPr>
                      <w:t>摊销</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tcPr>
              <w:p w:rsidR="004F10F5" w:rsidRDefault="004F10F5" w:rsidP="00110D42">
                <w:pPr>
                  <w:jc w:val="right"/>
                  <w:rPr>
                    <w:szCs w:val="21"/>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193e5febfa90446ca630ebb42ca96e06"/>
                <w:id w:val="904482"/>
                <w:lock w:val="sdtLocked"/>
              </w:sdtPr>
              <w:sdtContent>
                <w:tc>
                  <w:tcPr>
                    <w:tcW w:w="915" w:type="pct"/>
                    <w:shd w:val="clear" w:color="auto" w:fill="auto"/>
                    <w:vAlign w:val="center"/>
                  </w:tcPr>
                  <w:p w:rsidR="004F10F5" w:rsidRDefault="004F10F5" w:rsidP="00110D42">
                    <w:pPr>
                      <w:ind w:firstLineChars="200" w:firstLine="420"/>
                      <w:rPr>
                        <w:szCs w:val="21"/>
                      </w:rPr>
                    </w:pPr>
                    <w:r>
                      <w:rPr>
                        <w:rFonts w:hint="eastAsia"/>
                        <w:szCs w:val="21"/>
                      </w:rPr>
                      <w:t>1.期</w:t>
                    </w:r>
                    <w:r>
                      <w:rPr>
                        <w:szCs w:val="21"/>
                      </w:rPr>
                      <w:t>初余额</w:t>
                    </w:r>
                  </w:p>
                </w:tc>
              </w:sdtContent>
            </w:sdt>
            <w:tc>
              <w:tcPr>
                <w:tcW w:w="731" w:type="pct"/>
                <w:shd w:val="clear" w:color="auto" w:fill="auto"/>
                <w:vAlign w:val="center"/>
              </w:tcPr>
              <w:p w:rsidR="004F10F5" w:rsidRDefault="004F10F5">
                <w:pPr>
                  <w:rPr>
                    <w:sz w:val="24"/>
                  </w:rPr>
                </w:pPr>
                <w:r>
                  <w:t>50,863,667.03</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pPr>
                  <w:rPr>
                    <w:sz w:val="24"/>
                  </w:rPr>
                </w:pPr>
                <w:r>
                  <w:t>50,000,000.00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111,076,748.96</w:t>
                </w:r>
              </w:p>
            </w:tc>
            <w:tc>
              <w:tcPr>
                <w:tcW w:w="680" w:type="pct"/>
                <w:shd w:val="clear" w:color="auto" w:fill="auto"/>
                <w:vAlign w:val="center"/>
              </w:tcPr>
              <w:p w:rsidR="004F10F5" w:rsidRDefault="004F10F5" w:rsidP="00110D42">
                <w:pPr>
                  <w:rPr>
                    <w:sz w:val="24"/>
                  </w:rPr>
                </w:pPr>
                <w:r>
                  <w:t>9,449,572.48</w:t>
                </w:r>
              </w:p>
            </w:tc>
            <w:tc>
              <w:tcPr>
                <w:tcW w:w="786" w:type="pct"/>
                <w:shd w:val="clear" w:color="auto" w:fill="auto"/>
                <w:vAlign w:val="center"/>
              </w:tcPr>
              <w:p w:rsidR="004F10F5" w:rsidRDefault="004F10F5" w:rsidP="00110D42">
                <w:pPr>
                  <w:rPr>
                    <w:sz w:val="24"/>
                  </w:rPr>
                </w:pPr>
                <w:r>
                  <w:t>221,389,988.47</w:t>
                </w:r>
              </w:p>
            </w:tc>
          </w:tr>
          <w:tr w:rsidR="004F10F5" w:rsidTr="004F10F5">
            <w:trPr>
              <w:trHeight w:val="284"/>
            </w:trPr>
            <w:sdt>
              <w:sdtPr>
                <w:tag w:val="_PLD_1002de94b721483c99b3b05a42a37601"/>
                <w:id w:val="904483"/>
                <w:lock w:val="sdtLocked"/>
              </w:sdtPr>
              <w:sdtContent>
                <w:tc>
                  <w:tcPr>
                    <w:tcW w:w="915" w:type="pct"/>
                    <w:shd w:val="clear" w:color="auto" w:fill="auto"/>
                    <w:vAlign w:val="center"/>
                  </w:tcPr>
                  <w:p w:rsidR="004F10F5" w:rsidRDefault="004F10F5" w:rsidP="00110D42">
                    <w:pPr>
                      <w:ind w:firstLineChars="200" w:firstLine="420"/>
                      <w:rPr>
                        <w:szCs w:val="21"/>
                      </w:rPr>
                    </w:pPr>
                    <w:r>
                      <w:rPr>
                        <w:szCs w:val="21"/>
                      </w:rPr>
                      <w:t>2.本期增加</w:t>
                    </w:r>
                    <w:r>
                      <w:rPr>
                        <w:rFonts w:hint="eastAsia"/>
                        <w:szCs w:val="21"/>
                      </w:rPr>
                      <w:t>金额</w:t>
                    </w:r>
                  </w:p>
                </w:tc>
              </w:sdtContent>
            </w:sdt>
            <w:tc>
              <w:tcPr>
                <w:tcW w:w="731" w:type="pct"/>
                <w:shd w:val="clear" w:color="auto" w:fill="auto"/>
                <w:vAlign w:val="center"/>
              </w:tcPr>
              <w:p w:rsidR="004F10F5" w:rsidRDefault="004F10F5">
                <w:pPr>
                  <w:rPr>
                    <w:sz w:val="24"/>
                  </w:rPr>
                </w:pPr>
                <w:r>
                  <w:t>3,287,649.95</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pPr>
                  <w:rPr>
                    <w:sz w:val="24"/>
                  </w:rPr>
                </w:pPr>
                <w:r>
                  <w:t>3,750,000.00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4,563,514.95</w:t>
                </w:r>
              </w:p>
            </w:tc>
            <w:tc>
              <w:tcPr>
                <w:tcW w:w="680" w:type="pct"/>
                <w:shd w:val="clear" w:color="auto" w:fill="auto"/>
                <w:vAlign w:val="center"/>
              </w:tcPr>
              <w:p w:rsidR="004F10F5" w:rsidRDefault="004F10F5" w:rsidP="00110D42">
                <w:pPr>
                  <w:rPr>
                    <w:sz w:val="24"/>
                  </w:rPr>
                </w:pPr>
                <w:r>
                  <w:t>619,895.92</w:t>
                </w:r>
              </w:p>
            </w:tc>
            <w:tc>
              <w:tcPr>
                <w:tcW w:w="786" w:type="pct"/>
                <w:shd w:val="clear" w:color="auto" w:fill="auto"/>
                <w:vAlign w:val="center"/>
              </w:tcPr>
              <w:p w:rsidR="004F10F5" w:rsidRDefault="004F10F5" w:rsidP="00110D42">
                <w:pPr>
                  <w:rPr>
                    <w:sz w:val="24"/>
                  </w:rPr>
                </w:pPr>
                <w:r>
                  <w:t>12,221,060.82</w:t>
                </w:r>
              </w:p>
            </w:tc>
          </w:tr>
          <w:tr w:rsidR="004F10F5" w:rsidTr="004F10F5">
            <w:trPr>
              <w:trHeight w:val="284"/>
            </w:trPr>
            <w:sdt>
              <w:sdtPr>
                <w:tag w:val="_PLD_8a3c7c560c054537b4caae539fe46c59"/>
                <w:id w:val="904484"/>
                <w:lock w:val="sdtLocked"/>
              </w:sdtPr>
              <w:sdtContent>
                <w:tc>
                  <w:tcPr>
                    <w:tcW w:w="915" w:type="pct"/>
                    <w:shd w:val="clear" w:color="auto" w:fill="auto"/>
                    <w:vAlign w:val="center"/>
                  </w:tcPr>
                  <w:p w:rsidR="004F10F5" w:rsidRDefault="004F10F5" w:rsidP="00110D42">
                    <w:pPr>
                      <w:ind w:firstLineChars="300" w:firstLine="630"/>
                      <w:rPr>
                        <w:szCs w:val="21"/>
                      </w:rPr>
                    </w:pPr>
                    <w:r>
                      <w:rPr>
                        <w:rFonts w:hint="eastAsia"/>
                        <w:szCs w:val="21"/>
                      </w:rPr>
                      <w:t>（1）</w:t>
                    </w:r>
                    <w:r>
                      <w:rPr>
                        <w:szCs w:val="21"/>
                      </w:rPr>
                      <w:t>计提</w:t>
                    </w:r>
                  </w:p>
                </w:tc>
              </w:sdtContent>
            </w:sdt>
            <w:tc>
              <w:tcPr>
                <w:tcW w:w="731" w:type="pct"/>
                <w:shd w:val="clear" w:color="auto" w:fill="auto"/>
                <w:vAlign w:val="center"/>
              </w:tcPr>
              <w:p w:rsidR="004F10F5" w:rsidRDefault="004F10F5">
                <w:pPr>
                  <w:rPr>
                    <w:sz w:val="24"/>
                  </w:rPr>
                </w:pPr>
                <w:r>
                  <w:t>3,287,649.95</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pPr>
                  <w:rPr>
                    <w:sz w:val="24"/>
                  </w:rPr>
                </w:pPr>
                <w:r>
                  <w:t>3,750,000.00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4,563,514.95</w:t>
                </w:r>
              </w:p>
            </w:tc>
            <w:tc>
              <w:tcPr>
                <w:tcW w:w="680" w:type="pct"/>
                <w:shd w:val="clear" w:color="auto" w:fill="auto"/>
                <w:vAlign w:val="center"/>
              </w:tcPr>
              <w:p w:rsidR="004F10F5" w:rsidRDefault="004F10F5" w:rsidP="00110D42">
                <w:pPr>
                  <w:rPr>
                    <w:sz w:val="24"/>
                  </w:rPr>
                </w:pPr>
                <w:r>
                  <w:t>619,895.92</w:t>
                </w:r>
              </w:p>
            </w:tc>
            <w:tc>
              <w:tcPr>
                <w:tcW w:w="786" w:type="pct"/>
                <w:shd w:val="clear" w:color="auto" w:fill="auto"/>
                <w:vAlign w:val="center"/>
              </w:tcPr>
              <w:p w:rsidR="004F10F5" w:rsidRDefault="004F10F5" w:rsidP="00110D42">
                <w:pPr>
                  <w:rPr>
                    <w:sz w:val="24"/>
                  </w:rPr>
                </w:pPr>
                <w:r>
                  <w:t>12,221,060.82</w:t>
                </w:r>
              </w:p>
            </w:tc>
          </w:tr>
          <w:tr w:rsidR="004F10F5" w:rsidTr="004F10F5">
            <w:trPr>
              <w:trHeight w:val="284"/>
            </w:trPr>
            <w:sdt>
              <w:sdtPr>
                <w:tag w:val="_PLD_915cb31bb4224f868e630c1166a0d717"/>
                <w:id w:val="904485"/>
                <w:lock w:val="sdtLocked"/>
              </w:sdtPr>
              <w:sdtContent>
                <w:tc>
                  <w:tcPr>
                    <w:tcW w:w="915" w:type="pct"/>
                    <w:shd w:val="clear" w:color="auto" w:fill="auto"/>
                    <w:vAlign w:val="center"/>
                  </w:tcPr>
                  <w:p w:rsidR="004F10F5" w:rsidRDefault="004F10F5" w:rsidP="00110D42">
                    <w:pPr>
                      <w:ind w:firstLineChars="200" w:firstLine="420"/>
                      <w:rPr>
                        <w:szCs w:val="21"/>
                      </w:rPr>
                    </w:pPr>
                    <w:r>
                      <w:rPr>
                        <w:rFonts w:hint="eastAsia"/>
                        <w:szCs w:val="21"/>
                      </w:rPr>
                      <w:t>3.</w:t>
                    </w:r>
                    <w:r>
                      <w:rPr>
                        <w:szCs w:val="21"/>
                      </w:rPr>
                      <w:t>本期减少</w:t>
                    </w:r>
                    <w:r>
                      <w:rPr>
                        <w:rFonts w:hint="eastAsia"/>
                        <w:szCs w:val="21"/>
                      </w:rPr>
                      <w:t>金额</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0d3cdfa6a81e4a8ab3796288b6ac246d"/>
                <w:id w:val="904486"/>
                <w:lock w:val="sdtLocked"/>
              </w:sdtPr>
              <w:sdtContent>
                <w:tc>
                  <w:tcPr>
                    <w:tcW w:w="915" w:type="pct"/>
                    <w:shd w:val="clear" w:color="auto" w:fill="auto"/>
                    <w:vAlign w:val="center"/>
                  </w:tcPr>
                  <w:p w:rsidR="004F10F5" w:rsidRDefault="004F10F5" w:rsidP="00110D42">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6b52e77de021464b99b9a2d55cb6dc5b"/>
                <w:id w:val="904487"/>
                <w:lock w:val="sdtLocked"/>
              </w:sdtPr>
              <w:sdtContent>
                <w:tc>
                  <w:tcPr>
                    <w:tcW w:w="915" w:type="pct"/>
                    <w:shd w:val="clear" w:color="auto" w:fill="auto"/>
                    <w:vAlign w:val="center"/>
                  </w:tcPr>
                  <w:p w:rsidR="004F10F5" w:rsidRDefault="004F10F5" w:rsidP="00110D42">
                    <w:pPr>
                      <w:ind w:firstLineChars="200" w:firstLine="420"/>
                      <w:rPr>
                        <w:szCs w:val="21"/>
                      </w:rPr>
                    </w:pPr>
                    <w:r>
                      <w:rPr>
                        <w:rFonts w:hint="eastAsia"/>
                        <w:szCs w:val="21"/>
                      </w:rPr>
                      <w:t>4.</w:t>
                    </w:r>
                    <w:r>
                      <w:rPr>
                        <w:szCs w:val="21"/>
                      </w:rPr>
                      <w:t>期末余额</w:t>
                    </w:r>
                  </w:p>
                </w:tc>
              </w:sdtContent>
            </w:sdt>
            <w:tc>
              <w:tcPr>
                <w:tcW w:w="731" w:type="pct"/>
                <w:shd w:val="clear" w:color="auto" w:fill="auto"/>
                <w:vAlign w:val="center"/>
              </w:tcPr>
              <w:p w:rsidR="004F10F5" w:rsidRDefault="004F10F5">
                <w:pPr>
                  <w:rPr>
                    <w:sz w:val="24"/>
                  </w:rPr>
                </w:pPr>
                <w:r>
                  <w:t>54,151,316.98</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pPr>
                  <w:rPr>
                    <w:sz w:val="24"/>
                  </w:rPr>
                </w:pPr>
                <w:r>
                  <w:t>53,750,000.00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115,640,263.91</w:t>
                </w:r>
              </w:p>
            </w:tc>
            <w:tc>
              <w:tcPr>
                <w:tcW w:w="680" w:type="pct"/>
                <w:shd w:val="clear" w:color="auto" w:fill="auto"/>
                <w:vAlign w:val="center"/>
              </w:tcPr>
              <w:p w:rsidR="004F10F5" w:rsidRDefault="004F10F5" w:rsidP="00110D42">
                <w:pPr>
                  <w:rPr>
                    <w:sz w:val="24"/>
                  </w:rPr>
                </w:pPr>
                <w:r>
                  <w:t>10,069,468.40</w:t>
                </w:r>
              </w:p>
            </w:tc>
            <w:tc>
              <w:tcPr>
                <w:tcW w:w="786" w:type="pct"/>
                <w:shd w:val="clear" w:color="auto" w:fill="auto"/>
                <w:vAlign w:val="center"/>
              </w:tcPr>
              <w:p w:rsidR="004F10F5" w:rsidRDefault="004F10F5" w:rsidP="00110D42">
                <w:pPr>
                  <w:rPr>
                    <w:sz w:val="24"/>
                  </w:rPr>
                </w:pPr>
                <w:r>
                  <w:t>233,611,049.29</w:t>
                </w:r>
              </w:p>
            </w:tc>
          </w:tr>
          <w:tr w:rsidR="004F10F5" w:rsidTr="004F10F5">
            <w:trPr>
              <w:trHeight w:val="284"/>
            </w:trPr>
            <w:sdt>
              <w:sdtPr>
                <w:tag w:val="_PLD_100d3bc56cc142c1b30c3998528f8af2"/>
                <w:id w:val="904488"/>
                <w:lock w:val="sdtLocked"/>
              </w:sdtPr>
              <w:sdtContent>
                <w:tc>
                  <w:tcPr>
                    <w:tcW w:w="915" w:type="pct"/>
                    <w:shd w:val="clear" w:color="auto" w:fill="auto"/>
                    <w:vAlign w:val="center"/>
                  </w:tcPr>
                  <w:p w:rsidR="004F10F5" w:rsidRDefault="004F10F5" w:rsidP="00110D42">
                    <w:pPr>
                      <w:rPr>
                        <w:szCs w:val="21"/>
                      </w:rPr>
                    </w:pPr>
                    <w:r>
                      <w:rPr>
                        <w:szCs w:val="21"/>
                      </w:rPr>
                      <w:t>三、减值准备</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420f955ca82e4f579c5533e44e7054ff"/>
                <w:id w:val="904489"/>
                <w:lock w:val="sdtLocked"/>
              </w:sdtPr>
              <w:sdtContent>
                <w:tc>
                  <w:tcPr>
                    <w:tcW w:w="915" w:type="pct"/>
                    <w:shd w:val="clear" w:color="auto" w:fill="auto"/>
                    <w:vAlign w:val="center"/>
                  </w:tcPr>
                  <w:p w:rsidR="004F10F5" w:rsidRDefault="004F10F5" w:rsidP="00110D42">
                    <w:pPr>
                      <w:ind w:firstLineChars="200" w:firstLine="420"/>
                      <w:rPr>
                        <w:szCs w:val="21"/>
                      </w:rPr>
                    </w:pPr>
                    <w:r>
                      <w:rPr>
                        <w:rFonts w:hint="eastAsia"/>
                        <w:szCs w:val="21"/>
                      </w:rPr>
                      <w:t>1.期</w:t>
                    </w:r>
                    <w:r>
                      <w:rPr>
                        <w:szCs w:val="21"/>
                      </w:rPr>
                      <w:t>初余额</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7efb2ccf9b504b529547ebac5b8ce675"/>
                <w:id w:val="904490"/>
                <w:lock w:val="sdtLocked"/>
              </w:sdtPr>
              <w:sdtContent>
                <w:tc>
                  <w:tcPr>
                    <w:tcW w:w="915" w:type="pct"/>
                    <w:shd w:val="clear" w:color="auto" w:fill="auto"/>
                    <w:vAlign w:val="center"/>
                  </w:tcPr>
                  <w:p w:rsidR="004F10F5" w:rsidRDefault="004F10F5" w:rsidP="00110D42">
                    <w:pPr>
                      <w:ind w:firstLineChars="200" w:firstLine="420"/>
                      <w:rPr>
                        <w:szCs w:val="21"/>
                      </w:rPr>
                    </w:pPr>
                    <w:r>
                      <w:rPr>
                        <w:szCs w:val="21"/>
                      </w:rPr>
                      <w:t>2.本期增加</w:t>
                    </w:r>
                    <w:r>
                      <w:rPr>
                        <w:rFonts w:hint="eastAsia"/>
                        <w:szCs w:val="21"/>
                      </w:rPr>
                      <w:t>金额</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c13e2ead7b5f41d0891abcff97ced932"/>
                <w:id w:val="904491"/>
                <w:lock w:val="sdtLocked"/>
              </w:sdtPr>
              <w:sdtContent>
                <w:tc>
                  <w:tcPr>
                    <w:tcW w:w="915" w:type="pct"/>
                    <w:shd w:val="clear" w:color="auto" w:fill="auto"/>
                    <w:vAlign w:val="center"/>
                  </w:tcPr>
                  <w:p w:rsidR="004F10F5" w:rsidRDefault="004F10F5" w:rsidP="00110D42">
                    <w:pPr>
                      <w:ind w:firstLineChars="300" w:firstLine="630"/>
                      <w:rPr>
                        <w:szCs w:val="21"/>
                      </w:rPr>
                    </w:pPr>
                    <w:r>
                      <w:rPr>
                        <w:rFonts w:hint="eastAsia"/>
                        <w:szCs w:val="21"/>
                      </w:rPr>
                      <w:t>（1）</w:t>
                    </w:r>
                    <w:r>
                      <w:rPr>
                        <w:szCs w:val="21"/>
                      </w:rPr>
                      <w:t>计提</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80ddaa0f1cfd432483c808ea875d3645"/>
                <w:id w:val="904492"/>
                <w:lock w:val="sdtLocked"/>
              </w:sdtPr>
              <w:sdtContent>
                <w:tc>
                  <w:tcPr>
                    <w:tcW w:w="915" w:type="pct"/>
                    <w:shd w:val="clear" w:color="auto" w:fill="auto"/>
                    <w:vAlign w:val="center"/>
                  </w:tcPr>
                  <w:p w:rsidR="004F10F5" w:rsidRDefault="004F10F5" w:rsidP="00110D42">
                    <w:pPr>
                      <w:ind w:firstLineChars="200" w:firstLine="420"/>
                      <w:rPr>
                        <w:szCs w:val="21"/>
                      </w:rPr>
                    </w:pPr>
                    <w:r>
                      <w:rPr>
                        <w:rFonts w:hint="eastAsia"/>
                        <w:szCs w:val="21"/>
                      </w:rPr>
                      <w:t>3.</w:t>
                    </w:r>
                    <w:r>
                      <w:rPr>
                        <w:szCs w:val="21"/>
                      </w:rPr>
                      <w:t>本期减少</w:t>
                    </w:r>
                    <w:r>
                      <w:rPr>
                        <w:rFonts w:hint="eastAsia"/>
                        <w:szCs w:val="21"/>
                      </w:rPr>
                      <w:t>金额</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2737286ed2dd4f3f95206ad01cd11070"/>
                <w:id w:val="904493"/>
                <w:lock w:val="sdtLocked"/>
              </w:sdtPr>
              <w:sdtContent>
                <w:tc>
                  <w:tcPr>
                    <w:tcW w:w="915" w:type="pct"/>
                    <w:shd w:val="clear" w:color="auto" w:fill="auto"/>
                    <w:vAlign w:val="center"/>
                  </w:tcPr>
                  <w:p w:rsidR="004F10F5" w:rsidRDefault="004F10F5" w:rsidP="00110D42">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4a919606beac465fb30f547b86305b00"/>
                <w:id w:val="904494"/>
                <w:lock w:val="sdtLocked"/>
              </w:sdtPr>
              <w:sdtContent>
                <w:tc>
                  <w:tcPr>
                    <w:tcW w:w="915" w:type="pct"/>
                    <w:shd w:val="clear" w:color="auto" w:fill="auto"/>
                    <w:vAlign w:val="center"/>
                  </w:tcPr>
                  <w:p w:rsidR="004F10F5" w:rsidRDefault="004F10F5" w:rsidP="00110D42">
                    <w:pPr>
                      <w:ind w:firstLineChars="200" w:firstLine="420"/>
                      <w:rPr>
                        <w:szCs w:val="21"/>
                      </w:rPr>
                    </w:pPr>
                    <w:r>
                      <w:rPr>
                        <w:rFonts w:hint="eastAsia"/>
                        <w:szCs w:val="21"/>
                      </w:rPr>
                      <w:t>4.</w:t>
                    </w:r>
                    <w:r>
                      <w:rPr>
                        <w:szCs w:val="21"/>
                      </w:rPr>
                      <w:t>期末余额</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77aceef1b70d43c0846f7e8f529b7784"/>
                <w:id w:val="904495"/>
                <w:lock w:val="sdtLocked"/>
              </w:sdtPr>
              <w:sdtContent>
                <w:tc>
                  <w:tcPr>
                    <w:tcW w:w="915" w:type="pct"/>
                    <w:shd w:val="clear" w:color="auto" w:fill="auto"/>
                    <w:vAlign w:val="center"/>
                  </w:tcPr>
                  <w:p w:rsidR="004F10F5" w:rsidRDefault="004F10F5" w:rsidP="00110D42">
                    <w:pPr>
                      <w:rPr>
                        <w:szCs w:val="21"/>
                      </w:rPr>
                    </w:pPr>
                    <w:r>
                      <w:rPr>
                        <w:szCs w:val="21"/>
                      </w:rPr>
                      <w:t>四、账面价值</w:t>
                    </w:r>
                  </w:p>
                </w:tc>
              </w:sdtContent>
            </w:sdt>
            <w:tc>
              <w:tcPr>
                <w:tcW w:w="731" w:type="pct"/>
                <w:shd w:val="clear" w:color="auto" w:fill="auto"/>
                <w:vAlign w:val="center"/>
              </w:tcPr>
              <w:p w:rsidR="004F10F5" w:rsidRDefault="004F10F5">
                <w:pPr>
                  <w:rPr>
                    <w:sz w:val="24"/>
                  </w:rPr>
                </w:pPr>
              </w:p>
            </w:tc>
            <w:tc>
              <w:tcPr>
                <w:tcW w:w="183" w:type="pct"/>
                <w:shd w:val="clear" w:color="auto" w:fill="auto"/>
              </w:tcPr>
              <w:p w:rsidR="004F10F5" w:rsidRDefault="004F10F5" w:rsidP="00110D42">
                <w:pPr>
                  <w:jc w:val="right"/>
                  <w:rPr>
                    <w:szCs w:val="21"/>
                  </w:rPr>
                </w:pPr>
              </w:p>
            </w:tc>
            <w:tc>
              <w:tcPr>
                <w:tcW w:w="793" w:type="pct"/>
                <w:shd w:val="clear" w:color="auto" w:fill="auto"/>
                <w:vAlign w:val="center"/>
              </w:tcPr>
              <w:p w:rsidR="004F10F5" w:rsidRDefault="004F10F5">
                <w:pPr>
                  <w:rPr>
                    <w:sz w:val="24"/>
                  </w:rPr>
                </w:pP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p>
            </w:tc>
            <w:tc>
              <w:tcPr>
                <w:tcW w:w="680" w:type="pct"/>
                <w:shd w:val="clear" w:color="auto" w:fill="auto"/>
              </w:tcPr>
              <w:p w:rsidR="004F10F5" w:rsidRDefault="004F10F5" w:rsidP="00110D42">
                <w:pPr>
                  <w:jc w:val="right"/>
                  <w:rPr>
                    <w:szCs w:val="21"/>
                  </w:rPr>
                </w:pPr>
              </w:p>
            </w:tc>
            <w:tc>
              <w:tcPr>
                <w:tcW w:w="786" w:type="pct"/>
                <w:shd w:val="clear" w:color="auto" w:fill="auto"/>
              </w:tcPr>
              <w:p w:rsidR="004F10F5" w:rsidRDefault="004F10F5" w:rsidP="00110D42">
                <w:pPr>
                  <w:jc w:val="right"/>
                  <w:rPr>
                    <w:szCs w:val="21"/>
                  </w:rPr>
                </w:pPr>
              </w:p>
            </w:tc>
          </w:tr>
          <w:tr w:rsidR="004F10F5" w:rsidTr="004F10F5">
            <w:trPr>
              <w:trHeight w:val="284"/>
            </w:trPr>
            <w:sdt>
              <w:sdtPr>
                <w:tag w:val="_PLD_7b3cabd4024540c8bf9dc83469ecf7d4"/>
                <w:id w:val="904496"/>
                <w:lock w:val="sdtLocked"/>
              </w:sdtPr>
              <w:sdtContent>
                <w:tc>
                  <w:tcPr>
                    <w:tcW w:w="915" w:type="pct"/>
                    <w:shd w:val="clear" w:color="auto" w:fill="auto"/>
                    <w:vAlign w:val="center"/>
                  </w:tcPr>
                  <w:p w:rsidR="004F10F5" w:rsidRDefault="004F10F5" w:rsidP="00110D42">
                    <w:pPr>
                      <w:rPr>
                        <w:szCs w:val="21"/>
                      </w:rPr>
                    </w:pPr>
                    <w:r>
                      <w:rPr>
                        <w:szCs w:val="21"/>
                      </w:rPr>
                      <w:t xml:space="preserve">    1.期末账面价值</w:t>
                    </w:r>
                  </w:p>
                </w:tc>
              </w:sdtContent>
            </w:sdt>
            <w:tc>
              <w:tcPr>
                <w:tcW w:w="731" w:type="pct"/>
                <w:shd w:val="clear" w:color="auto" w:fill="auto"/>
                <w:vAlign w:val="center"/>
              </w:tcPr>
              <w:p w:rsidR="004F10F5" w:rsidRDefault="004F10F5">
                <w:pPr>
                  <w:rPr>
                    <w:sz w:val="24"/>
                  </w:rPr>
                </w:pPr>
                <w:r>
                  <w:t>251,652,754.74</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pPr>
                  <w:rPr>
                    <w:sz w:val="24"/>
                  </w:rPr>
                </w:pPr>
                <w:r>
                  <w:t>96,250,000.00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147,944,102.91</w:t>
                </w:r>
              </w:p>
            </w:tc>
            <w:tc>
              <w:tcPr>
                <w:tcW w:w="680" w:type="pct"/>
                <w:shd w:val="clear" w:color="auto" w:fill="auto"/>
                <w:vAlign w:val="center"/>
              </w:tcPr>
              <w:p w:rsidR="004F10F5" w:rsidRDefault="004F10F5" w:rsidP="00110D42">
                <w:pPr>
                  <w:rPr>
                    <w:sz w:val="24"/>
                  </w:rPr>
                </w:pPr>
                <w:r>
                  <w:t>4,935,034.42</w:t>
                </w:r>
              </w:p>
            </w:tc>
            <w:tc>
              <w:tcPr>
                <w:tcW w:w="786" w:type="pct"/>
                <w:shd w:val="clear" w:color="auto" w:fill="auto"/>
                <w:vAlign w:val="center"/>
              </w:tcPr>
              <w:p w:rsidR="004F10F5" w:rsidRDefault="004F10F5" w:rsidP="00110D42">
                <w:pPr>
                  <w:rPr>
                    <w:sz w:val="24"/>
                  </w:rPr>
                </w:pPr>
                <w:r>
                  <w:t>500,781,892.07</w:t>
                </w:r>
              </w:p>
            </w:tc>
          </w:tr>
          <w:tr w:rsidR="004F10F5" w:rsidTr="004F10F5">
            <w:trPr>
              <w:trHeight w:val="284"/>
            </w:trPr>
            <w:sdt>
              <w:sdtPr>
                <w:tag w:val="_PLD_04cb9e53cf0d4d8b83570453ac161e64"/>
                <w:id w:val="904497"/>
                <w:lock w:val="sdtLocked"/>
              </w:sdtPr>
              <w:sdtContent>
                <w:tc>
                  <w:tcPr>
                    <w:tcW w:w="915" w:type="pct"/>
                    <w:shd w:val="clear" w:color="auto" w:fill="auto"/>
                    <w:vAlign w:val="center"/>
                  </w:tcPr>
                  <w:p w:rsidR="004F10F5" w:rsidRDefault="004F10F5" w:rsidP="00110D42">
                    <w:pPr>
                      <w:rPr>
                        <w:szCs w:val="21"/>
                      </w:rPr>
                    </w:pPr>
                    <w:r>
                      <w:rPr>
                        <w:szCs w:val="21"/>
                      </w:rPr>
                      <w:t xml:space="preserve">    2.</w:t>
                    </w:r>
                    <w:r>
                      <w:rPr>
                        <w:rFonts w:hint="eastAsia"/>
                        <w:szCs w:val="21"/>
                      </w:rPr>
                      <w:t>期初</w:t>
                    </w:r>
                    <w:r>
                      <w:rPr>
                        <w:szCs w:val="21"/>
                      </w:rPr>
                      <w:t>账面价值</w:t>
                    </w:r>
                  </w:p>
                </w:tc>
              </w:sdtContent>
            </w:sdt>
            <w:tc>
              <w:tcPr>
                <w:tcW w:w="731" w:type="pct"/>
                <w:shd w:val="clear" w:color="auto" w:fill="auto"/>
                <w:vAlign w:val="center"/>
              </w:tcPr>
              <w:p w:rsidR="004F10F5" w:rsidRDefault="004F10F5">
                <w:pPr>
                  <w:rPr>
                    <w:sz w:val="24"/>
                  </w:rPr>
                </w:pPr>
                <w:r>
                  <w:t>254,940,404.69</w:t>
                </w:r>
              </w:p>
            </w:tc>
            <w:tc>
              <w:tcPr>
                <w:tcW w:w="183" w:type="pct"/>
                <w:shd w:val="clear" w:color="auto" w:fill="auto"/>
                <w:vAlign w:val="center"/>
              </w:tcPr>
              <w:p w:rsidR="004F10F5" w:rsidRDefault="004F10F5" w:rsidP="00110D42">
                <w:pPr>
                  <w:rPr>
                    <w:sz w:val="24"/>
                  </w:rPr>
                </w:pPr>
              </w:p>
            </w:tc>
            <w:tc>
              <w:tcPr>
                <w:tcW w:w="793" w:type="pct"/>
                <w:shd w:val="clear" w:color="auto" w:fill="auto"/>
                <w:vAlign w:val="center"/>
              </w:tcPr>
              <w:p w:rsidR="004F10F5" w:rsidRDefault="004F10F5">
                <w:pPr>
                  <w:rPr>
                    <w:sz w:val="24"/>
                  </w:rPr>
                </w:pPr>
                <w:r>
                  <w:t>100,000,000.00</w:t>
                </w:r>
              </w:p>
            </w:tc>
            <w:tc>
              <w:tcPr>
                <w:tcW w:w="184" w:type="pct"/>
                <w:shd w:val="clear" w:color="auto" w:fill="auto"/>
                <w:vAlign w:val="center"/>
              </w:tcPr>
              <w:p w:rsidR="004F10F5" w:rsidRDefault="004F10F5">
                <w:pPr>
                  <w:rPr>
                    <w:sz w:val="24"/>
                  </w:rPr>
                </w:pPr>
              </w:p>
            </w:tc>
            <w:tc>
              <w:tcPr>
                <w:tcW w:w="728" w:type="pct"/>
                <w:shd w:val="clear" w:color="auto" w:fill="auto"/>
                <w:vAlign w:val="center"/>
              </w:tcPr>
              <w:p w:rsidR="004F10F5" w:rsidRDefault="004F10F5">
                <w:pPr>
                  <w:rPr>
                    <w:sz w:val="24"/>
                  </w:rPr>
                </w:pPr>
                <w:r>
                  <w:t>152,507,617.86</w:t>
                </w:r>
              </w:p>
            </w:tc>
            <w:tc>
              <w:tcPr>
                <w:tcW w:w="680" w:type="pct"/>
                <w:shd w:val="clear" w:color="auto" w:fill="auto"/>
                <w:vAlign w:val="center"/>
              </w:tcPr>
              <w:p w:rsidR="004F10F5" w:rsidRDefault="004F10F5" w:rsidP="00110D42">
                <w:pPr>
                  <w:rPr>
                    <w:sz w:val="24"/>
                  </w:rPr>
                </w:pPr>
                <w:r>
                  <w:t>4,485,178.12</w:t>
                </w:r>
              </w:p>
            </w:tc>
            <w:tc>
              <w:tcPr>
                <w:tcW w:w="786" w:type="pct"/>
                <w:shd w:val="clear" w:color="auto" w:fill="auto"/>
                <w:vAlign w:val="center"/>
              </w:tcPr>
              <w:p w:rsidR="004F10F5" w:rsidRDefault="004F10F5" w:rsidP="00110D42">
                <w:pPr>
                  <w:rPr>
                    <w:sz w:val="24"/>
                  </w:rPr>
                </w:pPr>
                <w:r>
                  <w:t>511,933,200.67</w:t>
                </w:r>
              </w:p>
            </w:tc>
          </w:tr>
        </w:tbl>
        <w:p w:rsidR="004F10F5" w:rsidRDefault="004F10F5"/>
        <w:p w:rsidR="00E77D51" w:rsidRDefault="007E06F4">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593A05">
                <w:rPr>
                  <w:rFonts w:hint="eastAsia"/>
                  <w:szCs w:val="21"/>
                </w:rPr>
                <w:t>0</w:t>
              </w:r>
            </w:sdtContent>
          </w:sdt>
          <w:r>
            <w:rPr>
              <w:rFonts w:hint="eastAsia"/>
              <w:szCs w:val="21"/>
            </w:rPr>
            <w:t>%</w:t>
          </w:r>
        </w:p>
        <w:p w:rsidR="00E77D51" w:rsidRDefault="00922C9D">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E77D51" w:rsidRDefault="007E06F4">
          <w:pPr>
            <w:pStyle w:val="4"/>
            <w:numPr>
              <w:ilvl w:val="0"/>
              <w:numId w:val="50"/>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Content>
            <w:p w:rsidR="00E77D51" w:rsidRDefault="00922C9D">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E77D51" w:rsidRDefault="007E06F4">
          <w:pPr>
            <w:jc w:val="right"/>
          </w:pPr>
          <w:r>
            <w:rPr>
              <w:rFonts w:hint="eastAsia"/>
            </w:rPr>
            <w:lastRenderedPageBreak/>
            <w:t>单位：</w:t>
          </w:r>
          <w:sdt>
            <w:sdtPr>
              <w:rPr>
                <w:rFonts w:hint="eastAsia"/>
              </w:rPr>
              <w:alias w:val="单位：财务附注：未办妥产权证书的土地使用权情况"/>
              <w:tag w:val="_GBC_6d7518e23389454d8aa2c26272e90959"/>
              <w:id w:val="1361860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土地使用权情况"/>
              <w:tag w:val="_GBC_27007ebda6594c4a9f41f6d4effd1d62"/>
              <w:id w:val="329291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3017"/>
            <w:gridCol w:w="3017"/>
          </w:tblGrid>
          <w:tr w:rsidR="00593A05" w:rsidTr="00285CFC">
            <w:sdt>
              <w:sdtPr>
                <w:tag w:val="_PLD_4efb019848394f1b84d6df16ceb61a30"/>
                <w:id w:val="5985485"/>
                <w:lock w:val="sdtLocked"/>
              </w:sdtPr>
              <w:sdtContent>
                <w:tc>
                  <w:tcPr>
                    <w:tcW w:w="1666" w:type="pct"/>
                    <w:shd w:val="clear" w:color="auto" w:fill="auto"/>
                    <w:vAlign w:val="center"/>
                  </w:tcPr>
                  <w:p w:rsidR="00593A05" w:rsidRDefault="00593A05" w:rsidP="00285CFC">
                    <w:pPr>
                      <w:jc w:val="center"/>
                    </w:pPr>
                    <w:r>
                      <w:rPr>
                        <w:rFonts w:hint="eastAsia"/>
                      </w:rPr>
                      <w:t>项目</w:t>
                    </w:r>
                  </w:p>
                </w:tc>
              </w:sdtContent>
            </w:sdt>
            <w:sdt>
              <w:sdtPr>
                <w:tag w:val="_PLD_dd62230db4d04e378a4a470f0f0ef863"/>
                <w:id w:val="5985486"/>
                <w:lock w:val="sdtLocked"/>
              </w:sdtPr>
              <w:sdtContent>
                <w:tc>
                  <w:tcPr>
                    <w:tcW w:w="1667" w:type="pct"/>
                    <w:shd w:val="clear" w:color="auto" w:fill="auto"/>
                    <w:vAlign w:val="center"/>
                  </w:tcPr>
                  <w:p w:rsidR="00593A05" w:rsidRDefault="00593A05" w:rsidP="00285CFC">
                    <w:pPr>
                      <w:jc w:val="center"/>
                    </w:pPr>
                    <w:r>
                      <w:rPr>
                        <w:rFonts w:hint="eastAsia"/>
                      </w:rPr>
                      <w:t>账面价值</w:t>
                    </w:r>
                  </w:p>
                </w:tc>
              </w:sdtContent>
            </w:sdt>
            <w:sdt>
              <w:sdtPr>
                <w:tag w:val="_PLD_f1c8cdf0044a4f9199725c6ef167bb29"/>
                <w:id w:val="5985487"/>
                <w:lock w:val="sdtLocked"/>
              </w:sdtPr>
              <w:sdtContent>
                <w:tc>
                  <w:tcPr>
                    <w:tcW w:w="1667" w:type="pct"/>
                    <w:shd w:val="clear" w:color="auto" w:fill="auto"/>
                    <w:vAlign w:val="center"/>
                  </w:tcPr>
                  <w:p w:rsidR="00593A05" w:rsidRDefault="00593A05" w:rsidP="00285CFC">
                    <w:pPr>
                      <w:jc w:val="center"/>
                    </w:pPr>
                    <w:r>
                      <w:rPr>
                        <w:rFonts w:hint="eastAsia"/>
                      </w:rPr>
                      <w:t>未办妥产权证书的原因</w:t>
                    </w:r>
                  </w:p>
                </w:tc>
              </w:sdtContent>
            </w:sdt>
          </w:tr>
          <w:sdt>
            <w:sdtPr>
              <w:alias w:val="未办妥产权证书的土地使用权情况明细"/>
              <w:tag w:val="_GBC_109499b5d2b34860aa856972401fcb6e"/>
              <w:id w:val="5985488"/>
              <w:lock w:val="sdtLocked"/>
            </w:sdtPr>
            <w:sdtContent>
              <w:tr w:rsidR="00593A05" w:rsidTr="00285CFC">
                <w:tc>
                  <w:tcPr>
                    <w:tcW w:w="1666" w:type="pct"/>
                    <w:shd w:val="clear" w:color="auto" w:fill="auto"/>
                    <w:vAlign w:val="center"/>
                  </w:tcPr>
                  <w:p w:rsidR="00593A05" w:rsidRDefault="00593A05" w:rsidP="00285CFC">
                    <w:r>
                      <w:t>金西自来水公司土地使用权</w:t>
                    </w:r>
                  </w:p>
                </w:tc>
                <w:tc>
                  <w:tcPr>
                    <w:tcW w:w="1667" w:type="pct"/>
                    <w:shd w:val="clear" w:color="auto" w:fill="auto"/>
                    <w:vAlign w:val="center"/>
                  </w:tcPr>
                  <w:p w:rsidR="00593A05" w:rsidRDefault="00593A05" w:rsidP="00285CFC">
                    <w:pPr>
                      <w:jc w:val="right"/>
                    </w:pPr>
                    <w:r>
                      <w:t>2,983,441.40</w:t>
                    </w:r>
                  </w:p>
                </w:tc>
                <w:tc>
                  <w:tcPr>
                    <w:tcW w:w="1667" w:type="pct"/>
                    <w:shd w:val="clear" w:color="auto" w:fill="auto"/>
                    <w:vAlign w:val="center"/>
                  </w:tcPr>
                  <w:p w:rsidR="00593A05" w:rsidRDefault="00593A05" w:rsidP="00285CFC">
                    <w:r>
                      <w:t>尚未办妥产权过户手续</w:t>
                    </w:r>
                  </w:p>
                </w:tc>
              </w:tr>
            </w:sdtContent>
          </w:sdt>
          <w:sdt>
            <w:sdtPr>
              <w:alias w:val="未办妥产权证书的土地使用权情况明细"/>
              <w:tag w:val="_GBC_109499b5d2b34860aa856972401fcb6e"/>
              <w:id w:val="5985489"/>
              <w:lock w:val="sdtLocked"/>
            </w:sdtPr>
            <w:sdtContent>
              <w:tr w:rsidR="00593A05" w:rsidTr="00285CFC">
                <w:tc>
                  <w:tcPr>
                    <w:tcW w:w="1666" w:type="pct"/>
                    <w:shd w:val="clear" w:color="auto" w:fill="auto"/>
                    <w:vAlign w:val="center"/>
                  </w:tcPr>
                  <w:p w:rsidR="00593A05" w:rsidRDefault="00593A05" w:rsidP="00285CFC">
                    <w:r>
                      <w:t>永康水务土地使用权</w:t>
                    </w:r>
                  </w:p>
                </w:tc>
                <w:tc>
                  <w:tcPr>
                    <w:tcW w:w="1667" w:type="pct"/>
                    <w:shd w:val="clear" w:color="auto" w:fill="auto"/>
                    <w:vAlign w:val="center"/>
                  </w:tcPr>
                  <w:p w:rsidR="00593A05" w:rsidRDefault="00593A05" w:rsidP="00285CFC">
                    <w:pPr>
                      <w:jc w:val="right"/>
                    </w:pPr>
                    <w:r>
                      <w:t>29,202,111.92</w:t>
                    </w:r>
                  </w:p>
                </w:tc>
                <w:tc>
                  <w:tcPr>
                    <w:tcW w:w="1667" w:type="pct"/>
                    <w:shd w:val="clear" w:color="auto" w:fill="auto"/>
                    <w:vAlign w:val="center"/>
                  </w:tcPr>
                  <w:p w:rsidR="00593A05" w:rsidRDefault="00593A05" w:rsidP="00285CFC">
                    <w:r>
                      <w:t>尚未办妥产权过户手续</w:t>
                    </w:r>
                  </w:p>
                </w:tc>
              </w:tr>
            </w:sdtContent>
          </w:sdt>
          <w:sdt>
            <w:sdtPr>
              <w:alias w:val="未办妥产权证书的土地使用权情况明细"/>
              <w:tag w:val="_GBC_109499b5d2b34860aa856972401fcb6e"/>
              <w:id w:val="5985490"/>
              <w:lock w:val="sdtLocked"/>
            </w:sdtPr>
            <w:sdtContent>
              <w:tr w:rsidR="00593A05" w:rsidTr="00285CFC">
                <w:tc>
                  <w:tcPr>
                    <w:tcW w:w="1666" w:type="pct"/>
                    <w:shd w:val="clear" w:color="auto" w:fill="auto"/>
                    <w:vAlign w:val="center"/>
                  </w:tcPr>
                  <w:p w:rsidR="00593A05" w:rsidRDefault="00593A05" w:rsidP="00285CFC">
                    <w:r>
                      <w:t>舟山自来水土地使用权</w:t>
                    </w:r>
                  </w:p>
                </w:tc>
                <w:tc>
                  <w:tcPr>
                    <w:tcW w:w="1667" w:type="pct"/>
                    <w:shd w:val="clear" w:color="auto" w:fill="auto"/>
                    <w:vAlign w:val="center"/>
                  </w:tcPr>
                  <w:p w:rsidR="00593A05" w:rsidRDefault="00593A05" w:rsidP="00285CFC">
                    <w:pPr>
                      <w:jc w:val="right"/>
                    </w:pPr>
                    <w:r>
                      <w:t>117,972.00</w:t>
                    </w:r>
                  </w:p>
                </w:tc>
                <w:tc>
                  <w:tcPr>
                    <w:tcW w:w="1667" w:type="pct"/>
                    <w:shd w:val="clear" w:color="auto" w:fill="auto"/>
                    <w:vAlign w:val="center"/>
                  </w:tcPr>
                  <w:p w:rsidR="00593A05" w:rsidRDefault="00593A05" w:rsidP="00285CFC">
                    <w:r>
                      <w:t>尚未办妥产权证书</w:t>
                    </w:r>
                  </w:p>
                </w:tc>
              </w:tr>
            </w:sdtContent>
          </w:sdt>
          <w:sdt>
            <w:sdtPr>
              <w:alias w:val="未办妥产权证书的土地使用权情况明细"/>
              <w:tag w:val="_GBC_109499b5d2b34860aa856972401fcb6e"/>
              <w:id w:val="5985491"/>
              <w:lock w:val="sdtLocked"/>
            </w:sdtPr>
            <w:sdtContent>
              <w:tr w:rsidR="00593A05" w:rsidTr="00285CFC">
                <w:tc>
                  <w:tcPr>
                    <w:tcW w:w="1666" w:type="pct"/>
                    <w:shd w:val="clear" w:color="auto" w:fill="auto"/>
                    <w:vAlign w:val="center"/>
                  </w:tcPr>
                  <w:p w:rsidR="00593A05" w:rsidRDefault="00593A05" w:rsidP="00285CFC">
                    <w:r>
                      <w:t>岱山自来水土地使用权</w:t>
                    </w:r>
                  </w:p>
                </w:tc>
                <w:tc>
                  <w:tcPr>
                    <w:tcW w:w="1667" w:type="pct"/>
                    <w:shd w:val="clear" w:color="auto" w:fill="auto"/>
                    <w:vAlign w:val="center"/>
                  </w:tcPr>
                  <w:p w:rsidR="00593A05" w:rsidRDefault="00593A05" w:rsidP="00285CFC">
                    <w:pPr>
                      <w:jc w:val="right"/>
                    </w:pPr>
                    <w:r>
                      <w:t>751,487.61</w:t>
                    </w:r>
                  </w:p>
                </w:tc>
                <w:tc>
                  <w:tcPr>
                    <w:tcW w:w="1667" w:type="pct"/>
                    <w:shd w:val="clear" w:color="auto" w:fill="auto"/>
                    <w:vAlign w:val="center"/>
                  </w:tcPr>
                  <w:p w:rsidR="00593A05" w:rsidRDefault="00593A05" w:rsidP="00285CFC">
                    <w:r>
                      <w:t>尚未办妥产权证书</w:t>
                    </w:r>
                  </w:p>
                </w:tc>
              </w:tr>
            </w:sdtContent>
          </w:sdt>
          <w:sdt>
            <w:sdtPr>
              <w:alias w:val="未办妥产权证书的土地使用权情况明细"/>
              <w:tag w:val="_GBC_109499b5d2b34860aa856972401fcb6e"/>
              <w:id w:val="5985492"/>
              <w:lock w:val="sdtLocked"/>
            </w:sdtPr>
            <w:sdtContent>
              <w:tr w:rsidR="00593A05" w:rsidTr="00285CFC">
                <w:tc>
                  <w:tcPr>
                    <w:tcW w:w="1666" w:type="pct"/>
                    <w:shd w:val="clear" w:color="auto" w:fill="auto"/>
                    <w:vAlign w:val="center"/>
                  </w:tcPr>
                  <w:p w:rsidR="00593A05" w:rsidRDefault="00593A05" w:rsidP="00285CFC">
                    <w:r>
                      <w:t>小  计</w:t>
                    </w:r>
                  </w:p>
                </w:tc>
                <w:tc>
                  <w:tcPr>
                    <w:tcW w:w="1667" w:type="pct"/>
                    <w:shd w:val="clear" w:color="auto" w:fill="auto"/>
                    <w:vAlign w:val="center"/>
                  </w:tcPr>
                  <w:p w:rsidR="00593A05" w:rsidRDefault="00593A05" w:rsidP="00285CFC">
                    <w:pPr>
                      <w:jc w:val="right"/>
                    </w:pPr>
                    <w:r>
                      <w:t>33,055,012.93</w:t>
                    </w:r>
                  </w:p>
                </w:tc>
                <w:tc>
                  <w:tcPr>
                    <w:tcW w:w="1667" w:type="pct"/>
                    <w:shd w:val="clear" w:color="auto" w:fill="auto"/>
                    <w:vAlign w:val="center"/>
                  </w:tcPr>
                  <w:p w:rsidR="00593A05" w:rsidRDefault="00593A05" w:rsidP="00285CFC">
                    <w:r>
                      <w:t> </w:t>
                    </w:r>
                  </w:p>
                </w:tc>
              </w:tr>
            </w:sdtContent>
          </w:sdt>
        </w:tbl>
        <w:p w:rsidR="00E77D51" w:rsidRDefault="00922C9D">
          <w:pPr>
            <w:snapToGrid w:val="0"/>
            <w:spacing w:line="240" w:lineRule="atLeast"/>
            <w:rPr>
              <w:szCs w:val="21"/>
            </w:rPr>
          </w:pPr>
        </w:p>
      </w:sdtContent>
    </w:sdt>
    <w:sdt>
      <w:sdtPr>
        <w:rPr>
          <w:szCs w:val="21"/>
        </w:rPr>
        <w:alias w:val="模块:无形资产说明"/>
        <w:tag w:val="_GBC_c2d02a8bb1274cb1bf0330030cc64229"/>
        <w:id w:val="1654948682"/>
        <w:lock w:val="sdtLocked"/>
        <w:placeholder>
          <w:docPart w:val="GBC22222222222222222222222222222"/>
        </w:placeholder>
      </w:sdtPr>
      <w:sdtContent>
        <w:p w:rsidR="00E77D51" w:rsidRDefault="007E06F4">
          <w:pPr>
            <w:rPr>
              <w:szCs w:val="21"/>
            </w:rPr>
          </w:pPr>
          <w:r>
            <w:rPr>
              <w:rFonts w:hint="eastAsia"/>
              <w:szCs w:val="21"/>
            </w:rPr>
            <w:t>其他说明：</w:t>
          </w:r>
        </w:p>
        <w:sdt>
          <w:sdtPr>
            <w:rPr>
              <w:szCs w:val="21"/>
            </w:rPr>
            <w:alias w:val="是否适用：无形资产的说明[双击切换]"/>
            <w:tag w:val="_GBC_dc3c687f3c2c457e9024304c14129458"/>
            <w:id w:val="-1381933698"/>
            <w:lock w:val="sdtLocked"/>
            <w:placeholder>
              <w:docPart w:val="GBC22222222222222222222222222222"/>
            </w:placeholder>
          </w:sdtPr>
          <w:sdtContent>
            <w:p w:rsidR="00E77D51" w:rsidRDefault="00922C9D" w:rsidP="00593A05">
              <w:pPr>
                <w:rPr>
                  <w:szCs w:val="21"/>
                </w:rPr>
              </w:pPr>
              <w:r>
                <w:rPr>
                  <w:szCs w:val="21"/>
                </w:rPr>
                <w:fldChar w:fldCharType="begin"/>
              </w:r>
              <w:r w:rsidR="00593A05">
                <w:rPr>
                  <w:szCs w:val="21"/>
                </w:rPr>
                <w:instrText xml:space="preserve"> MACROBUTTON  SnrToggleCheckbox □适用 </w:instrText>
              </w:r>
              <w:r>
                <w:rPr>
                  <w:szCs w:val="21"/>
                </w:rPr>
                <w:fldChar w:fldCharType="end"/>
              </w:r>
              <w:r>
                <w:rPr>
                  <w:szCs w:val="21"/>
                </w:rPr>
                <w:fldChar w:fldCharType="begin"/>
              </w:r>
              <w:r w:rsidR="00593A05">
                <w:rPr>
                  <w:szCs w:val="21"/>
                </w:rPr>
                <w:instrText xml:space="preserve"> MACROBUTTON  SnrToggleCheckbox √不适用 </w:instrText>
              </w:r>
              <w:r>
                <w:rPr>
                  <w:szCs w:val="21"/>
                </w:rPr>
                <w:fldChar w:fldCharType="end"/>
              </w:r>
            </w:p>
          </w:sdtContent>
        </w:sdt>
        <w:p w:rsidR="00E77D51" w:rsidRDefault="00922C9D">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E77D51" w:rsidRDefault="007E06F4">
          <w:pPr>
            <w:pStyle w:val="3"/>
            <w:numPr>
              <w:ilvl w:val="0"/>
              <w:numId w:val="18"/>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Content>
            <w:p w:rsidR="00593A05" w:rsidRDefault="00922C9D" w:rsidP="00593A05">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E77D51" w:rsidRDefault="00922C9D">
          <w:pPr>
            <w:snapToGrid w:val="0"/>
            <w:spacing w:line="240" w:lineRule="atLeast"/>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EndPr>
        <w:rPr>
          <w:rFonts w:hint="default"/>
        </w:rPr>
      </w:sdtEndPr>
      <w:sdtContent>
        <w:p w:rsidR="00E77D51" w:rsidRDefault="007E06F4">
          <w:pPr>
            <w:pStyle w:val="4"/>
            <w:numPr>
              <w:ilvl w:val="0"/>
              <w:numId w:val="51"/>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Content>
            <w:p w:rsidR="00E77D51" w:rsidRDefault="00922C9D" w:rsidP="00593A05">
              <w:pPr>
                <w:rPr>
                  <w:szCs w:val="21"/>
                </w:rPr>
              </w:pPr>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E77D51" w:rsidRDefault="007E06F4">
          <w:pPr>
            <w:pStyle w:val="4"/>
            <w:numPr>
              <w:ilvl w:val="0"/>
              <w:numId w:val="51"/>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Content>
            <w:p w:rsidR="00E77D51" w:rsidRDefault="00922C9D" w:rsidP="00593A05">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sdtContent>
    </w:sdt>
    <w:p w:rsidR="00E77D51" w:rsidRDefault="00E77D51"/>
    <w:bookmarkStart w:id="162" w:name="_Hlk10535081" w:displacedByCustomXml="next"/>
    <w:bookmarkStart w:id="163"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E77D51" w:rsidRDefault="007E06F4">
          <w:pPr>
            <w:pStyle w:val="4"/>
            <w:numPr>
              <w:ilvl w:val="0"/>
              <w:numId w:val="51"/>
            </w:numPr>
            <w:tabs>
              <w:tab w:val="left" w:pos="588"/>
            </w:tabs>
            <w:rPr>
              <w:rFonts w:ascii="宋体" w:hAnsi="宋体"/>
            </w:rPr>
          </w:pPr>
          <w:r>
            <w:rPr>
              <w:rFonts w:ascii="宋体" w:hAnsi="宋体" w:hint="eastAsia"/>
            </w:rPr>
            <w:t>商誉所在资产组或资产组组合的相关信息</w:t>
          </w:r>
          <w:bookmarkEnd w:id="162"/>
        </w:p>
        <w:sdt>
          <w:sdtPr>
            <w:alias w:val="是否适用：商誉所在资产组或资产组组合的相关信息[双击切换]"/>
            <w:tag w:val="_GBC_a40a76b7512a45b79930a13f56d19c6d"/>
            <w:id w:val="-1846463109"/>
            <w:lock w:val="sdtLocked"/>
            <w:placeholder>
              <w:docPart w:val="GBC22222222222222222222222222222"/>
            </w:placeholder>
          </w:sdtPr>
          <w:sdtContent>
            <w:p w:rsidR="00E77D51" w:rsidRDefault="00922C9D" w:rsidP="00593A05">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E77D51" w:rsidRDefault="00922C9D"/>
      </w:sdtContent>
    </w:sdt>
    <w:bookmarkEnd w:id="163"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E77D51" w:rsidRDefault="007E06F4">
          <w:pPr>
            <w:pStyle w:val="4"/>
            <w:numPr>
              <w:ilvl w:val="0"/>
              <w:numId w:val="51"/>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rsidR="00E77D51" w:rsidRDefault="00922C9D" w:rsidP="00593A05">
              <w:pPr>
                <w:rPr>
                  <w:szCs w:val="21"/>
                </w:rPr>
              </w:pPr>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sdtContent>
    </w:sdt>
    <w:p w:rsidR="00E77D51" w:rsidRDefault="00E77D51">
      <w:pPr>
        <w:rPr>
          <w:szCs w:val="21"/>
        </w:rPr>
      </w:pPr>
    </w:p>
    <w:bookmarkStart w:id="164" w:name="_Hlk10535249" w:displacedByCustomXml="next"/>
    <w:bookmarkStart w:id="165"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E77D51" w:rsidRDefault="007E06F4">
          <w:pPr>
            <w:pStyle w:val="4"/>
            <w:numPr>
              <w:ilvl w:val="0"/>
              <w:numId w:val="51"/>
            </w:numPr>
            <w:tabs>
              <w:tab w:val="left" w:pos="588"/>
            </w:tabs>
            <w:ind w:left="567" w:hanging="567"/>
            <w:rPr>
              <w:rFonts w:ascii="宋体" w:hAnsi="宋体"/>
              <w:szCs w:val="21"/>
            </w:rPr>
          </w:pPr>
          <w:r>
            <w:rPr>
              <w:rFonts w:ascii="宋体" w:hAnsi="宋体" w:hint="eastAsia"/>
              <w:szCs w:val="21"/>
            </w:rPr>
            <w:t>商誉减值测试的影响</w:t>
          </w:r>
          <w:bookmarkEnd w:id="164"/>
        </w:p>
        <w:sdt>
          <w:sdtPr>
            <w:rPr>
              <w:szCs w:val="21"/>
            </w:rPr>
            <w:alias w:val="是否适用：商誉减值测试的影响[双击切换]"/>
            <w:tag w:val="_GBC_24d2ea865aff4dda9d4cd3c8b1eb71cc"/>
            <w:id w:val="-2119283166"/>
            <w:lock w:val="sdtLocked"/>
            <w:placeholder>
              <w:docPart w:val="GBC22222222222222222222222222222"/>
            </w:placeholder>
          </w:sdtPr>
          <w:sdtContent>
            <w:p w:rsidR="00E77D51" w:rsidRDefault="00922C9D" w:rsidP="00593A05">
              <w:pPr>
                <w:rPr>
                  <w:szCs w:val="21"/>
                </w:rPr>
              </w:pPr>
              <w:r>
                <w:rPr>
                  <w:szCs w:val="21"/>
                </w:rPr>
                <w:fldChar w:fldCharType="begin"/>
              </w:r>
              <w:r w:rsidR="00593A05">
                <w:rPr>
                  <w:szCs w:val="21"/>
                </w:rPr>
                <w:instrText xml:space="preserve"> MACROBUTTON  SnrToggleCheckbox □适用 </w:instrText>
              </w:r>
              <w:r>
                <w:rPr>
                  <w:szCs w:val="21"/>
                </w:rPr>
                <w:fldChar w:fldCharType="end"/>
              </w:r>
              <w:r>
                <w:rPr>
                  <w:szCs w:val="21"/>
                </w:rPr>
                <w:fldChar w:fldCharType="begin"/>
              </w:r>
              <w:r w:rsidR="00593A05">
                <w:rPr>
                  <w:szCs w:val="21"/>
                </w:rPr>
                <w:instrText xml:space="preserve"> MACROBUTTON  SnrToggleCheckbox √不适用 </w:instrText>
              </w:r>
              <w:r>
                <w:rPr>
                  <w:szCs w:val="21"/>
                </w:rPr>
                <w:fldChar w:fldCharType="end"/>
              </w:r>
            </w:p>
          </w:sdtContent>
        </w:sdt>
      </w:sdtContent>
    </w:sdt>
    <w:bookmarkEnd w:id="165" w:displacedByCustomXml="prev"/>
    <w:p w:rsidR="00E77D51" w:rsidRDefault="00E77D51">
      <w:pPr>
        <w:rPr>
          <w:szCs w:val="21"/>
        </w:rPr>
      </w:pPr>
    </w:p>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E77D51" w:rsidRDefault="007E06F4">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Content>
            <w:p w:rsidR="00E77D51" w:rsidRDefault="00922C9D" w:rsidP="00593A05">
              <w:pPr>
                <w:rPr>
                  <w:szCs w:val="21"/>
                </w:rPr>
              </w:pPr>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sdtContent>
    </w:sdt>
    <w:p w:rsidR="00E77D51" w:rsidRDefault="00E77D51">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Content>
            <w:p w:rsidR="00E77D51" w:rsidRDefault="00922C9D">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581"/>
            <w:gridCol w:w="1478"/>
            <w:gridCol w:w="1478"/>
            <w:gridCol w:w="1502"/>
            <w:gridCol w:w="1581"/>
          </w:tblGrid>
          <w:tr w:rsidR="00593A05" w:rsidTr="00593A05">
            <w:sdt>
              <w:sdtPr>
                <w:tag w:val="_PLD_20e665ce568e49a5aa1c687384d611b3"/>
                <w:id w:val="5985596"/>
                <w:lock w:val="sdtLocked"/>
              </w:sdtPr>
              <w:sdtContent>
                <w:tc>
                  <w:tcPr>
                    <w:tcW w:w="790" w:type="pct"/>
                    <w:shd w:val="clear" w:color="auto" w:fill="auto"/>
                    <w:vAlign w:val="center"/>
                  </w:tcPr>
                  <w:p w:rsidR="00593A05" w:rsidRDefault="00593A05" w:rsidP="00285CFC">
                    <w:pPr>
                      <w:jc w:val="center"/>
                      <w:rPr>
                        <w:szCs w:val="21"/>
                      </w:rPr>
                    </w:pPr>
                    <w:r>
                      <w:rPr>
                        <w:rFonts w:hint="eastAsia"/>
                        <w:szCs w:val="21"/>
                      </w:rPr>
                      <w:t>项目</w:t>
                    </w:r>
                  </w:p>
                </w:tc>
              </w:sdtContent>
            </w:sdt>
            <w:sdt>
              <w:sdtPr>
                <w:tag w:val="_PLD_e3597a5d560b48d59d41cd3dc72b1a3a"/>
                <w:id w:val="5985597"/>
                <w:lock w:val="sdtLocked"/>
              </w:sdtPr>
              <w:sdtContent>
                <w:tc>
                  <w:tcPr>
                    <w:tcW w:w="874" w:type="pct"/>
                    <w:shd w:val="clear" w:color="auto" w:fill="auto"/>
                    <w:vAlign w:val="center"/>
                  </w:tcPr>
                  <w:p w:rsidR="00593A05" w:rsidRDefault="00593A05" w:rsidP="00285CFC">
                    <w:pPr>
                      <w:jc w:val="center"/>
                      <w:rPr>
                        <w:szCs w:val="21"/>
                      </w:rPr>
                    </w:pPr>
                    <w:r>
                      <w:rPr>
                        <w:rFonts w:hint="eastAsia"/>
                        <w:szCs w:val="21"/>
                      </w:rPr>
                      <w:t>期初余额</w:t>
                    </w:r>
                  </w:p>
                </w:tc>
              </w:sdtContent>
            </w:sdt>
            <w:sdt>
              <w:sdtPr>
                <w:tag w:val="_PLD_2edffaf8b24b489e97f2d4a6a5ec5711"/>
                <w:id w:val="5985598"/>
                <w:lock w:val="sdtLocked"/>
              </w:sdtPr>
              <w:sdtContent>
                <w:tc>
                  <w:tcPr>
                    <w:tcW w:w="817" w:type="pct"/>
                    <w:shd w:val="clear" w:color="auto" w:fill="auto"/>
                    <w:vAlign w:val="center"/>
                  </w:tcPr>
                  <w:p w:rsidR="00593A05" w:rsidRDefault="00593A05" w:rsidP="00285CFC">
                    <w:pPr>
                      <w:jc w:val="center"/>
                      <w:rPr>
                        <w:szCs w:val="21"/>
                      </w:rPr>
                    </w:pPr>
                    <w:r>
                      <w:rPr>
                        <w:rFonts w:hint="eastAsia"/>
                        <w:szCs w:val="21"/>
                      </w:rPr>
                      <w:t>本期增加金额</w:t>
                    </w:r>
                  </w:p>
                </w:tc>
              </w:sdtContent>
            </w:sdt>
            <w:sdt>
              <w:sdtPr>
                <w:tag w:val="_PLD_f6bc6a07519e4f6cab5889776aa0ecbd"/>
                <w:id w:val="5985599"/>
                <w:lock w:val="sdtLocked"/>
              </w:sdtPr>
              <w:sdtContent>
                <w:tc>
                  <w:tcPr>
                    <w:tcW w:w="817" w:type="pct"/>
                    <w:shd w:val="clear" w:color="auto" w:fill="auto"/>
                    <w:vAlign w:val="center"/>
                  </w:tcPr>
                  <w:p w:rsidR="00593A05" w:rsidRDefault="00593A05" w:rsidP="00285CFC">
                    <w:pPr>
                      <w:jc w:val="center"/>
                      <w:rPr>
                        <w:szCs w:val="21"/>
                      </w:rPr>
                    </w:pPr>
                    <w:r>
                      <w:rPr>
                        <w:rFonts w:hint="eastAsia"/>
                        <w:szCs w:val="21"/>
                      </w:rPr>
                      <w:t>本期摊销金额</w:t>
                    </w:r>
                  </w:p>
                </w:tc>
              </w:sdtContent>
            </w:sdt>
            <w:sdt>
              <w:sdtPr>
                <w:tag w:val="_PLD_f987bb682c974016898d37b474ce35c6"/>
                <w:id w:val="5985600"/>
                <w:lock w:val="sdtLocked"/>
              </w:sdtPr>
              <w:sdtContent>
                <w:tc>
                  <w:tcPr>
                    <w:tcW w:w="830" w:type="pct"/>
                    <w:shd w:val="clear" w:color="auto" w:fill="auto"/>
                    <w:vAlign w:val="center"/>
                  </w:tcPr>
                  <w:p w:rsidR="00593A05" w:rsidRDefault="00593A05" w:rsidP="00285CFC">
                    <w:pPr>
                      <w:jc w:val="center"/>
                      <w:rPr>
                        <w:szCs w:val="21"/>
                      </w:rPr>
                    </w:pPr>
                    <w:r>
                      <w:rPr>
                        <w:rFonts w:hint="eastAsia"/>
                        <w:szCs w:val="21"/>
                      </w:rPr>
                      <w:t>其他减少金额</w:t>
                    </w:r>
                  </w:p>
                </w:tc>
              </w:sdtContent>
            </w:sdt>
            <w:sdt>
              <w:sdtPr>
                <w:tag w:val="_PLD_dab738986fbc4bd7b942faf77cb39605"/>
                <w:id w:val="5985601"/>
                <w:lock w:val="sdtLocked"/>
              </w:sdtPr>
              <w:sdtContent>
                <w:tc>
                  <w:tcPr>
                    <w:tcW w:w="874" w:type="pct"/>
                    <w:shd w:val="clear" w:color="auto" w:fill="auto"/>
                    <w:vAlign w:val="center"/>
                  </w:tcPr>
                  <w:p w:rsidR="00593A05" w:rsidRDefault="00593A05" w:rsidP="00285CFC">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5985602"/>
              <w:lock w:val="sdtLocked"/>
            </w:sdtPr>
            <w:sdtContent>
              <w:tr w:rsidR="00593A05" w:rsidTr="00593A05">
                <w:tc>
                  <w:tcPr>
                    <w:tcW w:w="790" w:type="pct"/>
                    <w:shd w:val="clear" w:color="auto" w:fill="auto"/>
                  </w:tcPr>
                  <w:p w:rsidR="00593A05" w:rsidRDefault="00593A05" w:rsidP="00285CFC">
                    <w:pPr>
                      <w:rPr>
                        <w:szCs w:val="21"/>
                      </w:rPr>
                    </w:pPr>
                    <w:r>
                      <w:t>装修费用</w:t>
                    </w:r>
                  </w:p>
                </w:tc>
                <w:tc>
                  <w:tcPr>
                    <w:tcW w:w="874" w:type="pct"/>
                    <w:shd w:val="clear" w:color="auto" w:fill="auto"/>
                  </w:tcPr>
                  <w:p w:rsidR="00593A05" w:rsidRDefault="00593A05" w:rsidP="00285CFC">
                    <w:pPr>
                      <w:jc w:val="right"/>
                      <w:rPr>
                        <w:szCs w:val="21"/>
                      </w:rPr>
                    </w:pPr>
                    <w:r>
                      <w:t>17,065,938.76</w:t>
                    </w:r>
                  </w:p>
                </w:tc>
                <w:tc>
                  <w:tcPr>
                    <w:tcW w:w="817" w:type="pct"/>
                    <w:shd w:val="clear" w:color="auto" w:fill="auto"/>
                  </w:tcPr>
                  <w:p w:rsidR="00593A05" w:rsidRDefault="00593A05" w:rsidP="00285CFC">
                    <w:pPr>
                      <w:jc w:val="right"/>
                      <w:rPr>
                        <w:szCs w:val="21"/>
                      </w:rPr>
                    </w:pPr>
                    <w:r>
                      <w:t>439,984.08</w:t>
                    </w:r>
                  </w:p>
                </w:tc>
                <w:tc>
                  <w:tcPr>
                    <w:tcW w:w="817" w:type="pct"/>
                    <w:shd w:val="clear" w:color="auto" w:fill="auto"/>
                  </w:tcPr>
                  <w:p w:rsidR="00593A05" w:rsidRDefault="00593A05" w:rsidP="00285CFC">
                    <w:pPr>
                      <w:jc w:val="right"/>
                      <w:rPr>
                        <w:szCs w:val="21"/>
                      </w:rPr>
                    </w:pPr>
                    <w:r>
                      <w:t>2,199,668.31</w:t>
                    </w:r>
                  </w:p>
                </w:tc>
                <w:tc>
                  <w:tcPr>
                    <w:tcW w:w="830" w:type="pct"/>
                    <w:shd w:val="clear" w:color="auto" w:fill="auto"/>
                  </w:tcPr>
                  <w:p w:rsidR="00593A05" w:rsidRDefault="00593A05" w:rsidP="00285CFC">
                    <w:pPr>
                      <w:jc w:val="right"/>
                      <w:rPr>
                        <w:szCs w:val="21"/>
                      </w:rPr>
                    </w:pPr>
                  </w:p>
                </w:tc>
                <w:tc>
                  <w:tcPr>
                    <w:tcW w:w="874" w:type="pct"/>
                    <w:shd w:val="clear" w:color="auto" w:fill="auto"/>
                  </w:tcPr>
                  <w:p w:rsidR="00593A05" w:rsidRDefault="00593A05" w:rsidP="00285CFC">
                    <w:pPr>
                      <w:jc w:val="right"/>
                      <w:rPr>
                        <w:szCs w:val="21"/>
                      </w:rPr>
                    </w:pPr>
                    <w:r>
                      <w:t>15,306,254.53</w:t>
                    </w:r>
                  </w:p>
                </w:tc>
              </w:tr>
            </w:sdtContent>
          </w:sdt>
          <w:sdt>
            <w:sdtPr>
              <w:rPr>
                <w:rFonts w:hint="eastAsia"/>
                <w:szCs w:val="21"/>
              </w:rPr>
              <w:alias w:val="长期待摊费用明细"/>
              <w:tag w:val="_GBC_68b20aeabd8c4ce8bf5df712206206af"/>
              <w:id w:val="5985603"/>
              <w:lock w:val="sdtLocked"/>
            </w:sdtPr>
            <w:sdtContent>
              <w:tr w:rsidR="00593A05" w:rsidTr="00593A05">
                <w:tc>
                  <w:tcPr>
                    <w:tcW w:w="790" w:type="pct"/>
                    <w:shd w:val="clear" w:color="auto" w:fill="auto"/>
                  </w:tcPr>
                  <w:p w:rsidR="00593A05" w:rsidRDefault="00593A05" w:rsidP="00285CFC">
                    <w:pPr>
                      <w:rPr>
                        <w:szCs w:val="21"/>
                      </w:rPr>
                    </w:pPr>
                    <w:r>
                      <w:t>水质净化用破碎炭</w:t>
                    </w:r>
                  </w:p>
                </w:tc>
                <w:tc>
                  <w:tcPr>
                    <w:tcW w:w="874" w:type="pct"/>
                    <w:shd w:val="clear" w:color="auto" w:fill="auto"/>
                  </w:tcPr>
                  <w:p w:rsidR="00593A05" w:rsidRDefault="00593A05" w:rsidP="00285CFC">
                    <w:pPr>
                      <w:jc w:val="right"/>
                      <w:rPr>
                        <w:szCs w:val="21"/>
                      </w:rPr>
                    </w:pPr>
                    <w:r>
                      <w:t>314,181.00</w:t>
                    </w:r>
                  </w:p>
                </w:tc>
                <w:tc>
                  <w:tcPr>
                    <w:tcW w:w="817" w:type="pct"/>
                    <w:shd w:val="clear" w:color="auto" w:fill="auto"/>
                  </w:tcPr>
                  <w:p w:rsidR="00593A05" w:rsidRDefault="00593A05" w:rsidP="00285CFC">
                    <w:pPr>
                      <w:jc w:val="right"/>
                      <w:rPr>
                        <w:szCs w:val="21"/>
                      </w:rPr>
                    </w:pPr>
                  </w:p>
                </w:tc>
                <w:tc>
                  <w:tcPr>
                    <w:tcW w:w="817" w:type="pct"/>
                    <w:shd w:val="clear" w:color="auto" w:fill="auto"/>
                  </w:tcPr>
                  <w:p w:rsidR="00593A05" w:rsidRDefault="00593A05" w:rsidP="00285CFC">
                    <w:pPr>
                      <w:jc w:val="right"/>
                      <w:rPr>
                        <w:szCs w:val="21"/>
                      </w:rPr>
                    </w:pPr>
                    <w:r>
                      <w:t>314,181.00</w:t>
                    </w:r>
                  </w:p>
                </w:tc>
                <w:tc>
                  <w:tcPr>
                    <w:tcW w:w="830" w:type="pct"/>
                    <w:shd w:val="clear" w:color="auto" w:fill="auto"/>
                  </w:tcPr>
                  <w:p w:rsidR="00593A05" w:rsidRDefault="00593A05" w:rsidP="00285CFC">
                    <w:pPr>
                      <w:jc w:val="right"/>
                      <w:rPr>
                        <w:szCs w:val="21"/>
                      </w:rPr>
                    </w:pPr>
                  </w:p>
                </w:tc>
                <w:tc>
                  <w:tcPr>
                    <w:tcW w:w="874" w:type="pct"/>
                    <w:shd w:val="clear" w:color="auto" w:fill="auto"/>
                  </w:tcPr>
                  <w:p w:rsidR="00593A05" w:rsidRDefault="00593A05" w:rsidP="00285CFC">
                    <w:pPr>
                      <w:jc w:val="right"/>
                      <w:rPr>
                        <w:szCs w:val="21"/>
                      </w:rPr>
                    </w:pPr>
                  </w:p>
                </w:tc>
              </w:tr>
            </w:sdtContent>
          </w:sdt>
          <w:tr w:rsidR="00593A05" w:rsidTr="00593A05">
            <w:sdt>
              <w:sdtPr>
                <w:tag w:val="_PLD_bd1d6a8046344014824f3cd45e5475be"/>
                <w:id w:val="5985604"/>
                <w:lock w:val="sdtLocked"/>
              </w:sdtPr>
              <w:sdtContent>
                <w:tc>
                  <w:tcPr>
                    <w:tcW w:w="790" w:type="pct"/>
                    <w:shd w:val="clear" w:color="auto" w:fill="auto"/>
                    <w:vAlign w:val="center"/>
                  </w:tcPr>
                  <w:p w:rsidR="00593A05" w:rsidRDefault="00593A05" w:rsidP="00285CFC">
                    <w:pPr>
                      <w:jc w:val="center"/>
                      <w:rPr>
                        <w:szCs w:val="21"/>
                      </w:rPr>
                    </w:pPr>
                    <w:r>
                      <w:rPr>
                        <w:rFonts w:hint="eastAsia"/>
                        <w:szCs w:val="21"/>
                      </w:rPr>
                      <w:t>合计</w:t>
                    </w:r>
                  </w:p>
                </w:tc>
              </w:sdtContent>
            </w:sdt>
            <w:tc>
              <w:tcPr>
                <w:tcW w:w="874" w:type="pct"/>
                <w:shd w:val="clear" w:color="auto" w:fill="auto"/>
                <w:vAlign w:val="center"/>
              </w:tcPr>
              <w:p w:rsidR="00593A05" w:rsidRDefault="00593A05">
                <w:pPr>
                  <w:rPr>
                    <w:sz w:val="24"/>
                  </w:rPr>
                </w:pPr>
                <w:r>
                  <w:t>17,380,119.76</w:t>
                </w:r>
              </w:p>
            </w:tc>
            <w:tc>
              <w:tcPr>
                <w:tcW w:w="817" w:type="pct"/>
                <w:shd w:val="clear" w:color="auto" w:fill="auto"/>
                <w:vAlign w:val="center"/>
              </w:tcPr>
              <w:p w:rsidR="00593A05" w:rsidRDefault="00593A05">
                <w:pPr>
                  <w:rPr>
                    <w:sz w:val="24"/>
                  </w:rPr>
                </w:pPr>
                <w:r>
                  <w:t>439,984.08</w:t>
                </w:r>
              </w:p>
            </w:tc>
            <w:tc>
              <w:tcPr>
                <w:tcW w:w="817" w:type="pct"/>
                <w:shd w:val="clear" w:color="auto" w:fill="auto"/>
                <w:vAlign w:val="center"/>
              </w:tcPr>
              <w:p w:rsidR="00593A05" w:rsidRDefault="00593A05">
                <w:pPr>
                  <w:rPr>
                    <w:sz w:val="24"/>
                  </w:rPr>
                </w:pPr>
                <w:r>
                  <w:t>2,513,849.31</w:t>
                </w:r>
              </w:p>
            </w:tc>
            <w:tc>
              <w:tcPr>
                <w:tcW w:w="830" w:type="pct"/>
                <w:shd w:val="clear" w:color="auto" w:fill="auto"/>
                <w:vAlign w:val="center"/>
              </w:tcPr>
              <w:p w:rsidR="00593A05" w:rsidRDefault="00593A05">
                <w:pPr>
                  <w:rPr>
                    <w:sz w:val="24"/>
                  </w:rPr>
                </w:pPr>
              </w:p>
            </w:tc>
            <w:tc>
              <w:tcPr>
                <w:tcW w:w="874" w:type="pct"/>
                <w:shd w:val="clear" w:color="auto" w:fill="auto"/>
                <w:vAlign w:val="center"/>
              </w:tcPr>
              <w:p w:rsidR="00593A05" w:rsidRDefault="00593A05">
                <w:pPr>
                  <w:rPr>
                    <w:sz w:val="24"/>
                  </w:rPr>
                </w:pPr>
                <w:r>
                  <w:t>15,306,254.53</w:t>
                </w:r>
              </w:p>
            </w:tc>
          </w:tr>
        </w:tbl>
        <w:p w:rsidR="00E77D51" w:rsidRDefault="00922C9D">
          <w:pPr>
            <w:rPr>
              <w:szCs w:val="21"/>
            </w:rPr>
          </w:pPr>
        </w:p>
      </w:sdtContent>
    </w:sdt>
    <w:p w:rsidR="00E77D51" w:rsidRDefault="00E77D51">
      <w:pPr>
        <w:rPr>
          <w:szCs w:val="21"/>
        </w:rPr>
      </w:pPr>
    </w:p>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szCs w:val="24"/>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递延所得税资产/ 递延所得税负债</w:t>
          </w:r>
        </w:p>
        <w:p w:rsidR="00E77D51" w:rsidRDefault="007E06F4">
          <w:pPr>
            <w:pStyle w:val="4"/>
            <w:numPr>
              <w:ilvl w:val="0"/>
              <w:numId w:val="52"/>
            </w:numPr>
            <w:tabs>
              <w:tab w:val="left" w:pos="588"/>
              <w:tab w:val="left" w:pos="616"/>
            </w:tabs>
            <w:rPr>
              <w:rFonts w:ascii="宋体" w:hAnsi="宋体"/>
            </w:rPr>
          </w:pPr>
          <w:bookmarkStart w:id="166" w:name="_Toc215903151"/>
          <w:r>
            <w:rPr>
              <w:rFonts w:ascii="宋体" w:hAnsi="宋体" w:hint="eastAsia"/>
            </w:rPr>
            <w:t>未经抵销的递延所得税资产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Content>
            <w:p w:rsidR="00E77D51" w:rsidRDefault="00922C9D">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332D95" w:rsidRDefault="007E06F4">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66"/>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1686"/>
            <w:gridCol w:w="1628"/>
            <w:gridCol w:w="1686"/>
            <w:gridCol w:w="1626"/>
          </w:tblGrid>
          <w:tr w:rsidR="00332D95" w:rsidTr="00332D95">
            <w:trPr>
              <w:trHeight w:val="285"/>
            </w:trPr>
            <w:sdt>
              <w:sdtPr>
                <w:tag w:val="_PLD_e45101b3a01946f19f22657bb959574e"/>
                <w:id w:val="904030"/>
                <w:lock w:val="sdtLocked"/>
              </w:sdtPr>
              <w:sdtContent>
                <w:tc>
                  <w:tcPr>
                    <w:tcW w:w="1350" w:type="pct"/>
                    <w:vMerge w:val="restart"/>
                    <w:shd w:val="clear" w:color="auto" w:fill="auto"/>
                    <w:vAlign w:val="center"/>
                  </w:tcPr>
                  <w:p w:rsidR="00332D95" w:rsidRDefault="00332D95" w:rsidP="00332D95">
                    <w:pPr>
                      <w:jc w:val="center"/>
                      <w:rPr>
                        <w:szCs w:val="21"/>
                      </w:rPr>
                    </w:pPr>
                    <w:r>
                      <w:rPr>
                        <w:rFonts w:hint="eastAsia"/>
                        <w:szCs w:val="21"/>
                      </w:rPr>
                      <w:t>项目</w:t>
                    </w:r>
                  </w:p>
                </w:tc>
              </w:sdtContent>
            </w:sdt>
            <w:sdt>
              <w:sdtPr>
                <w:tag w:val="_PLD_dd892ffecd234c819059bf10f71b1910"/>
                <w:id w:val="904031"/>
                <w:lock w:val="sdtLocked"/>
              </w:sdtPr>
              <w:sdtContent>
                <w:tc>
                  <w:tcPr>
                    <w:tcW w:w="1822" w:type="pct"/>
                    <w:gridSpan w:val="2"/>
                    <w:shd w:val="clear" w:color="auto" w:fill="auto"/>
                    <w:vAlign w:val="center"/>
                  </w:tcPr>
                  <w:p w:rsidR="00332D95" w:rsidRDefault="00332D95" w:rsidP="00332D95">
                    <w:pPr>
                      <w:jc w:val="center"/>
                      <w:rPr>
                        <w:szCs w:val="21"/>
                      </w:rPr>
                    </w:pPr>
                    <w:r>
                      <w:rPr>
                        <w:rFonts w:hint="eastAsia"/>
                        <w:szCs w:val="21"/>
                      </w:rPr>
                      <w:t>期末余额</w:t>
                    </w:r>
                  </w:p>
                </w:tc>
              </w:sdtContent>
            </w:sdt>
            <w:sdt>
              <w:sdtPr>
                <w:tag w:val="_PLD_be855fcb002344d6ae2c74083e90b1c1"/>
                <w:id w:val="904032"/>
                <w:lock w:val="sdtLocked"/>
              </w:sdtPr>
              <w:sdtContent>
                <w:tc>
                  <w:tcPr>
                    <w:tcW w:w="1828" w:type="pct"/>
                    <w:gridSpan w:val="2"/>
                    <w:shd w:val="clear" w:color="auto" w:fill="auto"/>
                    <w:vAlign w:val="center"/>
                  </w:tcPr>
                  <w:p w:rsidR="00332D95" w:rsidRDefault="00332D95" w:rsidP="00332D95">
                    <w:pPr>
                      <w:jc w:val="center"/>
                      <w:rPr>
                        <w:szCs w:val="21"/>
                      </w:rPr>
                    </w:pPr>
                    <w:r>
                      <w:rPr>
                        <w:rFonts w:hint="eastAsia"/>
                        <w:szCs w:val="21"/>
                      </w:rPr>
                      <w:t>期初余额</w:t>
                    </w:r>
                  </w:p>
                </w:tc>
              </w:sdtContent>
            </w:sdt>
          </w:tr>
          <w:tr w:rsidR="00332D95" w:rsidTr="00332D95">
            <w:trPr>
              <w:trHeight w:val="285"/>
            </w:trPr>
            <w:tc>
              <w:tcPr>
                <w:tcW w:w="1350" w:type="pct"/>
                <w:vMerge/>
                <w:shd w:val="clear" w:color="auto" w:fill="auto"/>
                <w:vAlign w:val="center"/>
              </w:tcPr>
              <w:p w:rsidR="00332D95" w:rsidRDefault="00332D95" w:rsidP="00332D95">
                <w:pPr>
                  <w:jc w:val="center"/>
                  <w:rPr>
                    <w:b/>
                    <w:szCs w:val="21"/>
                  </w:rPr>
                </w:pPr>
              </w:p>
            </w:tc>
            <w:sdt>
              <w:sdtPr>
                <w:tag w:val="_PLD_c82eb64547054aa39a1b7bfe7c532e2e"/>
                <w:id w:val="904033"/>
                <w:lock w:val="sdtLocked"/>
              </w:sdtPr>
              <w:sdtContent>
                <w:tc>
                  <w:tcPr>
                    <w:tcW w:w="912" w:type="pct"/>
                    <w:shd w:val="clear" w:color="auto" w:fill="auto"/>
                    <w:vAlign w:val="center"/>
                  </w:tcPr>
                  <w:p w:rsidR="00332D95" w:rsidRDefault="00332D95" w:rsidP="00332D95">
                    <w:pPr>
                      <w:jc w:val="center"/>
                      <w:rPr>
                        <w:szCs w:val="21"/>
                      </w:rPr>
                    </w:pPr>
                    <w:r>
                      <w:rPr>
                        <w:rFonts w:hint="eastAsia"/>
                        <w:szCs w:val="21"/>
                      </w:rPr>
                      <w:t>可抵扣暂时性差异</w:t>
                    </w:r>
                  </w:p>
                </w:tc>
              </w:sdtContent>
            </w:sdt>
            <w:sdt>
              <w:sdtPr>
                <w:tag w:val="_PLD_ad2e47975c52486d8bfc7fec079252de"/>
                <w:id w:val="904034"/>
                <w:lock w:val="sdtLocked"/>
              </w:sdtPr>
              <w:sdtContent>
                <w:tc>
                  <w:tcPr>
                    <w:tcW w:w="910" w:type="pct"/>
                    <w:shd w:val="clear" w:color="auto" w:fill="auto"/>
                    <w:vAlign w:val="center"/>
                  </w:tcPr>
                  <w:p w:rsidR="00332D95" w:rsidRDefault="00332D95" w:rsidP="00332D95">
                    <w:pPr>
                      <w:jc w:val="center"/>
                      <w:rPr>
                        <w:szCs w:val="21"/>
                      </w:rPr>
                    </w:pPr>
                    <w:r>
                      <w:rPr>
                        <w:rFonts w:hint="eastAsia"/>
                        <w:szCs w:val="21"/>
                      </w:rPr>
                      <w:t>递延所得税</w:t>
                    </w:r>
                  </w:p>
                  <w:p w:rsidR="00332D95" w:rsidRDefault="00332D95" w:rsidP="00332D95">
                    <w:pPr>
                      <w:jc w:val="center"/>
                      <w:rPr>
                        <w:szCs w:val="21"/>
                      </w:rPr>
                    </w:pPr>
                    <w:r>
                      <w:rPr>
                        <w:rFonts w:hint="eastAsia"/>
                        <w:szCs w:val="21"/>
                      </w:rPr>
                      <w:t>资产</w:t>
                    </w:r>
                  </w:p>
                </w:tc>
              </w:sdtContent>
            </w:sdt>
            <w:sdt>
              <w:sdtPr>
                <w:tag w:val="_PLD_0e0e7aabb5f8432ea9da8b4066b2e897"/>
                <w:id w:val="904035"/>
                <w:lock w:val="sdtLocked"/>
              </w:sdtPr>
              <w:sdtContent>
                <w:tc>
                  <w:tcPr>
                    <w:tcW w:w="919" w:type="pct"/>
                    <w:shd w:val="clear" w:color="auto" w:fill="auto"/>
                    <w:vAlign w:val="center"/>
                  </w:tcPr>
                  <w:p w:rsidR="00332D95" w:rsidRDefault="00332D95" w:rsidP="00332D95">
                    <w:pPr>
                      <w:jc w:val="center"/>
                      <w:rPr>
                        <w:szCs w:val="21"/>
                      </w:rPr>
                    </w:pPr>
                    <w:r>
                      <w:rPr>
                        <w:rFonts w:hint="eastAsia"/>
                        <w:szCs w:val="21"/>
                      </w:rPr>
                      <w:t>可抵扣暂时性差异</w:t>
                    </w:r>
                  </w:p>
                </w:tc>
              </w:sdtContent>
            </w:sdt>
            <w:sdt>
              <w:sdtPr>
                <w:tag w:val="_PLD_34147e3346eb4b24b314e0dadaab6983"/>
                <w:id w:val="904036"/>
                <w:lock w:val="sdtLocked"/>
              </w:sdtPr>
              <w:sdtContent>
                <w:tc>
                  <w:tcPr>
                    <w:tcW w:w="909" w:type="pct"/>
                    <w:shd w:val="clear" w:color="auto" w:fill="auto"/>
                    <w:vAlign w:val="center"/>
                  </w:tcPr>
                  <w:p w:rsidR="00332D95" w:rsidRDefault="00332D95" w:rsidP="00332D95">
                    <w:pPr>
                      <w:jc w:val="center"/>
                      <w:rPr>
                        <w:szCs w:val="21"/>
                      </w:rPr>
                    </w:pPr>
                    <w:r>
                      <w:rPr>
                        <w:rFonts w:hint="eastAsia"/>
                        <w:szCs w:val="21"/>
                      </w:rPr>
                      <w:t>递延所得税</w:t>
                    </w:r>
                  </w:p>
                  <w:p w:rsidR="00332D95" w:rsidRDefault="00332D95" w:rsidP="00332D95">
                    <w:pPr>
                      <w:jc w:val="center"/>
                      <w:rPr>
                        <w:szCs w:val="21"/>
                      </w:rPr>
                    </w:pPr>
                    <w:r>
                      <w:rPr>
                        <w:rFonts w:hint="eastAsia"/>
                        <w:szCs w:val="21"/>
                      </w:rPr>
                      <w:t>资产</w:t>
                    </w:r>
                  </w:p>
                </w:tc>
              </w:sdtContent>
            </w:sdt>
          </w:tr>
          <w:tr w:rsidR="00332D95" w:rsidTr="00332D95">
            <w:trPr>
              <w:trHeight w:val="285"/>
            </w:trPr>
            <w:sdt>
              <w:sdtPr>
                <w:tag w:val="_PLD_1bf7e1aa06884192bd26302547776324"/>
                <w:id w:val="904037"/>
                <w:lock w:val="sdtLocked"/>
              </w:sdtPr>
              <w:sdtContent>
                <w:tc>
                  <w:tcPr>
                    <w:tcW w:w="1350" w:type="pct"/>
                    <w:shd w:val="clear" w:color="auto" w:fill="auto"/>
                    <w:vAlign w:val="center"/>
                  </w:tcPr>
                  <w:p w:rsidR="00332D95" w:rsidRDefault="00332D95" w:rsidP="00332D95">
                    <w:pPr>
                      <w:rPr>
                        <w:szCs w:val="21"/>
                      </w:rPr>
                    </w:pPr>
                    <w:r>
                      <w:rPr>
                        <w:rFonts w:hint="eastAsia"/>
                        <w:szCs w:val="21"/>
                      </w:rPr>
                      <w:t>资产减值准备</w:t>
                    </w:r>
                  </w:p>
                </w:tc>
              </w:sdtContent>
            </w:sdt>
            <w:tc>
              <w:tcPr>
                <w:tcW w:w="912" w:type="pct"/>
                <w:shd w:val="clear" w:color="auto" w:fill="auto"/>
                <w:vAlign w:val="center"/>
              </w:tcPr>
              <w:p w:rsidR="00332D95" w:rsidRDefault="00332D95" w:rsidP="00332D95">
                <w:pPr>
                  <w:rPr>
                    <w:sz w:val="24"/>
                  </w:rPr>
                </w:pPr>
                <w:r>
                  <w:t>17,613,665.03</w:t>
                </w:r>
              </w:p>
            </w:tc>
            <w:tc>
              <w:tcPr>
                <w:tcW w:w="910" w:type="pct"/>
                <w:shd w:val="clear" w:color="auto" w:fill="auto"/>
                <w:vAlign w:val="center"/>
              </w:tcPr>
              <w:p w:rsidR="00332D95" w:rsidRDefault="00332D95" w:rsidP="00332D95">
                <w:pPr>
                  <w:rPr>
                    <w:sz w:val="24"/>
                  </w:rPr>
                </w:pPr>
                <w:r>
                  <w:t>4,403,537.47</w:t>
                </w:r>
              </w:p>
            </w:tc>
            <w:tc>
              <w:tcPr>
                <w:tcW w:w="919" w:type="pct"/>
                <w:shd w:val="clear" w:color="auto" w:fill="auto"/>
                <w:vAlign w:val="center"/>
              </w:tcPr>
              <w:p w:rsidR="00332D95" w:rsidRDefault="00332D95" w:rsidP="00332D95">
                <w:pPr>
                  <w:rPr>
                    <w:sz w:val="24"/>
                  </w:rPr>
                </w:pPr>
                <w:r>
                  <w:t>20,058,188.56</w:t>
                </w:r>
              </w:p>
            </w:tc>
            <w:tc>
              <w:tcPr>
                <w:tcW w:w="909" w:type="pct"/>
                <w:shd w:val="clear" w:color="auto" w:fill="auto"/>
                <w:vAlign w:val="center"/>
              </w:tcPr>
              <w:p w:rsidR="00332D95" w:rsidRDefault="00332D95" w:rsidP="00332D95">
                <w:pPr>
                  <w:rPr>
                    <w:sz w:val="24"/>
                  </w:rPr>
                </w:pPr>
                <w:r>
                  <w:t>4,985,038.78</w:t>
                </w:r>
              </w:p>
            </w:tc>
          </w:tr>
          <w:tr w:rsidR="00332D95" w:rsidTr="00332D95">
            <w:trPr>
              <w:trHeight w:val="285"/>
            </w:trPr>
            <w:sdt>
              <w:sdtPr>
                <w:tag w:val="_PLD_024091818f2b4c9386a36ed63f88f791"/>
                <w:id w:val="904038"/>
                <w:lock w:val="sdtLocked"/>
              </w:sdtPr>
              <w:sdtContent>
                <w:tc>
                  <w:tcPr>
                    <w:tcW w:w="1350" w:type="pct"/>
                    <w:shd w:val="clear" w:color="auto" w:fill="auto"/>
                    <w:vAlign w:val="center"/>
                  </w:tcPr>
                  <w:p w:rsidR="00332D95" w:rsidRDefault="00332D95" w:rsidP="00332D95">
                    <w:pPr>
                      <w:rPr>
                        <w:szCs w:val="21"/>
                      </w:rPr>
                    </w:pPr>
                    <w:r>
                      <w:rPr>
                        <w:rFonts w:hint="eastAsia"/>
                        <w:szCs w:val="21"/>
                      </w:rPr>
                      <w:t>内部交易未实现利润</w:t>
                    </w:r>
                  </w:p>
                </w:tc>
              </w:sdtContent>
            </w:sdt>
            <w:tc>
              <w:tcPr>
                <w:tcW w:w="912" w:type="pct"/>
                <w:shd w:val="clear" w:color="auto" w:fill="auto"/>
                <w:vAlign w:val="center"/>
              </w:tcPr>
              <w:p w:rsidR="00332D95" w:rsidRDefault="00332D95" w:rsidP="00332D95">
                <w:pPr>
                  <w:rPr>
                    <w:sz w:val="24"/>
                  </w:rPr>
                </w:pPr>
                <w:r>
                  <w:t>116,774,551.77</w:t>
                </w:r>
              </w:p>
            </w:tc>
            <w:tc>
              <w:tcPr>
                <w:tcW w:w="910" w:type="pct"/>
                <w:shd w:val="clear" w:color="auto" w:fill="auto"/>
                <w:vAlign w:val="center"/>
              </w:tcPr>
              <w:p w:rsidR="00332D95" w:rsidRDefault="00332D95" w:rsidP="00332D95">
                <w:pPr>
                  <w:rPr>
                    <w:sz w:val="24"/>
                  </w:rPr>
                </w:pPr>
                <w:r>
                  <w:t>29,193,637.95</w:t>
                </w:r>
              </w:p>
            </w:tc>
            <w:tc>
              <w:tcPr>
                <w:tcW w:w="919" w:type="pct"/>
                <w:shd w:val="clear" w:color="auto" w:fill="auto"/>
                <w:vAlign w:val="center"/>
              </w:tcPr>
              <w:p w:rsidR="00332D95" w:rsidRDefault="00332D95" w:rsidP="00332D95">
                <w:pPr>
                  <w:rPr>
                    <w:sz w:val="24"/>
                  </w:rPr>
                </w:pPr>
                <w:r>
                  <w:t>110,085,628.18</w:t>
                </w:r>
              </w:p>
            </w:tc>
            <w:tc>
              <w:tcPr>
                <w:tcW w:w="909" w:type="pct"/>
                <w:shd w:val="clear" w:color="auto" w:fill="auto"/>
                <w:vAlign w:val="center"/>
              </w:tcPr>
              <w:p w:rsidR="00332D95" w:rsidRDefault="00332D95" w:rsidP="00332D95">
                <w:pPr>
                  <w:rPr>
                    <w:sz w:val="24"/>
                  </w:rPr>
                </w:pPr>
                <w:r>
                  <w:t>27,521,407.05</w:t>
                </w:r>
              </w:p>
            </w:tc>
          </w:tr>
          <w:tr w:rsidR="00332D95" w:rsidTr="00332D95">
            <w:trPr>
              <w:trHeight w:val="285"/>
            </w:trPr>
            <w:sdt>
              <w:sdtPr>
                <w:tag w:val="_PLD_cab9951be3e845939320c38b7e9544d7"/>
                <w:id w:val="904039"/>
                <w:lock w:val="sdtLocked"/>
              </w:sdtPr>
              <w:sdtContent>
                <w:tc>
                  <w:tcPr>
                    <w:tcW w:w="1350" w:type="pct"/>
                    <w:tcBorders>
                      <w:bottom w:val="single" w:sz="4" w:space="0" w:color="auto"/>
                    </w:tcBorders>
                    <w:shd w:val="clear" w:color="auto" w:fill="auto"/>
                    <w:vAlign w:val="center"/>
                  </w:tcPr>
                  <w:p w:rsidR="00332D95" w:rsidRDefault="00332D95" w:rsidP="00332D95">
                    <w:pPr>
                      <w:rPr>
                        <w:szCs w:val="21"/>
                      </w:rPr>
                    </w:pPr>
                    <w:r>
                      <w:rPr>
                        <w:rFonts w:hint="eastAsia"/>
                        <w:szCs w:val="21"/>
                      </w:rPr>
                      <w:t>可抵扣亏损</w:t>
                    </w:r>
                  </w:p>
                </w:tc>
              </w:sdtContent>
            </w:sdt>
            <w:tc>
              <w:tcPr>
                <w:tcW w:w="912" w:type="pct"/>
                <w:shd w:val="clear" w:color="auto" w:fill="auto"/>
                <w:vAlign w:val="center"/>
              </w:tcPr>
              <w:p w:rsidR="00332D95" w:rsidRDefault="00332D95" w:rsidP="00332D95">
                <w:pPr>
                  <w:rPr>
                    <w:sz w:val="24"/>
                  </w:rPr>
                </w:pPr>
              </w:p>
            </w:tc>
            <w:tc>
              <w:tcPr>
                <w:tcW w:w="910" w:type="pct"/>
                <w:shd w:val="clear" w:color="auto" w:fill="auto"/>
                <w:vAlign w:val="center"/>
              </w:tcPr>
              <w:p w:rsidR="00332D95" w:rsidRDefault="00332D95" w:rsidP="00332D95">
                <w:pPr>
                  <w:rPr>
                    <w:sz w:val="24"/>
                  </w:rPr>
                </w:pPr>
              </w:p>
            </w:tc>
            <w:tc>
              <w:tcPr>
                <w:tcW w:w="919" w:type="pct"/>
                <w:shd w:val="clear" w:color="auto" w:fill="auto"/>
                <w:vAlign w:val="center"/>
              </w:tcPr>
              <w:p w:rsidR="00332D95" w:rsidRDefault="00332D95" w:rsidP="00332D95">
                <w:pPr>
                  <w:rPr>
                    <w:sz w:val="24"/>
                  </w:rPr>
                </w:pPr>
              </w:p>
            </w:tc>
            <w:tc>
              <w:tcPr>
                <w:tcW w:w="909" w:type="pct"/>
                <w:shd w:val="clear" w:color="auto" w:fill="auto"/>
                <w:vAlign w:val="center"/>
              </w:tcPr>
              <w:p w:rsidR="00332D95" w:rsidRDefault="00332D95" w:rsidP="00332D95">
                <w:pPr>
                  <w:rPr>
                    <w:sz w:val="24"/>
                  </w:rPr>
                </w:pPr>
              </w:p>
            </w:tc>
          </w:tr>
          <w:sdt>
            <w:sdtPr>
              <w:rPr>
                <w:szCs w:val="21"/>
              </w:rPr>
              <w:alias w:val="递延所得税资产明细"/>
              <w:tag w:val="_GBC_78d44848a87d4473a54948d3e2adbb46"/>
              <w:id w:val="904040"/>
              <w:lock w:val="sdtLocked"/>
            </w:sdtPr>
            <w:sdtContent>
              <w:tr w:rsidR="00332D95" w:rsidTr="00332D95">
                <w:trPr>
                  <w:trHeight w:val="285"/>
                </w:trPr>
                <w:tc>
                  <w:tcPr>
                    <w:tcW w:w="1350" w:type="pct"/>
                    <w:shd w:val="clear" w:color="auto" w:fill="auto"/>
                    <w:vAlign w:val="center"/>
                  </w:tcPr>
                  <w:p w:rsidR="00332D95" w:rsidRDefault="00332D95" w:rsidP="00332D95">
                    <w:pPr>
                      <w:rPr>
                        <w:szCs w:val="21"/>
                      </w:rPr>
                    </w:pPr>
                    <w:r w:rsidRPr="00332D95">
                      <w:rPr>
                        <w:rFonts w:hint="eastAsia"/>
                        <w:szCs w:val="21"/>
                      </w:rPr>
                      <w:t>递延收益</w:t>
                    </w:r>
                  </w:p>
                </w:tc>
                <w:tc>
                  <w:tcPr>
                    <w:tcW w:w="912" w:type="pct"/>
                    <w:shd w:val="clear" w:color="auto" w:fill="auto"/>
                  </w:tcPr>
                  <w:p w:rsidR="00332D95" w:rsidRDefault="00332D95" w:rsidP="00332D95">
                    <w:pPr>
                      <w:jc w:val="right"/>
                      <w:rPr>
                        <w:szCs w:val="21"/>
                      </w:rPr>
                    </w:pPr>
                    <w:r>
                      <w:t>76,448,817.53</w:t>
                    </w:r>
                  </w:p>
                </w:tc>
                <w:tc>
                  <w:tcPr>
                    <w:tcW w:w="910" w:type="pct"/>
                    <w:shd w:val="clear" w:color="auto" w:fill="auto"/>
                  </w:tcPr>
                  <w:p w:rsidR="00332D95" w:rsidRDefault="00332D95" w:rsidP="00332D95">
                    <w:pPr>
                      <w:jc w:val="right"/>
                      <w:rPr>
                        <w:szCs w:val="21"/>
                      </w:rPr>
                    </w:pPr>
                    <w:r>
                      <w:t>19,112,204.38</w:t>
                    </w:r>
                  </w:p>
                </w:tc>
                <w:tc>
                  <w:tcPr>
                    <w:tcW w:w="919" w:type="pct"/>
                    <w:shd w:val="clear" w:color="auto" w:fill="auto"/>
                  </w:tcPr>
                  <w:p w:rsidR="00332D95" w:rsidRDefault="00332D95" w:rsidP="00332D95">
                    <w:pPr>
                      <w:jc w:val="right"/>
                      <w:rPr>
                        <w:szCs w:val="21"/>
                      </w:rPr>
                    </w:pPr>
                    <w:r>
                      <w:t>78,253,370.33</w:t>
                    </w:r>
                  </w:p>
                </w:tc>
                <w:tc>
                  <w:tcPr>
                    <w:tcW w:w="909" w:type="pct"/>
                    <w:shd w:val="clear" w:color="auto" w:fill="auto"/>
                  </w:tcPr>
                  <w:p w:rsidR="00332D95" w:rsidRDefault="00332D95" w:rsidP="00332D95">
                    <w:pPr>
                      <w:jc w:val="right"/>
                      <w:rPr>
                        <w:szCs w:val="21"/>
                      </w:rPr>
                    </w:pPr>
                    <w:r>
                      <w:t>19,563,342.58</w:t>
                    </w:r>
                  </w:p>
                </w:tc>
              </w:tr>
            </w:sdtContent>
          </w:sdt>
          <w:tr w:rsidR="00332D95" w:rsidRPr="00332D95" w:rsidTr="00332D95">
            <w:trPr>
              <w:trHeight w:val="285"/>
            </w:trPr>
            <w:sdt>
              <w:sdtPr>
                <w:tag w:val="_PLD_aff9781bbd7249709be440b59752c5c2"/>
                <w:id w:val="904041"/>
                <w:lock w:val="sdtLocked"/>
              </w:sdtPr>
              <w:sdtContent>
                <w:tc>
                  <w:tcPr>
                    <w:tcW w:w="1350" w:type="pct"/>
                    <w:shd w:val="clear" w:color="auto" w:fill="auto"/>
                    <w:vAlign w:val="center"/>
                  </w:tcPr>
                  <w:p w:rsidR="00332D95" w:rsidRDefault="00332D95" w:rsidP="00332D95">
                    <w:pPr>
                      <w:jc w:val="center"/>
                      <w:rPr>
                        <w:szCs w:val="21"/>
                      </w:rPr>
                    </w:pPr>
                    <w:r>
                      <w:rPr>
                        <w:rFonts w:hint="eastAsia"/>
                        <w:szCs w:val="21"/>
                      </w:rPr>
                      <w:t>合计</w:t>
                    </w:r>
                  </w:p>
                </w:tc>
              </w:sdtContent>
            </w:sdt>
            <w:tc>
              <w:tcPr>
                <w:tcW w:w="912" w:type="pct"/>
                <w:shd w:val="clear" w:color="auto" w:fill="auto"/>
                <w:vAlign w:val="center"/>
              </w:tcPr>
              <w:p w:rsidR="00332D95" w:rsidRDefault="00332D95" w:rsidP="00332D95">
                <w:pPr>
                  <w:rPr>
                    <w:sz w:val="24"/>
                  </w:rPr>
                </w:pPr>
                <w:r>
                  <w:t>210,837,034.33</w:t>
                </w:r>
              </w:p>
            </w:tc>
            <w:tc>
              <w:tcPr>
                <w:tcW w:w="910" w:type="pct"/>
                <w:shd w:val="clear" w:color="auto" w:fill="auto"/>
                <w:vAlign w:val="center"/>
              </w:tcPr>
              <w:p w:rsidR="00332D95" w:rsidRDefault="00332D95" w:rsidP="00332D95">
                <w:pPr>
                  <w:rPr>
                    <w:sz w:val="24"/>
                  </w:rPr>
                </w:pPr>
                <w:r>
                  <w:t>52,709,379.80</w:t>
                </w:r>
              </w:p>
            </w:tc>
            <w:tc>
              <w:tcPr>
                <w:tcW w:w="919" w:type="pct"/>
                <w:shd w:val="clear" w:color="auto" w:fill="auto"/>
                <w:vAlign w:val="center"/>
              </w:tcPr>
              <w:p w:rsidR="00332D95" w:rsidRDefault="00332D95" w:rsidP="00332D95">
                <w:pPr>
                  <w:rPr>
                    <w:sz w:val="24"/>
                  </w:rPr>
                </w:pPr>
                <w:r>
                  <w:t>208,397,187.07</w:t>
                </w:r>
              </w:p>
            </w:tc>
            <w:tc>
              <w:tcPr>
                <w:tcW w:w="909" w:type="pct"/>
                <w:shd w:val="clear" w:color="auto" w:fill="auto"/>
                <w:vAlign w:val="center"/>
              </w:tcPr>
              <w:p w:rsidR="00332D95" w:rsidRDefault="00332D95" w:rsidP="00332D95">
                <w:pPr>
                  <w:rPr>
                    <w:sz w:val="24"/>
                  </w:rPr>
                </w:pPr>
                <w:r>
                  <w:t>52,069,788.41</w:t>
                </w:r>
              </w:p>
            </w:tc>
          </w:tr>
        </w:tbl>
        <w:p w:rsidR="00332D95" w:rsidRDefault="00332D95"/>
        <w:p w:rsidR="00E77D51" w:rsidRPr="00332D95" w:rsidRDefault="00922C9D" w:rsidP="00332D95"/>
      </w:sdtContent>
    </w:sdt>
    <w:p w:rsidR="00E77D51" w:rsidRDefault="00E77D51"/>
    <w:bookmarkStart w:id="167"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Content>
        <w:p w:rsidR="00E77D51" w:rsidRDefault="007E06F4">
          <w:pPr>
            <w:pStyle w:val="4"/>
            <w:numPr>
              <w:ilvl w:val="0"/>
              <w:numId w:val="52"/>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Content>
            <w:p w:rsidR="00E77D51" w:rsidRDefault="00922C9D">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332D95" w:rsidRDefault="007E06F4">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4"/>
            <w:gridCol w:w="1676"/>
            <w:gridCol w:w="1665"/>
            <w:gridCol w:w="1658"/>
            <w:gridCol w:w="1676"/>
          </w:tblGrid>
          <w:tr w:rsidR="00332D95" w:rsidTr="00332D95">
            <w:trPr>
              <w:trHeight w:val="285"/>
            </w:trPr>
            <w:sdt>
              <w:sdtPr>
                <w:tag w:val="_PLD_66ef6111bb2d4b3792b581d6ff38c8d2"/>
                <w:id w:val="904372"/>
                <w:lock w:val="sdtLocked"/>
              </w:sdtPr>
              <w:sdtContent>
                <w:tc>
                  <w:tcPr>
                    <w:tcW w:w="1312" w:type="pct"/>
                    <w:vMerge w:val="restart"/>
                    <w:shd w:val="clear" w:color="auto" w:fill="auto"/>
                    <w:vAlign w:val="center"/>
                  </w:tcPr>
                  <w:p w:rsidR="00332D95" w:rsidRDefault="00332D95" w:rsidP="00332D95">
                    <w:pPr>
                      <w:jc w:val="center"/>
                      <w:rPr>
                        <w:szCs w:val="21"/>
                      </w:rPr>
                    </w:pPr>
                    <w:r>
                      <w:rPr>
                        <w:rFonts w:hint="eastAsia"/>
                        <w:szCs w:val="21"/>
                      </w:rPr>
                      <w:t>项目</w:t>
                    </w:r>
                  </w:p>
                </w:tc>
              </w:sdtContent>
            </w:sdt>
            <w:sdt>
              <w:sdtPr>
                <w:tag w:val="_PLD_b850d4f63866495f80e69799c9ea1b37"/>
                <w:id w:val="904373"/>
                <w:lock w:val="sdtLocked"/>
              </w:sdtPr>
              <w:sdtContent>
                <w:tc>
                  <w:tcPr>
                    <w:tcW w:w="1846" w:type="pct"/>
                    <w:gridSpan w:val="2"/>
                    <w:shd w:val="clear" w:color="auto" w:fill="auto"/>
                    <w:vAlign w:val="center"/>
                  </w:tcPr>
                  <w:p w:rsidR="00332D95" w:rsidRDefault="00332D95" w:rsidP="00332D95">
                    <w:pPr>
                      <w:jc w:val="center"/>
                      <w:rPr>
                        <w:szCs w:val="21"/>
                      </w:rPr>
                    </w:pPr>
                    <w:r>
                      <w:rPr>
                        <w:rFonts w:hint="eastAsia"/>
                        <w:szCs w:val="21"/>
                      </w:rPr>
                      <w:t>期末余额</w:t>
                    </w:r>
                  </w:p>
                </w:tc>
              </w:sdtContent>
            </w:sdt>
            <w:sdt>
              <w:sdtPr>
                <w:tag w:val="_PLD_951c3eee882c4aaa862f620814f6ce4e"/>
                <w:id w:val="904374"/>
                <w:lock w:val="sdtLocked"/>
              </w:sdtPr>
              <w:sdtContent>
                <w:tc>
                  <w:tcPr>
                    <w:tcW w:w="1842" w:type="pct"/>
                    <w:gridSpan w:val="2"/>
                    <w:shd w:val="clear" w:color="auto" w:fill="auto"/>
                    <w:vAlign w:val="center"/>
                  </w:tcPr>
                  <w:p w:rsidR="00332D95" w:rsidRDefault="00332D95" w:rsidP="00332D95">
                    <w:pPr>
                      <w:jc w:val="center"/>
                      <w:rPr>
                        <w:szCs w:val="21"/>
                      </w:rPr>
                    </w:pPr>
                    <w:r>
                      <w:rPr>
                        <w:rFonts w:hint="eastAsia"/>
                        <w:szCs w:val="21"/>
                      </w:rPr>
                      <w:t>期初余额</w:t>
                    </w:r>
                  </w:p>
                </w:tc>
              </w:sdtContent>
            </w:sdt>
          </w:tr>
          <w:tr w:rsidR="00332D95" w:rsidTr="00332D95">
            <w:trPr>
              <w:trHeight w:val="285"/>
            </w:trPr>
            <w:tc>
              <w:tcPr>
                <w:tcW w:w="1312" w:type="pct"/>
                <w:vMerge/>
                <w:shd w:val="clear" w:color="auto" w:fill="auto"/>
                <w:vAlign w:val="center"/>
              </w:tcPr>
              <w:p w:rsidR="00332D95" w:rsidRDefault="00332D95" w:rsidP="00332D95">
                <w:pPr>
                  <w:jc w:val="center"/>
                  <w:rPr>
                    <w:b/>
                    <w:szCs w:val="21"/>
                  </w:rPr>
                </w:pPr>
              </w:p>
            </w:tc>
            <w:sdt>
              <w:sdtPr>
                <w:tag w:val="_PLD_f33e3c528ff14a2bac81ec99970641f6"/>
                <w:id w:val="904375"/>
                <w:lock w:val="sdtLocked"/>
              </w:sdtPr>
              <w:sdtContent>
                <w:tc>
                  <w:tcPr>
                    <w:tcW w:w="926" w:type="pct"/>
                    <w:shd w:val="clear" w:color="auto" w:fill="auto"/>
                    <w:vAlign w:val="center"/>
                  </w:tcPr>
                  <w:p w:rsidR="00332D95" w:rsidRDefault="00332D95" w:rsidP="00332D95">
                    <w:pPr>
                      <w:jc w:val="center"/>
                      <w:rPr>
                        <w:szCs w:val="21"/>
                      </w:rPr>
                    </w:pPr>
                    <w:r>
                      <w:rPr>
                        <w:rFonts w:hint="eastAsia"/>
                        <w:szCs w:val="21"/>
                      </w:rPr>
                      <w:t>应纳税暂时性差异</w:t>
                    </w:r>
                  </w:p>
                </w:tc>
              </w:sdtContent>
            </w:sdt>
            <w:sdt>
              <w:sdtPr>
                <w:tag w:val="_PLD_0cb734f9904e4a57a5107d601b9b38d1"/>
                <w:id w:val="904376"/>
                <w:lock w:val="sdtLocked"/>
              </w:sdtPr>
              <w:sdtContent>
                <w:tc>
                  <w:tcPr>
                    <w:tcW w:w="920" w:type="pct"/>
                    <w:shd w:val="clear" w:color="auto" w:fill="auto"/>
                    <w:vAlign w:val="center"/>
                  </w:tcPr>
                  <w:p w:rsidR="00332D95" w:rsidRDefault="00332D95" w:rsidP="00332D95">
                    <w:pPr>
                      <w:jc w:val="center"/>
                      <w:rPr>
                        <w:szCs w:val="21"/>
                      </w:rPr>
                    </w:pPr>
                    <w:r>
                      <w:rPr>
                        <w:rFonts w:hint="eastAsia"/>
                        <w:szCs w:val="21"/>
                      </w:rPr>
                      <w:t>递延所得税</w:t>
                    </w:r>
                  </w:p>
                  <w:p w:rsidR="00332D95" w:rsidRDefault="00332D95" w:rsidP="00332D95">
                    <w:pPr>
                      <w:jc w:val="center"/>
                      <w:rPr>
                        <w:szCs w:val="21"/>
                      </w:rPr>
                    </w:pPr>
                    <w:r>
                      <w:rPr>
                        <w:rFonts w:hint="eastAsia"/>
                        <w:szCs w:val="21"/>
                      </w:rPr>
                      <w:t>负债</w:t>
                    </w:r>
                  </w:p>
                </w:tc>
              </w:sdtContent>
            </w:sdt>
            <w:sdt>
              <w:sdtPr>
                <w:tag w:val="_PLD_ddf3980c66a840e782386c14bb078052"/>
                <w:id w:val="904377"/>
                <w:lock w:val="sdtLocked"/>
              </w:sdtPr>
              <w:sdtContent>
                <w:tc>
                  <w:tcPr>
                    <w:tcW w:w="916" w:type="pct"/>
                    <w:shd w:val="clear" w:color="auto" w:fill="auto"/>
                    <w:vAlign w:val="center"/>
                  </w:tcPr>
                  <w:p w:rsidR="00332D95" w:rsidRDefault="00332D95" w:rsidP="00332D95">
                    <w:pPr>
                      <w:jc w:val="center"/>
                      <w:rPr>
                        <w:szCs w:val="21"/>
                      </w:rPr>
                    </w:pPr>
                    <w:r>
                      <w:rPr>
                        <w:rFonts w:hint="eastAsia"/>
                        <w:szCs w:val="21"/>
                      </w:rPr>
                      <w:t>应纳税暂时性差异</w:t>
                    </w:r>
                  </w:p>
                </w:tc>
              </w:sdtContent>
            </w:sdt>
            <w:sdt>
              <w:sdtPr>
                <w:tag w:val="_PLD_590dc17e8304449fbff47c3b3cd45eb5"/>
                <w:id w:val="904378"/>
                <w:lock w:val="sdtLocked"/>
              </w:sdtPr>
              <w:sdtContent>
                <w:tc>
                  <w:tcPr>
                    <w:tcW w:w="926" w:type="pct"/>
                    <w:shd w:val="clear" w:color="auto" w:fill="auto"/>
                    <w:vAlign w:val="center"/>
                  </w:tcPr>
                  <w:p w:rsidR="00332D95" w:rsidRDefault="00332D95" w:rsidP="00332D95">
                    <w:pPr>
                      <w:jc w:val="center"/>
                      <w:rPr>
                        <w:szCs w:val="21"/>
                      </w:rPr>
                    </w:pPr>
                    <w:r>
                      <w:rPr>
                        <w:rFonts w:hint="eastAsia"/>
                        <w:szCs w:val="21"/>
                      </w:rPr>
                      <w:t>递延所得税</w:t>
                    </w:r>
                  </w:p>
                  <w:p w:rsidR="00332D95" w:rsidRDefault="00332D95" w:rsidP="00332D95">
                    <w:pPr>
                      <w:jc w:val="center"/>
                      <w:rPr>
                        <w:szCs w:val="21"/>
                      </w:rPr>
                    </w:pPr>
                    <w:r>
                      <w:rPr>
                        <w:rFonts w:hint="eastAsia"/>
                        <w:szCs w:val="21"/>
                      </w:rPr>
                      <w:t>负债</w:t>
                    </w:r>
                  </w:p>
                </w:tc>
              </w:sdtContent>
            </w:sdt>
          </w:tr>
          <w:tr w:rsidR="00332D95" w:rsidTr="00332D95">
            <w:trPr>
              <w:trHeight w:val="285"/>
            </w:trPr>
            <w:sdt>
              <w:sdtPr>
                <w:tag w:val="_PLD_82ac8bb49f704e4d94c96a530da54377"/>
                <w:id w:val="904379"/>
                <w:lock w:val="sdtLocked"/>
              </w:sdtPr>
              <w:sdtContent>
                <w:tc>
                  <w:tcPr>
                    <w:tcW w:w="1312" w:type="pct"/>
                    <w:shd w:val="clear" w:color="auto" w:fill="auto"/>
                  </w:tcPr>
                  <w:p w:rsidR="00332D95" w:rsidRDefault="00332D95" w:rsidP="00332D95">
                    <w:pPr>
                      <w:rPr>
                        <w:szCs w:val="21"/>
                      </w:rPr>
                    </w:pPr>
                    <w:r>
                      <w:rPr>
                        <w:rFonts w:hint="eastAsia"/>
                      </w:rPr>
                      <w:t>非同一控制企业合并资产评估增值</w:t>
                    </w:r>
                  </w:p>
                </w:tc>
              </w:sdtContent>
            </w:sdt>
            <w:tc>
              <w:tcPr>
                <w:tcW w:w="926" w:type="pct"/>
                <w:shd w:val="clear" w:color="auto" w:fill="auto"/>
                <w:vAlign w:val="center"/>
              </w:tcPr>
              <w:p w:rsidR="00332D95" w:rsidRDefault="00332D95" w:rsidP="00332D95">
                <w:pPr>
                  <w:rPr>
                    <w:sz w:val="24"/>
                  </w:rPr>
                </w:pPr>
              </w:p>
            </w:tc>
            <w:tc>
              <w:tcPr>
                <w:tcW w:w="920" w:type="pct"/>
                <w:shd w:val="clear" w:color="auto" w:fill="auto"/>
                <w:vAlign w:val="center"/>
              </w:tcPr>
              <w:p w:rsidR="00332D95" w:rsidRDefault="00332D95" w:rsidP="00332D95">
                <w:pPr>
                  <w:rPr>
                    <w:sz w:val="24"/>
                  </w:rPr>
                </w:pPr>
              </w:p>
            </w:tc>
            <w:tc>
              <w:tcPr>
                <w:tcW w:w="916" w:type="pct"/>
                <w:shd w:val="clear" w:color="auto" w:fill="auto"/>
                <w:vAlign w:val="center"/>
              </w:tcPr>
              <w:p w:rsidR="00332D95" w:rsidRDefault="00332D95" w:rsidP="00332D95">
                <w:pPr>
                  <w:rPr>
                    <w:sz w:val="24"/>
                  </w:rPr>
                </w:pPr>
              </w:p>
            </w:tc>
            <w:tc>
              <w:tcPr>
                <w:tcW w:w="926" w:type="pct"/>
                <w:shd w:val="clear" w:color="auto" w:fill="auto"/>
                <w:vAlign w:val="center"/>
              </w:tcPr>
              <w:p w:rsidR="00332D95" w:rsidRDefault="00332D95" w:rsidP="00332D95">
                <w:pPr>
                  <w:rPr>
                    <w:sz w:val="24"/>
                  </w:rPr>
                </w:pPr>
              </w:p>
            </w:tc>
          </w:tr>
          <w:sdt>
            <w:sdtPr>
              <w:rPr>
                <w:szCs w:val="21"/>
              </w:rPr>
              <w:alias w:val="递延所得税负债明细"/>
              <w:tag w:val="_GBC_b1614c80d1bd478fbd0f56aa84238e04"/>
              <w:id w:val="904380"/>
              <w:lock w:val="sdtLocked"/>
            </w:sdtPr>
            <w:sdtContent>
              <w:tr w:rsidR="00332D95" w:rsidTr="00332D95">
                <w:trPr>
                  <w:trHeight w:val="285"/>
                </w:trPr>
                <w:tc>
                  <w:tcPr>
                    <w:tcW w:w="1312" w:type="pct"/>
                    <w:shd w:val="clear" w:color="auto" w:fill="auto"/>
                    <w:vAlign w:val="center"/>
                  </w:tcPr>
                  <w:p w:rsidR="00332D95" w:rsidRDefault="00332D95" w:rsidP="00332D95">
                    <w:pPr>
                      <w:rPr>
                        <w:szCs w:val="21"/>
                      </w:rPr>
                    </w:pPr>
                    <w:r w:rsidRPr="00332D95">
                      <w:rPr>
                        <w:rFonts w:hint="eastAsia"/>
                        <w:szCs w:val="21"/>
                      </w:rPr>
                      <w:t>固定资产加速折旧</w:t>
                    </w:r>
                  </w:p>
                </w:tc>
                <w:tc>
                  <w:tcPr>
                    <w:tcW w:w="926" w:type="pct"/>
                    <w:shd w:val="clear" w:color="auto" w:fill="auto"/>
                  </w:tcPr>
                  <w:p w:rsidR="00332D95" w:rsidRDefault="00332D95" w:rsidP="00332D95">
                    <w:pPr>
                      <w:jc w:val="right"/>
                      <w:rPr>
                        <w:szCs w:val="21"/>
                      </w:rPr>
                    </w:pPr>
                    <w:r>
                      <w:t>25,622,833.36</w:t>
                    </w:r>
                  </w:p>
                </w:tc>
                <w:tc>
                  <w:tcPr>
                    <w:tcW w:w="920" w:type="pct"/>
                    <w:shd w:val="clear" w:color="auto" w:fill="auto"/>
                  </w:tcPr>
                  <w:p w:rsidR="00332D95" w:rsidRDefault="00332D95" w:rsidP="00332D95">
                    <w:pPr>
                      <w:jc w:val="right"/>
                      <w:rPr>
                        <w:szCs w:val="21"/>
                      </w:rPr>
                    </w:pPr>
                    <w:r>
                      <w:t>6,405,708.34</w:t>
                    </w:r>
                  </w:p>
                </w:tc>
                <w:tc>
                  <w:tcPr>
                    <w:tcW w:w="916" w:type="pct"/>
                    <w:shd w:val="clear" w:color="auto" w:fill="auto"/>
                  </w:tcPr>
                  <w:p w:rsidR="00332D95" w:rsidRDefault="00332D95" w:rsidP="00332D95">
                    <w:pPr>
                      <w:jc w:val="right"/>
                      <w:rPr>
                        <w:szCs w:val="21"/>
                      </w:rPr>
                    </w:pPr>
                    <w:r>
                      <w:t>26,969,994.36</w:t>
                    </w:r>
                  </w:p>
                </w:tc>
                <w:tc>
                  <w:tcPr>
                    <w:tcW w:w="926" w:type="pct"/>
                    <w:shd w:val="clear" w:color="auto" w:fill="auto"/>
                  </w:tcPr>
                  <w:p w:rsidR="00332D95" w:rsidRDefault="00332D95" w:rsidP="00332D95">
                    <w:pPr>
                      <w:jc w:val="right"/>
                      <w:rPr>
                        <w:szCs w:val="21"/>
                      </w:rPr>
                    </w:pPr>
                    <w:r>
                      <w:t>6,742,498.59</w:t>
                    </w:r>
                  </w:p>
                </w:tc>
              </w:tr>
            </w:sdtContent>
          </w:sdt>
          <w:tr w:rsidR="00332D95" w:rsidRPr="00332D95" w:rsidTr="00332D95">
            <w:trPr>
              <w:trHeight w:val="285"/>
            </w:trPr>
            <w:sdt>
              <w:sdtPr>
                <w:tag w:val="_PLD_382351978b994852b2d36dbea92fd0cc"/>
                <w:id w:val="904381"/>
                <w:lock w:val="sdtLocked"/>
              </w:sdtPr>
              <w:sdtContent>
                <w:tc>
                  <w:tcPr>
                    <w:tcW w:w="1312" w:type="pct"/>
                    <w:shd w:val="clear" w:color="auto" w:fill="auto"/>
                    <w:vAlign w:val="center"/>
                  </w:tcPr>
                  <w:p w:rsidR="00332D95" w:rsidRDefault="00332D95" w:rsidP="00332D95">
                    <w:pPr>
                      <w:jc w:val="center"/>
                      <w:rPr>
                        <w:szCs w:val="21"/>
                      </w:rPr>
                    </w:pPr>
                    <w:r>
                      <w:rPr>
                        <w:rFonts w:hint="eastAsia"/>
                        <w:szCs w:val="21"/>
                      </w:rPr>
                      <w:t>合计</w:t>
                    </w:r>
                  </w:p>
                </w:tc>
              </w:sdtContent>
            </w:sdt>
            <w:tc>
              <w:tcPr>
                <w:tcW w:w="926" w:type="pct"/>
                <w:shd w:val="clear" w:color="auto" w:fill="auto"/>
                <w:vAlign w:val="center"/>
              </w:tcPr>
              <w:p w:rsidR="00332D95" w:rsidRDefault="00332D95" w:rsidP="00332D95">
                <w:pPr>
                  <w:rPr>
                    <w:sz w:val="24"/>
                  </w:rPr>
                </w:pPr>
                <w:r>
                  <w:t>25,622,833.36</w:t>
                </w:r>
              </w:p>
            </w:tc>
            <w:tc>
              <w:tcPr>
                <w:tcW w:w="920" w:type="pct"/>
                <w:shd w:val="clear" w:color="auto" w:fill="auto"/>
                <w:vAlign w:val="center"/>
              </w:tcPr>
              <w:p w:rsidR="00332D95" w:rsidRDefault="00332D95" w:rsidP="00332D95">
                <w:pPr>
                  <w:rPr>
                    <w:sz w:val="24"/>
                  </w:rPr>
                </w:pPr>
                <w:r>
                  <w:t>6,405,708.34</w:t>
                </w:r>
              </w:p>
            </w:tc>
            <w:tc>
              <w:tcPr>
                <w:tcW w:w="916" w:type="pct"/>
                <w:shd w:val="clear" w:color="auto" w:fill="auto"/>
                <w:vAlign w:val="center"/>
              </w:tcPr>
              <w:p w:rsidR="00332D95" w:rsidRDefault="00332D95" w:rsidP="00332D95">
                <w:pPr>
                  <w:rPr>
                    <w:sz w:val="24"/>
                  </w:rPr>
                </w:pPr>
                <w:r>
                  <w:t>26,969,994.36</w:t>
                </w:r>
              </w:p>
            </w:tc>
            <w:tc>
              <w:tcPr>
                <w:tcW w:w="926" w:type="pct"/>
                <w:shd w:val="clear" w:color="auto" w:fill="auto"/>
                <w:vAlign w:val="center"/>
              </w:tcPr>
              <w:p w:rsidR="00332D95" w:rsidRDefault="00332D95" w:rsidP="00332D95">
                <w:pPr>
                  <w:rPr>
                    <w:sz w:val="24"/>
                  </w:rPr>
                </w:pPr>
                <w:r>
                  <w:t>6,742,498.59</w:t>
                </w:r>
              </w:p>
            </w:tc>
          </w:tr>
        </w:tbl>
        <w:p w:rsidR="00332D95" w:rsidRDefault="00332D95"/>
        <w:p w:rsidR="00E77D51" w:rsidRPr="00332D95" w:rsidRDefault="00922C9D" w:rsidP="00332D95"/>
      </w:sdtContent>
    </w:sdt>
    <w:bookmarkEnd w:id="167"/>
    <w:p w:rsidR="00E77D51" w:rsidRDefault="00E77D51"/>
    <w:bookmarkStart w:id="168"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rPr>
      </w:sdtEndPr>
      <w:sdtContent>
        <w:p w:rsidR="00E77D51" w:rsidRDefault="007E06F4">
          <w:pPr>
            <w:pStyle w:val="4"/>
            <w:numPr>
              <w:ilvl w:val="0"/>
              <w:numId w:val="52"/>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Content>
            <w:p w:rsidR="00E77D51" w:rsidRDefault="00922C9D" w:rsidP="00593A05">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sdtContent>
    </w:sdt>
    <w:bookmarkEnd w:id="168"/>
    <w:p w:rsidR="00E77D51" w:rsidRDefault="00E77D51">
      <w:pPr>
        <w:ind w:right="113"/>
        <w:rPr>
          <w:szCs w:val="21"/>
        </w:rPr>
      </w:pPr>
    </w:p>
    <w:bookmarkStart w:id="169"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rsidR="00E77D51" w:rsidRDefault="007E06F4">
          <w:pPr>
            <w:pStyle w:val="4"/>
            <w:numPr>
              <w:ilvl w:val="0"/>
              <w:numId w:val="52"/>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Content>
            <w:p w:rsidR="00E77D51" w:rsidRDefault="00922C9D">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E77D51" w:rsidTr="004F78D8">
            <w:trPr>
              <w:trHeight w:val="285"/>
            </w:trPr>
            <w:sdt>
              <w:sdtPr>
                <w:tag w:val="_PLD_bfd226eac09b4e2fb1cc66684c879c9b"/>
                <w:id w:val="578421655"/>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项目</w:t>
                    </w:r>
                  </w:p>
                </w:tc>
              </w:sdtContent>
            </w:sdt>
            <w:sdt>
              <w:sdtPr>
                <w:tag w:val="_PLD_bba7988c74a34dcf950349beb6df1c0b"/>
                <w:id w:val="-7604023"/>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期末余额</w:t>
                    </w:r>
                  </w:p>
                </w:tc>
              </w:sdtContent>
            </w:sdt>
            <w:sdt>
              <w:sdtPr>
                <w:tag w:val="_PLD_36004da9855d4469bf16ab328077f444"/>
                <w:id w:val="-1716418374"/>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期初余额</w:t>
                    </w:r>
                  </w:p>
                </w:tc>
              </w:sdtContent>
            </w:sdt>
          </w:tr>
          <w:tr w:rsidR="00593A05" w:rsidTr="00285CFC">
            <w:trPr>
              <w:trHeight w:val="285"/>
            </w:trPr>
            <w:sdt>
              <w:sdtPr>
                <w:tag w:val="_PLD_381c26214cb146ecba0c66da7cccbb9b"/>
                <w:id w:val="-178071055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593A05" w:rsidRDefault="00593A05">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16,399,176.85</w:t>
                </w:r>
              </w:p>
            </w:tc>
            <w:tc>
              <w:tcPr>
                <w:tcW w:w="1701"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10,576,662.87</w:t>
                </w:r>
              </w:p>
            </w:tc>
          </w:tr>
          <w:tr w:rsidR="00593A05" w:rsidTr="00285CFC">
            <w:trPr>
              <w:trHeight w:val="285"/>
            </w:trPr>
            <w:sdt>
              <w:sdtPr>
                <w:tag w:val="_PLD_7d61d57f3afe461287d338be31b7f128"/>
                <w:id w:val="-118420843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593A05" w:rsidRDefault="00593A05">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196,267,763.73</w:t>
                </w:r>
              </w:p>
            </w:tc>
            <w:tc>
              <w:tcPr>
                <w:tcW w:w="1701"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178,334,251.99</w:t>
                </w:r>
              </w:p>
            </w:tc>
          </w:tr>
          <w:tr w:rsidR="00593A05" w:rsidTr="00285CFC">
            <w:trPr>
              <w:trHeight w:val="285"/>
            </w:trPr>
            <w:sdt>
              <w:sdtPr>
                <w:tag w:val="_PLD_a867b83c897e41619f1515baeb2b55ff"/>
                <w:id w:val="-77532319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593A05" w:rsidRDefault="00593A05">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212,666,940.58</w:t>
                </w:r>
              </w:p>
            </w:tc>
            <w:tc>
              <w:tcPr>
                <w:tcW w:w="1701"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188,910,914.86</w:t>
                </w:r>
              </w:p>
            </w:tc>
          </w:tr>
          <w:bookmarkEnd w:id="169"/>
        </w:tbl>
      </w:sdtContent>
    </w:sdt>
    <w:p w:rsidR="00E77D51" w:rsidRDefault="00E77D51">
      <w:pPr>
        <w:rPr>
          <w:szCs w:val="21"/>
        </w:rPr>
      </w:pPr>
    </w:p>
    <w:bookmarkStart w:id="170"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szCs w:val="24"/>
        </w:rPr>
      </w:sdtEndPr>
      <w:sdtContent>
        <w:p w:rsidR="00E77D51" w:rsidRDefault="007E06F4">
          <w:pPr>
            <w:pStyle w:val="4"/>
            <w:numPr>
              <w:ilvl w:val="0"/>
              <w:numId w:val="52"/>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rsidR="00E77D51" w:rsidRDefault="00922C9D">
              <w:r>
                <w:fldChar w:fldCharType="begin"/>
              </w:r>
              <w:r w:rsidR="00593A05">
                <w:instrText xml:space="preserve"> MACROBUTTON  SnrToggleCheckbox √适用 </w:instrText>
              </w:r>
              <w:r>
                <w:fldChar w:fldCharType="end"/>
              </w:r>
              <w:r>
                <w:fldChar w:fldCharType="begin"/>
              </w:r>
              <w:r w:rsidR="00593A05">
                <w:instrText xml:space="preserve"> MACROBUTTON  SnrToggleCheckbox □不适用 </w:instrText>
              </w:r>
              <w:r>
                <w:fldChar w:fldCharType="end"/>
              </w:r>
            </w:p>
          </w:sdtContent>
        </w:sdt>
        <w:p w:rsidR="00593A05" w:rsidRDefault="007E06F4">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593A05" w:rsidTr="00285CFC">
            <w:trPr>
              <w:trHeight w:val="285"/>
            </w:trPr>
            <w:sdt>
              <w:sdtPr>
                <w:tag w:val="_PLD_710a470de2b84ef593de891faad46b6b"/>
                <w:id w:val="5987449"/>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593A05" w:rsidRDefault="00593A05" w:rsidP="00285CFC">
                    <w:pPr>
                      <w:jc w:val="center"/>
                      <w:rPr>
                        <w:szCs w:val="21"/>
                      </w:rPr>
                    </w:pPr>
                    <w:r>
                      <w:rPr>
                        <w:rFonts w:hint="eastAsia"/>
                        <w:szCs w:val="21"/>
                      </w:rPr>
                      <w:t>年份</w:t>
                    </w:r>
                  </w:p>
                </w:tc>
              </w:sdtContent>
            </w:sdt>
            <w:sdt>
              <w:sdtPr>
                <w:tag w:val="_PLD_a6335ab4fba14ab8946b823c64f03503"/>
                <w:id w:val="5987450"/>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593A05" w:rsidRDefault="00593A05" w:rsidP="00285CFC">
                    <w:pPr>
                      <w:jc w:val="center"/>
                      <w:rPr>
                        <w:szCs w:val="21"/>
                      </w:rPr>
                    </w:pPr>
                    <w:r>
                      <w:rPr>
                        <w:rFonts w:hint="eastAsia"/>
                        <w:szCs w:val="21"/>
                      </w:rPr>
                      <w:t>期末金额</w:t>
                    </w:r>
                  </w:p>
                </w:tc>
              </w:sdtContent>
            </w:sdt>
            <w:sdt>
              <w:sdtPr>
                <w:tag w:val="_PLD_7582e6645cec4513a5606c104f2d83f1"/>
                <w:id w:val="5987451"/>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593A05" w:rsidRDefault="00593A05" w:rsidP="00285CFC">
                    <w:pPr>
                      <w:jc w:val="center"/>
                      <w:rPr>
                        <w:szCs w:val="21"/>
                      </w:rPr>
                    </w:pPr>
                    <w:r>
                      <w:rPr>
                        <w:rFonts w:hint="eastAsia"/>
                        <w:szCs w:val="21"/>
                      </w:rPr>
                      <w:t>期初金额</w:t>
                    </w:r>
                  </w:p>
                </w:tc>
              </w:sdtContent>
            </w:sdt>
            <w:sdt>
              <w:sdtPr>
                <w:tag w:val="_PLD_1a030fe5a0564bed845b9b81b2eda8b8"/>
                <w:id w:val="5987452"/>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593A05" w:rsidRDefault="00593A05" w:rsidP="00285CFC">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5987453"/>
              <w:lock w:val="sdtLocked"/>
            </w:sdtPr>
            <w:sdtContent>
              <w:tr w:rsidR="00593A05" w:rsidTr="00285CFC">
                <w:trPr>
                  <w:trHeight w:val="285"/>
                </w:trPr>
                <w:tc>
                  <w:tcPr>
                    <w:tcW w:w="1152"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r>
                      <w:t>2021年</w:t>
                    </w:r>
                  </w:p>
                </w:tc>
                <w:tc>
                  <w:tcPr>
                    <w:tcW w:w="126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77,673,376.25</w:t>
                    </w:r>
                  </w:p>
                </w:tc>
                <w:tc>
                  <w:tcPr>
                    <w:tcW w:w="1284"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72,480,309.30</w:t>
                    </w:r>
                  </w:p>
                </w:tc>
                <w:tc>
                  <w:tcPr>
                    <w:tcW w:w="1301"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p>
                </w:tc>
              </w:tr>
            </w:sdtContent>
          </w:sdt>
          <w:sdt>
            <w:sdtPr>
              <w:rPr>
                <w:rFonts w:hint="eastAsia"/>
                <w:szCs w:val="21"/>
              </w:rPr>
              <w:alias w:val="未确认递延所得税资产的可抵扣亏损到期明细"/>
              <w:tag w:val="_GBC_a44a3a947eba4ff199b2b5473e07ff8b"/>
              <w:id w:val="5987454"/>
              <w:lock w:val="sdtLocked"/>
            </w:sdtPr>
            <w:sdtContent>
              <w:tr w:rsidR="00593A05" w:rsidTr="00285CFC">
                <w:trPr>
                  <w:trHeight w:val="285"/>
                </w:trPr>
                <w:tc>
                  <w:tcPr>
                    <w:tcW w:w="1152"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r>
                      <w:t>2022年</w:t>
                    </w:r>
                  </w:p>
                </w:tc>
                <w:tc>
                  <w:tcPr>
                    <w:tcW w:w="126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49,941,093.39</w:t>
                    </w:r>
                  </w:p>
                </w:tc>
                <w:tc>
                  <w:tcPr>
                    <w:tcW w:w="1284"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39,889,163.98</w:t>
                    </w:r>
                  </w:p>
                </w:tc>
                <w:tc>
                  <w:tcPr>
                    <w:tcW w:w="1301"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p>
                </w:tc>
              </w:tr>
            </w:sdtContent>
          </w:sdt>
          <w:sdt>
            <w:sdtPr>
              <w:rPr>
                <w:rFonts w:hint="eastAsia"/>
                <w:szCs w:val="21"/>
              </w:rPr>
              <w:alias w:val="未确认递延所得税资产的可抵扣亏损到期明细"/>
              <w:tag w:val="_GBC_a44a3a947eba4ff199b2b5473e07ff8b"/>
              <w:id w:val="5987455"/>
              <w:lock w:val="sdtLocked"/>
            </w:sdtPr>
            <w:sdtContent>
              <w:tr w:rsidR="00593A05" w:rsidTr="00285CFC">
                <w:trPr>
                  <w:trHeight w:val="285"/>
                </w:trPr>
                <w:tc>
                  <w:tcPr>
                    <w:tcW w:w="1152"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r>
                      <w:t>2023年</w:t>
                    </w:r>
                  </w:p>
                </w:tc>
                <w:tc>
                  <w:tcPr>
                    <w:tcW w:w="126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31,681,946.40</w:t>
                    </w:r>
                  </w:p>
                </w:tc>
                <w:tc>
                  <w:tcPr>
                    <w:tcW w:w="1284"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29,067,907.97</w:t>
                    </w:r>
                  </w:p>
                </w:tc>
                <w:tc>
                  <w:tcPr>
                    <w:tcW w:w="1301"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p>
                </w:tc>
              </w:tr>
            </w:sdtContent>
          </w:sdt>
          <w:sdt>
            <w:sdtPr>
              <w:rPr>
                <w:rFonts w:hint="eastAsia"/>
                <w:szCs w:val="21"/>
              </w:rPr>
              <w:alias w:val="未确认递延所得税资产的可抵扣亏损到期明细"/>
              <w:tag w:val="_GBC_a44a3a947eba4ff199b2b5473e07ff8b"/>
              <w:id w:val="5987456"/>
              <w:lock w:val="sdtLocked"/>
            </w:sdtPr>
            <w:sdtContent>
              <w:tr w:rsidR="00593A05" w:rsidTr="00285CFC">
                <w:trPr>
                  <w:trHeight w:val="285"/>
                </w:trPr>
                <w:tc>
                  <w:tcPr>
                    <w:tcW w:w="1152"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r>
                      <w:t>2024年</w:t>
                    </w:r>
                  </w:p>
                </w:tc>
                <w:tc>
                  <w:tcPr>
                    <w:tcW w:w="126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25,118,716.55</w:t>
                    </w:r>
                  </w:p>
                </w:tc>
                <w:tc>
                  <w:tcPr>
                    <w:tcW w:w="1284"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21,324,861.65</w:t>
                    </w:r>
                  </w:p>
                </w:tc>
                <w:tc>
                  <w:tcPr>
                    <w:tcW w:w="1301"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p>
                </w:tc>
              </w:tr>
            </w:sdtContent>
          </w:sdt>
          <w:sdt>
            <w:sdtPr>
              <w:rPr>
                <w:rFonts w:hint="eastAsia"/>
                <w:szCs w:val="21"/>
              </w:rPr>
              <w:alias w:val="未确认递延所得税资产的可抵扣亏损到期明细"/>
              <w:tag w:val="_GBC_a44a3a947eba4ff199b2b5473e07ff8b"/>
              <w:id w:val="5987457"/>
              <w:lock w:val="sdtLocked"/>
            </w:sdtPr>
            <w:sdtContent>
              <w:tr w:rsidR="00593A05" w:rsidTr="00285CFC">
                <w:trPr>
                  <w:trHeight w:val="285"/>
                </w:trPr>
                <w:tc>
                  <w:tcPr>
                    <w:tcW w:w="1152"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r>
                      <w:t>2025年</w:t>
                    </w:r>
                  </w:p>
                </w:tc>
                <w:tc>
                  <w:tcPr>
                    <w:tcW w:w="126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11,852,631.14</w:t>
                    </w:r>
                  </w:p>
                </w:tc>
                <w:tc>
                  <w:tcPr>
                    <w:tcW w:w="1284"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15,572,009.09</w:t>
                    </w:r>
                  </w:p>
                </w:tc>
                <w:tc>
                  <w:tcPr>
                    <w:tcW w:w="1301" w:type="pct"/>
                    <w:tcBorders>
                      <w:top w:val="single" w:sz="4" w:space="0" w:color="auto"/>
                      <w:left w:val="single" w:sz="4" w:space="0" w:color="auto"/>
                      <w:bottom w:val="single" w:sz="4" w:space="0" w:color="auto"/>
                      <w:right w:val="single" w:sz="4" w:space="0" w:color="auto"/>
                    </w:tcBorders>
                  </w:tcPr>
                  <w:p w:rsidR="00593A05" w:rsidRDefault="00593A05" w:rsidP="00285CFC">
                    <w:pPr>
                      <w:rPr>
                        <w:szCs w:val="21"/>
                      </w:rPr>
                    </w:pPr>
                  </w:p>
                </w:tc>
              </w:tr>
            </w:sdtContent>
          </w:sdt>
          <w:tr w:rsidR="00593A05" w:rsidRPr="00593A05" w:rsidTr="00285CFC">
            <w:trPr>
              <w:trHeight w:val="285"/>
            </w:trPr>
            <w:sdt>
              <w:sdtPr>
                <w:tag w:val="_PLD_46168047d07447b6bd845849845604bb"/>
                <w:id w:val="5987458"/>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593A05" w:rsidRDefault="00593A05" w:rsidP="00285CFC">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196,267,763.73</w:t>
                </w:r>
              </w:p>
            </w:tc>
            <w:tc>
              <w:tcPr>
                <w:tcW w:w="1284" w:type="pct"/>
                <w:tcBorders>
                  <w:top w:val="single" w:sz="4" w:space="0" w:color="auto"/>
                  <w:left w:val="single" w:sz="4" w:space="0" w:color="auto"/>
                  <w:bottom w:val="single" w:sz="4" w:space="0" w:color="auto"/>
                  <w:right w:val="single" w:sz="4" w:space="0" w:color="auto"/>
                </w:tcBorders>
                <w:vAlign w:val="center"/>
              </w:tcPr>
              <w:p w:rsidR="00593A05" w:rsidRDefault="00593A05">
                <w:pPr>
                  <w:rPr>
                    <w:sz w:val="24"/>
                  </w:rPr>
                </w:pPr>
                <w:r>
                  <w:t>178,334,251.99</w:t>
                </w:r>
              </w:p>
            </w:tc>
            <w:tc>
              <w:tcPr>
                <w:tcW w:w="1301" w:type="pct"/>
                <w:tcBorders>
                  <w:top w:val="single" w:sz="4" w:space="0" w:color="auto"/>
                  <w:left w:val="single" w:sz="4" w:space="0" w:color="auto"/>
                  <w:bottom w:val="single" w:sz="4" w:space="0" w:color="auto"/>
                  <w:right w:val="single" w:sz="4" w:space="0" w:color="auto"/>
                </w:tcBorders>
              </w:tcPr>
              <w:p w:rsidR="00593A05" w:rsidRDefault="00593A05" w:rsidP="00285CFC">
                <w:pPr>
                  <w:jc w:val="center"/>
                  <w:rPr>
                    <w:szCs w:val="21"/>
                  </w:rPr>
                </w:pPr>
                <w:r>
                  <w:rPr>
                    <w:rFonts w:hint="eastAsia"/>
                    <w:szCs w:val="21"/>
                  </w:rPr>
                  <w:t>/</w:t>
                </w:r>
              </w:p>
            </w:tc>
          </w:tr>
        </w:tbl>
        <w:p w:rsidR="00E77D51" w:rsidRPr="00593A05" w:rsidRDefault="00922C9D" w:rsidP="00593A05"/>
      </w:sdtContent>
    </w:sdt>
    <w:bookmarkEnd w:id="170"/>
    <w:p w:rsidR="00E77D51" w:rsidRDefault="00E77D51">
      <w:pPr>
        <w:rPr>
          <w:color w:val="FF00FF"/>
          <w:szCs w:val="21"/>
        </w:rPr>
      </w:pPr>
    </w:p>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Locked"/>
            <w:placeholder>
              <w:docPart w:val="GBC22222222222222222222222222222"/>
            </w:placeholder>
          </w:sdtPr>
          <w:sdtContent>
            <w:p w:rsidR="00E77D51" w:rsidRDefault="00922C9D" w:rsidP="00593A05">
              <w:pPr>
                <w:rPr>
                  <w:szCs w:val="21"/>
                </w:rPr>
              </w:pPr>
              <w:r>
                <w:rPr>
                  <w:szCs w:val="21"/>
                </w:rPr>
                <w:fldChar w:fldCharType="begin"/>
              </w:r>
              <w:r w:rsidR="00593A05">
                <w:rPr>
                  <w:szCs w:val="21"/>
                </w:rPr>
                <w:instrText xml:space="preserve"> MACROBUTTON  SnrToggleCheckbox □适用 </w:instrText>
              </w:r>
              <w:r>
                <w:rPr>
                  <w:szCs w:val="21"/>
                </w:rPr>
                <w:fldChar w:fldCharType="end"/>
              </w:r>
              <w:r>
                <w:rPr>
                  <w:szCs w:val="21"/>
                </w:rPr>
                <w:fldChar w:fldCharType="begin"/>
              </w:r>
              <w:r w:rsidR="00593A05">
                <w:rPr>
                  <w:szCs w:val="21"/>
                </w:rPr>
                <w:instrText xml:space="preserve"> MACROBUTTON  SnrToggleCheckbox √不适用 </w:instrText>
              </w:r>
              <w:r>
                <w:rPr>
                  <w:szCs w:val="21"/>
                </w:rPr>
                <w:fldChar w:fldCharType="end"/>
              </w:r>
            </w:p>
          </w:sdtContent>
        </w:sdt>
      </w:sdtContent>
    </w:sdt>
    <w:p w:rsidR="00E77D51" w:rsidRDefault="00E77D51">
      <w:pPr>
        <w:rPr>
          <w:szCs w:val="21"/>
        </w:rPr>
      </w:pPr>
    </w:p>
    <w:bookmarkStart w:id="171" w:name="_Hlk10535308" w:displacedByCustomXml="nex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rsidR="00E77D51" w:rsidRDefault="00922C9D">
              <w:r>
                <w:fldChar w:fldCharType="begin"/>
              </w:r>
              <w:r w:rsidR="00924F5F">
                <w:instrText xml:space="preserve"> MACROBUTTON  SnrToggleCheckbox √适用 </w:instrText>
              </w:r>
              <w:r>
                <w:fldChar w:fldCharType="end"/>
              </w:r>
              <w:r>
                <w:fldChar w:fldCharType="begin"/>
              </w:r>
              <w:r w:rsidR="00924F5F">
                <w:instrText xml:space="preserve"> MACROBUTTON  SnrToggleCheckbox □不适用 </w:instrText>
              </w:r>
              <w:r>
                <w:fldChar w:fldCharType="end"/>
              </w:r>
            </w:p>
          </w:sdtContent>
        </w:sdt>
        <w:p w:rsidR="00E77D51" w:rsidRDefault="007E06F4">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410"/>
            <w:gridCol w:w="1486"/>
            <w:gridCol w:w="1152"/>
            <w:gridCol w:w="1486"/>
            <w:gridCol w:w="1276"/>
            <w:gridCol w:w="1151"/>
            <w:gridCol w:w="1276"/>
          </w:tblGrid>
          <w:tr w:rsidR="00924F5F" w:rsidTr="00285CFC">
            <w:sdt>
              <w:sdtPr>
                <w:tag w:val="_PLD_a0072e7adb6c49bb95cec91e0b7ec491"/>
                <w:id w:val="5987693"/>
                <w:lock w:val="sdtLocked"/>
              </w:sdtPr>
              <w:sdtContent>
                <w:tc>
                  <w:tcPr>
                    <w:tcW w:w="785" w:type="pct"/>
                    <w:vMerge w:val="restart"/>
                    <w:shd w:val="clear" w:color="auto" w:fill="auto"/>
                    <w:vAlign w:val="center"/>
                  </w:tcPr>
                  <w:p w:rsidR="00924F5F" w:rsidRDefault="00924F5F" w:rsidP="00285CFC">
                    <w:pPr>
                      <w:jc w:val="center"/>
                    </w:pPr>
                    <w:r>
                      <w:rPr>
                        <w:rFonts w:hint="eastAsia"/>
                      </w:rPr>
                      <w:t>项目</w:t>
                    </w:r>
                  </w:p>
                </w:tc>
              </w:sdtContent>
            </w:sdt>
            <w:sdt>
              <w:sdtPr>
                <w:tag w:val="_PLD_9557fd4b49c84b3db8c9ae69c7346562"/>
                <w:id w:val="5987694"/>
                <w:lock w:val="sdtLocked"/>
              </w:sdtPr>
              <w:sdtContent>
                <w:tc>
                  <w:tcPr>
                    <w:tcW w:w="2253" w:type="pct"/>
                    <w:gridSpan w:val="3"/>
                    <w:vAlign w:val="center"/>
                  </w:tcPr>
                  <w:p w:rsidR="00924F5F" w:rsidRDefault="00924F5F" w:rsidP="00285CFC">
                    <w:pPr>
                      <w:jc w:val="center"/>
                    </w:pPr>
                    <w:r>
                      <w:rPr>
                        <w:rFonts w:hint="eastAsia"/>
                      </w:rPr>
                      <w:t>期末余额</w:t>
                    </w:r>
                  </w:p>
                </w:tc>
              </w:sdtContent>
            </w:sdt>
            <w:sdt>
              <w:sdtPr>
                <w:tag w:val="_PLD_dad73a13c6c344aaa0bec642175f96c3"/>
                <w:id w:val="5987695"/>
                <w:lock w:val="sdtLocked"/>
              </w:sdtPr>
              <w:sdtContent>
                <w:tc>
                  <w:tcPr>
                    <w:tcW w:w="1961" w:type="pct"/>
                    <w:gridSpan w:val="3"/>
                    <w:vAlign w:val="center"/>
                  </w:tcPr>
                  <w:p w:rsidR="00924F5F" w:rsidRDefault="00924F5F" w:rsidP="00285CFC">
                    <w:pPr>
                      <w:jc w:val="center"/>
                    </w:pPr>
                    <w:r>
                      <w:rPr>
                        <w:rFonts w:hint="eastAsia"/>
                      </w:rPr>
                      <w:t>期初余额</w:t>
                    </w:r>
                  </w:p>
                </w:tc>
              </w:sdtContent>
            </w:sdt>
          </w:tr>
          <w:tr w:rsidR="00924F5F" w:rsidTr="00285CFC">
            <w:tc>
              <w:tcPr>
                <w:tcW w:w="785" w:type="pct"/>
                <w:vMerge/>
                <w:shd w:val="clear" w:color="auto" w:fill="auto"/>
                <w:vAlign w:val="center"/>
              </w:tcPr>
              <w:p w:rsidR="00924F5F" w:rsidRDefault="00924F5F" w:rsidP="00285CFC">
                <w:pPr>
                  <w:jc w:val="center"/>
                </w:pPr>
              </w:p>
            </w:tc>
            <w:tc>
              <w:tcPr>
                <w:tcW w:w="804" w:type="pct"/>
                <w:vAlign w:val="center"/>
              </w:tcPr>
              <w:sdt>
                <w:sdtPr>
                  <w:rPr>
                    <w:rFonts w:hint="eastAsia"/>
                    <w:szCs w:val="21"/>
                  </w:rPr>
                  <w:tag w:val="_PLD_93d316b5ed8d45ea95cfce051b0f999d"/>
                  <w:id w:val="5987696"/>
                  <w:lock w:val="sdtLocked"/>
                </w:sdtPr>
                <w:sdtContent>
                  <w:p w:rsidR="00924F5F" w:rsidRDefault="00924F5F" w:rsidP="00285CFC">
                    <w:pPr>
                      <w:jc w:val="center"/>
                    </w:pPr>
                    <w:r>
                      <w:rPr>
                        <w:rFonts w:hint="eastAsia"/>
                        <w:szCs w:val="21"/>
                      </w:rPr>
                      <w:t>账面余额</w:t>
                    </w:r>
                  </w:p>
                </w:sdtContent>
              </w:sdt>
            </w:tc>
            <w:tc>
              <w:tcPr>
                <w:tcW w:w="645" w:type="pct"/>
                <w:vAlign w:val="center"/>
              </w:tcPr>
              <w:sdt>
                <w:sdtPr>
                  <w:tag w:val="_PLD_ce9573e9b47f4859912e77c530974f87"/>
                  <w:id w:val="5987697"/>
                  <w:lock w:val="sdtLocked"/>
                </w:sdtPr>
                <w:sdtContent>
                  <w:p w:rsidR="00924F5F" w:rsidRDefault="00924F5F" w:rsidP="00285CFC">
                    <w:pPr>
                      <w:jc w:val="center"/>
                    </w:pPr>
                    <w:r>
                      <w:t>减值准备</w:t>
                    </w:r>
                  </w:p>
                </w:sdtContent>
              </w:sdt>
            </w:tc>
            <w:tc>
              <w:tcPr>
                <w:tcW w:w="804" w:type="pct"/>
                <w:shd w:val="clear" w:color="auto" w:fill="auto"/>
                <w:vAlign w:val="center"/>
              </w:tcPr>
              <w:sdt>
                <w:sdtPr>
                  <w:tag w:val="_PLD_4b72c2cb7df84a3a9384f2eaa1acaf3a"/>
                  <w:id w:val="5987698"/>
                  <w:lock w:val="sdtLocked"/>
                </w:sdtPr>
                <w:sdtContent>
                  <w:p w:rsidR="00924F5F" w:rsidRDefault="00924F5F" w:rsidP="00285CFC">
                    <w:pPr>
                      <w:jc w:val="center"/>
                    </w:pPr>
                    <w:r>
                      <w:t>账面价值</w:t>
                    </w:r>
                  </w:p>
                </w:sdtContent>
              </w:sdt>
            </w:tc>
            <w:tc>
              <w:tcPr>
                <w:tcW w:w="645" w:type="pct"/>
                <w:vAlign w:val="center"/>
              </w:tcPr>
              <w:sdt>
                <w:sdtPr>
                  <w:tag w:val="_PLD_31abd03025c54702bba8f28fbcd435be"/>
                  <w:id w:val="5987699"/>
                  <w:lock w:val="sdtLocked"/>
                </w:sdtPr>
                <w:sdtContent>
                  <w:p w:rsidR="00924F5F" w:rsidRDefault="00924F5F" w:rsidP="00285CFC">
                    <w:pPr>
                      <w:jc w:val="center"/>
                    </w:pPr>
                    <w:r>
                      <w:t>账面余额</w:t>
                    </w:r>
                  </w:p>
                </w:sdtContent>
              </w:sdt>
            </w:tc>
            <w:tc>
              <w:tcPr>
                <w:tcW w:w="644" w:type="pct"/>
                <w:vAlign w:val="center"/>
              </w:tcPr>
              <w:sdt>
                <w:sdtPr>
                  <w:tag w:val="_PLD_5650816a035d4b9d999e9f87d1506d3b"/>
                  <w:id w:val="5987700"/>
                  <w:lock w:val="sdtLocked"/>
                </w:sdtPr>
                <w:sdtContent>
                  <w:p w:rsidR="00924F5F" w:rsidRDefault="00924F5F" w:rsidP="00285CFC">
                    <w:pPr>
                      <w:jc w:val="center"/>
                    </w:pPr>
                    <w:r>
                      <w:t>减值准备</w:t>
                    </w:r>
                  </w:p>
                </w:sdtContent>
              </w:sdt>
            </w:tc>
            <w:tc>
              <w:tcPr>
                <w:tcW w:w="673" w:type="pct"/>
                <w:shd w:val="clear" w:color="auto" w:fill="auto"/>
                <w:vAlign w:val="center"/>
              </w:tcPr>
              <w:sdt>
                <w:sdtPr>
                  <w:tag w:val="_PLD_76b67d2d1c1543c0b22ec33e5ae8e28a"/>
                  <w:id w:val="5987701"/>
                  <w:lock w:val="sdtLocked"/>
                </w:sdtPr>
                <w:sdtContent>
                  <w:p w:rsidR="00924F5F" w:rsidRDefault="00924F5F" w:rsidP="00285CFC">
                    <w:pPr>
                      <w:jc w:val="center"/>
                    </w:pPr>
                    <w:r>
                      <w:t>账面价值</w:t>
                    </w:r>
                  </w:p>
                </w:sdtContent>
              </w:sdt>
            </w:tc>
          </w:tr>
          <w:sdt>
            <w:sdtPr>
              <w:alias w:val="其他长期资产明细"/>
              <w:tag w:val="_TUP_d1338bd1e5ff437489b690d48cf84797"/>
              <w:id w:val="5987702"/>
              <w:lock w:val="sdtLocked"/>
            </w:sdtPr>
            <w:sdtEndPr>
              <w:rPr>
                <w:rFonts w:hint="eastAsia"/>
              </w:rPr>
            </w:sdtEndPr>
            <w:sdtContent>
              <w:tr w:rsidR="00924F5F" w:rsidTr="00285CFC">
                <w:tc>
                  <w:tcPr>
                    <w:tcW w:w="785" w:type="pct"/>
                    <w:shd w:val="clear" w:color="auto" w:fill="auto"/>
                    <w:vAlign w:val="center"/>
                  </w:tcPr>
                  <w:p w:rsidR="00924F5F" w:rsidRDefault="00924F5F" w:rsidP="00285CFC">
                    <w:r>
                      <w:rPr>
                        <w:rFonts w:hint="eastAsia"/>
                      </w:rPr>
                      <w:t>预付软件款</w:t>
                    </w:r>
                  </w:p>
                </w:tc>
                <w:tc>
                  <w:tcPr>
                    <w:tcW w:w="804" w:type="pct"/>
                    <w:vAlign w:val="center"/>
                  </w:tcPr>
                  <w:p w:rsidR="00924F5F" w:rsidRDefault="00924F5F" w:rsidP="00285CFC">
                    <w:pPr>
                      <w:rPr>
                        <w:sz w:val="24"/>
                      </w:rPr>
                    </w:pPr>
                    <w:r>
                      <w:t>2,375,059.90</w:t>
                    </w:r>
                  </w:p>
                </w:tc>
                <w:tc>
                  <w:tcPr>
                    <w:tcW w:w="645" w:type="pct"/>
                    <w:vAlign w:val="center"/>
                  </w:tcPr>
                  <w:p w:rsidR="00924F5F" w:rsidRDefault="00924F5F" w:rsidP="00285CFC">
                    <w:pPr>
                      <w:jc w:val="right"/>
                    </w:pPr>
                  </w:p>
                </w:tc>
                <w:tc>
                  <w:tcPr>
                    <w:tcW w:w="804" w:type="pct"/>
                    <w:shd w:val="clear" w:color="auto" w:fill="auto"/>
                    <w:vAlign w:val="center"/>
                  </w:tcPr>
                  <w:p w:rsidR="00924F5F" w:rsidRDefault="00924F5F" w:rsidP="00285CFC">
                    <w:pPr>
                      <w:rPr>
                        <w:sz w:val="24"/>
                      </w:rPr>
                    </w:pPr>
                    <w:r>
                      <w:t>2,375,059.90</w:t>
                    </w:r>
                  </w:p>
                </w:tc>
                <w:tc>
                  <w:tcPr>
                    <w:tcW w:w="645" w:type="pct"/>
                    <w:vAlign w:val="center"/>
                  </w:tcPr>
                  <w:p w:rsidR="00924F5F" w:rsidRDefault="00924F5F" w:rsidP="00285CFC">
                    <w:pPr>
                      <w:rPr>
                        <w:sz w:val="24"/>
                      </w:rPr>
                    </w:pPr>
                    <w:r>
                      <w:t>979,266.00</w:t>
                    </w:r>
                  </w:p>
                </w:tc>
                <w:tc>
                  <w:tcPr>
                    <w:tcW w:w="644" w:type="pct"/>
                    <w:vAlign w:val="center"/>
                  </w:tcPr>
                  <w:p w:rsidR="00924F5F" w:rsidRDefault="00924F5F" w:rsidP="00285CFC">
                    <w:pPr>
                      <w:jc w:val="right"/>
                    </w:pPr>
                  </w:p>
                </w:tc>
                <w:tc>
                  <w:tcPr>
                    <w:tcW w:w="673" w:type="pct"/>
                    <w:shd w:val="clear" w:color="auto" w:fill="auto"/>
                    <w:vAlign w:val="center"/>
                  </w:tcPr>
                  <w:p w:rsidR="00924F5F" w:rsidRDefault="00924F5F" w:rsidP="00285CFC">
                    <w:pPr>
                      <w:jc w:val="right"/>
                    </w:pPr>
                    <w:r>
                      <w:t>979,266.00</w:t>
                    </w:r>
                  </w:p>
                </w:tc>
              </w:tr>
            </w:sdtContent>
          </w:sdt>
          <w:tr w:rsidR="00924F5F" w:rsidTr="00285CFC">
            <w:sdt>
              <w:sdtPr>
                <w:tag w:val="_PLD_baa34d661ffd46a3a68ebd63193a4444"/>
                <w:id w:val="5987703"/>
                <w:lock w:val="sdtLocked"/>
              </w:sdtPr>
              <w:sdtContent>
                <w:tc>
                  <w:tcPr>
                    <w:tcW w:w="785" w:type="pct"/>
                    <w:shd w:val="clear" w:color="auto" w:fill="auto"/>
                    <w:vAlign w:val="center"/>
                  </w:tcPr>
                  <w:p w:rsidR="00924F5F" w:rsidRDefault="00924F5F" w:rsidP="00285CFC">
                    <w:pPr>
                      <w:jc w:val="center"/>
                    </w:pPr>
                    <w:r>
                      <w:rPr>
                        <w:rFonts w:hint="eastAsia"/>
                      </w:rPr>
                      <w:t>合计</w:t>
                    </w:r>
                  </w:p>
                </w:tc>
              </w:sdtContent>
            </w:sdt>
            <w:tc>
              <w:tcPr>
                <w:tcW w:w="804" w:type="pct"/>
                <w:vAlign w:val="center"/>
              </w:tcPr>
              <w:p w:rsidR="00924F5F" w:rsidRDefault="00924F5F" w:rsidP="00285CFC">
                <w:pPr>
                  <w:rPr>
                    <w:sz w:val="24"/>
                  </w:rPr>
                </w:pPr>
                <w:r>
                  <w:t>2,375,059.90</w:t>
                </w:r>
              </w:p>
            </w:tc>
            <w:tc>
              <w:tcPr>
                <w:tcW w:w="645" w:type="pct"/>
                <w:vAlign w:val="center"/>
              </w:tcPr>
              <w:p w:rsidR="00924F5F" w:rsidRDefault="00924F5F" w:rsidP="00285CFC">
                <w:pPr>
                  <w:jc w:val="right"/>
                </w:pPr>
              </w:p>
            </w:tc>
            <w:tc>
              <w:tcPr>
                <w:tcW w:w="804" w:type="pct"/>
                <w:shd w:val="clear" w:color="auto" w:fill="auto"/>
                <w:vAlign w:val="center"/>
              </w:tcPr>
              <w:p w:rsidR="00924F5F" w:rsidRDefault="00924F5F" w:rsidP="00285CFC">
                <w:pPr>
                  <w:rPr>
                    <w:sz w:val="24"/>
                  </w:rPr>
                </w:pPr>
                <w:r>
                  <w:t>2,375,059.90</w:t>
                </w:r>
              </w:p>
            </w:tc>
            <w:tc>
              <w:tcPr>
                <w:tcW w:w="645" w:type="pct"/>
                <w:vAlign w:val="center"/>
              </w:tcPr>
              <w:p w:rsidR="00924F5F" w:rsidRDefault="00924F5F" w:rsidP="00285CFC">
                <w:pPr>
                  <w:rPr>
                    <w:sz w:val="24"/>
                  </w:rPr>
                </w:pPr>
                <w:r>
                  <w:t>979,266.00</w:t>
                </w:r>
              </w:p>
            </w:tc>
            <w:tc>
              <w:tcPr>
                <w:tcW w:w="644" w:type="pct"/>
                <w:vAlign w:val="center"/>
              </w:tcPr>
              <w:p w:rsidR="00924F5F" w:rsidRDefault="00924F5F" w:rsidP="00285CFC">
                <w:pPr>
                  <w:jc w:val="right"/>
                </w:pPr>
              </w:p>
            </w:tc>
            <w:tc>
              <w:tcPr>
                <w:tcW w:w="673" w:type="pct"/>
                <w:shd w:val="clear" w:color="auto" w:fill="auto"/>
                <w:vAlign w:val="center"/>
              </w:tcPr>
              <w:p w:rsidR="00924F5F" w:rsidRDefault="00924F5F" w:rsidP="00285CFC">
                <w:pPr>
                  <w:jc w:val="right"/>
                </w:pPr>
                <w:r>
                  <w:t>979,266.00</w:t>
                </w:r>
              </w:p>
            </w:tc>
          </w:tr>
        </w:tbl>
        <w:p w:rsidR="00924F5F" w:rsidRDefault="00924F5F"/>
        <w:p w:rsidR="00E77D51" w:rsidRDefault="00922C9D">
          <w:pPr>
            <w:rPr>
              <w:szCs w:val="21"/>
            </w:rPr>
          </w:pPr>
        </w:p>
      </w:sdtContent>
    </w:sdt>
    <w:bookmarkEnd w:id="171" w:displacedByCustomXml="prev"/>
    <w:p w:rsidR="00E77D51" w:rsidRDefault="007E06F4">
      <w:pPr>
        <w:pStyle w:val="3"/>
        <w:numPr>
          <w:ilvl w:val="0"/>
          <w:numId w:val="18"/>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E77D51" w:rsidRDefault="007E06F4">
          <w:pPr>
            <w:pStyle w:val="4"/>
            <w:numPr>
              <w:ilvl w:val="0"/>
              <w:numId w:val="53"/>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Content>
            <w:p w:rsidR="00E77D51" w:rsidRDefault="00922C9D">
              <w:r>
                <w:fldChar w:fldCharType="begin"/>
              </w:r>
              <w:r w:rsidR="00924F5F">
                <w:instrText xml:space="preserve"> MACROBUTTON  SnrToggleCheckbox √适用 </w:instrText>
              </w:r>
              <w:r>
                <w:fldChar w:fldCharType="end"/>
              </w:r>
              <w:r>
                <w:fldChar w:fldCharType="begin"/>
              </w:r>
              <w:r w:rsidR="00924F5F">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E77D51" w:rsidTr="00924F5F">
            <w:trPr>
              <w:cantSplit/>
            </w:trPr>
            <w:sdt>
              <w:sdtPr>
                <w:tag w:val="_PLD_3476605067da474199aa03dc83e3d88c"/>
                <w:id w:val="-1615893358"/>
                <w:lock w:val="sdtLocked"/>
              </w:sdtPr>
              <w:sdtContent>
                <w:tc>
                  <w:tcPr>
                    <w:tcW w:w="1614" w:type="pct"/>
                    <w:vAlign w:val="center"/>
                  </w:tcPr>
                  <w:p w:rsidR="00E77D51" w:rsidRDefault="007E06F4">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2103332435"/>
                <w:lock w:val="sdtLocked"/>
              </w:sdtPr>
              <w:sdtContent>
                <w:tc>
                  <w:tcPr>
                    <w:tcW w:w="1688" w:type="pct"/>
                    <w:vAlign w:val="center"/>
                  </w:tcPr>
                  <w:p w:rsidR="00E77D51" w:rsidRDefault="007E06F4">
                    <w:pPr>
                      <w:jc w:val="center"/>
                      <w:rPr>
                        <w:color w:val="000000" w:themeColor="text1"/>
                        <w:szCs w:val="21"/>
                      </w:rPr>
                    </w:pPr>
                    <w:r>
                      <w:rPr>
                        <w:rFonts w:hint="eastAsia"/>
                        <w:color w:val="000000" w:themeColor="text1"/>
                        <w:szCs w:val="21"/>
                      </w:rPr>
                      <w:t>期末余额</w:t>
                    </w:r>
                  </w:p>
                </w:tc>
              </w:sdtContent>
            </w:sdt>
            <w:sdt>
              <w:sdtPr>
                <w:tag w:val="_PLD_c16f582c583d4324abc605c4bc563081"/>
                <w:id w:val="-1894184326"/>
                <w:lock w:val="sdtLocked"/>
              </w:sdtPr>
              <w:sdtContent>
                <w:tc>
                  <w:tcPr>
                    <w:tcW w:w="1698" w:type="pct"/>
                    <w:vAlign w:val="center"/>
                  </w:tcPr>
                  <w:p w:rsidR="00E77D51" w:rsidRDefault="007E06F4">
                    <w:pPr>
                      <w:jc w:val="center"/>
                      <w:rPr>
                        <w:color w:val="000000" w:themeColor="text1"/>
                        <w:szCs w:val="21"/>
                      </w:rPr>
                    </w:pPr>
                    <w:r>
                      <w:rPr>
                        <w:rFonts w:hint="eastAsia"/>
                        <w:color w:val="000000" w:themeColor="text1"/>
                        <w:szCs w:val="21"/>
                      </w:rPr>
                      <w:t>期初余额</w:t>
                    </w:r>
                  </w:p>
                </w:tc>
              </w:sdtContent>
            </w:sdt>
          </w:tr>
          <w:tr w:rsidR="00924F5F" w:rsidTr="00924F5F">
            <w:trPr>
              <w:cantSplit/>
            </w:trPr>
            <w:sdt>
              <w:sdtPr>
                <w:tag w:val="_PLD_683943eeaad3404fa9922b66239868d3"/>
                <w:id w:val="-1549447444"/>
                <w:lock w:val="sdtLocked"/>
              </w:sdtPr>
              <w:sdtContent>
                <w:tc>
                  <w:tcPr>
                    <w:tcW w:w="1614" w:type="pct"/>
                    <w:shd w:val="clear" w:color="auto" w:fill="auto"/>
                  </w:tcPr>
                  <w:p w:rsidR="00924F5F" w:rsidRDefault="00924F5F">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Content>
            </w:sdt>
            <w:tc>
              <w:tcPr>
                <w:tcW w:w="1688" w:type="pct"/>
                <w:shd w:val="clear" w:color="auto" w:fill="auto"/>
                <w:vAlign w:val="center"/>
              </w:tcPr>
              <w:p w:rsidR="00924F5F" w:rsidRDefault="00924F5F">
                <w:pPr>
                  <w:rPr>
                    <w:sz w:val="24"/>
                  </w:rPr>
                </w:pPr>
                <w:r>
                  <w:t>368,387,361.11</w:t>
                </w:r>
              </w:p>
            </w:tc>
            <w:tc>
              <w:tcPr>
                <w:tcW w:w="1698" w:type="pct"/>
                <w:shd w:val="clear" w:color="auto" w:fill="auto"/>
                <w:vAlign w:val="center"/>
              </w:tcPr>
              <w:p w:rsidR="00924F5F" w:rsidRDefault="00924F5F">
                <w:pPr>
                  <w:rPr>
                    <w:sz w:val="24"/>
                  </w:rPr>
                </w:pPr>
                <w:r>
                  <w:t>438,508,777.78</w:t>
                </w:r>
              </w:p>
            </w:tc>
          </w:tr>
          <w:tr w:rsidR="00924F5F" w:rsidTr="00924F5F">
            <w:trPr>
              <w:cantSplit/>
              <w:trHeight w:val="237"/>
            </w:trPr>
            <w:sdt>
              <w:sdtPr>
                <w:tag w:val="_PLD_ac3f684241c3446d8157cc100dc691d8"/>
                <w:id w:val="-165015878"/>
                <w:lock w:val="sdtLocked"/>
              </w:sdtPr>
              <w:sdtContent>
                <w:tc>
                  <w:tcPr>
                    <w:tcW w:w="1614" w:type="pct"/>
                    <w:shd w:val="clear" w:color="auto" w:fill="auto"/>
                  </w:tcPr>
                  <w:p w:rsidR="00924F5F" w:rsidRDefault="00924F5F">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Content>
            </w:sdt>
            <w:tc>
              <w:tcPr>
                <w:tcW w:w="1688" w:type="pct"/>
                <w:shd w:val="clear" w:color="auto" w:fill="auto"/>
                <w:vAlign w:val="center"/>
              </w:tcPr>
              <w:p w:rsidR="00924F5F" w:rsidRDefault="00924F5F">
                <w:pPr>
                  <w:rPr>
                    <w:sz w:val="24"/>
                  </w:rPr>
                </w:pPr>
                <w:r>
                  <w:t>100,108,333.33</w:t>
                </w:r>
              </w:p>
            </w:tc>
            <w:tc>
              <w:tcPr>
                <w:tcW w:w="1698" w:type="pct"/>
                <w:shd w:val="clear" w:color="auto" w:fill="auto"/>
                <w:vAlign w:val="center"/>
              </w:tcPr>
              <w:p w:rsidR="00924F5F" w:rsidRDefault="00924F5F">
                <w:pPr>
                  <w:rPr>
                    <w:sz w:val="24"/>
                  </w:rPr>
                </w:pPr>
                <w:r>
                  <w:t>100,106,944.44</w:t>
                </w:r>
              </w:p>
            </w:tc>
          </w:tr>
          <w:tr w:rsidR="00924F5F" w:rsidTr="00924F5F">
            <w:trPr>
              <w:cantSplit/>
            </w:trPr>
            <w:sdt>
              <w:sdtPr>
                <w:tag w:val="_PLD_d743f636779d41b799b60f4fd4a017df"/>
                <w:id w:val="960151675"/>
                <w:lock w:val="sdtLocked"/>
              </w:sdtPr>
              <w:sdtContent>
                <w:tc>
                  <w:tcPr>
                    <w:tcW w:w="1614" w:type="pct"/>
                    <w:vAlign w:val="center"/>
                  </w:tcPr>
                  <w:p w:rsidR="00924F5F" w:rsidRDefault="00924F5F">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vAlign w:val="center"/>
              </w:tcPr>
              <w:p w:rsidR="00924F5F" w:rsidRDefault="00924F5F">
                <w:pPr>
                  <w:rPr>
                    <w:sz w:val="24"/>
                  </w:rPr>
                </w:pPr>
                <w:r>
                  <w:t>468,495,694.44</w:t>
                </w:r>
              </w:p>
            </w:tc>
            <w:tc>
              <w:tcPr>
                <w:tcW w:w="1698" w:type="pct"/>
                <w:vAlign w:val="center"/>
              </w:tcPr>
              <w:p w:rsidR="00924F5F" w:rsidRDefault="00924F5F">
                <w:pPr>
                  <w:rPr>
                    <w:sz w:val="24"/>
                  </w:rPr>
                </w:pPr>
                <w:r>
                  <w:t>538,615,722.22</w:t>
                </w:r>
              </w:p>
            </w:tc>
          </w:tr>
        </w:tbl>
        <w:p w:rsidR="00E77D51" w:rsidRDefault="00922C9D">
          <w:pPr>
            <w:snapToGrid w:val="0"/>
            <w:spacing w:line="240" w:lineRule="atLeast"/>
            <w:rPr>
              <w:color w:val="000000" w:themeColor="text1"/>
              <w:szCs w:val="21"/>
            </w:rPr>
          </w:pPr>
        </w:p>
      </w:sdtContent>
    </w:sdt>
    <w:p w:rsidR="00E77D51" w:rsidRDefault="00E77D51" w:rsidP="00041BEE">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E77D51" w:rsidRDefault="007E06F4">
          <w:pPr>
            <w:pStyle w:val="4"/>
            <w:numPr>
              <w:ilvl w:val="0"/>
              <w:numId w:val="53"/>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Content>
            <w:p w:rsidR="00E77D51" w:rsidRDefault="00922C9D" w:rsidP="00924F5F">
              <w:pPr>
                <w:rPr>
                  <w:szCs w:val="21"/>
                </w:rPr>
              </w:pPr>
              <w:r>
                <w:fldChar w:fldCharType="begin"/>
              </w:r>
              <w:r w:rsidR="00924F5F">
                <w:instrText xml:space="preserve"> MACROBUTTON  SnrToggleCheckbox □适用 </w:instrText>
              </w:r>
              <w:r>
                <w:fldChar w:fldCharType="end"/>
              </w:r>
              <w:r>
                <w:fldChar w:fldCharType="begin"/>
              </w:r>
              <w:r w:rsidR="00924F5F">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E77D51" w:rsidRDefault="007E06F4">
          <w:pPr>
            <w:rPr>
              <w:szCs w:val="21"/>
            </w:rPr>
          </w:pPr>
          <w:r>
            <w:rPr>
              <w:rFonts w:hint="eastAsia"/>
              <w:szCs w:val="21"/>
            </w:rPr>
            <w:t>其他说明：</w:t>
          </w:r>
        </w:p>
        <w:sdt>
          <w:sdtPr>
            <w:rPr>
              <w:szCs w:val="21"/>
            </w:rPr>
            <w:alias w:val="是否适用：短期借款的说明[双击切换]"/>
            <w:tag w:val="_GBC_663e3ee6df014147bb9c7daa18ccb062"/>
            <w:id w:val="1636838259"/>
            <w:lock w:val="sdtLocked"/>
            <w:placeholder>
              <w:docPart w:val="GBC22222222222222222222222222222"/>
            </w:placeholder>
          </w:sdtPr>
          <w:sdtContent>
            <w:p w:rsidR="00E77D51" w:rsidRDefault="00922C9D" w:rsidP="00924F5F">
              <w:pPr>
                <w:rPr>
                  <w:szCs w:val="21"/>
                </w:rPr>
              </w:pPr>
              <w:r>
                <w:rPr>
                  <w:szCs w:val="21"/>
                </w:rPr>
                <w:fldChar w:fldCharType="begin"/>
              </w:r>
              <w:r w:rsidR="00924F5F">
                <w:rPr>
                  <w:szCs w:val="21"/>
                </w:rPr>
                <w:instrText xml:space="preserve"> MACROBUTTON  SnrToggleCheckbox □适用 </w:instrText>
              </w:r>
              <w:r>
                <w:rPr>
                  <w:szCs w:val="21"/>
                </w:rPr>
                <w:fldChar w:fldCharType="end"/>
              </w:r>
              <w:r>
                <w:rPr>
                  <w:szCs w:val="21"/>
                </w:rPr>
                <w:fldChar w:fldCharType="begin"/>
              </w:r>
              <w:r w:rsidR="00924F5F">
                <w:rPr>
                  <w:szCs w:val="21"/>
                </w:rPr>
                <w:instrText xml:space="preserve"> MACROBUTTON  SnrToggleCheckbox √不适用 </w:instrText>
              </w:r>
              <w:r>
                <w:rPr>
                  <w:szCs w:val="21"/>
                </w:rPr>
                <w:fldChar w:fldCharType="end"/>
              </w:r>
            </w:p>
          </w:sdtContent>
        </w:sdt>
      </w:sdtContent>
    </w:sdt>
    <w:p w:rsidR="00E77D51" w:rsidRDefault="00E77D51">
      <w:pPr>
        <w:rPr>
          <w:szCs w:val="21"/>
        </w:rPr>
      </w:pPr>
    </w:p>
    <w:bookmarkStart w:id="172"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交易性金融负债</w:t>
          </w:r>
        </w:p>
        <w:sdt>
          <w:sdtPr>
            <w:rPr>
              <w:szCs w:val="21"/>
            </w:rPr>
            <w:alias w:val="是否适用：交易性金融负债[双击切换]"/>
            <w:tag w:val="_GBC_ed513d792f1f4a5f8256d125428aafdf"/>
            <w:id w:val="756332136"/>
            <w:lock w:val="sdtLocked"/>
            <w:placeholder>
              <w:docPart w:val="GBC22222222222222222222222222222"/>
            </w:placeholder>
          </w:sdtPr>
          <w:sdtContent>
            <w:p w:rsidR="00924F5F" w:rsidRDefault="00922C9D" w:rsidP="00924F5F">
              <w:r>
                <w:rPr>
                  <w:szCs w:val="21"/>
                </w:rPr>
                <w:fldChar w:fldCharType="begin"/>
              </w:r>
              <w:r w:rsidR="00924F5F">
                <w:rPr>
                  <w:szCs w:val="21"/>
                </w:rPr>
                <w:instrText xml:space="preserve"> MACROBUTTON  SnrToggleCheckbox □适用 </w:instrText>
              </w:r>
              <w:r>
                <w:rPr>
                  <w:szCs w:val="21"/>
                </w:rPr>
                <w:fldChar w:fldCharType="end"/>
              </w:r>
              <w:r>
                <w:rPr>
                  <w:szCs w:val="21"/>
                </w:rPr>
                <w:fldChar w:fldCharType="begin"/>
              </w:r>
              <w:r w:rsidR="00924F5F">
                <w:rPr>
                  <w:szCs w:val="21"/>
                </w:rPr>
                <w:instrText xml:space="preserve"> MACROBUTTON  SnrToggleCheckbox √不适用 </w:instrText>
              </w:r>
              <w:r>
                <w:rPr>
                  <w:szCs w:val="21"/>
                </w:rPr>
                <w:fldChar w:fldCharType="end"/>
              </w:r>
            </w:p>
          </w:sdtContent>
        </w:sdt>
        <w:p w:rsidR="00E77D51" w:rsidRDefault="00922C9D">
          <w:pPr>
            <w:rPr>
              <w:szCs w:val="21"/>
            </w:rPr>
          </w:pPr>
        </w:p>
      </w:sdtContent>
    </w:sdt>
    <w:bookmarkEnd w:id="172" w:displacedByCustomXml="prev"/>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rPr>
              <w:szCs w:val="21"/>
            </w:rPr>
            <w:alias w:val="是否适用：衍生金融负债[双击切换]"/>
            <w:tag w:val="_GBC_3a60c0d3d0534eba80b93475b0a6411f"/>
            <w:id w:val="1215707541"/>
            <w:lock w:val="sdtLocked"/>
            <w:placeholder>
              <w:docPart w:val="GBC22222222222222222222222222222"/>
            </w:placeholder>
          </w:sdtPr>
          <w:sdtContent>
            <w:p w:rsidR="00924F5F" w:rsidRDefault="00922C9D" w:rsidP="00924F5F">
              <w:r>
                <w:rPr>
                  <w:szCs w:val="21"/>
                </w:rPr>
                <w:fldChar w:fldCharType="begin"/>
              </w:r>
              <w:r w:rsidR="00924F5F">
                <w:rPr>
                  <w:szCs w:val="21"/>
                </w:rPr>
                <w:instrText xml:space="preserve"> MACROBUTTON  SnrToggleCheckbox □适用 </w:instrText>
              </w:r>
              <w:r>
                <w:rPr>
                  <w:szCs w:val="21"/>
                </w:rPr>
                <w:fldChar w:fldCharType="end"/>
              </w:r>
              <w:r>
                <w:rPr>
                  <w:szCs w:val="21"/>
                </w:rPr>
                <w:fldChar w:fldCharType="begin"/>
              </w:r>
              <w:r w:rsidR="00924F5F">
                <w:rPr>
                  <w:szCs w:val="21"/>
                </w:rPr>
                <w:instrText xml:space="preserve"> MACROBUTTON  SnrToggleCheckbox √不适用 </w:instrText>
              </w:r>
              <w:r>
                <w:rPr>
                  <w:szCs w:val="21"/>
                </w:rPr>
                <w:fldChar w:fldCharType="end"/>
              </w:r>
            </w:p>
          </w:sdtContent>
        </w:sdt>
        <w:p w:rsidR="00E77D51" w:rsidRDefault="00922C9D">
          <w:pPr>
            <w:rPr>
              <w:szCs w:val="21"/>
            </w:rPr>
          </w:pPr>
        </w:p>
      </w:sdtContent>
    </w:sdt>
    <w:p w:rsidR="00E77D51" w:rsidRDefault="007E06F4">
      <w:pPr>
        <w:pStyle w:val="3"/>
        <w:numPr>
          <w:ilvl w:val="0"/>
          <w:numId w:val="18"/>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Locked"/>
        <w:placeholder>
          <w:docPart w:val="GBC22222222222222222222222222222"/>
        </w:placeholder>
      </w:sdtPr>
      <w:sdtContent>
        <w:p w:rsidR="00924F5F" w:rsidRDefault="00922C9D" w:rsidP="00924F5F">
          <w:pPr>
            <w:rPr>
              <w:szCs w:val="21"/>
            </w:rPr>
          </w:pPr>
          <w:r>
            <w:fldChar w:fldCharType="begin"/>
          </w:r>
          <w:r w:rsidR="00924F5F">
            <w:instrText xml:space="preserve"> MACROBUTTON  SnrToggleCheckbox □适用 </w:instrText>
          </w:r>
          <w:r>
            <w:fldChar w:fldCharType="end"/>
          </w:r>
          <w:r>
            <w:fldChar w:fldCharType="begin"/>
          </w:r>
          <w:r w:rsidR="00924F5F">
            <w:instrText xml:space="preserve"> MACROBUTTON  SnrToggleCheckbox √不适用 </w:instrText>
          </w:r>
          <w:r>
            <w:fldChar w:fldCharType="end"/>
          </w:r>
        </w:p>
      </w:sdtContent>
    </w:sdt>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E77D51" w:rsidRDefault="007E06F4">
          <w:pPr>
            <w:pStyle w:val="4"/>
            <w:numPr>
              <w:ilvl w:val="0"/>
              <w:numId w:val="54"/>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Content>
            <w:p w:rsidR="00E77D51" w:rsidRDefault="00922C9D">
              <w:r>
                <w:fldChar w:fldCharType="begin"/>
              </w:r>
              <w:r w:rsidR="00924F5F">
                <w:instrText xml:space="preserve"> MACROBUTTON  SnrToggleCheckbox √适用 </w:instrText>
              </w:r>
              <w:r>
                <w:fldChar w:fldCharType="end"/>
              </w:r>
              <w:r>
                <w:fldChar w:fldCharType="begin"/>
              </w:r>
              <w:r w:rsidR="00924F5F">
                <w:instrText xml:space="preserve"> MACROBUTTON  SnrToggleCheckbox □不适用 </w:instrText>
              </w:r>
              <w:r>
                <w:fldChar w:fldCharType="end"/>
              </w:r>
            </w:p>
          </w:sdtContent>
        </w:sdt>
        <w:p w:rsidR="00924F5F" w:rsidRDefault="007E06F4">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924F5F" w:rsidTr="00285CFC">
            <w:sdt>
              <w:sdtPr>
                <w:tag w:val="_PLD_7dae27caeee34d74add24cd985083c75"/>
                <w:id w:val="5988079"/>
                <w:lock w:val="sdtLocked"/>
              </w:sdtPr>
              <w:sdtContent>
                <w:tc>
                  <w:tcPr>
                    <w:tcW w:w="1570" w:type="pct"/>
                    <w:shd w:val="clear" w:color="auto" w:fill="auto"/>
                  </w:tcPr>
                  <w:p w:rsidR="00924F5F" w:rsidRDefault="00924F5F" w:rsidP="00285CFC">
                    <w:pPr>
                      <w:jc w:val="center"/>
                      <w:rPr>
                        <w:szCs w:val="21"/>
                      </w:rPr>
                    </w:pPr>
                    <w:r>
                      <w:rPr>
                        <w:rFonts w:hint="eastAsia"/>
                        <w:szCs w:val="21"/>
                      </w:rPr>
                      <w:t>项目</w:t>
                    </w:r>
                  </w:p>
                </w:tc>
              </w:sdtContent>
            </w:sdt>
            <w:sdt>
              <w:sdtPr>
                <w:tag w:val="_PLD_136ba417561e421ea02da8004fdf8b33"/>
                <w:id w:val="5988080"/>
                <w:lock w:val="sdtLocked"/>
              </w:sdtPr>
              <w:sdtContent>
                <w:tc>
                  <w:tcPr>
                    <w:tcW w:w="1584" w:type="pct"/>
                    <w:shd w:val="clear" w:color="auto" w:fill="auto"/>
                  </w:tcPr>
                  <w:p w:rsidR="00924F5F" w:rsidRDefault="00924F5F" w:rsidP="00285CFC">
                    <w:pPr>
                      <w:jc w:val="center"/>
                      <w:rPr>
                        <w:szCs w:val="21"/>
                      </w:rPr>
                    </w:pPr>
                    <w:r>
                      <w:rPr>
                        <w:rFonts w:hint="eastAsia"/>
                        <w:szCs w:val="21"/>
                      </w:rPr>
                      <w:t>期末余额</w:t>
                    </w:r>
                  </w:p>
                </w:tc>
              </w:sdtContent>
            </w:sdt>
            <w:sdt>
              <w:sdtPr>
                <w:tag w:val="_PLD_bc4b311c1ee54bd48b7b2ba2ab79c364"/>
                <w:id w:val="5988081"/>
                <w:lock w:val="sdtLocked"/>
              </w:sdtPr>
              <w:sdtContent>
                <w:tc>
                  <w:tcPr>
                    <w:tcW w:w="1846" w:type="pct"/>
                    <w:shd w:val="clear" w:color="auto" w:fill="auto"/>
                  </w:tcPr>
                  <w:p w:rsidR="00924F5F" w:rsidRDefault="00924F5F" w:rsidP="00285CFC">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5988082"/>
              <w:lock w:val="sdtLocked"/>
            </w:sdtPr>
            <w:sdtContent>
              <w:tr w:rsidR="00924F5F" w:rsidTr="00285CFC">
                <w:tc>
                  <w:tcPr>
                    <w:tcW w:w="1570" w:type="pct"/>
                    <w:shd w:val="clear" w:color="auto" w:fill="auto"/>
                  </w:tcPr>
                  <w:p w:rsidR="00924F5F" w:rsidRDefault="00924F5F" w:rsidP="00285CFC">
                    <w:pPr>
                      <w:rPr>
                        <w:szCs w:val="21"/>
                      </w:rPr>
                    </w:pPr>
                    <w:r>
                      <w:t>货款</w:t>
                    </w:r>
                  </w:p>
                </w:tc>
                <w:tc>
                  <w:tcPr>
                    <w:tcW w:w="1584" w:type="pct"/>
                    <w:shd w:val="clear" w:color="auto" w:fill="auto"/>
                  </w:tcPr>
                  <w:p w:rsidR="00924F5F" w:rsidRDefault="00924F5F" w:rsidP="00285CFC">
                    <w:pPr>
                      <w:jc w:val="right"/>
                      <w:rPr>
                        <w:szCs w:val="21"/>
                      </w:rPr>
                    </w:pPr>
                    <w:r>
                      <w:t>118,838,259.26</w:t>
                    </w:r>
                  </w:p>
                </w:tc>
                <w:tc>
                  <w:tcPr>
                    <w:tcW w:w="1846" w:type="pct"/>
                    <w:shd w:val="clear" w:color="auto" w:fill="auto"/>
                  </w:tcPr>
                  <w:p w:rsidR="00924F5F" w:rsidRDefault="00924F5F" w:rsidP="00285CFC">
                    <w:pPr>
                      <w:jc w:val="right"/>
                      <w:rPr>
                        <w:szCs w:val="21"/>
                      </w:rPr>
                    </w:pPr>
                    <w:r>
                      <w:t>115,280,673.20</w:t>
                    </w:r>
                  </w:p>
                </w:tc>
              </w:tr>
            </w:sdtContent>
          </w:sdt>
          <w:sdt>
            <w:sdtPr>
              <w:rPr>
                <w:rFonts w:hint="eastAsia"/>
                <w:szCs w:val="21"/>
              </w:rPr>
              <w:alias w:val="应付账款情况明细"/>
              <w:tag w:val="_GBC_6a9eb940fbe64774bcca168078c6adaa"/>
              <w:id w:val="5988083"/>
              <w:lock w:val="sdtLocked"/>
            </w:sdtPr>
            <w:sdtContent>
              <w:tr w:rsidR="00924F5F" w:rsidTr="00285CFC">
                <w:tc>
                  <w:tcPr>
                    <w:tcW w:w="1570" w:type="pct"/>
                    <w:shd w:val="clear" w:color="auto" w:fill="auto"/>
                  </w:tcPr>
                  <w:p w:rsidR="00924F5F" w:rsidRDefault="00924F5F" w:rsidP="00285CFC">
                    <w:pPr>
                      <w:rPr>
                        <w:szCs w:val="21"/>
                      </w:rPr>
                    </w:pPr>
                    <w:r>
                      <w:t>工程设备款</w:t>
                    </w:r>
                  </w:p>
                </w:tc>
                <w:tc>
                  <w:tcPr>
                    <w:tcW w:w="1584" w:type="pct"/>
                    <w:shd w:val="clear" w:color="auto" w:fill="auto"/>
                  </w:tcPr>
                  <w:p w:rsidR="00924F5F" w:rsidRDefault="00924F5F" w:rsidP="00285CFC">
                    <w:pPr>
                      <w:jc w:val="right"/>
                      <w:rPr>
                        <w:szCs w:val="21"/>
                      </w:rPr>
                    </w:pPr>
                    <w:r>
                      <w:t>104,809,422.67</w:t>
                    </w:r>
                  </w:p>
                </w:tc>
                <w:tc>
                  <w:tcPr>
                    <w:tcW w:w="1846" w:type="pct"/>
                    <w:shd w:val="clear" w:color="auto" w:fill="auto"/>
                  </w:tcPr>
                  <w:p w:rsidR="00924F5F" w:rsidRDefault="00924F5F" w:rsidP="00285CFC">
                    <w:pPr>
                      <w:jc w:val="right"/>
                      <w:rPr>
                        <w:szCs w:val="21"/>
                      </w:rPr>
                    </w:pPr>
                    <w:r>
                      <w:t>84,066,055.77</w:t>
                    </w:r>
                  </w:p>
                </w:tc>
              </w:tr>
            </w:sdtContent>
          </w:sdt>
          <w:sdt>
            <w:sdtPr>
              <w:rPr>
                <w:rFonts w:hint="eastAsia"/>
                <w:szCs w:val="21"/>
              </w:rPr>
              <w:alias w:val="应付账款情况明细"/>
              <w:tag w:val="_GBC_6a9eb940fbe64774bcca168078c6adaa"/>
              <w:id w:val="5988084"/>
              <w:lock w:val="sdtLocked"/>
            </w:sdtPr>
            <w:sdtContent>
              <w:tr w:rsidR="00924F5F" w:rsidTr="00285CFC">
                <w:tc>
                  <w:tcPr>
                    <w:tcW w:w="1570" w:type="pct"/>
                    <w:shd w:val="clear" w:color="auto" w:fill="auto"/>
                  </w:tcPr>
                  <w:p w:rsidR="00924F5F" w:rsidRDefault="00924F5F" w:rsidP="00285CFC">
                    <w:pPr>
                      <w:rPr>
                        <w:szCs w:val="21"/>
                      </w:rPr>
                    </w:pPr>
                    <w:r>
                      <w:t>费用款</w:t>
                    </w:r>
                  </w:p>
                </w:tc>
                <w:tc>
                  <w:tcPr>
                    <w:tcW w:w="1584" w:type="pct"/>
                    <w:shd w:val="clear" w:color="auto" w:fill="auto"/>
                  </w:tcPr>
                  <w:p w:rsidR="00924F5F" w:rsidRDefault="00924F5F" w:rsidP="00285CFC">
                    <w:pPr>
                      <w:jc w:val="right"/>
                      <w:rPr>
                        <w:szCs w:val="21"/>
                      </w:rPr>
                    </w:pPr>
                    <w:r>
                      <w:t>9,812,689.17</w:t>
                    </w:r>
                  </w:p>
                </w:tc>
                <w:tc>
                  <w:tcPr>
                    <w:tcW w:w="1846" w:type="pct"/>
                    <w:shd w:val="clear" w:color="auto" w:fill="auto"/>
                  </w:tcPr>
                  <w:p w:rsidR="00924F5F" w:rsidRDefault="00924F5F" w:rsidP="00285CFC">
                    <w:pPr>
                      <w:jc w:val="right"/>
                      <w:rPr>
                        <w:szCs w:val="21"/>
                      </w:rPr>
                    </w:pPr>
                    <w:r>
                      <w:t>10,165,316.03</w:t>
                    </w:r>
                  </w:p>
                </w:tc>
              </w:tr>
            </w:sdtContent>
          </w:sdt>
          <w:tr w:rsidR="00924F5F" w:rsidRPr="00924F5F" w:rsidTr="00285CFC">
            <w:sdt>
              <w:sdtPr>
                <w:tag w:val="_PLD_b82b4cb1d4fa4c8fb75bed463f2da31b"/>
                <w:id w:val="5988085"/>
                <w:lock w:val="sdtLocked"/>
              </w:sdtPr>
              <w:sdtContent>
                <w:tc>
                  <w:tcPr>
                    <w:tcW w:w="1570" w:type="pct"/>
                    <w:shd w:val="clear" w:color="auto" w:fill="auto"/>
                  </w:tcPr>
                  <w:p w:rsidR="00924F5F" w:rsidRDefault="00924F5F" w:rsidP="00285CFC">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924F5F" w:rsidRPr="00924F5F" w:rsidRDefault="00924F5F" w:rsidP="00924F5F">
                <w:pPr>
                  <w:jc w:val="right"/>
                </w:pPr>
                <w:r>
                  <w:t>233,460,371.10</w:t>
                </w:r>
              </w:p>
            </w:tc>
            <w:tc>
              <w:tcPr>
                <w:tcW w:w="1846" w:type="pct"/>
                <w:shd w:val="clear" w:color="auto" w:fill="auto"/>
              </w:tcPr>
              <w:p w:rsidR="00924F5F" w:rsidRPr="00924F5F" w:rsidRDefault="00924F5F" w:rsidP="00924F5F">
                <w:pPr>
                  <w:jc w:val="right"/>
                </w:pPr>
                <w:r>
                  <w:t>209,512,045.00</w:t>
                </w:r>
              </w:p>
            </w:tc>
          </w:tr>
        </w:tbl>
        <w:p w:rsidR="00E77D51" w:rsidRPr="00285CFC" w:rsidRDefault="00922C9D"/>
      </w:sdtContent>
    </w:sdt>
    <w:sdt>
      <w:sdtPr>
        <w:rPr>
          <w:rFonts w:ascii="宋体" w:hAnsi="宋体"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E77D51" w:rsidRDefault="007E06F4">
          <w:pPr>
            <w:pStyle w:val="4"/>
            <w:numPr>
              <w:ilvl w:val="0"/>
              <w:numId w:val="54"/>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Content>
            <w:p w:rsidR="00E77D51" w:rsidRDefault="00922C9D" w:rsidP="00285CFC">
              <w:r>
                <w:fldChar w:fldCharType="begin"/>
              </w:r>
              <w:r w:rsidR="00285CFC">
                <w:instrText xml:space="preserve"> MACROBUTTON  SnrToggleCheckbox □适用 </w:instrText>
              </w:r>
              <w:r>
                <w:fldChar w:fldCharType="end"/>
              </w:r>
              <w:r>
                <w:fldChar w:fldCharType="begin"/>
              </w:r>
              <w:r w:rsidR="00285CFC">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E77D51" w:rsidRDefault="007E06F4">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Locked"/>
            <w:placeholder>
              <w:docPart w:val="GBC22222222222222222222222222222"/>
            </w:placeholder>
          </w:sdtPr>
          <w:sdtContent>
            <w:p w:rsidR="00E77D51" w:rsidRDefault="00922C9D" w:rsidP="00285CFC">
              <w:pPr>
                <w:rPr>
                  <w:szCs w:val="21"/>
                </w:rPr>
              </w:pPr>
              <w:r>
                <w:rPr>
                  <w:szCs w:val="21"/>
                </w:rPr>
                <w:fldChar w:fldCharType="begin"/>
              </w:r>
              <w:r w:rsidR="00285CFC">
                <w:rPr>
                  <w:szCs w:val="21"/>
                </w:rPr>
                <w:instrText xml:space="preserve"> MACROBUTTON  SnrToggleCheckbox □适用 </w:instrText>
              </w:r>
              <w:r>
                <w:rPr>
                  <w:szCs w:val="21"/>
                </w:rPr>
                <w:fldChar w:fldCharType="end"/>
              </w:r>
              <w:r>
                <w:rPr>
                  <w:szCs w:val="21"/>
                </w:rPr>
                <w:fldChar w:fldCharType="begin"/>
              </w:r>
              <w:r w:rsidR="00285CFC">
                <w:rPr>
                  <w:szCs w:val="21"/>
                </w:rPr>
                <w:instrText xml:space="preserve"> MACROBUTTON  SnrToggleCheckbox √不适用 </w:instrText>
              </w:r>
              <w:r>
                <w:rPr>
                  <w:szCs w:val="21"/>
                </w:rPr>
                <w:fldChar w:fldCharType="end"/>
              </w:r>
            </w:p>
          </w:sdtContent>
        </w:sdt>
      </w:sdtContent>
    </w:sdt>
    <w:p w:rsidR="00E77D51" w:rsidRDefault="00E77D51">
      <w:pPr>
        <w:snapToGrid w:val="0"/>
        <w:spacing w:line="240" w:lineRule="atLeast"/>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rFonts w:cstheme="minorBidi" w:hint="default"/>
          <w:color w:val="000000" w:themeColor="text1"/>
          <w:kern w:val="2"/>
        </w:rPr>
      </w:sdtEndPr>
      <w:sdtContent>
        <w:p w:rsidR="00E77D51" w:rsidRDefault="007E06F4">
          <w:pPr>
            <w:pStyle w:val="4"/>
            <w:numPr>
              <w:ilvl w:val="0"/>
              <w:numId w:val="55"/>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Content>
            <w:p w:rsidR="00E77D51" w:rsidRDefault="00922C9D">
              <w:r>
                <w:fldChar w:fldCharType="begin"/>
              </w:r>
              <w:r w:rsidR="00042D5F">
                <w:instrText xml:space="preserve"> MACROBUTTON  SnrToggleCheckbox √适用 </w:instrText>
              </w:r>
              <w:r>
                <w:fldChar w:fldCharType="end"/>
              </w:r>
              <w:r>
                <w:fldChar w:fldCharType="begin"/>
              </w:r>
              <w:r w:rsidR="00042D5F">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E77D51" w:rsidTr="00C70082">
            <w:sdt>
              <w:sdtPr>
                <w:tag w:val="_PLD_d5dd98b095374d108e2df93a96e434bb"/>
                <w:id w:val="-1965259673"/>
                <w:lock w:val="sdtLocked"/>
              </w:sdtPr>
              <w:sdtContent>
                <w:tc>
                  <w:tcPr>
                    <w:tcW w:w="1601" w:type="pct"/>
                    <w:shd w:val="clear" w:color="auto" w:fill="auto"/>
                  </w:tcPr>
                  <w:p w:rsidR="00E77D51" w:rsidRDefault="007E06F4">
                    <w:pPr>
                      <w:jc w:val="center"/>
                      <w:rPr>
                        <w:szCs w:val="21"/>
                      </w:rPr>
                    </w:pPr>
                    <w:r>
                      <w:rPr>
                        <w:rFonts w:hint="eastAsia"/>
                        <w:szCs w:val="21"/>
                      </w:rPr>
                      <w:t>项目</w:t>
                    </w:r>
                  </w:p>
                </w:tc>
              </w:sdtContent>
            </w:sdt>
            <w:sdt>
              <w:sdtPr>
                <w:tag w:val="_PLD_9fc077db74354318b54c7ec24cd1ce0c"/>
                <w:id w:val="-1338611896"/>
                <w:lock w:val="sdtLocked"/>
              </w:sdtPr>
              <w:sdtContent>
                <w:tc>
                  <w:tcPr>
                    <w:tcW w:w="1701" w:type="pct"/>
                    <w:shd w:val="clear" w:color="auto" w:fill="auto"/>
                  </w:tcPr>
                  <w:p w:rsidR="00E77D51" w:rsidRDefault="007E06F4">
                    <w:pPr>
                      <w:jc w:val="center"/>
                      <w:rPr>
                        <w:szCs w:val="21"/>
                      </w:rPr>
                    </w:pPr>
                    <w:r>
                      <w:rPr>
                        <w:rFonts w:hint="eastAsia"/>
                        <w:szCs w:val="21"/>
                      </w:rPr>
                      <w:t>期末余额</w:t>
                    </w:r>
                  </w:p>
                </w:tc>
              </w:sdtContent>
            </w:sdt>
            <w:sdt>
              <w:sdtPr>
                <w:tag w:val="_PLD_aa9447699c054ad4b698586b835a3180"/>
                <w:id w:val="-1820415969"/>
                <w:lock w:val="sdtLocked"/>
              </w:sdtPr>
              <w:sdtContent>
                <w:tc>
                  <w:tcPr>
                    <w:tcW w:w="1698" w:type="pct"/>
                    <w:shd w:val="clear" w:color="auto" w:fill="auto"/>
                  </w:tcPr>
                  <w:p w:rsidR="00E77D51" w:rsidRDefault="007E06F4">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627137505"/>
            </w:sdtPr>
            <w:sdtContent>
              <w:tr w:rsidR="00042D5F" w:rsidTr="00784DED">
                <w:tc>
                  <w:tcPr>
                    <w:tcW w:w="1601" w:type="pct"/>
                    <w:shd w:val="clear" w:color="auto" w:fill="auto"/>
                  </w:tcPr>
                  <w:p w:rsidR="00042D5F" w:rsidRDefault="00042D5F">
                    <w:pPr>
                      <w:rPr>
                        <w:szCs w:val="21"/>
                      </w:rPr>
                    </w:pPr>
                    <w:r w:rsidRPr="00042D5F">
                      <w:rPr>
                        <w:rFonts w:hint="eastAsia"/>
                        <w:szCs w:val="21"/>
                      </w:rPr>
                      <w:t>预收房租款</w:t>
                    </w:r>
                  </w:p>
                </w:tc>
                <w:tc>
                  <w:tcPr>
                    <w:tcW w:w="1701" w:type="pct"/>
                    <w:shd w:val="clear" w:color="auto" w:fill="auto"/>
                    <w:vAlign w:val="center"/>
                  </w:tcPr>
                  <w:p w:rsidR="00042D5F" w:rsidRDefault="00042D5F">
                    <w:pPr>
                      <w:rPr>
                        <w:sz w:val="24"/>
                      </w:rPr>
                    </w:pPr>
                    <w:r>
                      <w:t>727,897.73</w:t>
                    </w:r>
                  </w:p>
                </w:tc>
                <w:tc>
                  <w:tcPr>
                    <w:tcW w:w="1698" w:type="pct"/>
                    <w:shd w:val="clear" w:color="auto" w:fill="auto"/>
                    <w:vAlign w:val="center"/>
                  </w:tcPr>
                  <w:p w:rsidR="00042D5F" w:rsidRDefault="00042D5F">
                    <w:pPr>
                      <w:rPr>
                        <w:sz w:val="24"/>
                      </w:rPr>
                    </w:pPr>
                    <w:r>
                      <w:t>2,235,341.30</w:t>
                    </w:r>
                  </w:p>
                </w:tc>
              </w:tr>
            </w:sdtContent>
          </w:sdt>
          <w:tr w:rsidR="00042D5F" w:rsidTr="00784DED">
            <w:sdt>
              <w:sdtPr>
                <w:tag w:val="_PLD_dbdcdc98ceee47408e8ac7a0d53c5b39"/>
                <w:id w:val="239221274"/>
                <w:lock w:val="sdtLocked"/>
              </w:sdtPr>
              <w:sdtContent>
                <w:tc>
                  <w:tcPr>
                    <w:tcW w:w="1601" w:type="pct"/>
                    <w:shd w:val="clear" w:color="auto" w:fill="auto"/>
                  </w:tcPr>
                  <w:p w:rsidR="00042D5F" w:rsidRDefault="00042D5F">
                    <w:pPr>
                      <w:jc w:val="center"/>
                      <w:rPr>
                        <w:color w:val="000000" w:themeColor="text1"/>
                        <w:szCs w:val="21"/>
                      </w:rPr>
                    </w:pPr>
                    <w:r>
                      <w:rPr>
                        <w:rFonts w:hint="eastAsia"/>
                        <w:color w:val="000000" w:themeColor="text1"/>
                        <w:szCs w:val="21"/>
                      </w:rPr>
                      <w:t>合计</w:t>
                    </w:r>
                  </w:p>
                </w:tc>
              </w:sdtContent>
            </w:sdt>
            <w:tc>
              <w:tcPr>
                <w:tcW w:w="1701" w:type="pct"/>
                <w:shd w:val="clear" w:color="auto" w:fill="auto"/>
                <w:vAlign w:val="center"/>
              </w:tcPr>
              <w:p w:rsidR="00042D5F" w:rsidRDefault="00042D5F">
                <w:pPr>
                  <w:rPr>
                    <w:sz w:val="24"/>
                  </w:rPr>
                </w:pPr>
                <w:r>
                  <w:t>727,897.73</w:t>
                </w:r>
              </w:p>
            </w:tc>
            <w:tc>
              <w:tcPr>
                <w:tcW w:w="1698" w:type="pct"/>
                <w:shd w:val="clear" w:color="auto" w:fill="auto"/>
                <w:vAlign w:val="center"/>
              </w:tcPr>
              <w:p w:rsidR="00042D5F" w:rsidRDefault="00042D5F">
                <w:pPr>
                  <w:rPr>
                    <w:sz w:val="24"/>
                  </w:rPr>
                </w:pPr>
                <w:r>
                  <w:t>2,235,341.30</w:t>
                </w:r>
              </w:p>
            </w:tc>
          </w:tr>
        </w:tbl>
      </w:sdtContent>
    </w:sdt>
    <w:p w:rsidR="00E77D51" w:rsidRDefault="00E77D51" w:rsidP="00041BEE">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E77D51" w:rsidRDefault="007E06F4">
          <w:pPr>
            <w:pStyle w:val="4"/>
            <w:numPr>
              <w:ilvl w:val="0"/>
              <w:numId w:val="55"/>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Content>
            <w:p w:rsidR="00E77D51" w:rsidRDefault="00922C9D" w:rsidP="00042D5F">
              <w:pPr>
                <w:rPr>
                  <w:rFonts w:cstheme="minorBidi"/>
                  <w:szCs w:val="21"/>
                </w:rPr>
              </w:pPr>
              <w:r>
                <w:fldChar w:fldCharType="begin"/>
              </w:r>
              <w:r w:rsidR="00042D5F">
                <w:instrText xml:space="preserve"> MACROBUTTON  SnrToggleCheckbox □适用 </w:instrText>
              </w:r>
              <w:r>
                <w:fldChar w:fldCharType="end"/>
              </w:r>
              <w:r>
                <w:fldChar w:fldCharType="begin"/>
              </w:r>
              <w:r w:rsidR="00042D5F">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E77D51" w:rsidRDefault="007E06F4">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Content>
            <w:p w:rsidR="00E77D51" w:rsidRDefault="00922C9D" w:rsidP="00042D5F">
              <w:pPr>
                <w:rPr>
                  <w:szCs w:val="21"/>
                </w:rPr>
              </w:pPr>
              <w:r>
                <w:fldChar w:fldCharType="begin"/>
              </w:r>
              <w:r w:rsidR="00042D5F">
                <w:instrText xml:space="preserve"> MACROBUTTON  SnrToggleCheckbox □适用 </w:instrText>
              </w:r>
              <w:r>
                <w:fldChar w:fldCharType="end"/>
              </w:r>
              <w:r>
                <w:fldChar w:fldCharType="begin"/>
              </w:r>
              <w:r w:rsidR="00042D5F">
                <w:instrText xml:space="preserve"> MACROBUTTON  SnrToggleCheckbox √不适用 </w:instrText>
              </w:r>
              <w:r>
                <w:fldChar w:fldCharType="end"/>
              </w:r>
            </w:p>
          </w:sdtContent>
        </w:sdt>
      </w:sdtContent>
    </w:sdt>
    <w:p w:rsidR="00E77D51" w:rsidRDefault="00E77D51">
      <w:pPr>
        <w:rPr>
          <w:szCs w:val="21"/>
        </w:rPr>
      </w:pPr>
    </w:p>
    <w:bookmarkStart w:id="173"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合同负债</w:t>
          </w:r>
        </w:p>
        <w:p w:rsidR="00E77D51" w:rsidRDefault="007E06F4">
          <w:pPr>
            <w:pStyle w:val="4"/>
            <w:numPr>
              <w:ilvl w:val="0"/>
              <w:numId w:val="80"/>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Content>
            <w:p w:rsidR="00E77D51" w:rsidRDefault="00922C9D">
              <w:r>
                <w:fldChar w:fldCharType="begin"/>
              </w:r>
              <w:r w:rsidR="00042D5F">
                <w:instrText xml:space="preserve"> MACROBUTTON  SnrToggleCheckbox √适用 </w:instrText>
              </w:r>
              <w:r>
                <w:fldChar w:fldCharType="end"/>
              </w:r>
              <w:r>
                <w:fldChar w:fldCharType="begin"/>
              </w:r>
              <w:r w:rsidR="00042D5F">
                <w:instrText xml:space="preserve"> MACROBUTTON  SnrToggleCheckbox □不适用 </w:instrText>
              </w:r>
              <w:r>
                <w:fldChar w:fldCharType="end"/>
              </w:r>
            </w:p>
          </w:sdtContent>
        </w:sdt>
        <w:p w:rsidR="00E77D51" w:rsidRDefault="007E06F4">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042D5F" w:rsidTr="00784DED">
            <w:sdt>
              <w:sdtPr>
                <w:tag w:val="_PLD_c5e783ac966e416184ff57e436f98be2"/>
                <w:id w:val="5988258"/>
                <w:lock w:val="sdtLocked"/>
              </w:sdtPr>
              <w:sdtContent>
                <w:tc>
                  <w:tcPr>
                    <w:tcW w:w="1601" w:type="pct"/>
                    <w:shd w:val="clear" w:color="auto" w:fill="auto"/>
                  </w:tcPr>
                  <w:p w:rsidR="00042D5F" w:rsidRDefault="00042D5F" w:rsidP="00784DED">
                    <w:pPr>
                      <w:jc w:val="center"/>
                      <w:rPr>
                        <w:szCs w:val="21"/>
                      </w:rPr>
                    </w:pPr>
                    <w:r>
                      <w:rPr>
                        <w:rFonts w:hint="eastAsia"/>
                        <w:szCs w:val="21"/>
                      </w:rPr>
                      <w:t>项目</w:t>
                    </w:r>
                  </w:p>
                </w:tc>
              </w:sdtContent>
            </w:sdt>
            <w:sdt>
              <w:sdtPr>
                <w:tag w:val="_PLD_a4f8a9567271447e9f7bc01f59c6eed6"/>
                <w:id w:val="5988259"/>
                <w:lock w:val="sdtLocked"/>
              </w:sdtPr>
              <w:sdtContent>
                <w:tc>
                  <w:tcPr>
                    <w:tcW w:w="1701" w:type="pct"/>
                    <w:shd w:val="clear" w:color="auto" w:fill="auto"/>
                    <w:vAlign w:val="center"/>
                  </w:tcPr>
                  <w:p w:rsidR="00042D5F" w:rsidRDefault="00042D5F" w:rsidP="00784DE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5988260"/>
                <w:lock w:val="sdtLocked"/>
              </w:sdtPr>
              <w:sdtContent>
                <w:tc>
                  <w:tcPr>
                    <w:tcW w:w="1698" w:type="pct"/>
                    <w:shd w:val="clear" w:color="auto" w:fill="auto"/>
                    <w:vAlign w:val="center"/>
                  </w:tcPr>
                  <w:p w:rsidR="00042D5F" w:rsidRDefault="00042D5F" w:rsidP="00784DED">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5988261"/>
              <w:lock w:val="sdtLocked"/>
            </w:sdtPr>
            <w:sdtContent>
              <w:tr w:rsidR="00042D5F" w:rsidTr="00784DED">
                <w:tc>
                  <w:tcPr>
                    <w:tcW w:w="1601" w:type="pct"/>
                    <w:shd w:val="clear" w:color="auto" w:fill="auto"/>
                  </w:tcPr>
                  <w:p w:rsidR="00042D5F" w:rsidRDefault="00042D5F" w:rsidP="00784DED">
                    <w:pPr>
                      <w:rPr>
                        <w:szCs w:val="21"/>
                      </w:rPr>
                    </w:pPr>
                    <w:r>
                      <w:rPr>
                        <w:rFonts w:hint="eastAsia"/>
                        <w:color w:val="000000"/>
                        <w:szCs w:val="21"/>
                      </w:rPr>
                      <w:t>预收合同款</w:t>
                    </w:r>
                  </w:p>
                </w:tc>
                <w:tc>
                  <w:tcPr>
                    <w:tcW w:w="1701" w:type="pct"/>
                    <w:shd w:val="clear" w:color="auto" w:fill="auto"/>
                  </w:tcPr>
                  <w:p w:rsidR="00042D5F" w:rsidRDefault="00042D5F" w:rsidP="00784DED">
                    <w:pPr>
                      <w:jc w:val="right"/>
                      <w:rPr>
                        <w:szCs w:val="21"/>
                      </w:rPr>
                    </w:pPr>
                    <w:r>
                      <w:t>777,029,184.35</w:t>
                    </w:r>
                  </w:p>
                </w:tc>
                <w:tc>
                  <w:tcPr>
                    <w:tcW w:w="1698" w:type="pct"/>
                    <w:shd w:val="clear" w:color="auto" w:fill="auto"/>
                  </w:tcPr>
                  <w:p w:rsidR="00042D5F" w:rsidRDefault="00042D5F" w:rsidP="00784DED">
                    <w:pPr>
                      <w:jc w:val="right"/>
                      <w:rPr>
                        <w:szCs w:val="21"/>
                      </w:rPr>
                    </w:pPr>
                    <w:r>
                      <w:t>683,790,038.89</w:t>
                    </w:r>
                  </w:p>
                </w:tc>
              </w:tr>
            </w:sdtContent>
          </w:sdt>
          <w:tr w:rsidR="00042D5F" w:rsidTr="00784DED">
            <w:sdt>
              <w:sdtPr>
                <w:tag w:val="_PLD_749720f346f74db784b99fec9408ed39"/>
                <w:id w:val="5988262"/>
                <w:lock w:val="sdtLocked"/>
              </w:sdtPr>
              <w:sdtContent>
                <w:tc>
                  <w:tcPr>
                    <w:tcW w:w="1601" w:type="pct"/>
                    <w:shd w:val="clear" w:color="auto" w:fill="auto"/>
                  </w:tcPr>
                  <w:p w:rsidR="00042D5F" w:rsidRDefault="00042D5F" w:rsidP="00784DED">
                    <w:pPr>
                      <w:jc w:val="center"/>
                      <w:rPr>
                        <w:color w:val="000000"/>
                        <w:szCs w:val="21"/>
                      </w:rPr>
                    </w:pPr>
                    <w:r>
                      <w:rPr>
                        <w:rFonts w:hint="eastAsia"/>
                        <w:color w:val="000000"/>
                        <w:szCs w:val="21"/>
                      </w:rPr>
                      <w:t>合计</w:t>
                    </w:r>
                  </w:p>
                </w:tc>
              </w:sdtContent>
            </w:sdt>
            <w:tc>
              <w:tcPr>
                <w:tcW w:w="1701" w:type="pct"/>
                <w:shd w:val="clear" w:color="auto" w:fill="auto"/>
              </w:tcPr>
              <w:p w:rsidR="00042D5F" w:rsidRDefault="00042D5F" w:rsidP="00784DED">
                <w:pPr>
                  <w:jc w:val="right"/>
                  <w:rPr>
                    <w:szCs w:val="21"/>
                  </w:rPr>
                </w:pPr>
                <w:r>
                  <w:t>777,029,184.35</w:t>
                </w:r>
              </w:p>
            </w:tc>
            <w:tc>
              <w:tcPr>
                <w:tcW w:w="1698" w:type="pct"/>
                <w:shd w:val="clear" w:color="auto" w:fill="auto"/>
              </w:tcPr>
              <w:p w:rsidR="00042D5F" w:rsidRDefault="00042D5F" w:rsidP="00784DED">
                <w:pPr>
                  <w:jc w:val="right"/>
                  <w:rPr>
                    <w:szCs w:val="21"/>
                  </w:rPr>
                </w:pPr>
                <w:r>
                  <w:t>683,790,038.89</w:t>
                </w:r>
              </w:p>
            </w:tc>
          </w:tr>
        </w:tbl>
        <w:p w:rsidR="00E77D51" w:rsidRDefault="00922C9D">
          <w:pPr>
            <w:rPr>
              <w:szCs w:val="21"/>
            </w:rPr>
          </w:pPr>
        </w:p>
      </w:sdtContent>
    </w:sdt>
    <w:bookmarkEnd w:id="173" w:displacedByCustomXml="prev"/>
    <w:bookmarkStart w:id="174"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E77D51" w:rsidRDefault="007E06F4">
          <w:pPr>
            <w:pStyle w:val="4"/>
            <w:numPr>
              <w:ilvl w:val="0"/>
              <w:numId w:val="80"/>
            </w:numPr>
            <w:rPr>
              <w:rFonts w:ascii="宋体" w:hAnsi="宋体"/>
              <w:szCs w:val="21"/>
            </w:rPr>
          </w:pPr>
          <w:r>
            <w:rPr>
              <w:rFonts w:ascii="宋体" w:hAnsi="宋体" w:hint="eastAsia"/>
              <w:szCs w:val="21"/>
            </w:rPr>
            <w:t>报告期内账面价值发生重大变动的金额和原因</w:t>
          </w:r>
        </w:p>
        <w:sdt>
          <w:sdtPr>
            <w:rPr>
              <w:szCs w:val="21"/>
            </w:rPr>
            <w:alias w:val="是否适用：合同负债账面价值发生重大变动[双击切换]"/>
            <w:tag w:val="_GBC_18d9cdd7095d4bda8f22860c58746248"/>
            <w:id w:val="313063400"/>
            <w:lock w:val="sdtLocked"/>
            <w:placeholder>
              <w:docPart w:val="GBC22222222222222222222222222222"/>
            </w:placeholder>
          </w:sdtPr>
          <w:sdtContent>
            <w:p w:rsidR="00E77D51" w:rsidRDefault="00922C9D" w:rsidP="00042D5F">
              <w:pPr>
                <w:rPr>
                  <w:szCs w:val="21"/>
                </w:rPr>
              </w:pPr>
              <w:r>
                <w:rPr>
                  <w:szCs w:val="21"/>
                </w:rPr>
                <w:fldChar w:fldCharType="begin"/>
              </w:r>
              <w:r w:rsidR="00042D5F">
                <w:rPr>
                  <w:szCs w:val="21"/>
                </w:rPr>
                <w:instrText xml:space="preserve"> MACROBUTTON  SnrToggleCheckbox □适用 </w:instrText>
              </w:r>
              <w:r>
                <w:rPr>
                  <w:szCs w:val="21"/>
                </w:rPr>
                <w:fldChar w:fldCharType="end"/>
              </w:r>
              <w:r>
                <w:rPr>
                  <w:szCs w:val="21"/>
                </w:rPr>
                <w:fldChar w:fldCharType="begin"/>
              </w:r>
              <w:r w:rsidR="00042D5F">
                <w:rPr>
                  <w:szCs w:val="21"/>
                </w:rPr>
                <w:instrText xml:space="preserve"> MACROBUTTON  SnrToggleCheckbox √不适用 </w:instrText>
              </w:r>
              <w:r>
                <w:rPr>
                  <w:szCs w:val="21"/>
                </w:rPr>
                <w:fldChar w:fldCharType="end"/>
              </w:r>
            </w:p>
          </w:sdtContent>
        </w:sdt>
      </w:sdtContent>
    </w:sdt>
    <w:bookmarkEnd w:id="174" w:displacedByCustomXml="prev"/>
    <w:bookmarkStart w:id="175" w:name="_Hlk10535687" w:displacedByCustomXml="next"/>
    <w:bookmarkStart w:id="176" w:name="_Hlk10535696" w:displacedByCustomXml="next"/>
    <w:sdt>
      <w:sdtPr>
        <w:rPr>
          <w:rFonts w:hint="eastAsia"/>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其他说明：</w:t>
          </w:r>
          <w:bookmarkEnd w:id="175"/>
        </w:p>
        <w:sdt>
          <w:sdtPr>
            <w:rPr>
              <w:szCs w:val="21"/>
            </w:rPr>
            <w:alias w:val="是否适用：合同负债其他说明[双击切换]"/>
            <w:tag w:val="_GBC_f73cf097b72042508657c656d4dc0c08"/>
            <w:id w:val="2059824217"/>
            <w:lock w:val="sdtLocked"/>
            <w:placeholder>
              <w:docPart w:val="GBC22222222222222222222222222222"/>
            </w:placeholder>
          </w:sdtPr>
          <w:sdtContent>
            <w:p w:rsidR="00E77D51" w:rsidRDefault="00922C9D" w:rsidP="00042D5F">
              <w:r>
                <w:rPr>
                  <w:szCs w:val="21"/>
                </w:rPr>
                <w:fldChar w:fldCharType="begin"/>
              </w:r>
              <w:r w:rsidR="00042D5F">
                <w:rPr>
                  <w:szCs w:val="21"/>
                </w:rPr>
                <w:instrText xml:space="preserve"> MACROBUTTON  SnrToggleCheckbox □适用 </w:instrText>
              </w:r>
              <w:r>
                <w:rPr>
                  <w:szCs w:val="21"/>
                </w:rPr>
                <w:fldChar w:fldCharType="end"/>
              </w:r>
              <w:r>
                <w:rPr>
                  <w:szCs w:val="21"/>
                </w:rPr>
                <w:fldChar w:fldCharType="begin"/>
              </w:r>
              <w:r w:rsidR="00042D5F">
                <w:rPr>
                  <w:szCs w:val="21"/>
                </w:rPr>
                <w:instrText xml:space="preserve"> MACROBUTTON  SnrToggleCheckbox √不适用 </w:instrText>
              </w:r>
              <w:r>
                <w:rPr>
                  <w:szCs w:val="21"/>
                </w:rPr>
                <w:fldChar w:fldCharType="end"/>
              </w:r>
            </w:p>
          </w:sdtContent>
        </w:sdt>
      </w:sdtContent>
    </w:sdt>
    <w:bookmarkEnd w:id="176" w:displacedByCustomXml="prev"/>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E77D51" w:rsidRDefault="007E06F4">
          <w:pPr>
            <w:pStyle w:val="4"/>
            <w:numPr>
              <w:ilvl w:val="0"/>
              <w:numId w:val="108"/>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022441054"/>
            <w:lock w:val="sdtLocked"/>
            <w:placeholder>
              <w:docPart w:val="GBC22222222222222222222222222222"/>
            </w:placeholder>
          </w:sdtPr>
          <w:sdtContent>
            <w:p w:rsidR="00E77D51" w:rsidRDefault="00922C9D">
              <w:r>
                <w:fldChar w:fldCharType="begin"/>
              </w:r>
              <w:r w:rsidR="00042D5F">
                <w:instrText xml:space="preserve"> MACROBUTTON  SnrToggleCheckbox √适用 </w:instrText>
              </w:r>
              <w:r>
                <w:fldChar w:fldCharType="end"/>
              </w:r>
              <w:r>
                <w:fldChar w:fldCharType="begin"/>
              </w:r>
              <w:r w:rsidR="00042D5F">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1"/>
            <w:gridCol w:w="1611"/>
            <w:gridCol w:w="1708"/>
            <w:gridCol w:w="1702"/>
            <w:gridCol w:w="1700"/>
          </w:tblGrid>
          <w:tr w:rsidR="00E77D51" w:rsidTr="00042D5F">
            <w:sdt>
              <w:sdtPr>
                <w:tag w:val="_PLD_481bea2acb8f49ac9b4cfc92cd4a426e"/>
                <w:id w:val="-2040814253"/>
                <w:lock w:val="sdtLocked"/>
              </w:sdtPr>
              <w:sdtContent>
                <w:tc>
                  <w:tcPr>
                    <w:tcW w:w="1395" w:type="pct"/>
                    <w:shd w:val="clear" w:color="auto" w:fill="auto"/>
                    <w:vAlign w:val="center"/>
                  </w:tcPr>
                  <w:p w:rsidR="00E77D51" w:rsidRDefault="007E06F4">
                    <w:pPr>
                      <w:jc w:val="center"/>
                    </w:pPr>
                    <w:r>
                      <w:rPr>
                        <w:rFonts w:hint="eastAsia"/>
                      </w:rPr>
                      <w:t>项目</w:t>
                    </w:r>
                  </w:p>
                </w:tc>
              </w:sdtContent>
            </w:sdt>
            <w:sdt>
              <w:sdtPr>
                <w:tag w:val="_PLD_ff27c0f5bcb94d9b932762b91edf2ff1"/>
                <w:id w:val="-873614954"/>
                <w:lock w:val="sdtLocked"/>
              </w:sdtPr>
              <w:sdtContent>
                <w:tc>
                  <w:tcPr>
                    <w:tcW w:w="864" w:type="pct"/>
                    <w:shd w:val="clear" w:color="auto" w:fill="auto"/>
                    <w:vAlign w:val="center"/>
                  </w:tcPr>
                  <w:p w:rsidR="00E77D51" w:rsidRDefault="007E06F4">
                    <w:pPr>
                      <w:jc w:val="center"/>
                    </w:pPr>
                    <w:r>
                      <w:rPr>
                        <w:rFonts w:hint="eastAsia"/>
                      </w:rPr>
                      <w:t>期初余额</w:t>
                    </w:r>
                  </w:p>
                </w:tc>
              </w:sdtContent>
            </w:sdt>
            <w:sdt>
              <w:sdtPr>
                <w:tag w:val="_PLD_7274636f27ae4e048ade60bfddaa8164"/>
                <w:id w:val="840039056"/>
                <w:lock w:val="sdtLocked"/>
              </w:sdtPr>
              <w:sdtContent>
                <w:tc>
                  <w:tcPr>
                    <w:tcW w:w="916" w:type="pct"/>
                    <w:shd w:val="clear" w:color="auto" w:fill="auto"/>
                    <w:vAlign w:val="center"/>
                  </w:tcPr>
                  <w:p w:rsidR="00E77D51" w:rsidRDefault="007E06F4">
                    <w:pPr>
                      <w:jc w:val="center"/>
                    </w:pPr>
                    <w:r>
                      <w:rPr>
                        <w:rFonts w:hint="eastAsia"/>
                      </w:rPr>
                      <w:t>本期增加</w:t>
                    </w:r>
                  </w:p>
                </w:tc>
              </w:sdtContent>
            </w:sdt>
            <w:sdt>
              <w:sdtPr>
                <w:tag w:val="_PLD_07ae572963de436aa2308d649a28c23b"/>
                <w:id w:val="-520173089"/>
                <w:lock w:val="sdtLocked"/>
              </w:sdtPr>
              <w:sdtContent>
                <w:tc>
                  <w:tcPr>
                    <w:tcW w:w="913" w:type="pct"/>
                    <w:shd w:val="clear" w:color="auto" w:fill="auto"/>
                    <w:vAlign w:val="center"/>
                  </w:tcPr>
                  <w:p w:rsidR="00E77D51" w:rsidRDefault="007E06F4">
                    <w:pPr>
                      <w:jc w:val="center"/>
                    </w:pPr>
                    <w:r>
                      <w:rPr>
                        <w:rFonts w:hint="eastAsia"/>
                      </w:rPr>
                      <w:t>本期减少</w:t>
                    </w:r>
                  </w:p>
                </w:tc>
              </w:sdtContent>
            </w:sdt>
            <w:sdt>
              <w:sdtPr>
                <w:tag w:val="_PLD_27069329d7654e34bc45ca7dee532204"/>
                <w:id w:val="-828822787"/>
                <w:lock w:val="sdtLocked"/>
              </w:sdtPr>
              <w:sdtContent>
                <w:tc>
                  <w:tcPr>
                    <w:tcW w:w="912" w:type="pct"/>
                    <w:shd w:val="clear" w:color="auto" w:fill="auto"/>
                    <w:vAlign w:val="center"/>
                  </w:tcPr>
                  <w:p w:rsidR="00E77D51" w:rsidRDefault="007E06F4">
                    <w:pPr>
                      <w:jc w:val="center"/>
                    </w:pPr>
                    <w:r>
                      <w:rPr>
                        <w:rFonts w:hint="eastAsia"/>
                      </w:rPr>
                      <w:t>期末余额</w:t>
                    </w:r>
                  </w:p>
                </w:tc>
              </w:sdtContent>
            </w:sdt>
          </w:tr>
          <w:tr w:rsidR="00042D5F" w:rsidTr="00042D5F">
            <w:sdt>
              <w:sdtPr>
                <w:tag w:val="_PLD_8272d2e82a6f45a197d65c1251ac79c7"/>
                <w:id w:val="-2140878518"/>
                <w:lock w:val="sdtLocked"/>
              </w:sdtPr>
              <w:sdtContent>
                <w:tc>
                  <w:tcPr>
                    <w:tcW w:w="1395" w:type="pct"/>
                    <w:shd w:val="clear" w:color="auto" w:fill="auto"/>
                  </w:tcPr>
                  <w:p w:rsidR="00042D5F" w:rsidRDefault="00042D5F">
                    <w:r>
                      <w:rPr>
                        <w:rFonts w:hint="eastAsia"/>
                      </w:rPr>
                      <w:t>一、短期薪酬</w:t>
                    </w:r>
                  </w:p>
                </w:tc>
              </w:sdtContent>
            </w:sdt>
            <w:tc>
              <w:tcPr>
                <w:tcW w:w="864" w:type="pct"/>
                <w:shd w:val="clear" w:color="auto" w:fill="auto"/>
                <w:vAlign w:val="center"/>
              </w:tcPr>
              <w:p w:rsidR="00042D5F" w:rsidRDefault="00042D5F">
                <w:pPr>
                  <w:rPr>
                    <w:sz w:val="24"/>
                  </w:rPr>
                </w:pPr>
                <w:r>
                  <w:t>42,050,071.60</w:t>
                </w:r>
              </w:p>
            </w:tc>
            <w:tc>
              <w:tcPr>
                <w:tcW w:w="916" w:type="pct"/>
                <w:shd w:val="clear" w:color="auto" w:fill="auto"/>
                <w:vAlign w:val="center"/>
              </w:tcPr>
              <w:p w:rsidR="00042D5F" w:rsidRDefault="00042D5F">
                <w:pPr>
                  <w:rPr>
                    <w:sz w:val="24"/>
                  </w:rPr>
                </w:pPr>
                <w:r>
                  <w:t>121,540,538.68</w:t>
                </w:r>
              </w:p>
            </w:tc>
            <w:tc>
              <w:tcPr>
                <w:tcW w:w="913" w:type="pct"/>
                <w:shd w:val="clear" w:color="auto" w:fill="auto"/>
                <w:vAlign w:val="center"/>
              </w:tcPr>
              <w:p w:rsidR="00042D5F" w:rsidRDefault="00042D5F">
                <w:pPr>
                  <w:rPr>
                    <w:sz w:val="24"/>
                  </w:rPr>
                </w:pPr>
                <w:r>
                  <w:t>137,249,602.94</w:t>
                </w:r>
              </w:p>
            </w:tc>
            <w:tc>
              <w:tcPr>
                <w:tcW w:w="912" w:type="pct"/>
                <w:shd w:val="clear" w:color="auto" w:fill="auto"/>
                <w:vAlign w:val="center"/>
              </w:tcPr>
              <w:p w:rsidR="00042D5F" w:rsidRDefault="00042D5F">
                <w:pPr>
                  <w:rPr>
                    <w:sz w:val="24"/>
                  </w:rPr>
                </w:pPr>
                <w:r>
                  <w:t>26,341,007.34</w:t>
                </w:r>
              </w:p>
            </w:tc>
          </w:tr>
          <w:tr w:rsidR="00042D5F" w:rsidTr="00042D5F">
            <w:sdt>
              <w:sdtPr>
                <w:tag w:val="_PLD_e3c7b981b4f64fe3993a41cabeb3d888"/>
                <w:id w:val="-1869447294"/>
                <w:lock w:val="sdtLocked"/>
              </w:sdtPr>
              <w:sdtContent>
                <w:tc>
                  <w:tcPr>
                    <w:tcW w:w="1395" w:type="pct"/>
                    <w:shd w:val="clear" w:color="auto" w:fill="auto"/>
                  </w:tcPr>
                  <w:p w:rsidR="00042D5F" w:rsidRDefault="00042D5F">
                    <w:r>
                      <w:rPr>
                        <w:rFonts w:hint="eastAsia"/>
                      </w:rPr>
                      <w:t>二、离职后福利-设定提存计划</w:t>
                    </w:r>
                  </w:p>
                </w:tc>
              </w:sdtContent>
            </w:sdt>
            <w:tc>
              <w:tcPr>
                <w:tcW w:w="864" w:type="pct"/>
                <w:shd w:val="clear" w:color="auto" w:fill="auto"/>
                <w:vAlign w:val="center"/>
              </w:tcPr>
              <w:p w:rsidR="00042D5F" w:rsidRDefault="00042D5F">
                <w:pPr>
                  <w:rPr>
                    <w:sz w:val="24"/>
                  </w:rPr>
                </w:pPr>
                <w:r>
                  <w:t>722,388.82</w:t>
                </w:r>
              </w:p>
            </w:tc>
            <w:tc>
              <w:tcPr>
                <w:tcW w:w="916" w:type="pct"/>
                <w:shd w:val="clear" w:color="auto" w:fill="auto"/>
                <w:vAlign w:val="center"/>
              </w:tcPr>
              <w:p w:rsidR="00042D5F" w:rsidRDefault="00042D5F">
                <w:pPr>
                  <w:rPr>
                    <w:sz w:val="24"/>
                  </w:rPr>
                </w:pPr>
                <w:r>
                  <w:t>12,414,976.94</w:t>
                </w:r>
              </w:p>
            </w:tc>
            <w:tc>
              <w:tcPr>
                <w:tcW w:w="913" w:type="pct"/>
                <w:shd w:val="clear" w:color="auto" w:fill="auto"/>
                <w:vAlign w:val="center"/>
              </w:tcPr>
              <w:p w:rsidR="00042D5F" w:rsidRDefault="00042D5F">
                <w:pPr>
                  <w:rPr>
                    <w:sz w:val="24"/>
                  </w:rPr>
                </w:pPr>
                <w:r>
                  <w:t>10,412,191.51</w:t>
                </w:r>
              </w:p>
            </w:tc>
            <w:tc>
              <w:tcPr>
                <w:tcW w:w="912" w:type="pct"/>
                <w:shd w:val="clear" w:color="auto" w:fill="auto"/>
                <w:vAlign w:val="center"/>
              </w:tcPr>
              <w:p w:rsidR="00042D5F" w:rsidRDefault="00042D5F">
                <w:pPr>
                  <w:rPr>
                    <w:sz w:val="24"/>
                  </w:rPr>
                </w:pPr>
                <w:r>
                  <w:t>2,725,174.25</w:t>
                </w:r>
              </w:p>
            </w:tc>
          </w:tr>
          <w:tr w:rsidR="00E77D51" w:rsidTr="00042D5F">
            <w:sdt>
              <w:sdtPr>
                <w:tag w:val="_PLD_d615e4da2a4948e5994fcc5682898c56"/>
                <w:id w:val="60454830"/>
                <w:lock w:val="sdtLocked"/>
              </w:sdtPr>
              <w:sdtContent>
                <w:tc>
                  <w:tcPr>
                    <w:tcW w:w="1395" w:type="pct"/>
                    <w:shd w:val="clear" w:color="auto" w:fill="auto"/>
                  </w:tcPr>
                  <w:p w:rsidR="00E77D51" w:rsidRDefault="007E06F4">
                    <w:r>
                      <w:rPr>
                        <w:rFonts w:hint="eastAsia"/>
                      </w:rPr>
                      <w:t>三、辞退福利</w:t>
                    </w:r>
                  </w:p>
                </w:tc>
              </w:sdtContent>
            </w:sdt>
            <w:tc>
              <w:tcPr>
                <w:tcW w:w="864" w:type="pct"/>
                <w:shd w:val="clear" w:color="auto" w:fill="auto"/>
              </w:tcPr>
              <w:p w:rsidR="00E77D51" w:rsidRDefault="00E77D51">
                <w:pPr>
                  <w:jc w:val="right"/>
                </w:pPr>
              </w:p>
            </w:tc>
            <w:tc>
              <w:tcPr>
                <w:tcW w:w="916" w:type="pct"/>
                <w:shd w:val="clear" w:color="auto" w:fill="auto"/>
              </w:tcPr>
              <w:p w:rsidR="00E77D51" w:rsidRDefault="00E77D51">
                <w:pPr>
                  <w:jc w:val="right"/>
                </w:pPr>
              </w:p>
            </w:tc>
            <w:tc>
              <w:tcPr>
                <w:tcW w:w="913" w:type="pct"/>
                <w:shd w:val="clear" w:color="auto" w:fill="auto"/>
              </w:tcPr>
              <w:p w:rsidR="00E77D51" w:rsidRDefault="00E77D51">
                <w:pPr>
                  <w:jc w:val="right"/>
                </w:pPr>
              </w:p>
            </w:tc>
            <w:tc>
              <w:tcPr>
                <w:tcW w:w="912" w:type="pct"/>
                <w:shd w:val="clear" w:color="auto" w:fill="auto"/>
              </w:tcPr>
              <w:p w:rsidR="00E77D51" w:rsidRDefault="00E77D51">
                <w:pPr>
                  <w:jc w:val="right"/>
                </w:pPr>
              </w:p>
            </w:tc>
          </w:tr>
          <w:tr w:rsidR="00E77D51" w:rsidTr="00042D5F">
            <w:sdt>
              <w:sdtPr>
                <w:tag w:val="_PLD_f85ecebc2b9f455eb675b5c3c3edb84c"/>
                <w:id w:val="-1616894402"/>
                <w:lock w:val="sdtLocked"/>
              </w:sdtPr>
              <w:sdtContent>
                <w:tc>
                  <w:tcPr>
                    <w:tcW w:w="1395" w:type="pct"/>
                    <w:shd w:val="clear" w:color="auto" w:fill="auto"/>
                  </w:tcPr>
                  <w:p w:rsidR="00E77D51" w:rsidRDefault="007E06F4">
                    <w:r>
                      <w:rPr>
                        <w:rFonts w:hint="eastAsia"/>
                      </w:rPr>
                      <w:t>四、一年内到期的其他福</w:t>
                    </w:r>
                    <w:r>
                      <w:rPr>
                        <w:rFonts w:hint="eastAsia"/>
                      </w:rPr>
                      <w:lastRenderedPageBreak/>
                      <w:t>利</w:t>
                    </w:r>
                  </w:p>
                </w:tc>
              </w:sdtContent>
            </w:sdt>
            <w:tc>
              <w:tcPr>
                <w:tcW w:w="864" w:type="pct"/>
                <w:shd w:val="clear" w:color="auto" w:fill="auto"/>
              </w:tcPr>
              <w:p w:rsidR="00E77D51" w:rsidRDefault="00E77D51">
                <w:pPr>
                  <w:jc w:val="right"/>
                </w:pPr>
              </w:p>
            </w:tc>
            <w:tc>
              <w:tcPr>
                <w:tcW w:w="916" w:type="pct"/>
                <w:shd w:val="clear" w:color="auto" w:fill="auto"/>
              </w:tcPr>
              <w:p w:rsidR="00E77D51" w:rsidRDefault="00E77D51">
                <w:pPr>
                  <w:jc w:val="right"/>
                </w:pPr>
              </w:p>
            </w:tc>
            <w:tc>
              <w:tcPr>
                <w:tcW w:w="913" w:type="pct"/>
                <w:shd w:val="clear" w:color="auto" w:fill="auto"/>
              </w:tcPr>
              <w:p w:rsidR="00E77D51" w:rsidRDefault="00E77D51">
                <w:pPr>
                  <w:jc w:val="right"/>
                </w:pPr>
              </w:p>
            </w:tc>
            <w:tc>
              <w:tcPr>
                <w:tcW w:w="912" w:type="pct"/>
                <w:shd w:val="clear" w:color="auto" w:fill="auto"/>
              </w:tcPr>
              <w:p w:rsidR="00E77D51" w:rsidRDefault="00E77D51">
                <w:pPr>
                  <w:jc w:val="right"/>
                </w:pPr>
              </w:p>
            </w:tc>
          </w:tr>
          <w:tr w:rsidR="00042D5F" w:rsidTr="00784DED">
            <w:sdt>
              <w:sdtPr>
                <w:tag w:val="_PLD_5ce2e7ac546346f4a7bec33299c89503"/>
                <w:id w:val="1931147523"/>
                <w:lock w:val="sdtLocked"/>
              </w:sdtPr>
              <w:sdtContent>
                <w:tc>
                  <w:tcPr>
                    <w:tcW w:w="1395" w:type="pct"/>
                    <w:shd w:val="clear" w:color="auto" w:fill="auto"/>
                    <w:vAlign w:val="center"/>
                  </w:tcPr>
                  <w:p w:rsidR="00042D5F" w:rsidRDefault="00042D5F">
                    <w:pPr>
                      <w:jc w:val="center"/>
                    </w:pPr>
                    <w:r>
                      <w:rPr>
                        <w:rFonts w:hint="eastAsia"/>
                      </w:rPr>
                      <w:t>合计</w:t>
                    </w:r>
                  </w:p>
                </w:tc>
              </w:sdtContent>
            </w:sdt>
            <w:tc>
              <w:tcPr>
                <w:tcW w:w="864" w:type="pct"/>
                <w:shd w:val="clear" w:color="auto" w:fill="auto"/>
                <w:vAlign w:val="center"/>
              </w:tcPr>
              <w:p w:rsidR="00042D5F" w:rsidRDefault="00042D5F">
                <w:pPr>
                  <w:rPr>
                    <w:sz w:val="24"/>
                  </w:rPr>
                </w:pPr>
                <w:r>
                  <w:t>42,772,460.42</w:t>
                </w:r>
              </w:p>
            </w:tc>
            <w:tc>
              <w:tcPr>
                <w:tcW w:w="916" w:type="pct"/>
                <w:shd w:val="clear" w:color="auto" w:fill="auto"/>
                <w:vAlign w:val="center"/>
              </w:tcPr>
              <w:p w:rsidR="00042D5F" w:rsidRDefault="00042D5F">
                <w:pPr>
                  <w:rPr>
                    <w:sz w:val="24"/>
                  </w:rPr>
                </w:pPr>
                <w:r>
                  <w:t>133,955,515.62</w:t>
                </w:r>
              </w:p>
            </w:tc>
            <w:tc>
              <w:tcPr>
                <w:tcW w:w="913" w:type="pct"/>
                <w:shd w:val="clear" w:color="auto" w:fill="auto"/>
                <w:vAlign w:val="center"/>
              </w:tcPr>
              <w:p w:rsidR="00042D5F" w:rsidRDefault="00042D5F">
                <w:pPr>
                  <w:rPr>
                    <w:sz w:val="24"/>
                  </w:rPr>
                </w:pPr>
                <w:r>
                  <w:t>147,661,794.45</w:t>
                </w:r>
              </w:p>
            </w:tc>
            <w:tc>
              <w:tcPr>
                <w:tcW w:w="912" w:type="pct"/>
                <w:shd w:val="clear" w:color="auto" w:fill="auto"/>
                <w:vAlign w:val="center"/>
              </w:tcPr>
              <w:p w:rsidR="00042D5F" w:rsidRDefault="00042D5F">
                <w:pPr>
                  <w:rPr>
                    <w:sz w:val="24"/>
                  </w:rPr>
                </w:pPr>
                <w:r>
                  <w:t>29,066,181.59</w:t>
                </w:r>
              </w:p>
            </w:tc>
          </w:tr>
        </w:tbl>
        <w:p w:rsidR="00E77D51" w:rsidRDefault="00922C9D"/>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E77D51" w:rsidRDefault="007E06F4">
          <w:pPr>
            <w:pStyle w:val="4"/>
            <w:numPr>
              <w:ilvl w:val="0"/>
              <w:numId w:val="108"/>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Content>
            <w:p w:rsidR="00E77D51" w:rsidRDefault="00922C9D">
              <w:r>
                <w:fldChar w:fldCharType="begin"/>
              </w:r>
              <w:r w:rsidR="00042D5F">
                <w:instrText xml:space="preserve"> MACROBUTTON  SnrToggleCheckbox √适用 </w:instrText>
              </w:r>
              <w:r>
                <w:fldChar w:fldCharType="end"/>
              </w:r>
              <w:r>
                <w:fldChar w:fldCharType="begin"/>
              </w:r>
              <w:r w:rsidR="00042D5F">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3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0"/>
            <w:gridCol w:w="1743"/>
            <w:gridCol w:w="1802"/>
            <w:gridCol w:w="1841"/>
          </w:tblGrid>
          <w:tr w:rsidR="00E77D51" w:rsidTr="00042D5F">
            <w:sdt>
              <w:sdtPr>
                <w:tag w:val="_PLD_7b5378bc64e24511ae79d643c80f9c98"/>
                <w:id w:val="1549497429"/>
                <w:lock w:val="sdtLocked"/>
              </w:sdtPr>
              <w:sdtContent>
                <w:tc>
                  <w:tcPr>
                    <w:tcW w:w="1528" w:type="pct"/>
                    <w:tcBorders>
                      <w:top w:val="single" w:sz="4" w:space="0" w:color="auto"/>
                      <w:left w:val="single" w:sz="4" w:space="0" w:color="auto"/>
                      <w:bottom w:val="single" w:sz="4" w:space="0" w:color="auto"/>
                      <w:right w:val="single" w:sz="4" w:space="0" w:color="auto"/>
                    </w:tcBorders>
                    <w:vAlign w:val="center"/>
                  </w:tcPr>
                  <w:p w:rsidR="00E77D51" w:rsidRDefault="007E06F4">
                    <w:pPr>
                      <w:autoSpaceDE w:val="0"/>
                      <w:autoSpaceDN w:val="0"/>
                      <w:adjustRightInd w:val="0"/>
                      <w:jc w:val="center"/>
                      <w:rPr>
                        <w:szCs w:val="21"/>
                      </w:rPr>
                    </w:pPr>
                    <w:r>
                      <w:rPr>
                        <w:rFonts w:hint="eastAsia"/>
                        <w:szCs w:val="21"/>
                      </w:rPr>
                      <w:t>项目</w:t>
                    </w:r>
                  </w:p>
                </w:tc>
              </w:sdtContent>
            </w:sdt>
            <w:sdt>
              <w:sdtPr>
                <w:tag w:val="_PLD_0144fa4bad154236aa75e1dcc0a89e56"/>
                <w:id w:val="942338274"/>
                <w:lock w:val="sdtLocked"/>
              </w:sdtPr>
              <w:sdtContent>
                <w:tc>
                  <w:tcPr>
                    <w:tcW w:w="833" w:type="pct"/>
                    <w:tcBorders>
                      <w:top w:val="single" w:sz="4" w:space="0" w:color="auto"/>
                      <w:left w:val="single" w:sz="4" w:space="0" w:color="auto"/>
                      <w:bottom w:val="single" w:sz="4" w:space="0" w:color="auto"/>
                      <w:right w:val="single" w:sz="4" w:space="0" w:color="auto"/>
                    </w:tcBorders>
                    <w:vAlign w:val="center"/>
                  </w:tcPr>
                  <w:p w:rsidR="00E77D51" w:rsidRDefault="007E06F4">
                    <w:pPr>
                      <w:autoSpaceDE w:val="0"/>
                      <w:autoSpaceDN w:val="0"/>
                      <w:adjustRightInd w:val="0"/>
                      <w:jc w:val="center"/>
                      <w:rPr>
                        <w:szCs w:val="21"/>
                      </w:rPr>
                    </w:pPr>
                    <w:r>
                      <w:rPr>
                        <w:rFonts w:hint="eastAsia"/>
                        <w:szCs w:val="21"/>
                      </w:rPr>
                      <w:t>期初余额</w:t>
                    </w:r>
                  </w:p>
                </w:tc>
              </w:sdtContent>
            </w:sdt>
            <w:sdt>
              <w:sdtPr>
                <w:tag w:val="_PLD_2d15a4a9e10b4386a7ed67bc2137e04a"/>
                <w:id w:val="1843892163"/>
                <w:lock w:val="sdtLocked"/>
              </w:sdtPr>
              <w:sdtContent>
                <w:tc>
                  <w:tcPr>
                    <w:tcW w:w="854"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pPr>
                    <w:r>
                      <w:rPr>
                        <w:rFonts w:hint="eastAsia"/>
                      </w:rPr>
                      <w:t>本期增加</w:t>
                    </w:r>
                  </w:p>
                </w:tc>
              </w:sdtContent>
            </w:sdt>
            <w:sdt>
              <w:sdtPr>
                <w:tag w:val="_PLD_12a2bbefe0874cde83fdb77f4a4158a1"/>
                <w:id w:val="-1742710820"/>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pPr>
                    <w:r>
                      <w:t>本期减少</w:t>
                    </w:r>
                  </w:p>
                </w:tc>
              </w:sdtContent>
            </w:sdt>
            <w:sdt>
              <w:sdtPr>
                <w:tag w:val="_PLD_190d6bcbbde148ffb48f230c6d9d7186"/>
                <w:id w:val="-382416274"/>
                <w:lock w:val="sdtLocked"/>
              </w:sdtPr>
              <w:sdtContent>
                <w:tc>
                  <w:tcPr>
                    <w:tcW w:w="902" w:type="pct"/>
                    <w:tcBorders>
                      <w:top w:val="single" w:sz="4" w:space="0" w:color="auto"/>
                      <w:left w:val="single" w:sz="4" w:space="0" w:color="auto"/>
                      <w:bottom w:val="single" w:sz="4" w:space="0" w:color="auto"/>
                      <w:right w:val="single" w:sz="4" w:space="0" w:color="auto"/>
                    </w:tcBorders>
                    <w:vAlign w:val="center"/>
                  </w:tcPr>
                  <w:p w:rsidR="00E77D51" w:rsidRDefault="007E06F4">
                    <w:pPr>
                      <w:autoSpaceDE w:val="0"/>
                      <w:autoSpaceDN w:val="0"/>
                      <w:adjustRightInd w:val="0"/>
                      <w:jc w:val="center"/>
                      <w:rPr>
                        <w:szCs w:val="21"/>
                      </w:rPr>
                    </w:pPr>
                    <w:r>
                      <w:rPr>
                        <w:rFonts w:hint="eastAsia"/>
                        <w:szCs w:val="21"/>
                      </w:rPr>
                      <w:t>期末余额</w:t>
                    </w:r>
                  </w:p>
                </w:tc>
              </w:sdtContent>
            </w:sdt>
          </w:tr>
          <w:tr w:rsidR="00042D5F" w:rsidTr="00042D5F">
            <w:sdt>
              <w:sdtPr>
                <w:tag w:val="_PLD_b24db0ed8285493c9b46db6af314618d"/>
                <w:id w:val="1357850214"/>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pPr>
                      <w:autoSpaceDE w:val="0"/>
                      <w:autoSpaceDN w:val="0"/>
                      <w:adjustRightInd w:val="0"/>
                      <w:rPr>
                        <w:szCs w:val="21"/>
                      </w:rPr>
                    </w:pPr>
                    <w:r>
                      <w:rPr>
                        <w:rFonts w:hint="eastAsia"/>
                        <w:szCs w:val="21"/>
                      </w:rPr>
                      <w:t>一、工资、奖金、津贴和补贴</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39,245,972.22</w:t>
                </w: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96,741,633.73</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114,521,199.96</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21,466,405.99</w:t>
                </w:r>
              </w:p>
            </w:tc>
          </w:tr>
          <w:tr w:rsidR="00042D5F" w:rsidTr="00042D5F">
            <w:sdt>
              <w:sdtPr>
                <w:tag w:val="_PLD_f557df41d0484816863da6fa2f5bb6e0"/>
                <w:id w:val="1516196651"/>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pPr>
                      <w:autoSpaceDE w:val="0"/>
                      <w:autoSpaceDN w:val="0"/>
                      <w:adjustRightInd w:val="0"/>
                      <w:rPr>
                        <w:szCs w:val="21"/>
                      </w:rPr>
                    </w:pPr>
                    <w:r>
                      <w:rPr>
                        <w:rFonts w:hint="eastAsia"/>
                        <w:szCs w:val="21"/>
                      </w:rPr>
                      <w:t>二、职工福利费</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9,126,681.16</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7,645,086.62</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1,481,594.54</w:t>
                </w:r>
              </w:p>
            </w:tc>
          </w:tr>
          <w:tr w:rsidR="00042D5F" w:rsidTr="00042D5F">
            <w:sdt>
              <w:sdtPr>
                <w:tag w:val="_PLD_dbac61dc87104ba08157258eaf632c94"/>
                <w:id w:val="-447701118"/>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pPr>
                      <w:autoSpaceDE w:val="0"/>
                      <w:autoSpaceDN w:val="0"/>
                      <w:adjustRightInd w:val="0"/>
                      <w:rPr>
                        <w:szCs w:val="21"/>
                      </w:rPr>
                    </w:pPr>
                    <w:r>
                      <w:rPr>
                        <w:rFonts w:hint="eastAsia"/>
                        <w:szCs w:val="21"/>
                      </w:rPr>
                      <w:t>三、社会保险费</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1,280,621.62</w:t>
                </w: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4,595,700.35</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5,574,179.41</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302,142.56</w:t>
                </w:r>
              </w:p>
            </w:tc>
          </w:tr>
          <w:tr w:rsidR="00042D5F" w:rsidTr="00042D5F">
            <w:sdt>
              <w:sdtPr>
                <w:tag w:val="_PLD_1ae6ec180f494dc4bdbe2a71caadcf9d"/>
                <w:id w:val="-1619441239"/>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pPr>
                      <w:rPr>
                        <w:color w:val="008000"/>
                        <w:szCs w:val="21"/>
                      </w:rPr>
                    </w:pPr>
                    <w:r>
                      <w:rPr>
                        <w:rFonts w:hint="eastAsia"/>
                        <w:szCs w:val="21"/>
                      </w:rPr>
                      <w:t>其中：</w:t>
                    </w:r>
                    <w:r>
                      <w:rPr>
                        <w:szCs w:val="21"/>
                      </w:rPr>
                      <w:t>医疗保险费</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1,271,818.05</w:t>
                </w: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4,355,255.28</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5,372,806.12</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254,267.21</w:t>
                </w:r>
              </w:p>
            </w:tc>
          </w:tr>
          <w:tr w:rsidR="00042D5F" w:rsidTr="00042D5F">
            <w:sdt>
              <w:sdtPr>
                <w:tag w:val="_PLD_a5396281963e4191a16040ecc2da4b44"/>
                <w:id w:val="571937917"/>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rsidP="00041BEE">
                    <w:pPr>
                      <w:ind w:firstLineChars="300" w:firstLine="630"/>
                      <w:rPr>
                        <w:szCs w:val="21"/>
                      </w:rPr>
                    </w:pPr>
                    <w:r>
                      <w:rPr>
                        <w:rFonts w:hint="eastAsia"/>
                        <w:szCs w:val="21"/>
                      </w:rPr>
                      <w:t>工伤保险费</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8,803.57</w:t>
                </w: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222,251.81</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186,235.23</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44,820.15</w:t>
                </w:r>
              </w:p>
            </w:tc>
          </w:tr>
          <w:tr w:rsidR="00042D5F" w:rsidTr="00042D5F">
            <w:sdt>
              <w:sdtPr>
                <w:tag w:val="_PLD_804a3b1683d741ebb83bd99deed156d6"/>
                <w:id w:val="1105000970"/>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rsidP="00041BEE">
                    <w:pPr>
                      <w:ind w:firstLineChars="300" w:firstLine="630"/>
                      <w:rPr>
                        <w:szCs w:val="21"/>
                      </w:rPr>
                    </w:pPr>
                    <w:r>
                      <w:rPr>
                        <w:rFonts w:hint="eastAsia"/>
                        <w:szCs w:val="21"/>
                      </w:rPr>
                      <w:t>生育保险费</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18,193.26</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15,138.06</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3,055.20</w:t>
                </w:r>
              </w:p>
            </w:tc>
          </w:tr>
          <w:tr w:rsidR="00042D5F" w:rsidTr="00042D5F">
            <w:sdt>
              <w:sdtPr>
                <w:tag w:val="_PLD_7cd8935ff2544a81820fdc14f7afe2b7"/>
                <w:id w:val="-1220275701"/>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pPr>
                      <w:autoSpaceDE w:val="0"/>
                      <w:autoSpaceDN w:val="0"/>
                      <w:adjustRightInd w:val="0"/>
                      <w:rPr>
                        <w:szCs w:val="21"/>
                      </w:rPr>
                    </w:pPr>
                    <w:r>
                      <w:rPr>
                        <w:rFonts w:hint="eastAsia"/>
                        <w:szCs w:val="21"/>
                      </w:rPr>
                      <w:t>四、住房公积金</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8,199,199.00</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7,872,815.00</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326,384.00</w:t>
                </w:r>
              </w:p>
            </w:tc>
          </w:tr>
          <w:tr w:rsidR="00042D5F" w:rsidTr="00042D5F">
            <w:sdt>
              <w:sdtPr>
                <w:tag w:val="_PLD_9a4d3040fb464e23a007dcea5588dfc0"/>
                <w:id w:val="2127970195"/>
                <w:lock w:val="sdtLocked"/>
              </w:sdtPr>
              <w:sdtContent>
                <w:tc>
                  <w:tcPr>
                    <w:tcW w:w="1528" w:type="pct"/>
                    <w:tcBorders>
                      <w:top w:val="single" w:sz="4" w:space="0" w:color="auto"/>
                      <w:left w:val="single" w:sz="4" w:space="0" w:color="auto"/>
                      <w:bottom w:val="single" w:sz="4" w:space="0" w:color="auto"/>
                      <w:right w:val="single" w:sz="4" w:space="0" w:color="auto"/>
                    </w:tcBorders>
                  </w:tcPr>
                  <w:p w:rsidR="00042D5F" w:rsidRDefault="00042D5F">
                    <w:pPr>
                      <w:autoSpaceDE w:val="0"/>
                      <w:autoSpaceDN w:val="0"/>
                      <w:adjustRightInd w:val="0"/>
                      <w:rPr>
                        <w:szCs w:val="21"/>
                      </w:rPr>
                    </w:pPr>
                    <w:r>
                      <w:rPr>
                        <w:rFonts w:hint="eastAsia"/>
                        <w:szCs w:val="21"/>
                      </w:rPr>
                      <w:t>五、工会经费和职工教育经费</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1,523,477.76</w:t>
                </w: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2,877,324.44</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1,636,321.95</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2,764,480.25</w:t>
                </w:r>
              </w:p>
            </w:tc>
          </w:tr>
          <w:tr w:rsidR="00E77D51" w:rsidTr="00042D5F">
            <w:sdt>
              <w:sdtPr>
                <w:tag w:val="_PLD_bc842d3a1ac64d43805380b3757b59de"/>
                <w:id w:val="1195273141"/>
                <w:lock w:val="sdtLocked"/>
              </w:sdtPr>
              <w:sdtContent>
                <w:tc>
                  <w:tcPr>
                    <w:tcW w:w="1528" w:type="pct"/>
                    <w:tcBorders>
                      <w:top w:val="single" w:sz="4" w:space="0" w:color="auto"/>
                      <w:left w:val="single" w:sz="4" w:space="0" w:color="auto"/>
                      <w:bottom w:val="single" w:sz="4" w:space="0" w:color="auto"/>
                      <w:right w:val="single" w:sz="4" w:space="0" w:color="auto"/>
                    </w:tcBorders>
                  </w:tcPr>
                  <w:p w:rsidR="00E77D51" w:rsidRDefault="007E06F4">
                    <w:pPr>
                      <w:autoSpaceDE w:val="0"/>
                      <w:autoSpaceDN w:val="0"/>
                      <w:adjustRightInd w:val="0"/>
                      <w:rPr>
                        <w:szCs w:val="21"/>
                      </w:rPr>
                    </w:pPr>
                    <w:r>
                      <w:rPr>
                        <w:rFonts w:hint="eastAsia"/>
                        <w:szCs w:val="21"/>
                      </w:rPr>
                      <w:t>六、短期带薪缺勤</w:t>
                    </w:r>
                  </w:p>
                </w:tc>
              </w:sdtContent>
            </w:sdt>
            <w:tc>
              <w:tcPr>
                <w:tcW w:w="833"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854"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883"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r>
          <w:tr w:rsidR="00E77D51" w:rsidTr="00042D5F">
            <w:sdt>
              <w:sdtPr>
                <w:tag w:val="_PLD_54541d44000e431dabc3b1ad9c535a6b"/>
                <w:id w:val="1746997125"/>
                <w:lock w:val="sdtLocked"/>
              </w:sdtPr>
              <w:sdtContent>
                <w:tc>
                  <w:tcPr>
                    <w:tcW w:w="1528" w:type="pct"/>
                    <w:tcBorders>
                      <w:top w:val="single" w:sz="4" w:space="0" w:color="auto"/>
                      <w:left w:val="single" w:sz="4" w:space="0" w:color="auto"/>
                      <w:bottom w:val="single" w:sz="4" w:space="0" w:color="auto"/>
                      <w:right w:val="single" w:sz="4" w:space="0" w:color="auto"/>
                    </w:tcBorders>
                  </w:tcPr>
                  <w:p w:rsidR="00E77D51" w:rsidRDefault="007E06F4">
                    <w:pPr>
                      <w:autoSpaceDE w:val="0"/>
                      <w:autoSpaceDN w:val="0"/>
                      <w:adjustRightInd w:val="0"/>
                      <w:rPr>
                        <w:szCs w:val="21"/>
                      </w:rPr>
                    </w:pPr>
                    <w:r>
                      <w:rPr>
                        <w:rFonts w:hint="eastAsia"/>
                        <w:szCs w:val="21"/>
                      </w:rPr>
                      <w:t>七、短期利润分享计划</w:t>
                    </w:r>
                  </w:p>
                </w:tc>
              </w:sdtContent>
            </w:sdt>
            <w:tc>
              <w:tcPr>
                <w:tcW w:w="833"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854"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883"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r>
          <w:tr w:rsidR="00042D5F" w:rsidTr="00042D5F">
            <w:sdt>
              <w:sdtPr>
                <w:tag w:val="_PLD_9abbed23473c4b4bb51ec9b7d667e31c"/>
                <w:id w:val="-1659913103"/>
                <w:lock w:val="sdtLocked"/>
              </w:sdtPr>
              <w:sdtContent>
                <w:tc>
                  <w:tcPr>
                    <w:tcW w:w="1528" w:type="pct"/>
                    <w:tcBorders>
                      <w:top w:val="single" w:sz="4" w:space="0" w:color="auto"/>
                      <w:left w:val="single" w:sz="4" w:space="0" w:color="auto"/>
                      <w:bottom w:val="single" w:sz="4" w:space="0" w:color="auto"/>
                      <w:right w:val="single" w:sz="4" w:space="0" w:color="auto"/>
                    </w:tcBorders>
                    <w:vAlign w:val="center"/>
                  </w:tcPr>
                  <w:p w:rsidR="00042D5F" w:rsidRDefault="00042D5F">
                    <w:pPr>
                      <w:autoSpaceDE w:val="0"/>
                      <w:autoSpaceDN w:val="0"/>
                      <w:adjustRightInd w:val="0"/>
                      <w:jc w:val="center"/>
                      <w:rPr>
                        <w:szCs w:val="21"/>
                      </w:rPr>
                    </w:pPr>
                    <w:r>
                      <w:rPr>
                        <w:rFonts w:hint="eastAsia"/>
                        <w:szCs w:val="21"/>
                      </w:rPr>
                      <w:t>合计</w:t>
                    </w:r>
                  </w:p>
                </w:tc>
              </w:sdtContent>
            </w:sdt>
            <w:tc>
              <w:tcPr>
                <w:tcW w:w="83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42,050,071.60</w:t>
                </w:r>
              </w:p>
            </w:tc>
            <w:tc>
              <w:tcPr>
                <w:tcW w:w="854"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121,540,538.68</w:t>
                </w:r>
              </w:p>
            </w:tc>
            <w:tc>
              <w:tcPr>
                <w:tcW w:w="883"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137,249,602.94</w:t>
                </w:r>
              </w:p>
            </w:tc>
            <w:tc>
              <w:tcPr>
                <w:tcW w:w="902" w:type="pct"/>
                <w:tcBorders>
                  <w:top w:val="single" w:sz="4" w:space="0" w:color="auto"/>
                  <w:left w:val="single" w:sz="4" w:space="0" w:color="auto"/>
                  <w:bottom w:val="single" w:sz="4" w:space="0" w:color="auto"/>
                  <w:right w:val="single" w:sz="4" w:space="0" w:color="auto"/>
                </w:tcBorders>
                <w:vAlign w:val="center"/>
              </w:tcPr>
              <w:p w:rsidR="00042D5F" w:rsidRDefault="00042D5F">
                <w:pPr>
                  <w:rPr>
                    <w:sz w:val="24"/>
                  </w:rPr>
                </w:pPr>
                <w:r>
                  <w:t>26,341,007.34</w:t>
                </w:r>
              </w:p>
            </w:tc>
          </w:tr>
        </w:tbl>
        <w:p w:rsidR="00E77D51" w:rsidRDefault="00922C9D">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E77D51" w:rsidRDefault="007E06F4">
          <w:pPr>
            <w:pStyle w:val="4"/>
            <w:numPr>
              <w:ilvl w:val="0"/>
              <w:numId w:val="108"/>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Content>
            <w:p w:rsidR="00E77D51" w:rsidRDefault="00922C9D">
              <w:r>
                <w:fldChar w:fldCharType="begin"/>
              </w:r>
              <w:r w:rsidR="00042D5F">
                <w:instrText xml:space="preserve"> MACROBUTTON  SnrToggleCheckbox √适用 </w:instrText>
              </w:r>
              <w:r>
                <w:fldChar w:fldCharType="end"/>
              </w:r>
              <w:r>
                <w:fldChar w:fldCharType="begin"/>
              </w:r>
              <w:r w:rsidR="00042D5F">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E77D51" w:rsidTr="004F78D8">
            <w:sdt>
              <w:sdtPr>
                <w:tag w:val="_PLD_f8a9011ca6bd4cc895a50279da6547e9"/>
                <w:id w:val="5397935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E77D51" w:rsidRDefault="007E06F4">
                    <w:pPr>
                      <w:jc w:val="center"/>
                    </w:pPr>
                    <w:r>
                      <w:rPr>
                        <w:rFonts w:hint="eastAsia"/>
                      </w:rPr>
                      <w:t>项目</w:t>
                    </w:r>
                  </w:p>
                </w:tc>
              </w:sdtContent>
            </w:sdt>
            <w:sdt>
              <w:sdtPr>
                <w:tag w:val="_PLD_db9ecea0e08e4c1bb5fe2474183a8480"/>
                <w:id w:val="-351569929"/>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E77D51" w:rsidRDefault="007E06F4">
                    <w:pPr>
                      <w:jc w:val="center"/>
                    </w:pPr>
                    <w:r>
                      <w:rPr>
                        <w:rFonts w:hint="eastAsia"/>
                      </w:rPr>
                      <w:t>期初余额</w:t>
                    </w:r>
                  </w:p>
                </w:tc>
              </w:sdtContent>
            </w:sdt>
            <w:sdt>
              <w:sdtPr>
                <w:tag w:val="_PLD_11b6b53867b44c92b19ef791cad0c8c4"/>
                <w:id w:val="-1976442367"/>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E77D51" w:rsidRDefault="007E06F4">
                    <w:pPr>
                      <w:jc w:val="center"/>
                    </w:pPr>
                    <w:r>
                      <w:rPr>
                        <w:rFonts w:hint="eastAsia"/>
                      </w:rPr>
                      <w:t>本期增加</w:t>
                    </w:r>
                  </w:p>
                </w:tc>
              </w:sdtContent>
            </w:sdt>
            <w:sdt>
              <w:sdtPr>
                <w:tag w:val="_PLD_c2cbd009dd4248ceb9040da5fc326084"/>
                <w:id w:val="-1194686399"/>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E77D51" w:rsidRDefault="007E06F4">
                    <w:pPr>
                      <w:jc w:val="center"/>
                    </w:pPr>
                    <w:r>
                      <w:rPr>
                        <w:rFonts w:hint="eastAsia"/>
                      </w:rPr>
                      <w:t>本期减少</w:t>
                    </w:r>
                  </w:p>
                </w:tc>
              </w:sdtContent>
            </w:sdt>
            <w:sdt>
              <w:sdtPr>
                <w:tag w:val="_PLD_0ded00fbf217420ebfe8ace86c12086d"/>
                <w:id w:val="-1998340535"/>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E77D51" w:rsidRDefault="007E06F4">
                    <w:pPr>
                      <w:jc w:val="center"/>
                    </w:pPr>
                    <w:r>
                      <w:rPr>
                        <w:rFonts w:hint="eastAsia"/>
                      </w:rPr>
                      <w:t>期末余额</w:t>
                    </w:r>
                  </w:p>
                </w:tc>
              </w:sdtContent>
            </w:sdt>
          </w:tr>
          <w:tr w:rsidR="00042D5F" w:rsidTr="00784DED">
            <w:sdt>
              <w:sdtPr>
                <w:tag w:val="_PLD_b93c5842361145079010296748b2acbc"/>
                <w:id w:val="127559054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42D5F" w:rsidRDefault="00042D5F">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042D5F" w:rsidRDefault="00042D5F">
                <w:pPr>
                  <w:rPr>
                    <w:sz w:val="24"/>
                  </w:rPr>
                </w:pPr>
                <w:r>
                  <w:t>690,978.42</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11,960,666.32</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9,962,000.79</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2,689,643.95</w:t>
                </w:r>
              </w:p>
            </w:tc>
          </w:tr>
          <w:tr w:rsidR="00042D5F" w:rsidTr="00784DED">
            <w:sdt>
              <w:sdtPr>
                <w:tag w:val="_PLD_909a72476f78427892237821bb7d583f"/>
                <w:id w:val="42238639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42D5F" w:rsidRDefault="00042D5F">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042D5F" w:rsidRDefault="00042D5F">
                <w:pPr>
                  <w:rPr>
                    <w:sz w:val="24"/>
                  </w:rPr>
                </w:pPr>
                <w:r>
                  <w:t>31,410.40</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454,310.62</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450,190.72</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35,530.30</w:t>
                </w:r>
              </w:p>
            </w:tc>
          </w:tr>
          <w:tr w:rsidR="00E77D51" w:rsidTr="00933B80">
            <w:sdt>
              <w:sdtPr>
                <w:tag w:val="_PLD_f2bb08099d4d4b2a96054f71c4e23a24"/>
                <w:id w:val="169935883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E77D51" w:rsidRDefault="007E06F4">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E77D51" w:rsidRDefault="00E77D5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pPr>
              </w:p>
            </w:tc>
          </w:tr>
          <w:tr w:rsidR="00042D5F" w:rsidTr="00784DED">
            <w:sdt>
              <w:sdtPr>
                <w:tag w:val="_PLD_258ec0cea28b41718457ba73ff6955af"/>
                <w:id w:val="30327759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042D5F" w:rsidRDefault="00042D5F">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042D5F" w:rsidRDefault="00042D5F">
                <w:pPr>
                  <w:rPr>
                    <w:sz w:val="24"/>
                  </w:rPr>
                </w:pPr>
                <w:r>
                  <w:t>722,388.82</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12,414,976.94</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10,412,191.51</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042D5F" w:rsidRDefault="00042D5F">
                <w:pPr>
                  <w:rPr>
                    <w:sz w:val="24"/>
                  </w:rPr>
                </w:pPr>
                <w:r>
                  <w:t>2,725,174.25</w:t>
                </w:r>
              </w:p>
            </w:tc>
          </w:tr>
        </w:tbl>
        <w:p w:rsidR="00E77D51" w:rsidRDefault="00922C9D">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E77D51" w:rsidRDefault="007E06F4">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Locked"/>
            <w:placeholder>
              <w:docPart w:val="GBC22222222222222222222222222222"/>
            </w:placeholder>
          </w:sdtPr>
          <w:sdtContent>
            <w:p w:rsidR="00E77D51" w:rsidRDefault="00922C9D" w:rsidP="00042D5F">
              <w:pPr>
                <w:autoSpaceDE w:val="0"/>
                <w:autoSpaceDN w:val="0"/>
                <w:adjustRightInd w:val="0"/>
                <w:rPr>
                  <w:szCs w:val="21"/>
                </w:rPr>
              </w:pPr>
              <w:r>
                <w:rPr>
                  <w:szCs w:val="21"/>
                </w:rPr>
                <w:fldChar w:fldCharType="begin"/>
              </w:r>
              <w:r w:rsidR="00042D5F">
                <w:rPr>
                  <w:szCs w:val="21"/>
                </w:rPr>
                <w:instrText xml:space="preserve"> MACROBUTTON  SnrToggleCheckbox □适用 </w:instrText>
              </w:r>
              <w:r>
                <w:rPr>
                  <w:szCs w:val="21"/>
                </w:rPr>
                <w:fldChar w:fldCharType="end"/>
              </w:r>
              <w:r>
                <w:rPr>
                  <w:szCs w:val="21"/>
                </w:rPr>
                <w:fldChar w:fldCharType="begin"/>
              </w:r>
              <w:r w:rsidR="00042D5F">
                <w:rPr>
                  <w:szCs w:val="21"/>
                </w:rPr>
                <w:instrText xml:space="preserve"> MACROBUTTON  SnrToggleCheckbox √不适用 </w:instrText>
              </w:r>
              <w:r>
                <w:rPr>
                  <w:szCs w:val="21"/>
                </w:rPr>
                <w:fldChar w:fldCharType="end"/>
              </w:r>
            </w:p>
          </w:sdtContent>
        </w:sdt>
      </w:sdtContent>
    </w:sdt>
    <w:p w:rsidR="00E77D51" w:rsidRDefault="00E77D51">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Content>
            <w:p w:rsidR="00E77D51" w:rsidRDefault="00922C9D">
              <w:r>
                <w:fldChar w:fldCharType="begin"/>
              </w:r>
              <w:r w:rsidR="00490905">
                <w:instrText xml:space="preserve"> MACROBUTTON  SnrToggleCheckbox √适用 </w:instrText>
              </w:r>
              <w:r>
                <w:fldChar w:fldCharType="end"/>
              </w:r>
              <w:r>
                <w:fldChar w:fldCharType="begin"/>
              </w:r>
              <w:r w:rsidR="00490905">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490905" w:rsidTr="00784DED">
            <w:trPr>
              <w:cantSplit/>
            </w:trPr>
            <w:sdt>
              <w:sdtPr>
                <w:tag w:val="_PLD_ab0019be2d10489d885d15626d85168f"/>
                <w:id w:val="5989245"/>
                <w:lock w:val="sdtLocked"/>
              </w:sdtPr>
              <w:sdtContent>
                <w:tc>
                  <w:tcPr>
                    <w:tcW w:w="1675" w:type="pct"/>
                    <w:vAlign w:val="center"/>
                  </w:tcPr>
                  <w:p w:rsidR="00490905" w:rsidRDefault="00490905" w:rsidP="00784DED">
                    <w:pPr>
                      <w:ind w:right="105"/>
                      <w:jc w:val="center"/>
                      <w:rPr>
                        <w:szCs w:val="21"/>
                      </w:rPr>
                    </w:pPr>
                    <w:r>
                      <w:rPr>
                        <w:rFonts w:hint="eastAsia"/>
                        <w:szCs w:val="21"/>
                      </w:rPr>
                      <w:t>项目</w:t>
                    </w:r>
                  </w:p>
                </w:tc>
              </w:sdtContent>
            </w:sdt>
            <w:sdt>
              <w:sdtPr>
                <w:tag w:val="_PLD_4d086e8f4e004ee3aa116a5d10a7ecbd"/>
                <w:id w:val="5989246"/>
                <w:lock w:val="sdtLocked"/>
              </w:sdtPr>
              <w:sdtContent>
                <w:tc>
                  <w:tcPr>
                    <w:tcW w:w="1661" w:type="pct"/>
                    <w:vAlign w:val="center"/>
                  </w:tcPr>
                  <w:p w:rsidR="00490905" w:rsidRDefault="00490905" w:rsidP="00784DED">
                    <w:pPr>
                      <w:jc w:val="center"/>
                      <w:rPr>
                        <w:szCs w:val="21"/>
                      </w:rPr>
                    </w:pPr>
                    <w:r>
                      <w:rPr>
                        <w:rFonts w:hint="eastAsia"/>
                        <w:szCs w:val="21"/>
                      </w:rPr>
                      <w:t>期末余额</w:t>
                    </w:r>
                  </w:p>
                </w:tc>
              </w:sdtContent>
            </w:sdt>
            <w:sdt>
              <w:sdtPr>
                <w:tag w:val="_PLD_8b866f731e474c6ebfb67cd903ab95c8"/>
                <w:id w:val="5989247"/>
                <w:lock w:val="sdtLocked"/>
              </w:sdtPr>
              <w:sdtContent>
                <w:tc>
                  <w:tcPr>
                    <w:tcW w:w="1664" w:type="pct"/>
                    <w:vAlign w:val="center"/>
                  </w:tcPr>
                  <w:p w:rsidR="00490905" w:rsidRDefault="00490905" w:rsidP="00784DED">
                    <w:pPr>
                      <w:jc w:val="center"/>
                      <w:rPr>
                        <w:szCs w:val="21"/>
                      </w:rPr>
                    </w:pPr>
                    <w:r>
                      <w:rPr>
                        <w:rFonts w:hint="eastAsia"/>
                        <w:szCs w:val="21"/>
                      </w:rPr>
                      <w:t>期初余额</w:t>
                    </w:r>
                  </w:p>
                </w:tc>
              </w:sdtContent>
            </w:sdt>
          </w:tr>
          <w:tr w:rsidR="00490905" w:rsidTr="00784DED">
            <w:trPr>
              <w:cantSplit/>
            </w:trPr>
            <w:sdt>
              <w:sdtPr>
                <w:tag w:val="_PLD_25992e1feab349b78cb44e1cc32b16bd"/>
                <w:id w:val="5989248"/>
                <w:lock w:val="sdtLocked"/>
              </w:sdtPr>
              <w:sdtContent>
                <w:tc>
                  <w:tcPr>
                    <w:tcW w:w="1675" w:type="pct"/>
                    <w:shd w:val="clear" w:color="auto" w:fill="auto"/>
                  </w:tcPr>
                  <w:p w:rsidR="00490905" w:rsidRDefault="00490905" w:rsidP="00784DED">
                    <w:pPr>
                      <w:ind w:right="105"/>
                      <w:rPr>
                        <w:szCs w:val="21"/>
                      </w:rPr>
                    </w:pPr>
                    <w:r>
                      <w:rPr>
                        <w:rFonts w:hint="eastAsia"/>
                        <w:szCs w:val="21"/>
                      </w:rPr>
                      <w:t>增值税</w:t>
                    </w:r>
                  </w:p>
                </w:tc>
              </w:sdtContent>
            </w:sdt>
            <w:tc>
              <w:tcPr>
                <w:tcW w:w="1661" w:type="pct"/>
                <w:shd w:val="clear" w:color="auto" w:fill="auto"/>
                <w:vAlign w:val="center"/>
              </w:tcPr>
              <w:p w:rsidR="00490905" w:rsidRDefault="00490905" w:rsidP="00490905">
                <w:pPr>
                  <w:jc w:val="right"/>
                  <w:rPr>
                    <w:sz w:val="24"/>
                  </w:rPr>
                </w:pPr>
                <w:r>
                  <w:t>13,646,454.53</w:t>
                </w:r>
              </w:p>
            </w:tc>
            <w:tc>
              <w:tcPr>
                <w:tcW w:w="1664" w:type="pct"/>
                <w:shd w:val="clear" w:color="auto" w:fill="auto"/>
                <w:vAlign w:val="center"/>
              </w:tcPr>
              <w:p w:rsidR="00490905" w:rsidRDefault="00490905" w:rsidP="00490905">
                <w:pPr>
                  <w:jc w:val="right"/>
                  <w:rPr>
                    <w:sz w:val="24"/>
                  </w:rPr>
                </w:pPr>
                <w:r>
                  <w:t>17,106,850.00</w:t>
                </w:r>
              </w:p>
            </w:tc>
          </w:tr>
          <w:tr w:rsidR="00490905" w:rsidTr="00784DED">
            <w:trPr>
              <w:cantSplit/>
            </w:trPr>
            <w:sdt>
              <w:sdtPr>
                <w:tag w:val="_PLD_4d9ef2a484e444dba2c245f9e9e27dcd"/>
                <w:id w:val="5989249"/>
                <w:lock w:val="sdtLocked"/>
              </w:sdtPr>
              <w:sdtContent>
                <w:tc>
                  <w:tcPr>
                    <w:tcW w:w="1675" w:type="pct"/>
                    <w:shd w:val="clear" w:color="auto" w:fill="auto"/>
                  </w:tcPr>
                  <w:p w:rsidR="00490905" w:rsidRDefault="00490905" w:rsidP="00784DED">
                    <w:pPr>
                      <w:ind w:right="105"/>
                      <w:rPr>
                        <w:szCs w:val="21"/>
                      </w:rPr>
                    </w:pPr>
                    <w:r>
                      <w:rPr>
                        <w:rFonts w:hint="eastAsia"/>
                        <w:szCs w:val="21"/>
                      </w:rPr>
                      <w:t>消费税</w:t>
                    </w:r>
                  </w:p>
                </w:tc>
              </w:sdtContent>
            </w:sdt>
            <w:tc>
              <w:tcPr>
                <w:tcW w:w="1661" w:type="pct"/>
                <w:shd w:val="clear" w:color="auto" w:fill="auto"/>
              </w:tcPr>
              <w:p w:rsidR="00490905" w:rsidRDefault="00490905" w:rsidP="00490905">
                <w:pPr>
                  <w:ind w:right="73"/>
                  <w:jc w:val="right"/>
                  <w:rPr>
                    <w:szCs w:val="21"/>
                  </w:rPr>
                </w:pPr>
              </w:p>
            </w:tc>
            <w:tc>
              <w:tcPr>
                <w:tcW w:w="1664" w:type="pct"/>
                <w:shd w:val="clear" w:color="auto" w:fill="auto"/>
              </w:tcPr>
              <w:p w:rsidR="00490905" w:rsidRDefault="00490905" w:rsidP="00490905">
                <w:pPr>
                  <w:jc w:val="right"/>
                  <w:rPr>
                    <w:szCs w:val="21"/>
                  </w:rPr>
                </w:pPr>
              </w:p>
            </w:tc>
          </w:tr>
          <w:tr w:rsidR="00490905" w:rsidTr="00784DED">
            <w:trPr>
              <w:cantSplit/>
            </w:trPr>
            <w:sdt>
              <w:sdtPr>
                <w:tag w:val="_PLD_799e4fa122204cd899b6ef7435fc12c3"/>
                <w:id w:val="5989250"/>
                <w:lock w:val="sdtLocked"/>
              </w:sdtPr>
              <w:sdtContent>
                <w:tc>
                  <w:tcPr>
                    <w:tcW w:w="1675" w:type="pct"/>
                    <w:shd w:val="clear" w:color="auto" w:fill="auto"/>
                  </w:tcPr>
                  <w:p w:rsidR="00490905" w:rsidRDefault="00490905" w:rsidP="00784DED">
                    <w:pPr>
                      <w:ind w:right="105"/>
                      <w:rPr>
                        <w:szCs w:val="21"/>
                      </w:rPr>
                    </w:pPr>
                    <w:r>
                      <w:rPr>
                        <w:rFonts w:hint="eastAsia"/>
                        <w:szCs w:val="21"/>
                      </w:rPr>
                      <w:t>营业税</w:t>
                    </w:r>
                  </w:p>
                </w:tc>
              </w:sdtContent>
            </w:sdt>
            <w:tc>
              <w:tcPr>
                <w:tcW w:w="1661" w:type="pct"/>
                <w:shd w:val="clear" w:color="auto" w:fill="auto"/>
              </w:tcPr>
              <w:p w:rsidR="00490905" w:rsidRDefault="00490905" w:rsidP="00490905">
                <w:pPr>
                  <w:ind w:right="73"/>
                  <w:jc w:val="right"/>
                  <w:rPr>
                    <w:szCs w:val="21"/>
                  </w:rPr>
                </w:pPr>
              </w:p>
            </w:tc>
            <w:tc>
              <w:tcPr>
                <w:tcW w:w="1664" w:type="pct"/>
                <w:shd w:val="clear" w:color="auto" w:fill="auto"/>
              </w:tcPr>
              <w:p w:rsidR="00490905" w:rsidRDefault="00490905" w:rsidP="00490905">
                <w:pPr>
                  <w:jc w:val="right"/>
                  <w:rPr>
                    <w:szCs w:val="21"/>
                  </w:rPr>
                </w:pPr>
              </w:p>
            </w:tc>
          </w:tr>
          <w:tr w:rsidR="00490905" w:rsidTr="00784DED">
            <w:trPr>
              <w:cantSplit/>
            </w:trPr>
            <w:sdt>
              <w:sdtPr>
                <w:tag w:val="_PLD_6069f9b576594e2eaf73c76c1080318c"/>
                <w:id w:val="5989251"/>
                <w:lock w:val="sdtLocked"/>
              </w:sdtPr>
              <w:sdtContent>
                <w:tc>
                  <w:tcPr>
                    <w:tcW w:w="1675" w:type="pct"/>
                    <w:shd w:val="clear" w:color="auto" w:fill="auto"/>
                  </w:tcPr>
                  <w:p w:rsidR="00490905" w:rsidRDefault="00490905" w:rsidP="00784DED">
                    <w:pPr>
                      <w:ind w:right="105"/>
                      <w:rPr>
                        <w:szCs w:val="21"/>
                      </w:rPr>
                    </w:pPr>
                    <w:r>
                      <w:rPr>
                        <w:rFonts w:hint="eastAsia"/>
                        <w:szCs w:val="21"/>
                      </w:rPr>
                      <w:t>企业所得税</w:t>
                    </w:r>
                  </w:p>
                </w:tc>
              </w:sdtContent>
            </w:sdt>
            <w:tc>
              <w:tcPr>
                <w:tcW w:w="1661" w:type="pct"/>
                <w:shd w:val="clear" w:color="auto" w:fill="auto"/>
                <w:vAlign w:val="center"/>
              </w:tcPr>
              <w:p w:rsidR="00490905" w:rsidRDefault="00490905" w:rsidP="00490905">
                <w:pPr>
                  <w:jc w:val="right"/>
                  <w:rPr>
                    <w:sz w:val="24"/>
                  </w:rPr>
                </w:pPr>
                <w:r>
                  <w:t>27,856,452.11</w:t>
                </w:r>
              </w:p>
            </w:tc>
            <w:tc>
              <w:tcPr>
                <w:tcW w:w="1664" w:type="pct"/>
                <w:shd w:val="clear" w:color="auto" w:fill="auto"/>
                <w:vAlign w:val="center"/>
              </w:tcPr>
              <w:p w:rsidR="00490905" w:rsidRDefault="00490905" w:rsidP="00490905">
                <w:pPr>
                  <w:jc w:val="right"/>
                  <w:rPr>
                    <w:sz w:val="24"/>
                  </w:rPr>
                </w:pPr>
                <w:r>
                  <w:t>41,978,202.20</w:t>
                </w:r>
              </w:p>
            </w:tc>
          </w:tr>
          <w:tr w:rsidR="00490905" w:rsidTr="00784DED">
            <w:trPr>
              <w:cantSplit/>
            </w:trPr>
            <w:sdt>
              <w:sdtPr>
                <w:tag w:val="_PLD_7034b2e69b80422baeee1441e6830886"/>
                <w:id w:val="5989252"/>
                <w:lock w:val="sdtLocked"/>
              </w:sdtPr>
              <w:sdtContent>
                <w:tc>
                  <w:tcPr>
                    <w:tcW w:w="1675" w:type="pct"/>
                    <w:shd w:val="clear" w:color="auto" w:fill="auto"/>
                  </w:tcPr>
                  <w:p w:rsidR="00490905" w:rsidRDefault="00490905" w:rsidP="006C349E">
                    <w:pPr>
                      <w:ind w:right="105"/>
                      <w:rPr>
                        <w:szCs w:val="21"/>
                      </w:rPr>
                    </w:pPr>
                    <w:r>
                      <w:rPr>
                        <w:rFonts w:hint="eastAsia"/>
                        <w:szCs w:val="21"/>
                      </w:rPr>
                      <w:t>个人所得税</w:t>
                    </w:r>
                  </w:p>
                </w:tc>
              </w:sdtContent>
            </w:sdt>
            <w:tc>
              <w:tcPr>
                <w:tcW w:w="1661" w:type="pct"/>
                <w:shd w:val="clear" w:color="auto" w:fill="auto"/>
                <w:vAlign w:val="center"/>
              </w:tcPr>
              <w:p w:rsidR="00490905" w:rsidRDefault="00490905" w:rsidP="00490905">
                <w:pPr>
                  <w:jc w:val="right"/>
                  <w:rPr>
                    <w:sz w:val="24"/>
                  </w:rPr>
                </w:pPr>
                <w:r>
                  <w:t>236,935.43</w:t>
                </w:r>
              </w:p>
            </w:tc>
            <w:tc>
              <w:tcPr>
                <w:tcW w:w="1664" w:type="pct"/>
                <w:shd w:val="clear" w:color="auto" w:fill="auto"/>
                <w:vAlign w:val="center"/>
              </w:tcPr>
              <w:p w:rsidR="00490905" w:rsidRDefault="00490905" w:rsidP="00490905">
                <w:pPr>
                  <w:jc w:val="right"/>
                  <w:rPr>
                    <w:sz w:val="24"/>
                  </w:rPr>
                </w:pPr>
                <w:r>
                  <w:t>933,110.20</w:t>
                </w:r>
              </w:p>
            </w:tc>
          </w:tr>
          <w:tr w:rsidR="00490905" w:rsidTr="00784DED">
            <w:trPr>
              <w:cantSplit/>
            </w:trPr>
            <w:sdt>
              <w:sdtPr>
                <w:tag w:val="_PLD_76c030e64d064b19abe68ec0d74ffc7b"/>
                <w:id w:val="5989253"/>
                <w:lock w:val="sdtLocked"/>
              </w:sdtPr>
              <w:sdtContent>
                <w:tc>
                  <w:tcPr>
                    <w:tcW w:w="1675" w:type="pct"/>
                    <w:shd w:val="clear" w:color="auto" w:fill="auto"/>
                  </w:tcPr>
                  <w:p w:rsidR="00490905" w:rsidRDefault="00490905" w:rsidP="00784DED">
                    <w:pPr>
                      <w:ind w:right="105"/>
                      <w:rPr>
                        <w:szCs w:val="21"/>
                      </w:rPr>
                    </w:pPr>
                    <w:r>
                      <w:rPr>
                        <w:rFonts w:hint="eastAsia"/>
                        <w:szCs w:val="21"/>
                      </w:rPr>
                      <w:t>城市维护建设税</w:t>
                    </w:r>
                  </w:p>
                </w:tc>
              </w:sdtContent>
            </w:sdt>
            <w:tc>
              <w:tcPr>
                <w:tcW w:w="1661" w:type="pct"/>
                <w:shd w:val="clear" w:color="auto" w:fill="auto"/>
                <w:vAlign w:val="center"/>
              </w:tcPr>
              <w:p w:rsidR="00490905" w:rsidRDefault="00490905" w:rsidP="00490905">
                <w:pPr>
                  <w:jc w:val="right"/>
                  <w:rPr>
                    <w:sz w:val="24"/>
                  </w:rPr>
                </w:pPr>
                <w:r>
                  <w:t>1,209,032.21</w:t>
                </w:r>
              </w:p>
            </w:tc>
            <w:tc>
              <w:tcPr>
                <w:tcW w:w="1664" w:type="pct"/>
                <w:shd w:val="clear" w:color="auto" w:fill="auto"/>
                <w:vAlign w:val="center"/>
              </w:tcPr>
              <w:p w:rsidR="00490905" w:rsidRDefault="00490905" w:rsidP="00490905">
                <w:pPr>
                  <w:jc w:val="right"/>
                  <w:rPr>
                    <w:sz w:val="24"/>
                  </w:rPr>
                </w:pPr>
                <w:r>
                  <w:t>1,369,490.54</w:t>
                </w:r>
              </w:p>
            </w:tc>
          </w:tr>
          <w:sdt>
            <w:sdtPr>
              <w:rPr>
                <w:rFonts w:hint="eastAsia"/>
                <w:szCs w:val="21"/>
              </w:rPr>
              <w:alias w:val="应交税金明细"/>
              <w:tag w:val="_GBC_0480c028aa8b4cf2885f8f1d9b64c155"/>
              <w:id w:val="5989254"/>
              <w:lock w:val="sdtLocked"/>
            </w:sdtPr>
            <w:sdtContent>
              <w:tr w:rsidR="00490905" w:rsidTr="00784DED">
                <w:trPr>
                  <w:cantSplit/>
                </w:trPr>
                <w:tc>
                  <w:tcPr>
                    <w:tcW w:w="1675" w:type="pct"/>
                  </w:tcPr>
                  <w:p w:rsidR="00490905" w:rsidRDefault="00490905" w:rsidP="00784DED">
                    <w:pPr>
                      <w:ind w:right="105"/>
                      <w:rPr>
                        <w:szCs w:val="21"/>
                      </w:rPr>
                    </w:pPr>
                    <w:r>
                      <w:t>房产税</w:t>
                    </w:r>
                  </w:p>
                </w:tc>
                <w:tc>
                  <w:tcPr>
                    <w:tcW w:w="1661" w:type="pct"/>
                  </w:tcPr>
                  <w:p w:rsidR="00490905" w:rsidRDefault="00490905" w:rsidP="00784DED">
                    <w:pPr>
                      <w:ind w:right="73"/>
                      <w:jc w:val="right"/>
                      <w:rPr>
                        <w:szCs w:val="21"/>
                      </w:rPr>
                    </w:pPr>
                    <w:r>
                      <w:t>2,082,932.86</w:t>
                    </w:r>
                  </w:p>
                </w:tc>
                <w:tc>
                  <w:tcPr>
                    <w:tcW w:w="1664" w:type="pct"/>
                  </w:tcPr>
                  <w:p w:rsidR="00490905" w:rsidRDefault="00490905" w:rsidP="00784DED">
                    <w:pPr>
                      <w:jc w:val="right"/>
                      <w:rPr>
                        <w:szCs w:val="21"/>
                      </w:rPr>
                    </w:pPr>
                    <w:r>
                      <w:t>4,341,109.76</w:t>
                    </w:r>
                  </w:p>
                </w:tc>
              </w:tr>
            </w:sdtContent>
          </w:sdt>
          <w:sdt>
            <w:sdtPr>
              <w:rPr>
                <w:rFonts w:hint="eastAsia"/>
                <w:szCs w:val="21"/>
              </w:rPr>
              <w:alias w:val="应交税金明细"/>
              <w:tag w:val="_GBC_0480c028aa8b4cf2885f8f1d9b64c155"/>
              <w:id w:val="5989255"/>
              <w:lock w:val="sdtLocked"/>
            </w:sdtPr>
            <w:sdtContent>
              <w:tr w:rsidR="00490905" w:rsidTr="00784DED">
                <w:trPr>
                  <w:cantSplit/>
                </w:trPr>
                <w:tc>
                  <w:tcPr>
                    <w:tcW w:w="1675" w:type="pct"/>
                  </w:tcPr>
                  <w:p w:rsidR="00490905" w:rsidRDefault="00490905" w:rsidP="00784DED">
                    <w:pPr>
                      <w:ind w:right="105"/>
                      <w:rPr>
                        <w:szCs w:val="21"/>
                      </w:rPr>
                    </w:pPr>
                    <w:r>
                      <w:t>土地使用税</w:t>
                    </w:r>
                  </w:p>
                </w:tc>
                <w:tc>
                  <w:tcPr>
                    <w:tcW w:w="1661" w:type="pct"/>
                  </w:tcPr>
                  <w:p w:rsidR="00490905" w:rsidRDefault="00490905" w:rsidP="00784DED">
                    <w:pPr>
                      <w:ind w:right="73"/>
                      <w:jc w:val="right"/>
                      <w:rPr>
                        <w:szCs w:val="21"/>
                      </w:rPr>
                    </w:pPr>
                    <w:r>
                      <w:t>1,926,954.92</w:t>
                    </w:r>
                  </w:p>
                </w:tc>
                <w:tc>
                  <w:tcPr>
                    <w:tcW w:w="1664" w:type="pct"/>
                  </w:tcPr>
                  <w:p w:rsidR="00490905" w:rsidRDefault="00490905" w:rsidP="00784DED">
                    <w:pPr>
                      <w:jc w:val="right"/>
                      <w:rPr>
                        <w:szCs w:val="21"/>
                      </w:rPr>
                    </w:pPr>
                    <w:r>
                      <w:t>6,331,122.50</w:t>
                    </w:r>
                  </w:p>
                </w:tc>
              </w:tr>
            </w:sdtContent>
          </w:sdt>
          <w:sdt>
            <w:sdtPr>
              <w:rPr>
                <w:rFonts w:hint="eastAsia"/>
                <w:szCs w:val="21"/>
              </w:rPr>
              <w:alias w:val="应交税金明细"/>
              <w:tag w:val="_GBC_0480c028aa8b4cf2885f8f1d9b64c155"/>
              <w:id w:val="5989256"/>
              <w:lock w:val="sdtLocked"/>
            </w:sdtPr>
            <w:sdtContent>
              <w:tr w:rsidR="00490905" w:rsidTr="00784DED">
                <w:trPr>
                  <w:cantSplit/>
                </w:trPr>
                <w:tc>
                  <w:tcPr>
                    <w:tcW w:w="1675" w:type="pct"/>
                  </w:tcPr>
                  <w:p w:rsidR="00490905" w:rsidRDefault="00490905" w:rsidP="00784DED">
                    <w:pPr>
                      <w:ind w:right="105"/>
                      <w:rPr>
                        <w:szCs w:val="21"/>
                      </w:rPr>
                    </w:pPr>
                    <w:r>
                      <w:t>印花税</w:t>
                    </w:r>
                  </w:p>
                </w:tc>
                <w:tc>
                  <w:tcPr>
                    <w:tcW w:w="1661" w:type="pct"/>
                  </w:tcPr>
                  <w:p w:rsidR="00490905" w:rsidRDefault="00490905" w:rsidP="00784DED">
                    <w:pPr>
                      <w:ind w:right="73"/>
                      <w:jc w:val="right"/>
                      <w:rPr>
                        <w:szCs w:val="21"/>
                      </w:rPr>
                    </w:pPr>
                    <w:r>
                      <w:t>41,167.09</w:t>
                    </w:r>
                  </w:p>
                </w:tc>
                <w:tc>
                  <w:tcPr>
                    <w:tcW w:w="1664" w:type="pct"/>
                  </w:tcPr>
                  <w:p w:rsidR="00490905" w:rsidRDefault="00490905" w:rsidP="00784DED">
                    <w:pPr>
                      <w:jc w:val="right"/>
                      <w:rPr>
                        <w:szCs w:val="21"/>
                      </w:rPr>
                    </w:pPr>
                    <w:r>
                      <w:t>261,803.47</w:t>
                    </w:r>
                  </w:p>
                </w:tc>
              </w:tr>
            </w:sdtContent>
          </w:sdt>
          <w:sdt>
            <w:sdtPr>
              <w:rPr>
                <w:rFonts w:hint="eastAsia"/>
                <w:szCs w:val="21"/>
              </w:rPr>
              <w:alias w:val="应交税金明细"/>
              <w:tag w:val="_GBC_0480c028aa8b4cf2885f8f1d9b64c155"/>
              <w:id w:val="5989257"/>
              <w:lock w:val="sdtLocked"/>
            </w:sdtPr>
            <w:sdtContent>
              <w:tr w:rsidR="00490905" w:rsidTr="00784DED">
                <w:trPr>
                  <w:cantSplit/>
                </w:trPr>
                <w:tc>
                  <w:tcPr>
                    <w:tcW w:w="1675" w:type="pct"/>
                  </w:tcPr>
                  <w:p w:rsidR="00490905" w:rsidRDefault="00490905" w:rsidP="00784DED">
                    <w:pPr>
                      <w:ind w:right="105"/>
                      <w:rPr>
                        <w:szCs w:val="21"/>
                      </w:rPr>
                    </w:pPr>
                    <w:r>
                      <w:t>教育费附加</w:t>
                    </w:r>
                  </w:p>
                </w:tc>
                <w:tc>
                  <w:tcPr>
                    <w:tcW w:w="1661" w:type="pct"/>
                  </w:tcPr>
                  <w:p w:rsidR="00490905" w:rsidRDefault="00490905" w:rsidP="00784DED">
                    <w:pPr>
                      <w:ind w:right="73"/>
                      <w:jc w:val="right"/>
                      <w:rPr>
                        <w:szCs w:val="21"/>
                      </w:rPr>
                    </w:pPr>
                    <w:r>
                      <w:t>529,003.31</w:t>
                    </w:r>
                  </w:p>
                </w:tc>
                <w:tc>
                  <w:tcPr>
                    <w:tcW w:w="1664" w:type="pct"/>
                  </w:tcPr>
                  <w:p w:rsidR="00490905" w:rsidRDefault="00490905" w:rsidP="00784DED">
                    <w:pPr>
                      <w:jc w:val="right"/>
                      <w:rPr>
                        <w:szCs w:val="21"/>
                      </w:rPr>
                    </w:pPr>
                    <w:r>
                      <w:t>614,000.42</w:t>
                    </w:r>
                  </w:p>
                </w:tc>
              </w:tr>
            </w:sdtContent>
          </w:sdt>
          <w:sdt>
            <w:sdtPr>
              <w:rPr>
                <w:rFonts w:hint="eastAsia"/>
                <w:szCs w:val="21"/>
              </w:rPr>
              <w:alias w:val="应交税金明细"/>
              <w:tag w:val="_GBC_0480c028aa8b4cf2885f8f1d9b64c155"/>
              <w:id w:val="5989258"/>
              <w:lock w:val="sdtLocked"/>
            </w:sdtPr>
            <w:sdtContent>
              <w:tr w:rsidR="00490905" w:rsidTr="00784DED">
                <w:trPr>
                  <w:cantSplit/>
                </w:trPr>
                <w:tc>
                  <w:tcPr>
                    <w:tcW w:w="1675" w:type="pct"/>
                  </w:tcPr>
                  <w:p w:rsidR="00490905" w:rsidRDefault="00490905" w:rsidP="00784DED">
                    <w:pPr>
                      <w:ind w:right="105"/>
                      <w:rPr>
                        <w:szCs w:val="21"/>
                      </w:rPr>
                    </w:pPr>
                    <w:r>
                      <w:t>地方教育附加</w:t>
                    </w:r>
                  </w:p>
                </w:tc>
                <w:tc>
                  <w:tcPr>
                    <w:tcW w:w="1661" w:type="pct"/>
                  </w:tcPr>
                  <w:p w:rsidR="00490905" w:rsidRDefault="00490905" w:rsidP="00784DED">
                    <w:pPr>
                      <w:ind w:right="73"/>
                      <w:jc w:val="right"/>
                      <w:rPr>
                        <w:szCs w:val="21"/>
                      </w:rPr>
                    </w:pPr>
                    <w:r>
                      <w:t>355,339.70</w:t>
                    </w:r>
                  </w:p>
                </w:tc>
                <w:tc>
                  <w:tcPr>
                    <w:tcW w:w="1664" w:type="pct"/>
                  </w:tcPr>
                  <w:p w:rsidR="00490905" w:rsidRDefault="00490905" w:rsidP="00784DED">
                    <w:pPr>
                      <w:jc w:val="right"/>
                      <w:rPr>
                        <w:szCs w:val="21"/>
                      </w:rPr>
                    </w:pPr>
                    <w:r>
                      <w:t>412,000.49</w:t>
                    </w:r>
                  </w:p>
                </w:tc>
              </w:tr>
            </w:sdtContent>
          </w:sdt>
          <w:sdt>
            <w:sdtPr>
              <w:rPr>
                <w:rFonts w:hint="eastAsia"/>
                <w:szCs w:val="21"/>
              </w:rPr>
              <w:alias w:val="应交税金明细"/>
              <w:tag w:val="_GBC_0480c028aa8b4cf2885f8f1d9b64c155"/>
              <w:id w:val="5989259"/>
              <w:lock w:val="sdtLocked"/>
            </w:sdtPr>
            <w:sdtContent>
              <w:tr w:rsidR="00490905" w:rsidTr="00784DED">
                <w:trPr>
                  <w:cantSplit/>
                </w:trPr>
                <w:tc>
                  <w:tcPr>
                    <w:tcW w:w="1675" w:type="pct"/>
                  </w:tcPr>
                  <w:p w:rsidR="00490905" w:rsidRDefault="00490905" w:rsidP="00784DED">
                    <w:pPr>
                      <w:ind w:right="105"/>
                      <w:rPr>
                        <w:szCs w:val="21"/>
                      </w:rPr>
                    </w:pPr>
                    <w:r>
                      <w:t>地方水利建设基金</w:t>
                    </w:r>
                  </w:p>
                </w:tc>
                <w:tc>
                  <w:tcPr>
                    <w:tcW w:w="1661" w:type="pct"/>
                  </w:tcPr>
                  <w:p w:rsidR="00490905" w:rsidRDefault="00490905" w:rsidP="00784DED">
                    <w:pPr>
                      <w:ind w:right="73"/>
                      <w:jc w:val="right"/>
                      <w:rPr>
                        <w:szCs w:val="21"/>
                      </w:rPr>
                    </w:pPr>
                    <w:r>
                      <w:t>3,221.67</w:t>
                    </w:r>
                  </w:p>
                </w:tc>
                <w:tc>
                  <w:tcPr>
                    <w:tcW w:w="1664" w:type="pct"/>
                  </w:tcPr>
                  <w:p w:rsidR="00490905" w:rsidRDefault="00490905" w:rsidP="00784DED">
                    <w:pPr>
                      <w:jc w:val="right"/>
                      <w:rPr>
                        <w:szCs w:val="21"/>
                      </w:rPr>
                    </w:pPr>
                    <w:r>
                      <w:t>3,221.67</w:t>
                    </w:r>
                  </w:p>
                </w:tc>
              </w:tr>
            </w:sdtContent>
          </w:sdt>
          <w:tr w:rsidR="00490905" w:rsidTr="00784DED">
            <w:trPr>
              <w:cantSplit/>
            </w:trPr>
            <w:sdt>
              <w:sdtPr>
                <w:tag w:val="_PLD_ad567219cf614829af1a2928b1fa259b"/>
                <w:id w:val="5989260"/>
                <w:lock w:val="sdtLocked"/>
              </w:sdtPr>
              <w:sdtContent>
                <w:tc>
                  <w:tcPr>
                    <w:tcW w:w="1675" w:type="pct"/>
                    <w:vAlign w:val="center"/>
                  </w:tcPr>
                  <w:p w:rsidR="00490905" w:rsidRDefault="00490905" w:rsidP="00784DED">
                    <w:pPr>
                      <w:ind w:right="105"/>
                      <w:jc w:val="center"/>
                      <w:rPr>
                        <w:szCs w:val="21"/>
                      </w:rPr>
                    </w:pPr>
                    <w:r>
                      <w:rPr>
                        <w:rFonts w:hint="eastAsia"/>
                        <w:szCs w:val="21"/>
                      </w:rPr>
                      <w:t>合计</w:t>
                    </w:r>
                  </w:p>
                </w:tc>
              </w:sdtContent>
            </w:sdt>
            <w:tc>
              <w:tcPr>
                <w:tcW w:w="1661" w:type="pct"/>
                <w:vAlign w:val="center"/>
              </w:tcPr>
              <w:p w:rsidR="00490905" w:rsidRDefault="00490905" w:rsidP="00490905">
                <w:pPr>
                  <w:jc w:val="right"/>
                  <w:rPr>
                    <w:sz w:val="24"/>
                  </w:rPr>
                </w:pPr>
                <w:r>
                  <w:t>47,887,493.83</w:t>
                </w:r>
              </w:p>
            </w:tc>
            <w:tc>
              <w:tcPr>
                <w:tcW w:w="1664" w:type="pct"/>
                <w:vAlign w:val="center"/>
              </w:tcPr>
              <w:p w:rsidR="00490905" w:rsidRDefault="00490905" w:rsidP="00490905">
                <w:pPr>
                  <w:jc w:val="right"/>
                  <w:rPr>
                    <w:sz w:val="24"/>
                  </w:rPr>
                </w:pPr>
                <w:r>
                  <w:t>73,350,911.25</w:t>
                </w:r>
              </w:p>
            </w:tc>
          </w:tr>
        </w:tbl>
        <w:p w:rsidR="00E77D51" w:rsidRDefault="00922C9D">
          <w:pPr>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hint="eastAsia"/>
          <w:szCs w:val="21"/>
        </w:rPr>
        <w:t>其他应付款</w:t>
      </w:r>
    </w:p>
    <w:bookmarkStart w:id="177"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Content>
        <w:p w:rsidR="00E77D51" w:rsidRDefault="007E06F4">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Content>
            <w:p w:rsidR="00E77D51" w:rsidRDefault="00922C9D">
              <w:r>
                <w:fldChar w:fldCharType="begin"/>
              </w:r>
              <w:r w:rsidR="00490905">
                <w:instrText xml:space="preserve"> MACROBUTTON  SnrToggleCheckbox √适用 </w:instrText>
              </w:r>
              <w:r>
                <w:fldChar w:fldCharType="end"/>
              </w:r>
              <w:r>
                <w:fldChar w:fldCharType="begin"/>
              </w:r>
              <w:r w:rsidR="00490905">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E77D51" w:rsidTr="00D17AC2">
            <w:sdt>
              <w:sdtPr>
                <w:tag w:val="_PLD_d301d6d0c6f244d3b16ca7922fb1eae1"/>
                <w:id w:val="-1588912227"/>
                <w:lock w:val="sdtLocked"/>
              </w:sdtPr>
              <w:sdtContent>
                <w:tc>
                  <w:tcPr>
                    <w:tcW w:w="1828" w:type="pct"/>
                    <w:shd w:val="clear" w:color="auto" w:fill="auto"/>
                    <w:vAlign w:val="center"/>
                  </w:tcPr>
                  <w:p w:rsidR="00E77D51" w:rsidRDefault="007E06F4">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41546974"/>
                <w:lock w:val="sdtLocked"/>
              </w:sdtPr>
              <w:sdtContent>
                <w:tc>
                  <w:tcPr>
                    <w:tcW w:w="1582" w:type="pct"/>
                    <w:shd w:val="clear" w:color="auto" w:fill="auto"/>
                    <w:vAlign w:val="center"/>
                  </w:tcPr>
                  <w:p w:rsidR="00E77D51" w:rsidRDefault="007E06F4">
                    <w:pPr>
                      <w:jc w:val="center"/>
                      <w:rPr>
                        <w:szCs w:val="21"/>
                      </w:rPr>
                    </w:pPr>
                    <w:r>
                      <w:rPr>
                        <w:rFonts w:hint="eastAsia"/>
                        <w:szCs w:val="21"/>
                      </w:rPr>
                      <w:t>期末余额</w:t>
                    </w:r>
                  </w:p>
                </w:tc>
              </w:sdtContent>
            </w:sdt>
            <w:sdt>
              <w:sdtPr>
                <w:tag w:val="_PLD_3ada436da03540938e5f25706fc839ab"/>
                <w:id w:val="516051939"/>
                <w:lock w:val="sdtLocked"/>
              </w:sdtPr>
              <w:sdtContent>
                <w:tc>
                  <w:tcPr>
                    <w:tcW w:w="1590" w:type="pct"/>
                    <w:shd w:val="clear" w:color="auto" w:fill="auto"/>
                    <w:vAlign w:val="center"/>
                  </w:tcPr>
                  <w:p w:rsidR="00E77D51" w:rsidRDefault="007E06F4">
                    <w:pPr>
                      <w:jc w:val="center"/>
                      <w:rPr>
                        <w:szCs w:val="21"/>
                      </w:rPr>
                    </w:pPr>
                    <w:r>
                      <w:rPr>
                        <w:rFonts w:hint="eastAsia"/>
                        <w:szCs w:val="21"/>
                      </w:rPr>
                      <w:t>期初余额</w:t>
                    </w:r>
                  </w:p>
                </w:tc>
              </w:sdtContent>
            </w:sdt>
          </w:tr>
          <w:tr w:rsidR="00E77D51" w:rsidTr="00D17AC2">
            <w:sdt>
              <w:sdtPr>
                <w:tag w:val="_PLD_d66a9d37a92f4ab8ae47e30c7542c8f2"/>
                <w:id w:val="-2127695619"/>
                <w:lock w:val="sdtLocked"/>
              </w:sdtPr>
              <w:sdtContent>
                <w:tc>
                  <w:tcPr>
                    <w:tcW w:w="1828" w:type="pct"/>
                    <w:shd w:val="clear" w:color="auto" w:fill="auto"/>
                  </w:tcPr>
                  <w:p w:rsidR="00E77D51" w:rsidRDefault="007E06F4">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E77D51" w:rsidRDefault="00E77D5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E77D51" w:rsidRDefault="00E77D51">
                <w:pPr>
                  <w:tabs>
                    <w:tab w:val="right" w:pos="3690"/>
                    <w:tab w:val="right" w:pos="5130"/>
                    <w:tab w:val="right" w:pos="6030"/>
                    <w:tab w:val="right" w:pos="7650"/>
                    <w:tab w:val="right" w:pos="9270"/>
                  </w:tabs>
                  <w:adjustRightInd w:val="0"/>
                  <w:snapToGrid w:val="0"/>
                  <w:jc w:val="right"/>
                  <w:rPr>
                    <w:szCs w:val="21"/>
                  </w:rPr>
                </w:pPr>
              </w:p>
            </w:tc>
          </w:tr>
          <w:tr w:rsidR="00490905" w:rsidTr="00784DED">
            <w:sdt>
              <w:sdtPr>
                <w:tag w:val="_PLD_f7c963c0ee7f4ae9a9ee01376e1c10a3"/>
                <w:id w:val="-2114279352"/>
                <w:lock w:val="sdtLocked"/>
              </w:sdtPr>
              <w:sdtContent>
                <w:tc>
                  <w:tcPr>
                    <w:tcW w:w="1828" w:type="pct"/>
                    <w:shd w:val="clear" w:color="auto" w:fill="auto"/>
                  </w:tcPr>
                  <w:p w:rsidR="00490905" w:rsidRDefault="00490905">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vAlign w:val="center"/>
              </w:tcPr>
              <w:p w:rsidR="00490905" w:rsidRDefault="00490905">
                <w:pPr>
                  <w:rPr>
                    <w:sz w:val="24"/>
                  </w:rPr>
                </w:pPr>
                <w:r>
                  <w:t>84,054,363.70</w:t>
                </w:r>
              </w:p>
            </w:tc>
            <w:tc>
              <w:tcPr>
                <w:tcW w:w="1590" w:type="pct"/>
                <w:shd w:val="clear" w:color="auto" w:fill="auto"/>
                <w:vAlign w:val="center"/>
              </w:tcPr>
              <w:p w:rsidR="00490905" w:rsidRDefault="00490905">
                <w:pPr>
                  <w:rPr>
                    <w:sz w:val="24"/>
                  </w:rPr>
                </w:pPr>
              </w:p>
            </w:tc>
          </w:tr>
          <w:tr w:rsidR="00490905" w:rsidTr="00784DED">
            <w:sdt>
              <w:sdtPr>
                <w:tag w:val="_PLD_bef380fd911e4f2a9e651243d4593795"/>
                <w:id w:val="1041936294"/>
                <w:lock w:val="sdtLocked"/>
              </w:sdtPr>
              <w:sdtContent>
                <w:tc>
                  <w:tcPr>
                    <w:tcW w:w="1828" w:type="pct"/>
                    <w:shd w:val="clear" w:color="auto" w:fill="auto"/>
                  </w:tcPr>
                  <w:p w:rsidR="00490905" w:rsidRDefault="00490905">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rsidR="00490905" w:rsidRDefault="00490905">
                <w:pPr>
                  <w:rPr>
                    <w:sz w:val="24"/>
                  </w:rPr>
                </w:pPr>
                <w:r>
                  <w:t>143,744,320.33</w:t>
                </w:r>
              </w:p>
            </w:tc>
            <w:tc>
              <w:tcPr>
                <w:tcW w:w="1590" w:type="pct"/>
                <w:shd w:val="clear" w:color="auto" w:fill="auto"/>
                <w:vAlign w:val="center"/>
              </w:tcPr>
              <w:p w:rsidR="00490905" w:rsidRDefault="00490905">
                <w:pPr>
                  <w:rPr>
                    <w:sz w:val="24"/>
                  </w:rPr>
                </w:pPr>
                <w:r>
                  <w:t>145,547,083.14</w:t>
                </w:r>
              </w:p>
            </w:tc>
          </w:tr>
          <w:tr w:rsidR="00490905" w:rsidTr="00784DED">
            <w:sdt>
              <w:sdtPr>
                <w:tag w:val="_PLD_90dc33535197444a8eb7c8a4e477d9b7"/>
                <w:id w:val="-988317632"/>
                <w:lock w:val="sdtLocked"/>
              </w:sdtPr>
              <w:sdtContent>
                <w:tc>
                  <w:tcPr>
                    <w:tcW w:w="1828" w:type="pct"/>
                    <w:shd w:val="clear" w:color="auto" w:fill="auto"/>
                  </w:tcPr>
                  <w:p w:rsidR="00490905" w:rsidRDefault="00490905">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490905" w:rsidRDefault="00490905">
                <w:pPr>
                  <w:rPr>
                    <w:sz w:val="24"/>
                  </w:rPr>
                </w:pPr>
                <w:r>
                  <w:t>227,798,684.03</w:t>
                </w:r>
              </w:p>
            </w:tc>
            <w:tc>
              <w:tcPr>
                <w:tcW w:w="1590" w:type="pct"/>
                <w:shd w:val="clear" w:color="auto" w:fill="auto"/>
                <w:vAlign w:val="center"/>
              </w:tcPr>
              <w:p w:rsidR="00490905" w:rsidRDefault="00490905">
                <w:pPr>
                  <w:rPr>
                    <w:sz w:val="24"/>
                  </w:rPr>
                </w:pPr>
                <w:r>
                  <w:t>145,547,083.14</w:t>
                </w:r>
              </w:p>
            </w:tc>
          </w:tr>
        </w:tbl>
        <w:p w:rsidR="00E77D51" w:rsidRDefault="00922C9D">
          <w:pPr>
            <w:rPr>
              <w:szCs w:val="21"/>
            </w:rPr>
          </w:pPr>
        </w:p>
      </w:sdtContent>
    </w:sdt>
    <w:bookmarkEnd w:id="177" w:displacedByCustomXml="next"/>
    <w:bookmarkStart w:id="178"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Content>
        <w:p w:rsidR="00E77D51" w:rsidRDefault="007E06F4">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Content>
            <w:p w:rsidR="0041355F" w:rsidRDefault="00922C9D" w:rsidP="0041355F">
              <w:pPr>
                <w:rPr>
                  <w:szCs w:val="21"/>
                </w:rPr>
              </w:pPr>
              <w:r>
                <w:fldChar w:fldCharType="begin"/>
              </w:r>
              <w:r w:rsidR="0041355F">
                <w:instrText xml:space="preserve">MACROBUTTON  SnrToggleCheckbox □适用 </w:instrText>
              </w:r>
              <w:r>
                <w:fldChar w:fldCharType="end"/>
              </w:r>
              <w:r>
                <w:fldChar w:fldCharType="begin"/>
              </w:r>
              <w:r w:rsidR="0041355F">
                <w:instrText xml:space="preserve"> MACROBUTTON  SnrToggleCheckbox √不适用 </w:instrText>
              </w:r>
              <w:r>
                <w:fldChar w:fldCharType="end"/>
              </w:r>
            </w:p>
          </w:sdtContent>
        </w:sdt>
        <w:p w:rsidR="00E77D51" w:rsidRDefault="00922C9D"/>
      </w:sdtContent>
    </w:sdt>
    <w:bookmarkEnd w:id="178" w:displacedByCustomXml="prev"/>
    <w:bookmarkStart w:id="179" w:name="_Hlk10536068"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bookmarkEnd w:id="179" w:displacedByCustomXml="prev"/>
        <w:p w:rsidR="00EC0ACE" w:rsidRDefault="00EC0ACE">
          <w:pPr>
            <w:pStyle w:val="4"/>
            <w:rPr>
              <w:rFonts w:ascii="宋体" w:hAnsi="宋体"/>
            </w:rPr>
          </w:pPr>
          <w:r>
            <w:rPr>
              <w:rFonts w:ascii="宋体" w:hAnsi="宋体" w:hint="eastAsia"/>
            </w:rPr>
            <w:t>应付股利</w:t>
          </w:r>
        </w:p>
        <w:sdt>
          <w:sdtPr>
            <w:alias w:val="是否适用：应付股利[双击切换]"/>
            <w:tag w:val="_GBC_09dc75ba10d44acfb18b03320a40e4c5"/>
            <w:id w:val="-1437600814"/>
            <w:lock w:val="sdtLocked"/>
          </w:sdtPr>
          <w:sdtContent>
            <w:p w:rsidR="00EC0ACE" w:rsidRDefault="00922C9D">
              <w:r>
                <w:fldChar w:fldCharType="begin"/>
              </w:r>
              <w:r w:rsidR="00A6145C">
                <w:instrText xml:space="preserve">MACROBUTTON  SnrToggleCheckbox √适用 </w:instrText>
              </w:r>
              <w:r>
                <w:fldChar w:fldCharType="end"/>
              </w:r>
              <w:r>
                <w:fldChar w:fldCharType="begin"/>
              </w:r>
              <w:r w:rsidR="00A6145C">
                <w:instrText xml:space="preserve"> MACROBUTTON  SnrToggleCheckbox □不适用 </w:instrText>
              </w:r>
              <w:r>
                <w:fldChar w:fldCharType="end"/>
              </w:r>
            </w:p>
          </w:sdtContent>
        </w:sdt>
        <w:p w:rsidR="00EC0ACE" w:rsidRDefault="00EC0ACE">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EC0ACE" w:rsidTr="007B295C">
            <w:trPr>
              <w:cantSplit/>
            </w:trPr>
            <w:sdt>
              <w:sdtPr>
                <w:tag w:val="_PLD_9d58938574b04fdbb97abe896d2ae73a"/>
                <w:id w:val="920857"/>
                <w:lock w:val="sdtLocked"/>
              </w:sdtPr>
              <w:sdtContent>
                <w:tc>
                  <w:tcPr>
                    <w:tcW w:w="1607" w:type="pct"/>
                  </w:tcPr>
                  <w:p w:rsidR="00EC0ACE" w:rsidRDefault="00EC0ACE" w:rsidP="007B295C">
                    <w:pPr>
                      <w:ind w:right="105"/>
                      <w:jc w:val="center"/>
                      <w:rPr>
                        <w:szCs w:val="21"/>
                      </w:rPr>
                    </w:pPr>
                    <w:r>
                      <w:rPr>
                        <w:rFonts w:hint="eastAsia"/>
                        <w:szCs w:val="21"/>
                      </w:rPr>
                      <w:t>项目</w:t>
                    </w:r>
                  </w:p>
                </w:tc>
              </w:sdtContent>
            </w:sdt>
            <w:sdt>
              <w:sdtPr>
                <w:tag w:val="_PLD_464a3e2801194be5b8f549044d634880"/>
                <w:id w:val="920858"/>
                <w:lock w:val="sdtLocked"/>
              </w:sdtPr>
              <w:sdtContent>
                <w:tc>
                  <w:tcPr>
                    <w:tcW w:w="1696" w:type="pct"/>
                  </w:tcPr>
                  <w:p w:rsidR="00EC0ACE" w:rsidRDefault="00EC0ACE" w:rsidP="007B295C">
                    <w:pPr>
                      <w:jc w:val="center"/>
                      <w:rPr>
                        <w:szCs w:val="21"/>
                      </w:rPr>
                    </w:pPr>
                    <w:r>
                      <w:rPr>
                        <w:rFonts w:hint="eastAsia"/>
                        <w:szCs w:val="21"/>
                      </w:rPr>
                      <w:t>期末余额</w:t>
                    </w:r>
                  </w:p>
                </w:tc>
              </w:sdtContent>
            </w:sdt>
            <w:sdt>
              <w:sdtPr>
                <w:tag w:val="_PLD_b96a666c25174aeab9bab423f51ae94f"/>
                <w:id w:val="920859"/>
                <w:lock w:val="sdtLocked"/>
              </w:sdtPr>
              <w:sdtContent>
                <w:tc>
                  <w:tcPr>
                    <w:tcW w:w="1697" w:type="pct"/>
                  </w:tcPr>
                  <w:p w:rsidR="00EC0ACE" w:rsidRDefault="00EC0ACE" w:rsidP="007B295C">
                    <w:pPr>
                      <w:jc w:val="center"/>
                      <w:rPr>
                        <w:szCs w:val="21"/>
                      </w:rPr>
                    </w:pPr>
                    <w:r>
                      <w:rPr>
                        <w:rFonts w:hint="eastAsia"/>
                        <w:szCs w:val="21"/>
                      </w:rPr>
                      <w:t>期初余额</w:t>
                    </w:r>
                  </w:p>
                </w:tc>
              </w:sdtContent>
            </w:sdt>
          </w:tr>
          <w:tr w:rsidR="00EC0ACE" w:rsidTr="007B295C">
            <w:trPr>
              <w:cantSplit/>
            </w:trPr>
            <w:sdt>
              <w:sdtPr>
                <w:tag w:val="_PLD_ccc30ab30e5a4b788d1af42d774d7b85"/>
                <w:id w:val="920860"/>
                <w:lock w:val="sdtLocked"/>
              </w:sdtPr>
              <w:sdtContent>
                <w:tc>
                  <w:tcPr>
                    <w:tcW w:w="1607" w:type="pct"/>
                  </w:tcPr>
                  <w:p w:rsidR="00EC0ACE" w:rsidRDefault="00EC0ACE" w:rsidP="007B295C">
                    <w:pPr>
                      <w:ind w:right="105"/>
                      <w:rPr>
                        <w:szCs w:val="21"/>
                      </w:rPr>
                    </w:pPr>
                    <w:r>
                      <w:rPr>
                        <w:rFonts w:hint="eastAsia"/>
                        <w:szCs w:val="21"/>
                      </w:rPr>
                      <w:t>普通股股利</w:t>
                    </w:r>
                  </w:p>
                </w:tc>
              </w:sdtContent>
            </w:sdt>
            <w:tc>
              <w:tcPr>
                <w:tcW w:w="1696" w:type="pct"/>
              </w:tcPr>
              <w:p w:rsidR="00EC0ACE" w:rsidRDefault="00B0183A" w:rsidP="007B295C">
                <w:pPr>
                  <w:ind w:right="73"/>
                  <w:jc w:val="right"/>
                  <w:rPr>
                    <w:szCs w:val="21"/>
                  </w:rPr>
                </w:pPr>
                <w:r w:rsidRPr="00B0183A">
                  <w:rPr>
                    <w:szCs w:val="21"/>
                  </w:rPr>
                  <w:t>52,949,363.70</w:t>
                </w:r>
              </w:p>
            </w:tc>
            <w:tc>
              <w:tcPr>
                <w:tcW w:w="1697" w:type="pct"/>
              </w:tcPr>
              <w:p w:rsidR="00EC0ACE" w:rsidRDefault="00EC0ACE" w:rsidP="007B295C">
                <w:pPr>
                  <w:ind w:right="73"/>
                  <w:jc w:val="right"/>
                  <w:rPr>
                    <w:szCs w:val="21"/>
                  </w:rPr>
                </w:pPr>
              </w:p>
            </w:tc>
          </w:tr>
          <w:sdt>
            <w:sdtPr>
              <w:rPr>
                <w:rFonts w:hint="eastAsia"/>
                <w:color w:val="000000" w:themeColor="text1"/>
                <w:szCs w:val="21"/>
              </w:rPr>
              <w:alias w:val="应付股利明细"/>
              <w:tag w:val="_TUP_890b98326bfc4362bc188f72b0b43632"/>
              <w:id w:val="920864"/>
              <w:lock w:val="sdtLocked"/>
            </w:sdtPr>
            <w:sdtEndPr>
              <w:rPr>
                <w:rFonts w:hint="default"/>
                <w:color w:val="auto"/>
              </w:rPr>
            </w:sdtEndPr>
            <w:sdtContent>
              <w:tr w:rsidR="00EC0ACE" w:rsidTr="007B295C">
                <w:trPr>
                  <w:cantSplit/>
                </w:trPr>
                <w:tc>
                  <w:tcPr>
                    <w:tcW w:w="1607" w:type="pct"/>
                  </w:tcPr>
                  <w:p w:rsidR="00EC0ACE" w:rsidRDefault="00EC0ACE" w:rsidP="007B295C">
                    <w:pPr>
                      <w:rPr>
                        <w:szCs w:val="21"/>
                      </w:rPr>
                    </w:pPr>
                    <w:r>
                      <w:rPr>
                        <w:rFonts w:hint="eastAsia"/>
                        <w:szCs w:val="21"/>
                      </w:rPr>
                      <w:t>应付股利</w:t>
                    </w:r>
                    <w:r>
                      <w:rPr>
                        <w:szCs w:val="21"/>
                      </w:rPr>
                      <w:t>-</w:t>
                    </w:r>
                    <w:r w:rsidRPr="00EC0ACE">
                      <w:rPr>
                        <w:rFonts w:hint="eastAsia"/>
                        <w:szCs w:val="21"/>
                      </w:rPr>
                      <w:t>嵊州市水利水电发展有限公司</w:t>
                    </w:r>
                  </w:p>
                </w:tc>
                <w:tc>
                  <w:tcPr>
                    <w:tcW w:w="1696" w:type="pct"/>
                  </w:tcPr>
                  <w:p w:rsidR="00EC0ACE" w:rsidRDefault="00EC0ACE" w:rsidP="007B295C">
                    <w:pPr>
                      <w:ind w:right="73"/>
                      <w:jc w:val="right"/>
                      <w:rPr>
                        <w:szCs w:val="21"/>
                      </w:rPr>
                    </w:pPr>
                    <w:r w:rsidRPr="00EC0ACE">
                      <w:rPr>
                        <w:szCs w:val="21"/>
                      </w:rPr>
                      <w:t>950,000.00</w:t>
                    </w:r>
                  </w:p>
                </w:tc>
                <w:tc>
                  <w:tcPr>
                    <w:tcW w:w="1697" w:type="pct"/>
                  </w:tcPr>
                  <w:p w:rsidR="00EC0ACE" w:rsidRDefault="00EC0ACE" w:rsidP="007B295C">
                    <w:pPr>
                      <w:ind w:right="73"/>
                      <w:jc w:val="right"/>
                      <w:rPr>
                        <w:szCs w:val="21"/>
                      </w:rPr>
                    </w:pPr>
                  </w:p>
                </w:tc>
              </w:tr>
            </w:sdtContent>
          </w:sdt>
          <w:sdt>
            <w:sdtPr>
              <w:rPr>
                <w:rFonts w:hint="eastAsia"/>
                <w:color w:val="000000" w:themeColor="text1"/>
                <w:szCs w:val="21"/>
              </w:rPr>
              <w:alias w:val="应付股利明细"/>
              <w:tag w:val="_TUP_890b98326bfc4362bc188f72b0b43632"/>
              <w:id w:val="920865"/>
              <w:lock w:val="sdtLocked"/>
            </w:sdtPr>
            <w:sdtEndPr>
              <w:rPr>
                <w:rFonts w:hint="default"/>
                <w:color w:val="auto"/>
              </w:rPr>
            </w:sdtEndPr>
            <w:sdtContent>
              <w:tr w:rsidR="00EC0ACE" w:rsidTr="007B295C">
                <w:trPr>
                  <w:cantSplit/>
                </w:trPr>
                <w:tc>
                  <w:tcPr>
                    <w:tcW w:w="1607" w:type="pct"/>
                  </w:tcPr>
                  <w:p w:rsidR="00EC0ACE" w:rsidRDefault="00EC0ACE" w:rsidP="007B295C">
                    <w:pPr>
                      <w:rPr>
                        <w:szCs w:val="21"/>
                      </w:rPr>
                    </w:pPr>
                    <w:r w:rsidRPr="00EC0ACE">
                      <w:rPr>
                        <w:rFonts w:hint="eastAsia"/>
                        <w:color w:val="000000" w:themeColor="text1"/>
                        <w:szCs w:val="21"/>
                      </w:rPr>
                      <w:t>应付股利</w:t>
                    </w:r>
                    <w:r w:rsidRPr="00EC0ACE">
                      <w:rPr>
                        <w:color w:val="000000" w:themeColor="text1"/>
                        <w:szCs w:val="21"/>
                      </w:rPr>
                      <w:t>-</w:t>
                    </w:r>
                    <w:r>
                      <w:t>嵊州市水务集团有限公司</w:t>
                    </w:r>
                  </w:p>
                </w:tc>
                <w:tc>
                  <w:tcPr>
                    <w:tcW w:w="1696" w:type="pct"/>
                  </w:tcPr>
                  <w:p w:rsidR="00EC0ACE" w:rsidRDefault="00EC0ACE" w:rsidP="007B295C">
                    <w:pPr>
                      <w:ind w:right="73"/>
                      <w:jc w:val="right"/>
                      <w:rPr>
                        <w:szCs w:val="21"/>
                      </w:rPr>
                    </w:pPr>
                    <w:r>
                      <w:t>1,900,000.00</w:t>
                    </w:r>
                  </w:p>
                </w:tc>
                <w:tc>
                  <w:tcPr>
                    <w:tcW w:w="1697" w:type="pct"/>
                  </w:tcPr>
                  <w:p w:rsidR="00EC0ACE" w:rsidRDefault="00EC0ACE" w:rsidP="007B295C">
                    <w:pPr>
                      <w:ind w:right="73"/>
                      <w:jc w:val="right"/>
                      <w:rPr>
                        <w:szCs w:val="21"/>
                      </w:rPr>
                    </w:pPr>
                  </w:p>
                </w:tc>
              </w:tr>
            </w:sdtContent>
          </w:sdt>
          <w:sdt>
            <w:sdtPr>
              <w:rPr>
                <w:rFonts w:hint="eastAsia"/>
                <w:color w:val="000000" w:themeColor="text1"/>
                <w:szCs w:val="21"/>
              </w:rPr>
              <w:alias w:val="应付股利明细"/>
              <w:tag w:val="_TUP_890b98326bfc4362bc188f72b0b43632"/>
              <w:id w:val="920866"/>
              <w:lock w:val="sdtLocked"/>
            </w:sdtPr>
            <w:sdtEndPr>
              <w:rPr>
                <w:rFonts w:hint="default"/>
                <w:color w:val="auto"/>
              </w:rPr>
            </w:sdtEndPr>
            <w:sdtContent>
              <w:tr w:rsidR="00EC0ACE" w:rsidTr="007B295C">
                <w:trPr>
                  <w:cantSplit/>
                </w:trPr>
                <w:tc>
                  <w:tcPr>
                    <w:tcW w:w="1607" w:type="pct"/>
                  </w:tcPr>
                  <w:p w:rsidR="00EC0ACE" w:rsidRDefault="00EC0ACE" w:rsidP="007B295C">
                    <w:pPr>
                      <w:rPr>
                        <w:szCs w:val="21"/>
                      </w:rPr>
                    </w:pPr>
                    <w:r w:rsidRPr="00EC0ACE">
                      <w:rPr>
                        <w:rFonts w:hint="eastAsia"/>
                        <w:color w:val="000000" w:themeColor="text1"/>
                        <w:szCs w:val="21"/>
                      </w:rPr>
                      <w:t>应付股利</w:t>
                    </w:r>
                    <w:r w:rsidRPr="00EC0ACE">
                      <w:rPr>
                        <w:color w:val="000000" w:themeColor="text1"/>
                        <w:szCs w:val="21"/>
                      </w:rPr>
                      <w:t>-</w:t>
                    </w:r>
                    <w:r>
                      <w:t>浙江省灌排开发公司</w:t>
                    </w:r>
                  </w:p>
                </w:tc>
                <w:tc>
                  <w:tcPr>
                    <w:tcW w:w="1696" w:type="pct"/>
                  </w:tcPr>
                  <w:p w:rsidR="00EC0ACE" w:rsidRDefault="00EC0ACE" w:rsidP="007B295C">
                    <w:pPr>
                      <w:ind w:right="73"/>
                      <w:jc w:val="right"/>
                      <w:rPr>
                        <w:szCs w:val="21"/>
                      </w:rPr>
                    </w:pPr>
                    <w:r>
                      <w:t>2,375,000.00</w:t>
                    </w:r>
                  </w:p>
                </w:tc>
                <w:tc>
                  <w:tcPr>
                    <w:tcW w:w="1697" w:type="pct"/>
                  </w:tcPr>
                  <w:p w:rsidR="00EC0ACE" w:rsidRDefault="00EC0ACE" w:rsidP="007B295C">
                    <w:pPr>
                      <w:ind w:right="73"/>
                      <w:jc w:val="right"/>
                      <w:rPr>
                        <w:szCs w:val="21"/>
                      </w:rPr>
                    </w:pPr>
                  </w:p>
                </w:tc>
              </w:tr>
            </w:sdtContent>
          </w:sdt>
          <w:sdt>
            <w:sdtPr>
              <w:rPr>
                <w:rFonts w:hint="eastAsia"/>
                <w:color w:val="000000" w:themeColor="text1"/>
                <w:szCs w:val="21"/>
              </w:rPr>
              <w:alias w:val="应付股利明细"/>
              <w:tag w:val="_TUP_890b98326bfc4362bc188f72b0b43632"/>
              <w:id w:val="920867"/>
              <w:lock w:val="sdtLocked"/>
            </w:sdtPr>
            <w:sdtEndPr>
              <w:rPr>
                <w:rFonts w:hint="default"/>
                <w:color w:val="auto"/>
              </w:rPr>
            </w:sdtEndPr>
            <w:sdtContent>
              <w:tr w:rsidR="00EC0ACE" w:rsidTr="007B295C">
                <w:trPr>
                  <w:cantSplit/>
                </w:trPr>
                <w:tc>
                  <w:tcPr>
                    <w:tcW w:w="1607" w:type="pct"/>
                  </w:tcPr>
                  <w:p w:rsidR="00EC0ACE" w:rsidRDefault="00EC0ACE" w:rsidP="007B295C">
                    <w:pPr>
                      <w:rPr>
                        <w:szCs w:val="21"/>
                      </w:rPr>
                    </w:pPr>
                    <w:r w:rsidRPr="00EC0ACE">
                      <w:rPr>
                        <w:rFonts w:hint="eastAsia"/>
                        <w:color w:val="000000" w:themeColor="text1"/>
                        <w:szCs w:val="21"/>
                      </w:rPr>
                      <w:t>应付股利</w:t>
                    </w:r>
                    <w:r w:rsidRPr="00EC0ACE">
                      <w:rPr>
                        <w:color w:val="000000" w:themeColor="text1"/>
                        <w:szCs w:val="21"/>
                      </w:rPr>
                      <w:t>-</w:t>
                    </w:r>
                    <w:r>
                      <w:t>永康市自来水公司</w:t>
                    </w:r>
                  </w:p>
                </w:tc>
                <w:tc>
                  <w:tcPr>
                    <w:tcW w:w="1696" w:type="pct"/>
                  </w:tcPr>
                  <w:p w:rsidR="00EC0ACE" w:rsidRDefault="00EC0ACE" w:rsidP="007B295C">
                    <w:pPr>
                      <w:ind w:right="73"/>
                      <w:jc w:val="right"/>
                      <w:rPr>
                        <w:szCs w:val="21"/>
                      </w:rPr>
                    </w:pPr>
                    <w:r>
                      <w:t>14,210,000.00</w:t>
                    </w:r>
                  </w:p>
                </w:tc>
                <w:tc>
                  <w:tcPr>
                    <w:tcW w:w="1697" w:type="pct"/>
                  </w:tcPr>
                  <w:p w:rsidR="00EC0ACE" w:rsidRDefault="00EC0ACE" w:rsidP="007B295C">
                    <w:pPr>
                      <w:ind w:right="73"/>
                      <w:jc w:val="right"/>
                      <w:rPr>
                        <w:szCs w:val="21"/>
                      </w:rPr>
                    </w:pPr>
                  </w:p>
                </w:tc>
              </w:tr>
            </w:sdtContent>
          </w:sdt>
          <w:sdt>
            <w:sdtPr>
              <w:rPr>
                <w:rFonts w:hint="eastAsia"/>
                <w:color w:val="000000" w:themeColor="text1"/>
                <w:szCs w:val="21"/>
              </w:rPr>
              <w:alias w:val="应付股利明细"/>
              <w:tag w:val="_TUP_890b98326bfc4362bc188f72b0b43632"/>
              <w:id w:val="920868"/>
              <w:lock w:val="sdtLocked"/>
            </w:sdtPr>
            <w:sdtEndPr>
              <w:rPr>
                <w:rFonts w:hint="default"/>
                <w:color w:val="auto"/>
              </w:rPr>
            </w:sdtEndPr>
            <w:sdtContent>
              <w:tr w:rsidR="00EC0ACE" w:rsidTr="007B295C">
                <w:trPr>
                  <w:cantSplit/>
                </w:trPr>
                <w:tc>
                  <w:tcPr>
                    <w:tcW w:w="1607" w:type="pct"/>
                  </w:tcPr>
                  <w:p w:rsidR="00EC0ACE" w:rsidRDefault="00EC0ACE" w:rsidP="007B295C">
                    <w:pPr>
                      <w:rPr>
                        <w:szCs w:val="21"/>
                      </w:rPr>
                    </w:pPr>
                    <w:r>
                      <w:rPr>
                        <w:rFonts w:hint="eastAsia"/>
                        <w:szCs w:val="21"/>
                      </w:rPr>
                      <w:t>应付股利</w:t>
                    </w:r>
                    <w:r>
                      <w:rPr>
                        <w:szCs w:val="21"/>
                      </w:rPr>
                      <w:t>-</w:t>
                    </w:r>
                    <w:r w:rsidRPr="00EC0ACE">
                      <w:rPr>
                        <w:rFonts w:hint="eastAsia"/>
                        <w:szCs w:val="21"/>
                      </w:rPr>
                      <w:t>丽水市政府国有资产监督管理委员会</w:t>
                    </w:r>
                  </w:p>
                </w:tc>
                <w:tc>
                  <w:tcPr>
                    <w:tcW w:w="1696" w:type="pct"/>
                  </w:tcPr>
                  <w:p w:rsidR="00EC0ACE" w:rsidRDefault="00EC0ACE" w:rsidP="007B295C">
                    <w:pPr>
                      <w:ind w:right="73"/>
                      <w:jc w:val="right"/>
                      <w:rPr>
                        <w:szCs w:val="21"/>
                      </w:rPr>
                    </w:pPr>
                    <w:r w:rsidRPr="00EC0ACE">
                      <w:rPr>
                        <w:szCs w:val="21"/>
                      </w:rPr>
                      <w:t>11,670,000.00</w:t>
                    </w:r>
                  </w:p>
                </w:tc>
                <w:tc>
                  <w:tcPr>
                    <w:tcW w:w="1697" w:type="pct"/>
                  </w:tcPr>
                  <w:p w:rsidR="00EC0ACE" w:rsidRDefault="00EC0ACE" w:rsidP="007B295C">
                    <w:pPr>
                      <w:ind w:right="73"/>
                      <w:jc w:val="right"/>
                      <w:rPr>
                        <w:szCs w:val="21"/>
                      </w:rPr>
                    </w:pPr>
                  </w:p>
                </w:tc>
              </w:tr>
            </w:sdtContent>
          </w:sdt>
          <w:tr w:rsidR="00EC0ACE" w:rsidTr="007B295C">
            <w:trPr>
              <w:cantSplit/>
            </w:trPr>
            <w:sdt>
              <w:sdtPr>
                <w:tag w:val="_PLD_2b0d3d581f184538a143c7836e38c7fd"/>
                <w:id w:val="920869"/>
                <w:lock w:val="sdtLocked"/>
              </w:sdtPr>
              <w:sdtContent>
                <w:tc>
                  <w:tcPr>
                    <w:tcW w:w="1607" w:type="pct"/>
                  </w:tcPr>
                  <w:p w:rsidR="00EC0ACE" w:rsidRDefault="00EC0ACE" w:rsidP="007B295C">
                    <w:pPr>
                      <w:ind w:right="105"/>
                      <w:jc w:val="center"/>
                      <w:rPr>
                        <w:color w:val="000000" w:themeColor="text1"/>
                        <w:szCs w:val="21"/>
                      </w:rPr>
                    </w:pPr>
                    <w:r>
                      <w:rPr>
                        <w:rFonts w:hint="eastAsia"/>
                        <w:color w:val="000000" w:themeColor="text1"/>
                        <w:szCs w:val="21"/>
                      </w:rPr>
                      <w:t>合计</w:t>
                    </w:r>
                  </w:p>
                </w:tc>
              </w:sdtContent>
            </w:sdt>
            <w:tc>
              <w:tcPr>
                <w:tcW w:w="1696" w:type="pct"/>
              </w:tcPr>
              <w:p w:rsidR="00EC0ACE" w:rsidRDefault="00EC0ACE" w:rsidP="007B295C">
                <w:pPr>
                  <w:ind w:right="73"/>
                  <w:jc w:val="right"/>
                  <w:rPr>
                    <w:szCs w:val="21"/>
                  </w:rPr>
                </w:pPr>
                <w:r w:rsidRPr="00EC0ACE">
                  <w:rPr>
                    <w:szCs w:val="21"/>
                  </w:rPr>
                  <w:t>84,054,363.70</w:t>
                </w:r>
              </w:p>
            </w:tc>
            <w:tc>
              <w:tcPr>
                <w:tcW w:w="1697" w:type="pct"/>
              </w:tcPr>
              <w:p w:rsidR="00EC0ACE" w:rsidRDefault="00EC0ACE" w:rsidP="007B295C">
                <w:pPr>
                  <w:ind w:right="73"/>
                  <w:jc w:val="right"/>
                  <w:rPr>
                    <w:szCs w:val="21"/>
                  </w:rPr>
                </w:pPr>
              </w:p>
            </w:tc>
          </w:tr>
        </w:tbl>
        <w:p w:rsidR="00E77D51" w:rsidRDefault="00922C9D" w:rsidP="0041355F">
          <w:pPr>
            <w:snapToGrid w:val="0"/>
            <w:rPr>
              <w:szCs w:val="21"/>
            </w:rPr>
          </w:pPr>
        </w:p>
      </w:sdtContent>
    </w:sdt>
    <w:p w:rsidR="00E77D51" w:rsidRDefault="007E06F4">
      <w:pPr>
        <w:pStyle w:val="4"/>
        <w:rPr>
          <w:rFonts w:ascii="宋体" w:hAnsi="宋体"/>
        </w:rPr>
      </w:pPr>
      <w:bookmarkStart w:id="180"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Content>
        <w:p w:rsidR="00E77D51" w:rsidRDefault="007E06F4">
          <w:pPr>
            <w:pStyle w:val="4"/>
            <w:numPr>
              <w:ilvl w:val="3"/>
              <w:numId w:val="56"/>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Content>
            <w:p w:rsidR="00E77D51" w:rsidRDefault="00922C9D">
              <w:r>
                <w:fldChar w:fldCharType="begin"/>
              </w:r>
              <w:r w:rsidR="0041355F">
                <w:instrText xml:space="preserve">MACROBUTTON  SnrToggleCheckbox √适用 </w:instrText>
              </w:r>
              <w:r>
                <w:fldChar w:fldCharType="end"/>
              </w:r>
              <w:r>
                <w:fldChar w:fldCharType="begin"/>
              </w:r>
              <w:r w:rsidR="0041355F">
                <w:instrText xml:space="preserve"> MACROBUTTON  SnrToggleCheckbox □不适用 </w:instrText>
              </w:r>
              <w:r>
                <w:fldChar w:fldCharType="end"/>
              </w:r>
            </w:p>
          </w:sdtContent>
        </w:sdt>
        <w:p w:rsidR="0041355F" w:rsidRDefault="007E06F4">
          <w:pPr>
            <w:jc w:val="right"/>
            <w:rPr>
              <w:szCs w:val="21"/>
            </w:rPr>
          </w:pPr>
          <w:r>
            <w:rPr>
              <w:rFonts w:hint="eastAsia"/>
              <w:szCs w:val="21"/>
            </w:rPr>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41355F" w:rsidTr="00784DED">
            <w:sdt>
              <w:sdtPr>
                <w:tag w:val="_PLD_3991c4118c8d4069811e5f758978143f"/>
                <w:id w:val="5990098"/>
                <w:lock w:val="sdtLocked"/>
              </w:sdtPr>
              <w:sdtContent>
                <w:tc>
                  <w:tcPr>
                    <w:tcW w:w="1615" w:type="pct"/>
                    <w:shd w:val="clear" w:color="auto" w:fill="auto"/>
                  </w:tcPr>
                  <w:p w:rsidR="0041355F" w:rsidRDefault="0041355F" w:rsidP="00784DED">
                    <w:pPr>
                      <w:jc w:val="center"/>
                      <w:rPr>
                        <w:szCs w:val="21"/>
                      </w:rPr>
                    </w:pPr>
                    <w:r>
                      <w:rPr>
                        <w:rFonts w:hint="eastAsia"/>
                        <w:szCs w:val="21"/>
                      </w:rPr>
                      <w:t>项目</w:t>
                    </w:r>
                  </w:p>
                </w:tc>
              </w:sdtContent>
            </w:sdt>
            <w:sdt>
              <w:sdtPr>
                <w:tag w:val="_PLD_c1bcea3523f040f08da3a1bd0d135ad5"/>
                <w:id w:val="5990099"/>
                <w:lock w:val="sdtLocked"/>
              </w:sdtPr>
              <w:sdtContent>
                <w:tc>
                  <w:tcPr>
                    <w:tcW w:w="1657" w:type="pct"/>
                    <w:shd w:val="clear" w:color="auto" w:fill="auto"/>
                  </w:tcPr>
                  <w:p w:rsidR="0041355F" w:rsidRDefault="0041355F" w:rsidP="00784DED">
                    <w:pPr>
                      <w:jc w:val="center"/>
                      <w:rPr>
                        <w:szCs w:val="21"/>
                      </w:rPr>
                    </w:pPr>
                    <w:r>
                      <w:rPr>
                        <w:rFonts w:hint="eastAsia"/>
                        <w:szCs w:val="21"/>
                      </w:rPr>
                      <w:t>期末余额</w:t>
                    </w:r>
                  </w:p>
                </w:tc>
              </w:sdtContent>
            </w:sdt>
            <w:sdt>
              <w:sdtPr>
                <w:tag w:val="_PLD_b89663858245498c995c58e2bab384aa"/>
                <w:id w:val="5990100"/>
                <w:lock w:val="sdtLocked"/>
              </w:sdtPr>
              <w:sdtContent>
                <w:tc>
                  <w:tcPr>
                    <w:tcW w:w="1728" w:type="pct"/>
                    <w:shd w:val="clear" w:color="auto" w:fill="auto"/>
                  </w:tcPr>
                  <w:p w:rsidR="0041355F" w:rsidRDefault="0041355F" w:rsidP="00784DED">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5990101"/>
              <w:lock w:val="sdtLocked"/>
            </w:sdtPr>
            <w:sdtEndPr>
              <w:rPr>
                <w:rFonts w:hint="default"/>
              </w:rPr>
            </w:sdtEndPr>
            <w:sdtContent>
              <w:tr w:rsidR="0041355F" w:rsidTr="00784DED">
                <w:tc>
                  <w:tcPr>
                    <w:tcW w:w="1615" w:type="pct"/>
                    <w:shd w:val="clear" w:color="auto" w:fill="auto"/>
                  </w:tcPr>
                  <w:p w:rsidR="0041355F" w:rsidRDefault="0041355F" w:rsidP="00784DED">
                    <w:pPr>
                      <w:rPr>
                        <w:szCs w:val="21"/>
                      </w:rPr>
                    </w:pPr>
                    <w:r>
                      <w:t>押金保证金</w:t>
                    </w:r>
                  </w:p>
                </w:tc>
                <w:tc>
                  <w:tcPr>
                    <w:tcW w:w="1657" w:type="pct"/>
                    <w:shd w:val="clear" w:color="auto" w:fill="auto"/>
                  </w:tcPr>
                  <w:p w:rsidR="0041355F" w:rsidRDefault="0041355F" w:rsidP="00784DED">
                    <w:pPr>
                      <w:jc w:val="right"/>
                      <w:rPr>
                        <w:szCs w:val="21"/>
                      </w:rPr>
                    </w:pPr>
                    <w:r>
                      <w:t>22,569,169.66</w:t>
                    </w:r>
                  </w:p>
                </w:tc>
                <w:tc>
                  <w:tcPr>
                    <w:tcW w:w="1728" w:type="pct"/>
                    <w:shd w:val="clear" w:color="auto" w:fill="auto"/>
                  </w:tcPr>
                  <w:p w:rsidR="0041355F" w:rsidRDefault="0041355F" w:rsidP="00784DED">
                    <w:pPr>
                      <w:jc w:val="right"/>
                      <w:rPr>
                        <w:szCs w:val="21"/>
                      </w:rPr>
                    </w:pPr>
                    <w:r>
                      <w:t>29,550,074.62</w:t>
                    </w:r>
                  </w:p>
                </w:tc>
              </w:tr>
            </w:sdtContent>
          </w:sdt>
          <w:sdt>
            <w:sdtPr>
              <w:rPr>
                <w:rFonts w:hint="eastAsia"/>
                <w:szCs w:val="21"/>
              </w:rPr>
              <w:alias w:val="其他应付款情况明细"/>
              <w:tag w:val="_TUP_d68cb62e22fc4f99ab4d25c145efcd43"/>
              <w:id w:val="5990102"/>
              <w:lock w:val="sdtLocked"/>
            </w:sdtPr>
            <w:sdtEndPr>
              <w:rPr>
                <w:rFonts w:hint="default"/>
              </w:rPr>
            </w:sdtEndPr>
            <w:sdtContent>
              <w:tr w:rsidR="0041355F" w:rsidTr="00784DED">
                <w:tc>
                  <w:tcPr>
                    <w:tcW w:w="1615" w:type="pct"/>
                    <w:shd w:val="clear" w:color="auto" w:fill="auto"/>
                  </w:tcPr>
                  <w:p w:rsidR="0041355F" w:rsidRDefault="0041355F" w:rsidP="00784DED">
                    <w:pPr>
                      <w:rPr>
                        <w:szCs w:val="21"/>
                      </w:rPr>
                    </w:pPr>
                    <w:r>
                      <w:t>拆借款</w:t>
                    </w:r>
                  </w:p>
                </w:tc>
                <w:tc>
                  <w:tcPr>
                    <w:tcW w:w="1657" w:type="pct"/>
                    <w:shd w:val="clear" w:color="auto" w:fill="auto"/>
                  </w:tcPr>
                  <w:p w:rsidR="0041355F" w:rsidRDefault="0041355F" w:rsidP="00784DED">
                    <w:pPr>
                      <w:jc w:val="right"/>
                      <w:rPr>
                        <w:szCs w:val="21"/>
                      </w:rPr>
                    </w:pPr>
                    <w:r>
                      <w:t>20,421,673.63</w:t>
                    </w:r>
                  </w:p>
                </w:tc>
                <w:tc>
                  <w:tcPr>
                    <w:tcW w:w="1728" w:type="pct"/>
                    <w:shd w:val="clear" w:color="auto" w:fill="auto"/>
                  </w:tcPr>
                  <w:p w:rsidR="0041355F" w:rsidRDefault="0041355F" w:rsidP="00784DED">
                    <w:pPr>
                      <w:jc w:val="right"/>
                      <w:rPr>
                        <w:szCs w:val="21"/>
                      </w:rPr>
                    </w:pPr>
                    <w:r>
                      <w:t>19,871,377.38</w:t>
                    </w:r>
                  </w:p>
                </w:tc>
              </w:tr>
            </w:sdtContent>
          </w:sdt>
          <w:sdt>
            <w:sdtPr>
              <w:rPr>
                <w:rFonts w:hint="eastAsia"/>
                <w:szCs w:val="21"/>
              </w:rPr>
              <w:alias w:val="其他应付款情况明细"/>
              <w:tag w:val="_TUP_d68cb62e22fc4f99ab4d25c145efcd43"/>
              <w:id w:val="5990103"/>
              <w:lock w:val="sdtLocked"/>
            </w:sdtPr>
            <w:sdtEndPr>
              <w:rPr>
                <w:rFonts w:hint="default"/>
              </w:rPr>
            </w:sdtEndPr>
            <w:sdtContent>
              <w:tr w:rsidR="0041355F" w:rsidTr="00784DED">
                <w:tc>
                  <w:tcPr>
                    <w:tcW w:w="1615" w:type="pct"/>
                    <w:shd w:val="clear" w:color="auto" w:fill="auto"/>
                  </w:tcPr>
                  <w:p w:rsidR="0041355F" w:rsidRDefault="0041355F" w:rsidP="00784DED">
                    <w:pPr>
                      <w:rPr>
                        <w:szCs w:val="21"/>
                      </w:rPr>
                    </w:pPr>
                    <w:r>
                      <w:t>应付暂收款</w:t>
                    </w:r>
                  </w:p>
                </w:tc>
                <w:tc>
                  <w:tcPr>
                    <w:tcW w:w="1657" w:type="pct"/>
                    <w:shd w:val="clear" w:color="auto" w:fill="auto"/>
                  </w:tcPr>
                  <w:p w:rsidR="0041355F" w:rsidRDefault="0041355F" w:rsidP="00784DED">
                    <w:pPr>
                      <w:jc w:val="right"/>
                      <w:rPr>
                        <w:szCs w:val="21"/>
                      </w:rPr>
                    </w:pPr>
                    <w:r>
                      <w:t>83,840,713.92</w:t>
                    </w:r>
                  </w:p>
                </w:tc>
                <w:tc>
                  <w:tcPr>
                    <w:tcW w:w="1728" w:type="pct"/>
                    <w:shd w:val="clear" w:color="auto" w:fill="auto"/>
                  </w:tcPr>
                  <w:p w:rsidR="0041355F" w:rsidRDefault="0041355F" w:rsidP="00784DED">
                    <w:pPr>
                      <w:jc w:val="right"/>
                      <w:rPr>
                        <w:szCs w:val="21"/>
                      </w:rPr>
                    </w:pPr>
                    <w:r>
                      <w:t>78,370,148.00</w:t>
                    </w:r>
                  </w:p>
                </w:tc>
              </w:tr>
            </w:sdtContent>
          </w:sdt>
          <w:sdt>
            <w:sdtPr>
              <w:rPr>
                <w:rFonts w:hint="eastAsia"/>
                <w:szCs w:val="21"/>
              </w:rPr>
              <w:alias w:val="其他应付款情况明细"/>
              <w:tag w:val="_TUP_d68cb62e22fc4f99ab4d25c145efcd43"/>
              <w:id w:val="5990104"/>
              <w:lock w:val="sdtLocked"/>
            </w:sdtPr>
            <w:sdtEndPr>
              <w:rPr>
                <w:rFonts w:hint="default"/>
              </w:rPr>
            </w:sdtEndPr>
            <w:sdtContent>
              <w:tr w:rsidR="0041355F" w:rsidTr="00784DED">
                <w:tc>
                  <w:tcPr>
                    <w:tcW w:w="1615" w:type="pct"/>
                    <w:shd w:val="clear" w:color="auto" w:fill="auto"/>
                  </w:tcPr>
                  <w:p w:rsidR="0041355F" w:rsidRDefault="0041355F" w:rsidP="00784DED">
                    <w:pPr>
                      <w:rPr>
                        <w:szCs w:val="21"/>
                      </w:rPr>
                    </w:pPr>
                    <w:r>
                      <w:t>资产收购款</w:t>
                    </w:r>
                  </w:p>
                </w:tc>
                <w:tc>
                  <w:tcPr>
                    <w:tcW w:w="1657" w:type="pct"/>
                    <w:shd w:val="clear" w:color="auto" w:fill="auto"/>
                  </w:tcPr>
                  <w:p w:rsidR="0041355F" w:rsidRDefault="0041355F" w:rsidP="00784DED">
                    <w:pPr>
                      <w:jc w:val="right"/>
                      <w:rPr>
                        <w:szCs w:val="21"/>
                      </w:rPr>
                    </w:pPr>
                    <w:r>
                      <w:t>7,574,390.14</w:t>
                    </w:r>
                  </w:p>
                </w:tc>
                <w:tc>
                  <w:tcPr>
                    <w:tcW w:w="1728" w:type="pct"/>
                    <w:shd w:val="clear" w:color="auto" w:fill="auto"/>
                  </w:tcPr>
                  <w:p w:rsidR="0041355F" w:rsidRDefault="0041355F" w:rsidP="00784DED">
                    <w:pPr>
                      <w:jc w:val="right"/>
                      <w:rPr>
                        <w:szCs w:val="21"/>
                      </w:rPr>
                    </w:pPr>
                    <w:r>
                      <w:t>7,574,390.14</w:t>
                    </w:r>
                  </w:p>
                </w:tc>
              </w:tr>
            </w:sdtContent>
          </w:sdt>
          <w:sdt>
            <w:sdtPr>
              <w:rPr>
                <w:rFonts w:hint="eastAsia"/>
                <w:szCs w:val="21"/>
              </w:rPr>
              <w:alias w:val="其他应付款情况明细"/>
              <w:tag w:val="_TUP_d68cb62e22fc4f99ab4d25c145efcd43"/>
              <w:id w:val="5990105"/>
              <w:lock w:val="sdtLocked"/>
            </w:sdtPr>
            <w:sdtEndPr>
              <w:rPr>
                <w:rFonts w:hint="default"/>
              </w:rPr>
            </w:sdtEndPr>
            <w:sdtContent>
              <w:tr w:rsidR="0041355F" w:rsidTr="00784DED">
                <w:tc>
                  <w:tcPr>
                    <w:tcW w:w="1615" w:type="pct"/>
                    <w:shd w:val="clear" w:color="auto" w:fill="auto"/>
                  </w:tcPr>
                  <w:p w:rsidR="0041355F" w:rsidRDefault="0041355F" w:rsidP="00784DED">
                    <w:pPr>
                      <w:rPr>
                        <w:szCs w:val="21"/>
                      </w:rPr>
                    </w:pPr>
                    <w:r>
                      <w:t>其他</w:t>
                    </w:r>
                  </w:p>
                </w:tc>
                <w:tc>
                  <w:tcPr>
                    <w:tcW w:w="1657" w:type="pct"/>
                    <w:shd w:val="clear" w:color="auto" w:fill="auto"/>
                  </w:tcPr>
                  <w:p w:rsidR="0041355F" w:rsidRDefault="0041355F" w:rsidP="00784DED">
                    <w:pPr>
                      <w:jc w:val="right"/>
                      <w:rPr>
                        <w:szCs w:val="21"/>
                      </w:rPr>
                    </w:pPr>
                    <w:r>
                      <w:t>9,338,372.98</w:t>
                    </w:r>
                  </w:p>
                </w:tc>
                <w:tc>
                  <w:tcPr>
                    <w:tcW w:w="1728" w:type="pct"/>
                    <w:shd w:val="clear" w:color="auto" w:fill="auto"/>
                  </w:tcPr>
                  <w:p w:rsidR="0041355F" w:rsidRDefault="0041355F" w:rsidP="00784DED">
                    <w:pPr>
                      <w:jc w:val="right"/>
                      <w:rPr>
                        <w:szCs w:val="21"/>
                      </w:rPr>
                    </w:pPr>
                    <w:r>
                      <w:t>10,181,093.00</w:t>
                    </w:r>
                  </w:p>
                </w:tc>
              </w:tr>
            </w:sdtContent>
          </w:sdt>
          <w:tr w:rsidR="0041355F" w:rsidRPr="0041355F" w:rsidTr="00784DED">
            <w:sdt>
              <w:sdtPr>
                <w:tag w:val="_PLD_dc1df66b4e6549929c6b91b265854e4c"/>
                <w:id w:val="5990106"/>
                <w:lock w:val="sdtLocked"/>
              </w:sdtPr>
              <w:sdtContent>
                <w:tc>
                  <w:tcPr>
                    <w:tcW w:w="1615" w:type="pct"/>
                    <w:shd w:val="clear" w:color="auto" w:fill="auto"/>
                  </w:tcPr>
                  <w:p w:rsidR="0041355F" w:rsidRDefault="0041355F" w:rsidP="00784DED">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41355F" w:rsidRPr="0041355F" w:rsidRDefault="0041355F" w:rsidP="0041355F">
                <w:pPr>
                  <w:jc w:val="right"/>
                </w:pPr>
                <w:r>
                  <w:t>143,744,320.33</w:t>
                </w:r>
              </w:p>
            </w:tc>
            <w:tc>
              <w:tcPr>
                <w:tcW w:w="1728" w:type="pct"/>
                <w:shd w:val="clear" w:color="auto" w:fill="auto"/>
              </w:tcPr>
              <w:p w:rsidR="0041355F" w:rsidRPr="0041355F" w:rsidRDefault="0041355F" w:rsidP="0041355F">
                <w:pPr>
                  <w:jc w:val="right"/>
                </w:pPr>
                <w:r>
                  <w:t>145,547,083.14</w:t>
                </w:r>
              </w:p>
            </w:tc>
          </w:tr>
        </w:tbl>
        <w:p w:rsidR="00E77D51" w:rsidRPr="00924F00" w:rsidRDefault="00922C9D"/>
      </w:sdtContent>
    </w:sdt>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EndPr>
        <w:rPr>
          <w:rFonts w:hint="default"/>
        </w:rPr>
      </w:sdtEndPr>
      <w:sdtContent>
        <w:p w:rsidR="00E77D51" w:rsidRDefault="007E06F4">
          <w:pPr>
            <w:pStyle w:val="4"/>
            <w:numPr>
              <w:ilvl w:val="3"/>
              <w:numId w:val="56"/>
            </w:numPr>
            <w:rPr>
              <w:rFonts w:ascii="宋体" w:hAnsi="宋体"/>
            </w:rPr>
          </w:pPr>
          <w:r>
            <w:rPr>
              <w:rFonts w:ascii="宋体" w:hAnsi="宋体" w:hint="eastAsia"/>
            </w:rPr>
            <w:t>账龄超过</w:t>
          </w:r>
          <w:r>
            <w:rPr>
              <w:rFonts w:ascii="宋体" w:hAnsi="宋体"/>
            </w:rPr>
            <w:t>1年的重要其他应付款</w:t>
          </w:r>
        </w:p>
        <w:p w:rsidR="00E77D51" w:rsidRDefault="00922C9D" w:rsidP="0041355F">
          <w:sdt>
            <w:sdtPr>
              <w:alias w:val="是否适用：账龄超过1年的重要其他应付款[双击切换]"/>
              <w:tag w:val="_GBC_484cd63ee8b54a41978c822ae4ec5689"/>
              <w:id w:val="1786847676"/>
              <w:lock w:val="sdtLocked"/>
              <w:placeholder>
                <w:docPart w:val="GBC22222222222222222222222222222"/>
              </w:placeholder>
            </w:sdtPr>
            <w:sdtContent>
              <w:r>
                <w:fldChar w:fldCharType="begin"/>
              </w:r>
              <w:r w:rsidR="0041355F">
                <w:instrText xml:space="preserve">MACROBUTTON  SnrToggleCheckbox □适用 </w:instrText>
              </w:r>
              <w:r>
                <w:fldChar w:fldCharType="end"/>
              </w:r>
              <w:r>
                <w:fldChar w:fldCharType="begin"/>
              </w:r>
              <w:r w:rsidR="0041355F">
                <w:instrText xml:space="preserve"> MACROBUTTON  SnrToggleCheckbox √不适用 </w:instrText>
              </w:r>
              <w:r>
                <w:fldChar w:fldCharType="end"/>
              </w:r>
            </w:sdtContent>
          </w:sdt>
        </w:p>
      </w:sdtContent>
    </w:sdt>
    <w:p w:rsidR="00E77D51" w:rsidRDefault="00E77D51"/>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E77D51" w:rsidRDefault="007E06F4">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Content>
            <w:p w:rsidR="00E77D51" w:rsidRDefault="00922C9D" w:rsidP="0041355F">
              <w:pPr>
                <w:rPr>
                  <w:szCs w:val="21"/>
                </w:rPr>
              </w:pPr>
              <w:r>
                <w:fldChar w:fldCharType="begin"/>
              </w:r>
              <w:r w:rsidR="0041355F">
                <w:instrText xml:space="preserve">MACROBUTTON  SnrToggleCheckbox □适用 </w:instrText>
              </w:r>
              <w:r>
                <w:fldChar w:fldCharType="end"/>
              </w:r>
              <w:r>
                <w:fldChar w:fldCharType="begin"/>
              </w:r>
              <w:r w:rsidR="0041355F">
                <w:instrText xml:space="preserve"> MACROBUTTON  SnrToggleCheckbox √不适用 </w:instrText>
              </w:r>
              <w:r>
                <w:fldChar w:fldCharType="end"/>
              </w:r>
            </w:p>
          </w:sdtContent>
        </w:sdt>
      </w:sdtContent>
    </w:sdt>
    <w:bookmarkEnd w:id="180"/>
    <w:p w:rsidR="00E77D51" w:rsidRDefault="00E77D51">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Content>
            <w:p w:rsidR="007D3D78" w:rsidRDefault="00922C9D" w:rsidP="007D3D78">
              <w:r>
                <w:fldChar w:fldCharType="begin"/>
              </w:r>
              <w:r w:rsidR="007D3D78">
                <w:instrText xml:space="preserve"> MACROBUTTON  SnrToggleCheckbox □适用 </w:instrText>
              </w:r>
              <w:r>
                <w:fldChar w:fldCharType="end"/>
              </w:r>
              <w:r>
                <w:fldChar w:fldCharType="begin"/>
              </w:r>
              <w:r w:rsidR="007D3D78">
                <w:instrText xml:space="preserve"> MACROBUTTON  SnrToggleCheckbox √不适用 </w:instrText>
              </w:r>
              <w:r>
                <w:fldChar w:fldCharType="end"/>
              </w:r>
            </w:p>
          </w:sdtContent>
        </w:sdt>
        <w:p w:rsidR="00E77D51" w:rsidRDefault="00922C9D">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Content>
            <w:p w:rsidR="00E77D51" w:rsidRDefault="00922C9D">
              <w:r>
                <w:fldChar w:fldCharType="begin"/>
              </w:r>
              <w:r w:rsidR="007D3D78">
                <w:instrText xml:space="preserve"> MACROBUTTON  SnrToggleCheckbox √适用 </w:instrText>
              </w:r>
              <w:r>
                <w:fldChar w:fldCharType="end"/>
              </w:r>
              <w:r>
                <w:fldChar w:fldCharType="begin"/>
              </w:r>
              <w:r w:rsidR="007D3D78">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E77D51" w:rsidTr="00D17AF1">
            <w:sdt>
              <w:sdtPr>
                <w:tag w:val="_PLD_bf2815b84ebe4a1e94909ee96ec31ac1"/>
                <w:id w:val="-1969802282"/>
                <w:lock w:val="sdtLocked"/>
              </w:sdtPr>
              <w:sdtContent>
                <w:tc>
                  <w:tcPr>
                    <w:tcW w:w="1607" w:type="pct"/>
                    <w:shd w:val="clear" w:color="auto" w:fill="auto"/>
                  </w:tcPr>
                  <w:p w:rsidR="00E77D51" w:rsidRDefault="007E06F4">
                    <w:pPr>
                      <w:jc w:val="center"/>
                      <w:rPr>
                        <w:szCs w:val="21"/>
                      </w:rPr>
                    </w:pPr>
                    <w:r>
                      <w:rPr>
                        <w:rFonts w:hint="eastAsia"/>
                        <w:szCs w:val="21"/>
                      </w:rPr>
                      <w:t>项目</w:t>
                    </w:r>
                  </w:p>
                </w:tc>
              </w:sdtContent>
            </w:sdt>
            <w:sdt>
              <w:sdtPr>
                <w:tag w:val="_PLD_db7abcf611bc4296ad7bd9c8177202e0"/>
                <w:id w:val="-340551660"/>
                <w:lock w:val="sdtLocked"/>
              </w:sdtPr>
              <w:sdtContent>
                <w:tc>
                  <w:tcPr>
                    <w:tcW w:w="1678" w:type="pct"/>
                    <w:shd w:val="clear" w:color="auto" w:fill="auto"/>
                  </w:tcPr>
                  <w:p w:rsidR="00E77D51" w:rsidRDefault="007E06F4">
                    <w:pPr>
                      <w:jc w:val="center"/>
                      <w:rPr>
                        <w:szCs w:val="21"/>
                      </w:rPr>
                    </w:pPr>
                    <w:r>
                      <w:rPr>
                        <w:rFonts w:hint="eastAsia"/>
                        <w:szCs w:val="21"/>
                      </w:rPr>
                      <w:t>期末余额</w:t>
                    </w:r>
                  </w:p>
                </w:tc>
              </w:sdtContent>
            </w:sdt>
            <w:sdt>
              <w:sdtPr>
                <w:tag w:val="_PLD_371959274ef4493ca1fe426c930e0bf2"/>
                <w:id w:val="-2047588166"/>
                <w:lock w:val="sdtLocked"/>
              </w:sdtPr>
              <w:sdtContent>
                <w:tc>
                  <w:tcPr>
                    <w:tcW w:w="1715" w:type="pct"/>
                    <w:shd w:val="clear" w:color="auto" w:fill="auto"/>
                  </w:tcPr>
                  <w:p w:rsidR="00E77D51" w:rsidRDefault="007E06F4">
                    <w:pPr>
                      <w:jc w:val="center"/>
                      <w:rPr>
                        <w:szCs w:val="21"/>
                      </w:rPr>
                    </w:pPr>
                    <w:r>
                      <w:rPr>
                        <w:rFonts w:hint="eastAsia"/>
                        <w:szCs w:val="21"/>
                      </w:rPr>
                      <w:t>期初余额</w:t>
                    </w:r>
                  </w:p>
                </w:tc>
              </w:sdtContent>
            </w:sdt>
          </w:tr>
          <w:tr w:rsidR="007D3D78" w:rsidTr="00784DED">
            <w:sdt>
              <w:sdtPr>
                <w:tag w:val="_PLD_d604ff944003432285ae67c4dffb978f"/>
                <w:id w:val="1425601872"/>
                <w:lock w:val="sdtLocked"/>
              </w:sdtPr>
              <w:sdtContent>
                <w:tc>
                  <w:tcPr>
                    <w:tcW w:w="1607" w:type="pct"/>
                    <w:shd w:val="clear" w:color="auto" w:fill="auto"/>
                  </w:tcPr>
                  <w:p w:rsidR="007D3D78" w:rsidRDefault="007D3D78">
                    <w:pPr>
                      <w:rPr>
                        <w:szCs w:val="21"/>
                      </w:rPr>
                    </w:pPr>
                    <w:r>
                      <w:rPr>
                        <w:rFonts w:hint="eastAsia"/>
                        <w:szCs w:val="21"/>
                      </w:rPr>
                      <w:t>1年内到期的长期借款</w:t>
                    </w:r>
                  </w:p>
                </w:tc>
              </w:sdtContent>
            </w:sdt>
            <w:tc>
              <w:tcPr>
                <w:tcW w:w="1678" w:type="pct"/>
                <w:shd w:val="clear" w:color="auto" w:fill="auto"/>
                <w:vAlign w:val="center"/>
              </w:tcPr>
              <w:p w:rsidR="007D3D78" w:rsidRDefault="007D3D78">
                <w:pPr>
                  <w:rPr>
                    <w:sz w:val="24"/>
                  </w:rPr>
                </w:pPr>
                <w:r>
                  <w:t>261,035,349.86</w:t>
                </w:r>
              </w:p>
            </w:tc>
            <w:tc>
              <w:tcPr>
                <w:tcW w:w="1715" w:type="pct"/>
                <w:shd w:val="clear" w:color="auto" w:fill="auto"/>
                <w:vAlign w:val="center"/>
              </w:tcPr>
              <w:p w:rsidR="007D3D78" w:rsidRDefault="007D3D78">
                <w:pPr>
                  <w:rPr>
                    <w:sz w:val="24"/>
                  </w:rPr>
                </w:pPr>
                <w:r>
                  <w:t>30,810,293.81</w:t>
                </w:r>
              </w:p>
            </w:tc>
          </w:tr>
          <w:tr w:rsidR="00E77D51" w:rsidTr="00D17AF1">
            <w:sdt>
              <w:sdtPr>
                <w:tag w:val="_PLD_c33302dbab574c0490258d7885fc5bb5"/>
                <w:id w:val="1595662591"/>
                <w:lock w:val="sdtLocked"/>
              </w:sdtPr>
              <w:sdtContent>
                <w:tc>
                  <w:tcPr>
                    <w:tcW w:w="1607" w:type="pct"/>
                    <w:shd w:val="clear" w:color="auto" w:fill="auto"/>
                  </w:tcPr>
                  <w:p w:rsidR="00E77D51" w:rsidRDefault="007E06F4">
                    <w:pPr>
                      <w:rPr>
                        <w:szCs w:val="21"/>
                      </w:rPr>
                    </w:pPr>
                    <w:r>
                      <w:rPr>
                        <w:rFonts w:hint="eastAsia"/>
                        <w:szCs w:val="21"/>
                      </w:rPr>
                      <w:t>1年内到期的应付债券</w:t>
                    </w:r>
                  </w:p>
                </w:tc>
              </w:sdtContent>
            </w:sdt>
            <w:tc>
              <w:tcPr>
                <w:tcW w:w="1678" w:type="pct"/>
                <w:shd w:val="clear" w:color="auto" w:fill="auto"/>
              </w:tcPr>
              <w:p w:rsidR="00E77D51" w:rsidRDefault="00E77D51">
                <w:pPr>
                  <w:jc w:val="right"/>
                  <w:rPr>
                    <w:szCs w:val="21"/>
                  </w:rPr>
                </w:pPr>
              </w:p>
            </w:tc>
            <w:tc>
              <w:tcPr>
                <w:tcW w:w="1715" w:type="pct"/>
                <w:shd w:val="clear" w:color="auto" w:fill="auto"/>
              </w:tcPr>
              <w:p w:rsidR="00E77D51" w:rsidRDefault="00E77D51">
                <w:pPr>
                  <w:jc w:val="right"/>
                  <w:rPr>
                    <w:szCs w:val="21"/>
                  </w:rPr>
                </w:pPr>
              </w:p>
            </w:tc>
          </w:tr>
          <w:tr w:rsidR="00E77D51" w:rsidTr="00D17AF1">
            <w:sdt>
              <w:sdtPr>
                <w:tag w:val="_PLD_80ec0c08bdec4a7cab5a5163221b0aa3"/>
                <w:id w:val="-154614906"/>
                <w:lock w:val="sdtLocked"/>
              </w:sdtPr>
              <w:sdtContent>
                <w:tc>
                  <w:tcPr>
                    <w:tcW w:w="1607" w:type="pct"/>
                    <w:shd w:val="clear" w:color="auto" w:fill="auto"/>
                  </w:tcPr>
                  <w:p w:rsidR="00E77D51" w:rsidRDefault="007E06F4">
                    <w:pPr>
                      <w:rPr>
                        <w:szCs w:val="21"/>
                      </w:rPr>
                    </w:pPr>
                    <w:r>
                      <w:rPr>
                        <w:rFonts w:hint="eastAsia"/>
                        <w:szCs w:val="21"/>
                      </w:rPr>
                      <w:t>1年内到期的长期应付款</w:t>
                    </w:r>
                  </w:p>
                </w:tc>
              </w:sdtContent>
            </w:sdt>
            <w:tc>
              <w:tcPr>
                <w:tcW w:w="1678" w:type="pct"/>
                <w:shd w:val="clear" w:color="auto" w:fill="auto"/>
              </w:tcPr>
              <w:p w:rsidR="00E77D51" w:rsidRDefault="00E77D51">
                <w:pPr>
                  <w:jc w:val="right"/>
                  <w:rPr>
                    <w:szCs w:val="21"/>
                  </w:rPr>
                </w:pPr>
              </w:p>
            </w:tc>
            <w:tc>
              <w:tcPr>
                <w:tcW w:w="1715" w:type="pct"/>
                <w:shd w:val="clear" w:color="auto" w:fill="auto"/>
              </w:tcPr>
              <w:p w:rsidR="00E77D51" w:rsidRDefault="00E77D51">
                <w:pPr>
                  <w:jc w:val="right"/>
                  <w:rPr>
                    <w:szCs w:val="21"/>
                  </w:rPr>
                </w:pPr>
              </w:p>
            </w:tc>
          </w:tr>
          <w:tr w:rsidR="00E77D51" w:rsidTr="00D17AF1">
            <w:tc>
              <w:tcPr>
                <w:tcW w:w="1607" w:type="pct"/>
                <w:shd w:val="clear" w:color="auto" w:fill="auto"/>
              </w:tcPr>
              <w:sdt>
                <w:sdtPr>
                  <w:rPr>
                    <w:rFonts w:hint="eastAsia"/>
                  </w:rPr>
                  <w:tag w:val="_PLD_da928b33f6eb40d197d7afd28664c8f8"/>
                  <w:id w:val="-2040186414"/>
                  <w:lock w:val="sdtLocked"/>
                </w:sdtPr>
                <w:sdtContent>
                  <w:p w:rsidR="00E77D51" w:rsidRDefault="007E06F4">
                    <w:r>
                      <w:rPr>
                        <w:rFonts w:hint="eastAsia"/>
                      </w:rPr>
                      <w:t>1年内到期的租赁负债</w:t>
                    </w:r>
                  </w:p>
                </w:sdtContent>
              </w:sdt>
            </w:tc>
            <w:tc>
              <w:tcPr>
                <w:tcW w:w="1678" w:type="pct"/>
                <w:shd w:val="clear" w:color="auto" w:fill="auto"/>
              </w:tcPr>
              <w:p w:rsidR="00E77D51" w:rsidRDefault="00E77D51">
                <w:pPr>
                  <w:jc w:val="right"/>
                  <w:rPr>
                    <w:szCs w:val="21"/>
                  </w:rPr>
                </w:pPr>
              </w:p>
            </w:tc>
            <w:tc>
              <w:tcPr>
                <w:tcW w:w="1715" w:type="pct"/>
                <w:shd w:val="clear" w:color="auto" w:fill="auto"/>
              </w:tcPr>
              <w:p w:rsidR="00E77D51" w:rsidRDefault="00E77D51">
                <w:pPr>
                  <w:jc w:val="right"/>
                  <w:rPr>
                    <w:szCs w:val="21"/>
                  </w:rPr>
                </w:pPr>
              </w:p>
            </w:tc>
          </w:tr>
          <w:tr w:rsidR="007D3D78" w:rsidTr="00784DED">
            <w:sdt>
              <w:sdtPr>
                <w:tag w:val="_PLD_f9405fec461a4b079f93c72be0490bbf"/>
                <w:id w:val="1290941914"/>
                <w:lock w:val="sdtLocked"/>
              </w:sdtPr>
              <w:sdtContent>
                <w:tc>
                  <w:tcPr>
                    <w:tcW w:w="1607" w:type="pct"/>
                    <w:shd w:val="clear" w:color="auto" w:fill="auto"/>
                  </w:tcPr>
                  <w:p w:rsidR="007D3D78" w:rsidRDefault="007D3D78">
                    <w:pPr>
                      <w:jc w:val="center"/>
                      <w:rPr>
                        <w:szCs w:val="21"/>
                      </w:rPr>
                    </w:pPr>
                    <w:r>
                      <w:rPr>
                        <w:rFonts w:hint="eastAsia"/>
                        <w:szCs w:val="21"/>
                      </w:rPr>
                      <w:t>合计</w:t>
                    </w:r>
                  </w:p>
                </w:tc>
              </w:sdtContent>
            </w:sdt>
            <w:tc>
              <w:tcPr>
                <w:tcW w:w="1678" w:type="pct"/>
                <w:shd w:val="clear" w:color="auto" w:fill="auto"/>
                <w:vAlign w:val="center"/>
              </w:tcPr>
              <w:p w:rsidR="007D3D78" w:rsidRDefault="007D3D78">
                <w:pPr>
                  <w:rPr>
                    <w:sz w:val="24"/>
                  </w:rPr>
                </w:pPr>
                <w:r>
                  <w:t>261,035,349.86</w:t>
                </w:r>
              </w:p>
            </w:tc>
            <w:tc>
              <w:tcPr>
                <w:tcW w:w="1715" w:type="pct"/>
                <w:shd w:val="clear" w:color="auto" w:fill="auto"/>
                <w:vAlign w:val="center"/>
              </w:tcPr>
              <w:p w:rsidR="007D3D78" w:rsidRDefault="007D3D78">
                <w:pPr>
                  <w:rPr>
                    <w:sz w:val="24"/>
                  </w:rPr>
                </w:pPr>
                <w:r>
                  <w:t>30,810,293.81</w:t>
                </w:r>
              </w:p>
            </w:tc>
          </w:tr>
        </w:tbl>
        <w:p w:rsidR="00E77D51" w:rsidRDefault="00922C9D">
          <w:pPr>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hint="eastAsia"/>
          <w:szCs w:val="21"/>
        </w:rPr>
        <w:t>其他流动负债</w:t>
      </w:r>
      <w:bookmarkStart w:id="181" w:name="_Hlk10536328"/>
    </w:p>
    <w:sdt>
      <w:sdtPr>
        <w:rPr>
          <w:rFonts w:hint="eastAsia"/>
          <w:szCs w:val="21"/>
        </w:rPr>
        <w:alias w:val="是否适用：其他流动负债情况 [双击切换]"/>
        <w:tag w:val="_GBC_80907e3e53c44260b850f42646eb3d63"/>
        <w:id w:val="712310672"/>
        <w:lock w:val="sdtLocked"/>
        <w:placeholder>
          <w:docPart w:val="GBC22222222222222222222222222222"/>
        </w:placeholder>
      </w:sdtPr>
      <w:sdtContent>
        <w:p w:rsidR="00E77D51" w:rsidRDefault="00922C9D">
          <w:pPr>
            <w:rPr>
              <w:szCs w:val="21"/>
            </w:rPr>
          </w:pPr>
          <w:r>
            <w:rPr>
              <w:szCs w:val="21"/>
            </w:rPr>
            <w:fldChar w:fldCharType="begin"/>
          </w:r>
          <w:r w:rsidR="007D3D78">
            <w:rPr>
              <w:szCs w:val="21"/>
            </w:rPr>
            <w:instrText xml:space="preserve"> MACROBUTTON  SnrToggleCheckbox √适用 </w:instrText>
          </w:r>
          <w:r>
            <w:rPr>
              <w:szCs w:val="21"/>
            </w:rPr>
            <w:fldChar w:fldCharType="end"/>
          </w:r>
          <w:r>
            <w:rPr>
              <w:szCs w:val="21"/>
            </w:rPr>
            <w:fldChar w:fldCharType="begin"/>
          </w:r>
          <w:r w:rsidR="007D3D78">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7372634"/>
        <w:lock w:val="sdtLocked"/>
        <w:placeholder>
          <w:docPart w:val="GBC22222222222222222222222222222"/>
        </w:placeholder>
      </w:sdtPr>
      <w:sdtEndPr>
        <w:rPr>
          <w:szCs w:val="24"/>
        </w:rPr>
      </w:sdtEndPr>
      <w:sdtContent>
        <w:p w:rsidR="007D3D78" w:rsidRDefault="007E06F4">
          <w:pPr>
            <w:jc w:val="right"/>
            <w:rPr>
              <w:szCs w:val="21"/>
            </w:rPr>
          </w:pPr>
          <w:r>
            <w:rPr>
              <w:rFonts w:hint="eastAsia"/>
              <w:szCs w:val="21"/>
            </w:rPr>
            <w:t>单位：</w:t>
          </w:r>
          <w:sdt>
            <w:sdtPr>
              <w:rPr>
                <w:rFonts w:hint="eastAsia"/>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3119"/>
            <w:gridCol w:w="3129"/>
          </w:tblGrid>
          <w:tr w:rsidR="007D3D78" w:rsidTr="00784DED">
            <w:trPr>
              <w:jc w:val="center"/>
            </w:trPr>
            <w:sdt>
              <w:sdtPr>
                <w:tag w:val="_PLD_8fb682e3d6ad4a60b648ec38137fbf9d"/>
                <w:id w:val="5990465"/>
                <w:lock w:val="sdtLocked"/>
              </w:sdtPr>
              <w:sdtContent>
                <w:tc>
                  <w:tcPr>
                    <w:tcW w:w="1547" w:type="pct"/>
                    <w:tcBorders>
                      <w:top w:val="single" w:sz="4" w:space="0" w:color="auto"/>
                      <w:left w:val="single" w:sz="4" w:space="0" w:color="auto"/>
                      <w:bottom w:val="single" w:sz="4" w:space="0" w:color="auto"/>
                      <w:right w:val="single" w:sz="4" w:space="0" w:color="auto"/>
                    </w:tcBorders>
                    <w:vAlign w:val="bottom"/>
                  </w:tcPr>
                  <w:p w:rsidR="007D3D78" w:rsidRDefault="007D3D78" w:rsidP="00041BEE">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5990466"/>
                <w:lock w:val="sdtLocked"/>
              </w:sdtPr>
              <w:sdtContent>
                <w:tc>
                  <w:tcPr>
                    <w:tcW w:w="1723" w:type="pct"/>
                    <w:tcBorders>
                      <w:top w:val="single" w:sz="4" w:space="0" w:color="auto"/>
                      <w:left w:val="single" w:sz="4" w:space="0" w:color="auto"/>
                      <w:bottom w:val="single" w:sz="4" w:space="0" w:color="auto"/>
                      <w:right w:val="single" w:sz="4" w:space="0" w:color="auto"/>
                    </w:tcBorders>
                  </w:tcPr>
                  <w:p w:rsidR="007D3D78" w:rsidRDefault="007D3D78" w:rsidP="00784DED">
                    <w:pPr>
                      <w:adjustRightInd w:val="0"/>
                      <w:snapToGrid w:val="0"/>
                      <w:jc w:val="center"/>
                      <w:rPr>
                        <w:szCs w:val="21"/>
                      </w:rPr>
                    </w:pPr>
                    <w:r>
                      <w:rPr>
                        <w:rFonts w:hint="eastAsia"/>
                        <w:szCs w:val="21"/>
                      </w:rPr>
                      <w:t>期末余额</w:t>
                    </w:r>
                  </w:p>
                </w:tc>
              </w:sdtContent>
            </w:sdt>
            <w:sdt>
              <w:sdtPr>
                <w:tag w:val="_PLD_942d693f41424f82b813e282a8210643"/>
                <w:id w:val="5990467"/>
                <w:lock w:val="sdtLocked"/>
              </w:sdtPr>
              <w:sdtContent>
                <w:tc>
                  <w:tcPr>
                    <w:tcW w:w="1729" w:type="pct"/>
                    <w:tcBorders>
                      <w:top w:val="single" w:sz="4" w:space="0" w:color="auto"/>
                      <w:left w:val="single" w:sz="4" w:space="0" w:color="auto"/>
                      <w:bottom w:val="single" w:sz="4" w:space="0" w:color="auto"/>
                      <w:right w:val="single" w:sz="4" w:space="0" w:color="auto"/>
                    </w:tcBorders>
                  </w:tcPr>
                  <w:p w:rsidR="007D3D78" w:rsidRDefault="007D3D78" w:rsidP="00784DED">
                    <w:pPr>
                      <w:adjustRightInd w:val="0"/>
                      <w:snapToGrid w:val="0"/>
                      <w:jc w:val="center"/>
                      <w:rPr>
                        <w:szCs w:val="21"/>
                      </w:rPr>
                    </w:pPr>
                    <w:r>
                      <w:rPr>
                        <w:rFonts w:hint="eastAsia"/>
                        <w:szCs w:val="21"/>
                      </w:rPr>
                      <w:t>期初余额</w:t>
                    </w:r>
                  </w:p>
                </w:tc>
              </w:sdtContent>
            </w:sdt>
          </w:tr>
          <w:sdt>
            <w:sdtPr>
              <w:rPr>
                <w:rFonts w:hint="eastAsia"/>
                <w:szCs w:val="21"/>
              </w:rPr>
              <w:alias w:val="其他流动负债明细"/>
              <w:tag w:val="_GBC_6ad57a8cdfbd4161b9e29fe9e473fce8"/>
              <w:id w:val="5990468"/>
              <w:lock w:val="sdtLocked"/>
            </w:sdtPr>
            <w:sdtContent>
              <w:tr w:rsidR="007D3D78" w:rsidTr="00784DED">
                <w:trPr>
                  <w:jc w:val="center"/>
                </w:trPr>
                <w:tc>
                  <w:tcPr>
                    <w:tcW w:w="1547" w:type="pct"/>
                    <w:tcBorders>
                      <w:top w:val="single" w:sz="4" w:space="0" w:color="auto"/>
                      <w:left w:val="single" w:sz="4" w:space="0" w:color="auto"/>
                      <w:bottom w:val="single" w:sz="4" w:space="0" w:color="auto"/>
                      <w:right w:val="single" w:sz="4" w:space="0" w:color="auto"/>
                    </w:tcBorders>
                  </w:tcPr>
                  <w:p w:rsidR="007D3D78" w:rsidRDefault="007D3D78" w:rsidP="00784DED">
                    <w:pPr>
                      <w:rPr>
                        <w:szCs w:val="21"/>
                      </w:rPr>
                    </w:pPr>
                    <w:r>
                      <w:t>拆迁赔偿款</w:t>
                    </w:r>
                  </w:p>
                </w:tc>
                <w:tc>
                  <w:tcPr>
                    <w:tcW w:w="1723" w:type="pct"/>
                    <w:tcBorders>
                      <w:top w:val="single" w:sz="4" w:space="0" w:color="auto"/>
                      <w:left w:val="single" w:sz="4" w:space="0" w:color="auto"/>
                      <w:bottom w:val="single" w:sz="4" w:space="0" w:color="auto"/>
                      <w:right w:val="single" w:sz="4" w:space="0" w:color="auto"/>
                    </w:tcBorders>
                  </w:tcPr>
                  <w:p w:rsidR="007D3D78" w:rsidRDefault="007D3D78" w:rsidP="00784DED">
                    <w:pPr>
                      <w:jc w:val="right"/>
                      <w:rPr>
                        <w:szCs w:val="21"/>
                      </w:rPr>
                    </w:pPr>
                    <w:r>
                      <w:t>5,000,000.00</w:t>
                    </w:r>
                  </w:p>
                </w:tc>
                <w:tc>
                  <w:tcPr>
                    <w:tcW w:w="1729" w:type="pct"/>
                    <w:tcBorders>
                      <w:top w:val="single" w:sz="4" w:space="0" w:color="auto"/>
                      <w:left w:val="single" w:sz="4" w:space="0" w:color="auto"/>
                      <w:bottom w:val="single" w:sz="4" w:space="0" w:color="auto"/>
                      <w:right w:val="single" w:sz="4" w:space="0" w:color="auto"/>
                    </w:tcBorders>
                  </w:tcPr>
                  <w:p w:rsidR="007D3D78" w:rsidRDefault="007D3D78" w:rsidP="00784DED">
                    <w:pPr>
                      <w:jc w:val="right"/>
                      <w:rPr>
                        <w:szCs w:val="21"/>
                      </w:rPr>
                    </w:pPr>
                    <w:r>
                      <w:t>5,000,000.00</w:t>
                    </w:r>
                  </w:p>
                </w:tc>
              </w:tr>
            </w:sdtContent>
          </w:sdt>
          <w:sdt>
            <w:sdtPr>
              <w:rPr>
                <w:rFonts w:hint="eastAsia"/>
                <w:szCs w:val="21"/>
              </w:rPr>
              <w:alias w:val="其他流动负债明细"/>
              <w:tag w:val="_GBC_6ad57a8cdfbd4161b9e29fe9e473fce8"/>
              <w:id w:val="5990469"/>
              <w:lock w:val="sdtLocked"/>
            </w:sdtPr>
            <w:sdtContent>
              <w:tr w:rsidR="007D3D78" w:rsidTr="00784DED">
                <w:trPr>
                  <w:jc w:val="center"/>
                </w:trPr>
                <w:tc>
                  <w:tcPr>
                    <w:tcW w:w="1547" w:type="pct"/>
                    <w:tcBorders>
                      <w:top w:val="single" w:sz="4" w:space="0" w:color="auto"/>
                      <w:left w:val="single" w:sz="4" w:space="0" w:color="auto"/>
                      <w:bottom w:val="single" w:sz="4" w:space="0" w:color="auto"/>
                      <w:right w:val="single" w:sz="4" w:space="0" w:color="auto"/>
                    </w:tcBorders>
                  </w:tcPr>
                  <w:p w:rsidR="007D3D78" w:rsidRDefault="007D3D78" w:rsidP="00784DED">
                    <w:pPr>
                      <w:rPr>
                        <w:szCs w:val="21"/>
                      </w:rPr>
                    </w:pPr>
                    <w:r>
                      <w:t>待转销项税额</w:t>
                    </w:r>
                  </w:p>
                </w:tc>
                <w:tc>
                  <w:tcPr>
                    <w:tcW w:w="1723" w:type="pct"/>
                    <w:tcBorders>
                      <w:top w:val="single" w:sz="4" w:space="0" w:color="auto"/>
                      <w:left w:val="single" w:sz="4" w:space="0" w:color="auto"/>
                      <w:bottom w:val="single" w:sz="4" w:space="0" w:color="auto"/>
                      <w:right w:val="single" w:sz="4" w:space="0" w:color="auto"/>
                    </w:tcBorders>
                  </w:tcPr>
                  <w:p w:rsidR="007D3D78" w:rsidRDefault="007D3D78" w:rsidP="00784DED">
                    <w:pPr>
                      <w:jc w:val="right"/>
                      <w:rPr>
                        <w:szCs w:val="21"/>
                      </w:rPr>
                    </w:pPr>
                    <w:r>
                      <w:t>1,325,338.81</w:t>
                    </w:r>
                  </w:p>
                </w:tc>
                <w:tc>
                  <w:tcPr>
                    <w:tcW w:w="1729" w:type="pct"/>
                    <w:tcBorders>
                      <w:top w:val="single" w:sz="4" w:space="0" w:color="auto"/>
                      <w:left w:val="single" w:sz="4" w:space="0" w:color="auto"/>
                      <w:bottom w:val="single" w:sz="4" w:space="0" w:color="auto"/>
                      <w:right w:val="single" w:sz="4" w:space="0" w:color="auto"/>
                    </w:tcBorders>
                  </w:tcPr>
                  <w:p w:rsidR="007D3D78" w:rsidRDefault="007D3D78" w:rsidP="00784DED">
                    <w:pPr>
                      <w:jc w:val="right"/>
                      <w:rPr>
                        <w:szCs w:val="21"/>
                      </w:rPr>
                    </w:pPr>
                    <w:r>
                      <w:t>160,424.92</w:t>
                    </w:r>
                  </w:p>
                </w:tc>
              </w:tr>
            </w:sdtContent>
          </w:sdt>
          <w:tr w:rsidR="007D3D78" w:rsidRPr="007D3D78" w:rsidTr="00784DED">
            <w:trPr>
              <w:jc w:val="center"/>
            </w:trPr>
            <w:sdt>
              <w:sdtPr>
                <w:tag w:val="_PLD_3835b041db764a298b09897ff76b9cf1"/>
                <w:id w:val="5990470"/>
                <w:lock w:val="sdtLocked"/>
              </w:sdtPr>
              <w:sdtContent>
                <w:tc>
                  <w:tcPr>
                    <w:tcW w:w="1547" w:type="pct"/>
                    <w:tcBorders>
                      <w:top w:val="single" w:sz="4" w:space="0" w:color="auto"/>
                      <w:left w:val="single" w:sz="4" w:space="0" w:color="auto"/>
                      <w:bottom w:val="single" w:sz="4" w:space="0" w:color="auto"/>
                      <w:right w:val="single" w:sz="4" w:space="0" w:color="auto"/>
                    </w:tcBorders>
                  </w:tcPr>
                  <w:p w:rsidR="007D3D78" w:rsidRDefault="007D3D78" w:rsidP="00784DED">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7D3D78" w:rsidRPr="007D3D78" w:rsidRDefault="007D3D78" w:rsidP="007D3D78">
                <w:pPr>
                  <w:jc w:val="right"/>
                </w:pPr>
                <w:r>
                  <w:t>6,325,338.81</w:t>
                </w:r>
              </w:p>
            </w:tc>
            <w:tc>
              <w:tcPr>
                <w:tcW w:w="1729" w:type="pct"/>
                <w:tcBorders>
                  <w:top w:val="single" w:sz="4" w:space="0" w:color="auto"/>
                  <w:left w:val="single" w:sz="4" w:space="0" w:color="auto"/>
                  <w:bottom w:val="single" w:sz="4" w:space="0" w:color="auto"/>
                  <w:right w:val="single" w:sz="4" w:space="0" w:color="auto"/>
                </w:tcBorders>
              </w:tcPr>
              <w:p w:rsidR="007D3D78" w:rsidRPr="007D3D78" w:rsidRDefault="007D3D78" w:rsidP="007D3D78">
                <w:pPr>
                  <w:jc w:val="right"/>
                </w:pPr>
                <w:r>
                  <w:t>5,160,424.92</w:t>
                </w:r>
              </w:p>
            </w:tc>
          </w:tr>
        </w:tbl>
        <w:p w:rsidR="00E77D51" w:rsidRPr="00924F00" w:rsidRDefault="00922C9D"/>
      </w:sdtContent>
    </w:sdt>
    <w:bookmarkEnd w:id="181" w:displacedByCustomXml="prev"/>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1"/>
        </w:rPr>
      </w:sdtEndPr>
      <w:sdtContent>
        <w:p w:rsidR="00E77D51" w:rsidRDefault="007E06F4">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Content>
            <w:p w:rsidR="00E77D51" w:rsidRDefault="00922C9D" w:rsidP="00D10370">
              <w:pPr>
                <w:rPr>
                  <w:szCs w:val="21"/>
                </w:rPr>
              </w:pPr>
              <w:r>
                <w:fldChar w:fldCharType="begin"/>
              </w:r>
              <w:r w:rsidR="00D10370">
                <w:instrText xml:space="preserve"> MACROBUTTON  SnrToggleCheckbox □适用 </w:instrText>
              </w:r>
              <w:r>
                <w:fldChar w:fldCharType="end"/>
              </w:r>
              <w:r>
                <w:fldChar w:fldCharType="begin"/>
              </w:r>
              <w:r w:rsidR="00D10370">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E77D51" w:rsidRDefault="007E06F4">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Locked"/>
            <w:placeholder>
              <w:docPart w:val="GBC22222222222222222222222222222"/>
            </w:placeholder>
          </w:sdtPr>
          <w:sdtContent>
            <w:p w:rsidR="00E77D51" w:rsidRDefault="00922C9D" w:rsidP="00D10370">
              <w:pPr>
                <w:spacing w:before="60" w:after="60"/>
                <w:rPr>
                  <w:szCs w:val="21"/>
                </w:rPr>
              </w:pPr>
              <w:r>
                <w:rPr>
                  <w:szCs w:val="21"/>
                </w:rPr>
                <w:fldChar w:fldCharType="begin"/>
              </w:r>
              <w:r w:rsidR="00D10370">
                <w:rPr>
                  <w:szCs w:val="21"/>
                </w:rPr>
                <w:instrText xml:space="preserve"> MACROBUTTON  SnrToggleCheckbox □适用 </w:instrText>
              </w:r>
              <w:r>
                <w:rPr>
                  <w:szCs w:val="21"/>
                </w:rPr>
                <w:fldChar w:fldCharType="end"/>
              </w:r>
              <w:r>
                <w:rPr>
                  <w:szCs w:val="21"/>
                </w:rPr>
                <w:fldChar w:fldCharType="begin"/>
              </w:r>
              <w:r w:rsidR="00D10370">
                <w:rPr>
                  <w:szCs w:val="21"/>
                </w:rPr>
                <w:instrText xml:space="preserve"> MACROBUTTON  SnrToggleCheckbox √不适用 </w:instrText>
              </w:r>
              <w:r>
                <w:rPr>
                  <w:szCs w:val="21"/>
                </w:rPr>
                <w:fldChar w:fldCharType="end"/>
              </w:r>
            </w:p>
          </w:sdtContent>
        </w:sdt>
      </w:sdtContent>
    </w:sdt>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E77D51" w:rsidRDefault="007E06F4">
          <w:pPr>
            <w:pStyle w:val="4"/>
            <w:numPr>
              <w:ilvl w:val="0"/>
              <w:numId w:val="19"/>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Content>
            <w:p w:rsidR="00E77D51" w:rsidRDefault="00922C9D">
              <w:r>
                <w:fldChar w:fldCharType="begin"/>
              </w:r>
              <w:r w:rsidR="00D10370">
                <w:instrText xml:space="preserve"> MACROBUTTON  SnrToggleCheckbox √适用 </w:instrText>
              </w:r>
              <w:r>
                <w:fldChar w:fldCharType="end"/>
              </w:r>
              <w:r>
                <w:fldChar w:fldCharType="begin"/>
              </w:r>
              <w:r w:rsidR="00D10370">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E77D51" w:rsidTr="00474A51">
            <w:trPr>
              <w:cantSplit/>
            </w:trPr>
            <w:sdt>
              <w:sdtPr>
                <w:tag w:val="_PLD_3ee60507a6384334b819485e73faa1f4"/>
                <w:id w:val="-896433913"/>
                <w:lock w:val="sdtLocked"/>
              </w:sdtPr>
              <w:sdtContent>
                <w:tc>
                  <w:tcPr>
                    <w:tcW w:w="1686" w:type="pct"/>
                  </w:tcPr>
                  <w:p w:rsidR="00E77D51" w:rsidRDefault="007E06F4">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919981758"/>
                <w:lock w:val="sdtLocked"/>
              </w:sdtPr>
              <w:sdtContent>
                <w:tc>
                  <w:tcPr>
                    <w:tcW w:w="1686" w:type="pct"/>
                  </w:tcPr>
                  <w:p w:rsidR="00E77D51" w:rsidRDefault="007E06F4">
                    <w:pPr>
                      <w:jc w:val="center"/>
                      <w:rPr>
                        <w:szCs w:val="21"/>
                      </w:rPr>
                    </w:pPr>
                    <w:r>
                      <w:rPr>
                        <w:rFonts w:hint="eastAsia"/>
                        <w:szCs w:val="21"/>
                      </w:rPr>
                      <w:t>期末余额</w:t>
                    </w:r>
                  </w:p>
                </w:tc>
              </w:sdtContent>
            </w:sdt>
            <w:sdt>
              <w:sdtPr>
                <w:tag w:val="_PLD_aab598d4b37f4953a2ee9b7475cb43e6"/>
                <w:id w:val="-1237239282"/>
                <w:lock w:val="sdtLocked"/>
              </w:sdtPr>
              <w:sdtContent>
                <w:tc>
                  <w:tcPr>
                    <w:tcW w:w="1628" w:type="pct"/>
                  </w:tcPr>
                  <w:p w:rsidR="00E77D51" w:rsidRDefault="007E06F4">
                    <w:pPr>
                      <w:jc w:val="center"/>
                      <w:rPr>
                        <w:szCs w:val="21"/>
                      </w:rPr>
                    </w:pPr>
                    <w:r>
                      <w:rPr>
                        <w:rFonts w:hint="eastAsia"/>
                        <w:szCs w:val="21"/>
                      </w:rPr>
                      <w:t>期初余额</w:t>
                    </w:r>
                  </w:p>
                </w:tc>
              </w:sdtContent>
            </w:sdt>
          </w:tr>
          <w:tr w:rsidR="00E77D51" w:rsidTr="00474A51">
            <w:trPr>
              <w:cantSplit/>
            </w:trPr>
            <w:sdt>
              <w:sdtPr>
                <w:tag w:val="_PLD_e89d9c6de3ff4da98f7949a63d0f927d"/>
                <w:id w:val="1834958437"/>
                <w:lock w:val="sdtLocked"/>
              </w:sdtPr>
              <w:sdtContent>
                <w:tc>
                  <w:tcPr>
                    <w:tcW w:w="1686" w:type="pct"/>
                    <w:shd w:val="clear" w:color="auto" w:fill="auto"/>
                  </w:tcPr>
                  <w:p w:rsidR="00E77D51" w:rsidRDefault="007E06F4">
                    <w:pPr>
                      <w:autoSpaceDE w:val="0"/>
                      <w:autoSpaceDN w:val="0"/>
                      <w:adjustRightInd w:val="0"/>
                      <w:snapToGrid w:val="0"/>
                      <w:jc w:val="both"/>
                      <w:rPr>
                        <w:szCs w:val="21"/>
                      </w:rPr>
                    </w:pPr>
                    <w:r>
                      <w:rPr>
                        <w:rFonts w:hint="eastAsia"/>
                        <w:szCs w:val="21"/>
                      </w:rPr>
                      <w:t>质押借款</w:t>
                    </w:r>
                  </w:p>
                </w:tc>
              </w:sdtContent>
            </w:sdt>
            <w:tc>
              <w:tcPr>
                <w:tcW w:w="1686" w:type="pct"/>
                <w:shd w:val="clear" w:color="auto" w:fill="auto"/>
              </w:tcPr>
              <w:p w:rsidR="00E77D51" w:rsidRDefault="00E77D51">
                <w:pPr>
                  <w:autoSpaceDE w:val="0"/>
                  <w:autoSpaceDN w:val="0"/>
                  <w:adjustRightInd w:val="0"/>
                  <w:snapToGrid w:val="0"/>
                  <w:ind w:right="180"/>
                  <w:jc w:val="right"/>
                  <w:rPr>
                    <w:szCs w:val="21"/>
                  </w:rPr>
                </w:pPr>
              </w:p>
            </w:tc>
            <w:tc>
              <w:tcPr>
                <w:tcW w:w="1628" w:type="pct"/>
                <w:shd w:val="clear" w:color="auto" w:fill="auto"/>
              </w:tcPr>
              <w:p w:rsidR="00E77D51" w:rsidRDefault="00E77D51">
                <w:pPr>
                  <w:jc w:val="right"/>
                  <w:rPr>
                    <w:szCs w:val="21"/>
                  </w:rPr>
                </w:pPr>
              </w:p>
            </w:tc>
          </w:tr>
          <w:tr w:rsidR="00D10370" w:rsidTr="00784DED">
            <w:trPr>
              <w:cantSplit/>
            </w:trPr>
            <w:sdt>
              <w:sdtPr>
                <w:tag w:val="_PLD_0b1001d1355e4c59a134f674ebe8204e"/>
                <w:id w:val="-34819584"/>
                <w:lock w:val="sdtLocked"/>
              </w:sdtPr>
              <w:sdtContent>
                <w:tc>
                  <w:tcPr>
                    <w:tcW w:w="1686" w:type="pct"/>
                    <w:shd w:val="clear" w:color="auto" w:fill="auto"/>
                  </w:tcPr>
                  <w:p w:rsidR="00D10370" w:rsidRDefault="00D10370">
                    <w:pPr>
                      <w:autoSpaceDE w:val="0"/>
                      <w:autoSpaceDN w:val="0"/>
                      <w:adjustRightInd w:val="0"/>
                      <w:snapToGrid w:val="0"/>
                      <w:jc w:val="both"/>
                      <w:rPr>
                        <w:szCs w:val="21"/>
                      </w:rPr>
                    </w:pPr>
                    <w:r>
                      <w:rPr>
                        <w:rFonts w:hint="eastAsia"/>
                        <w:szCs w:val="21"/>
                      </w:rPr>
                      <w:t>抵押借款</w:t>
                    </w:r>
                  </w:p>
                </w:tc>
              </w:sdtContent>
            </w:sdt>
            <w:tc>
              <w:tcPr>
                <w:tcW w:w="1686" w:type="pct"/>
                <w:shd w:val="clear" w:color="auto" w:fill="auto"/>
                <w:vAlign w:val="center"/>
              </w:tcPr>
              <w:p w:rsidR="00D10370" w:rsidRDefault="00D10370">
                <w:pPr>
                  <w:rPr>
                    <w:sz w:val="24"/>
                  </w:rPr>
                </w:pPr>
                <w:r>
                  <w:t>116,239,934.24</w:t>
                </w:r>
              </w:p>
            </w:tc>
            <w:tc>
              <w:tcPr>
                <w:tcW w:w="1628" w:type="pct"/>
                <w:shd w:val="clear" w:color="auto" w:fill="auto"/>
                <w:vAlign w:val="center"/>
              </w:tcPr>
              <w:p w:rsidR="00D10370" w:rsidRDefault="00D10370">
                <w:pPr>
                  <w:rPr>
                    <w:sz w:val="24"/>
                  </w:rPr>
                </w:pPr>
                <w:r>
                  <w:t>121,492,302.84</w:t>
                </w:r>
              </w:p>
            </w:tc>
          </w:tr>
          <w:tr w:rsidR="00D10370" w:rsidTr="00784DED">
            <w:trPr>
              <w:cantSplit/>
            </w:trPr>
            <w:sdt>
              <w:sdtPr>
                <w:tag w:val="_PLD_669e61b5dd004cb5a74065b7b27bba92"/>
                <w:id w:val="190196465"/>
                <w:lock w:val="sdtLocked"/>
              </w:sdtPr>
              <w:sdtContent>
                <w:tc>
                  <w:tcPr>
                    <w:tcW w:w="1686" w:type="pct"/>
                    <w:shd w:val="clear" w:color="auto" w:fill="auto"/>
                  </w:tcPr>
                  <w:p w:rsidR="00D10370" w:rsidRDefault="00D10370">
                    <w:pPr>
                      <w:autoSpaceDE w:val="0"/>
                      <w:autoSpaceDN w:val="0"/>
                      <w:adjustRightInd w:val="0"/>
                      <w:snapToGrid w:val="0"/>
                      <w:jc w:val="both"/>
                      <w:rPr>
                        <w:szCs w:val="21"/>
                      </w:rPr>
                    </w:pPr>
                    <w:r>
                      <w:rPr>
                        <w:rFonts w:hint="eastAsia"/>
                        <w:szCs w:val="21"/>
                      </w:rPr>
                      <w:t>保证借款</w:t>
                    </w:r>
                  </w:p>
                </w:tc>
              </w:sdtContent>
            </w:sdt>
            <w:tc>
              <w:tcPr>
                <w:tcW w:w="1686" w:type="pct"/>
                <w:shd w:val="clear" w:color="auto" w:fill="auto"/>
                <w:vAlign w:val="center"/>
              </w:tcPr>
              <w:p w:rsidR="00D10370" w:rsidRDefault="00D10370">
                <w:pPr>
                  <w:rPr>
                    <w:sz w:val="24"/>
                  </w:rPr>
                </w:pPr>
                <w:r>
                  <w:t>551,794,312.80</w:t>
                </w:r>
              </w:p>
            </w:tc>
            <w:tc>
              <w:tcPr>
                <w:tcW w:w="1628" w:type="pct"/>
                <w:shd w:val="clear" w:color="auto" w:fill="auto"/>
                <w:vAlign w:val="center"/>
              </w:tcPr>
              <w:p w:rsidR="00D10370" w:rsidRDefault="00D10370">
                <w:pPr>
                  <w:rPr>
                    <w:sz w:val="24"/>
                  </w:rPr>
                </w:pPr>
                <w:r>
                  <w:t>522,230,121.89</w:t>
                </w:r>
              </w:p>
            </w:tc>
          </w:tr>
          <w:tr w:rsidR="00D10370" w:rsidTr="00784DED">
            <w:trPr>
              <w:cantSplit/>
            </w:trPr>
            <w:sdt>
              <w:sdtPr>
                <w:tag w:val="_PLD_2312ba41d50b4809827a433abcf13e0a"/>
                <w:id w:val="-1093852904"/>
                <w:lock w:val="sdtLocked"/>
              </w:sdtPr>
              <w:sdtContent>
                <w:tc>
                  <w:tcPr>
                    <w:tcW w:w="1686" w:type="pct"/>
                    <w:shd w:val="clear" w:color="auto" w:fill="auto"/>
                  </w:tcPr>
                  <w:p w:rsidR="00D10370" w:rsidRDefault="00D10370">
                    <w:pPr>
                      <w:autoSpaceDE w:val="0"/>
                      <w:autoSpaceDN w:val="0"/>
                      <w:adjustRightInd w:val="0"/>
                      <w:snapToGrid w:val="0"/>
                      <w:jc w:val="both"/>
                      <w:rPr>
                        <w:szCs w:val="21"/>
                      </w:rPr>
                    </w:pPr>
                    <w:r>
                      <w:rPr>
                        <w:rFonts w:hint="eastAsia"/>
                        <w:szCs w:val="21"/>
                      </w:rPr>
                      <w:t>信用借款</w:t>
                    </w:r>
                  </w:p>
                </w:tc>
              </w:sdtContent>
            </w:sdt>
            <w:tc>
              <w:tcPr>
                <w:tcW w:w="1686" w:type="pct"/>
                <w:shd w:val="clear" w:color="auto" w:fill="auto"/>
                <w:vAlign w:val="center"/>
              </w:tcPr>
              <w:p w:rsidR="00D10370" w:rsidRDefault="00D10370">
                <w:pPr>
                  <w:rPr>
                    <w:sz w:val="24"/>
                  </w:rPr>
                </w:pPr>
                <w:r>
                  <w:t>31,266,102.96</w:t>
                </w:r>
              </w:p>
            </w:tc>
            <w:tc>
              <w:tcPr>
                <w:tcW w:w="1628" w:type="pct"/>
                <w:shd w:val="clear" w:color="auto" w:fill="auto"/>
                <w:vAlign w:val="center"/>
              </w:tcPr>
              <w:p w:rsidR="00D10370" w:rsidRDefault="00D10370">
                <w:pPr>
                  <w:rPr>
                    <w:sz w:val="24"/>
                  </w:rPr>
                </w:pPr>
                <w:r>
                  <w:t>131,382,214.07</w:t>
                </w:r>
              </w:p>
            </w:tc>
          </w:tr>
          <w:tr w:rsidR="00D10370" w:rsidTr="00784DED">
            <w:trPr>
              <w:cantSplit/>
            </w:trPr>
            <w:sdt>
              <w:sdtPr>
                <w:tag w:val="_PLD_f7e631a83103405986891624f37b155a"/>
                <w:id w:val="-175267242"/>
                <w:lock w:val="sdtLocked"/>
              </w:sdtPr>
              <w:sdtContent>
                <w:tc>
                  <w:tcPr>
                    <w:tcW w:w="1686" w:type="pct"/>
                    <w:vAlign w:val="center"/>
                  </w:tcPr>
                  <w:p w:rsidR="00D10370" w:rsidRDefault="00D10370">
                    <w:pPr>
                      <w:autoSpaceDE w:val="0"/>
                      <w:autoSpaceDN w:val="0"/>
                      <w:adjustRightInd w:val="0"/>
                      <w:snapToGrid w:val="0"/>
                      <w:jc w:val="center"/>
                      <w:rPr>
                        <w:szCs w:val="21"/>
                      </w:rPr>
                    </w:pPr>
                    <w:r>
                      <w:rPr>
                        <w:rFonts w:hint="eastAsia"/>
                        <w:szCs w:val="21"/>
                      </w:rPr>
                      <w:t>合计</w:t>
                    </w:r>
                  </w:p>
                </w:tc>
              </w:sdtContent>
            </w:sdt>
            <w:tc>
              <w:tcPr>
                <w:tcW w:w="1686" w:type="pct"/>
                <w:vAlign w:val="center"/>
              </w:tcPr>
              <w:p w:rsidR="00D10370" w:rsidRDefault="00D10370">
                <w:pPr>
                  <w:rPr>
                    <w:sz w:val="24"/>
                  </w:rPr>
                </w:pPr>
                <w:r>
                  <w:t>699,300,350.00</w:t>
                </w:r>
              </w:p>
            </w:tc>
            <w:tc>
              <w:tcPr>
                <w:tcW w:w="1628" w:type="pct"/>
                <w:vAlign w:val="center"/>
              </w:tcPr>
              <w:p w:rsidR="00D10370" w:rsidRDefault="00D10370">
                <w:pPr>
                  <w:rPr>
                    <w:sz w:val="24"/>
                  </w:rPr>
                </w:pPr>
                <w:r>
                  <w:t>775,104,638.80</w:t>
                </w:r>
              </w:p>
            </w:tc>
          </w:tr>
        </w:tbl>
        <w:p w:rsidR="00E77D51" w:rsidRPr="00924F00" w:rsidRDefault="00922C9D" w:rsidP="00924F00">
          <w:pPr>
            <w:snapToGrid w:val="0"/>
            <w:spacing w:before="60" w:after="60" w:line="240" w:lineRule="atLeast"/>
            <w:rPr>
              <w:szCs w:val="21"/>
            </w:rPr>
          </w:pPr>
        </w:p>
      </w:sdtContent>
    </w:sdt>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E77D51" w:rsidRDefault="007E06F4">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Locked"/>
            <w:placeholder>
              <w:docPart w:val="GBC22222222222222222222222222222"/>
            </w:placeholder>
          </w:sdtPr>
          <w:sdtContent>
            <w:p w:rsidR="00E77D51" w:rsidRDefault="00922C9D" w:rsidP="00D10370">
              <w:pPr>
                <w:snapToGrid w:val="0"/>
                <w:rPr>
                  <w:szCs w:val="21"/>
                </w:rPr>
              </w:pPr>
              <w:r>
                <w:rPr>
                  <w:color w:val="000000" w:themeColor="text1"/>
                  <w:szCs w:val="21"/>
                </w:rPr>
                <w:fldChar w:fldCharType="begin"/>
              </w:r>
              <w:r w:rsidR="00D10370">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D10370">
                <w:rPr>
                  <w:color w:val="000000" w:themeColor="text1"/>
                  <w:szCs w:val="21"/>
                </w:rPr>
                <w:instrText xml:space="preserve"> MACROBUTTON  SnrToggleCheckbox √不适用 </w:instrText>
              </w:r>
              <w:r>
                <w:rPr>
                  <w:color w:val="000000" w:themeColor="text1"/>
                  <w:szCs w:val="21"/>
                </w:rPr>
                <w:fldChar w:fldCharType="end"/>
              </w:r>
            </w:p>
          </w:sdtContent>
        </w:sdt>
      </w:sdtContent>
    </w:sdt>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E77D51" w:rsidRDefault="007E06F4">
          <w:pPr>
            <w:pStyle w:val="4"/>
            <w:numPr>
              <w:ilvl w:val="0"/>
              <w:numId w:val="20"/>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Content>
            <w:p w:rsidR="00E77D51" w:rsidRDefault="00922C9D" w:rsidP="00D10370">
              <w:r>
                <w:fldChar w:fldCharType="begin"/>
              </w:r>
              <w:r w:rsidR="00D10370">
                <w:instrText xml:space="preserve"> MACROBUTTON  SnrToggleCheckbox □适用 </w:instrText>
              </w:r>
              <w:r>
                <w:fldChar w:fldCharType="end"/>
              </w:r>
              <w:r>
                <w:fldChar w:fldCharType="begin"/>
              </w:r>
              <w:r w:rsidR="00D10370">
                <w:instrText xml:space="preserve"> MACROBUTTON  SnrToggleCheckbox √不适用 </w:instrText>
              </w:r>
              <w:r>
                <w:fldChar w:fldCharType="end"/>
              </w:r>
            </w:p>
          </w:sdtContent>
        </w:sdt>
      </w:sdtContent>
    </w:sdt>
    <w:sdt>
      <w:sdtPr>
        <w:rPr>
          <w:rFonts w:ascii="宋体" w:hAnsi="宋体"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szCs w:val="21"/>
        </w:rPr>
      </w:sdtEndPr>
      <w:sdtContent>
        <w:p w:rsidR="00E77D51" w:rsidRDefault="007E06F4">
          <w:pPr>
            <w:pStyle w:val="4"/>
            <w:numPr>
              <w:ilvl w:val="0"/>
              <w:numId w:val="20"/>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Content>
            <w:p w:rsidR="00E77D51" w:rsidRDefault="00922C9D" w:rsidP="00D10370">
              <w:r>
                <w:fldChar w:fldCharType="begin"/>
              </w:r>
              <w:r w:rsidR="00D10370">
                <w:instrText xml:space="preserve"> MACROBUTTON  SnrToggleCheckbox □适用 </w:instrText>
              </w:r>
              <w:r>
                <w:fldChar w:fldCharType="end"/>
              </w:r>
              <w:r>
                <w:fldChar w:fldCharType="begin"/>
              </w:r>
              <w:r w:rsidR="00D10370">
                <w:instrText xml:space="preserve"> MACROBUTTON  SnrToggleCheckbox √不适用 </w:instrText>
              </w:r>
              <w:r>
                <w:fldChar w:fldCharType="end"/>
              </w:r>
            </w:p>
          </w:sdtContent>
        </w:sdt>
      </w:sdtContent>
    </w:sdt>
    <w:bookmarkStart w:id="182" w:name="OLE_LINK18" w:displacedByCustomXml="prev"/>
    <w:bookmarkStart w:id="183"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E77D51" w:rsidRDefault="007E06F4">
          <w:pPr>
            <w:pStyle w:val="4"/>
            <w:numPr>
              <w:ilvl w:val="0"/>
              <w:numId w:val="20"/>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Content>
            <w:p w:rsidR="00E77D51" w:rsidRDefault="00922C9D" w:rsidP="00D10370">
              <w:pPr>
                <w:rPr>
                  <w:szCs w:val="21"/>
                </w:rPr>
              </w:pPr>
              <w:r>
                <w:fldChar w:fldCharType="begin"/>
              </w:r>
              <w:r w:rsidR="00D10370">
                <w:instrText xml:space="preserve"> MACROBUTTON  SnrToggleCheckbox □适用 </w:instrText>
              </w:r>
              <w:r>
                <w:fldChar w:fldCharType="end"/>
              </w:r>
              <w:r>
                <w:fldChar w:fldCharType="begin"/>
              </w:r>
              <w:r w:rsidR="00D10370">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82" w:displacedByCustomXml="prev"/>
        <w:bookmarkEnd w:id="183" w:displacedByCustomXml="prev"/>
        <w:p w:rsidR="00E77D51" w:rsidRDefault="007E06F4">
          <w:pPr>
            <w:pStyle w:val="4"/>
            <w:numPr>
              <w:ilvl w:val="0"/>
              <w:numId w:val="20"/>
            </w:numPr>
            <w:tabs>
              <w:tab w:val="left" w:pos="672"/>
            </w:tabs>
            <w:rPr>
              <w:rFonts w:ascii="宋体" w:hAnsi="宋体"/>
              <w:szCs w:val="21"/>
            </w:rPr>
          </w:pPr>
          <w:r>
            <w:rPr>
              <w:rFonts w:ascii="宋体" w:hAnsi="宋体" w:hint="eastAsia"/>
              <w:szCs w:val="21"/>
            </w:rPr>
            <w:t>划分为金融负债的其他金融工具说明</w:t>
          </w:r>
        </w:p>
        <w:p w:rsidR="00E77D51" w:rsidRDefault="007E06F4">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Locked"/>
            <w:placeholder>
              <w:docPart w:val="GBC22222222222222222222222222222"/>
            </w:placeholder>
          </w:sdtPr>
          <w:sdtContent>
            <w:p w:rsidR="00E77D51" w:rsidRDefault="00922C9D" w:rsidP="00D10370">
              <w:pPr>
                <w:rPr>
                  <w:szCs w:val="21"/>
                </w:rPr>
              </w:pPr>
              <w:r>
                <w:rPr>
                  <w:szCs w:val="21"/>
                </w:rPr>
                <w:fldChar w:fldCharType="begin"/>
              </w:r>
              <w:r w:rsidR="00D10370">
                <w:rPr>
                  <w:szCs w:val="21"/>
                </w:rPr>
                <w:instrText xml:space="preserve"> MACROBUTTON  SnrToggleCheckbox □适用 </w:instrText>
              </w:r>
              <w:r>
                <w:rPr>
                  <w:szCs w:val="21"/>
                </w:rPr>
                <w:fldChar w:fldCharType="end"/>
              </w:r>
              <w:r>
                <w:rPr>
                  <w:szCs w:val="21"/>
                </w:rPr>
                <w:fldChar w:fldCharType="begin"/>
              </w:r>
              <w:r w:rsidR="00D10370">
                <w:rPr>
                  <w:szCs w:val="21"/>
                </w:rPr>
                <w:instrText xml:space="preserve"> MACROBUTTON  SnrToggleCheckbox √不适用 </w:instrText>
              </w:r>
              <w:r>
                <w:rPr>
                  <w:szCs w:val="21"/>
                </w:rPr>
                <w:fldChar w:fldCharType="end"/>
              </w:r>
            </w:p>
          </w:sdtContent>
        </w:sdt>
        <w:p w:rsidR="00E77D51" w:rsidRDefault="00E77D51">
          <w:pPr>
            <w:rPr>
              <w:szCs w:val="21"/>
            </w:rPr>
          </w:pPr>
        </w:p>
        <w:p w:rsidR="00E77D51" w:rsidRDefault="007E06F4">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rsidR="00E77D51" w:rsidRDefault="00922C9D" w:rsidP="00D10370">
              <w:pPr>
                <w:rPr>
                  <w:szCs w:val="21"/>
                </w:rPr>
              </w:pPr>
              <w:r>
                <w:rPr>
                  <w:szCs w:val="21"/>
                </w:rPr>
                <w:fldChar w:fldCharType="begin"/>
              </w:r>
              <w:r w:rsidR="00D10370">
                <w:rPr>
                  <w:szCs w:val="21"/>
                </w:rPr>
                <w:instrText xml:space="preserve"> MACROBUTTON  SnrToggleCheckbox □适用 </w:instrText>
              </w:r>
              <w:r>
                <w:rPr>
                  <w:szCs w:val="21"/>
                </w:rPr>
                <w:fldChar w:fldCharType="end"/>
              </w:r>
              <w:r>
                <w:rPr>
                  <w:szCs w:val="21"/>
                </w:rPr>
                <w:fldChar w:fldCharType="begin"/>
              </w:r>
              <w:r w:rsidR="00D10370">
                <w:rPr>
                  <w:szCs w:val="21"/>
                </w:rPr>
                <w:instrText xml:space="preserve"> MACROBUTTON  SnrToggleCheckbox √不适用 </w:instrText>
              </w:r>
              <w:r>
                <w:rPr>
                  <w:szCs w:val="21"/>
                </w:rPr>
                <w:fldChar w:fldCharType="end"/>
              </w:r>
            </w:p>
          </w:sdtContent>
        </w:sdt>
        <w:p w:rsidR="00E77D51" w:rsidRDefault="007E06F4">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Locked"/>
            <w:placeholder>
              <w:docPart w:val="GBC22222222222222222222222222222"/>
            </w:placeholder>
          </w:sdtPr>
          <w:sdtContent>
            <w:p w:rsidR="00E77D51" w:rsidRDefault="00922C9D" w:rsidP="00D10370">
              <w:pPr>
                <w:spacing w:before="60" w:after="60"/>
                <w:rPr>
                  <w:szCs w:val="21"/>
                </w:rPr>
              </w:pPr>
              <w:r>
                <w:rPr>
                  <w:szCs w:val="21"/>
                </w:rPr>
                <w:fldChar w:fldCharType="begin"/>
              </w:r>
              <w:r w:rsidR="00D10370">
                <w:rPr>
                  <w:szCs w:val="21"/>
                </w:rPr>
                <w:instrText xml:space="preserve"> MACROBUTTON  SnrToggleCheckbox □适用 </w:instrText>
              </w:r>
              <w:r>
                <w:rPr>
                  <w:szCs w:val="21"/>
                </w:rPr>
                <w:fldChar w:fldCharType="end"/>
              </w:r>
              <w:r>
                <w:rPr>
                  <w:szCs w:val="21"/>
                </w:rPr>
                <w:fldChar w:fldCharType="begin"/>
              </w:r>
              <w:r w:rsidR="00D10370">
                <w:rPr>
                  <w:szCs w:val="21"/>
                </w:rPr>
                <w:instrText xml:space="preserve"> MACROBUTTON  SnrToggleCheckbox √不适用 </w:instrText>
              </w:r>
              <w:r>
                <w:rPr>
                  <w:szCs w:val="21"/>
                </w:rPr>
                <w:fldChar w:fldCharType="end"/>
              </w:r>
            </w:p>
          </w:sdtContent>
        </w:sdt>
        <w:p w:rsidR="00E77D51" w:rsidRDefault="00922C9D">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E77D51" w:rsidRDefault="007E06F4">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Locked"/>
            <w:placeholder>
              <w:docPart w:val="GBC22222222222222222222222222222"/>
            </w:placeholder>
          </w:sdtPr>
          <w:sdtContent>
            <w:p w:rsidR="00E77D51" w:rsidRDefault="00922C9D" w:rsidP="00D10370">
              <w:pPr>
                <w:spacing w:before="60" w:after="60"/>
                <w:rPr>
                  <w:szCs w:val="21"/>
                </w:rPr>
              </w:pPr>
              <w:r>
                <w:rPr>
                  <w:szCs w:val="21"/>
                </w:rPr>
                <w:fldChar w:fldCharType="begin"/>
              </w:r>
              <w:r w:rsidR="00D10370">
                <w:rPr>
                  <w:szCs w:val="21"/>
                </w:rPr>
                <w:instrText xml:space="preserve"> MACROBUTTON  SnrToggleCheckbox □适用 </w:instrText>
              </w:r>
              <w:r>
                <w:rPr>
                  <w:szCs w:val="21"/>
                </w:rPr>
                <w:fldChar w:fldCharType="end"/>
              </w:r>
              <w:r>
                <w:rPr>
                  <w:szCs w:val="21"/>
                </w:rPr>
                <w:fldChar w:fldCharType="begin"/>
              </w:r>
              <w:r w:rsidR="00D10370">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租赁负债</w:t>
          </w:r>
        </w:p>
        <w:sdt>
          <w:sdtPr>
            <w:rPr>
              <w:szCs w:val="21"/>
            </w:rPr>
            <w:alias w:val="是否适用：租赁负债[双击切换]"/>
            <w:tag w:val="_GBC_cec9aedf0aa8427d9bd5dbf17e698298"/>
            <w:id w:val="1583253013"/>
            <w:lock w:val="sdtLocked"/>
            <w:placeholder>
              <w:docPart w:val="GBC22222222222222222222222222222"/>
            </w:placeholder>
          </w:sdtPr>
          <w:sdtContent>
            <w:p w:rsidR="00E77D51" w:rsidRDefault="00922C9D">
              <w:pPr>
                <w:rPr>
                  <w:szCs w:val="21"/>
                </w:rPr>
              </w:pPr>
              <w:r>
                <w:rPr>
                  <w:szCs w:val="21"/>
                </w:rPr>
                <w:fldChar w:fldCharType="begin"/>
              </w:r>
              <w:r w:rsidR="00D10370">
                <w:rPr>
                  <w:szCs w:val="21"/>
                </w:rPr>
                <w:instrText xml:space="preserve"> MACROBUTTON  SnrToggleCheckbox √适用 </w:instrText>
              </w:r>
              <w:r>
                <w:rPr>
                  <w:szCs w:val="21"/>
                </w:rPr>
                <w:fldChar w:fldCharType="end"/>
              </w:r>
              <w:r>
                <w:rPr>
                  <w:szCs w:val="21"/>
                </w:rPr>
                <w:fldChar w:fldCharType="begin"/>
              </w:r>
              <w:r w:rsidR="00D10370">
                <w:rPr>
                  <w:szCs w:val="21"/>
                </w:rPr>
                <w:instrText xml:space="preserve"> MACROBUTTON  SnrToggleCheckbox □不适用 </w:instrText>
              </w:r>
              <w:r>
                <w:rPr>
                  <w:szCs w:val="21"/>
                </w:rPr>
                <w:fldChar w:fldCharType="end"/>
              </w:r>
            </w:p>
          </w:sdtContent>
        </w:sdt>
        <w:p w:rsidR="00E77D51" w:rsidRDefault="007E06F4">
          <w:pPr>
            <w:jc w:val="right"/>
            <w:rPr>
              <w:szCs w:val="21"/>
            </w:rPr>
          </w:pPr>
          <w:r>
            <w:rPr>
              <w:rFonts w:hint="eastAsia"/>
              <w:szCs w:val="21"/>
            </w:rPr>
            <w:t>单位：</w:t>
          </w:r>
          <w:sdt>
            <w:sdtPr>
              <w:rPr>
                <w:rFonts w:hint="eastAsia"/>
                <w:szCs w:val="21"/>
              </w:rPr>
              <w:alias w:val="单位：租赁负债"/>
              <w:tag w:val="_GBC_3f1d18295bfb4156905ee3935811bc9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租赁负债"/>
              <w:tag w:val="_GBC_1ce63c76adb74c2f8d53dbdb5d73a87c"/>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150"/>
            <w:gridCol w:w="2871"/>
            <w:gridCol w:w="2872"/>
          </w:tblGrid>
          <w:tr w:rsidR="00D10370" w:rsidTr="00784DED">
            <w:trPr>
              <w:cantSplit/>
              <w:trHeight w:val="307"/>
            </w:trPr>
            <w:sdt>
              <w:sdtPr>
                <w:tag w:val="_PLD_27afd78cc4b04fa19a7adaa593b83cc4"/>
                <w:id w:val="5990856"/>
                <w:lock w:val="sdtLocked"/>
              </w:sdtPr>
              <w:sdtContent>
                <w:tc>
                  <w:tcPr>
                    <w:tcW w:w="1771" w:type="pct"/>
                    <w:shd w:val="clear" w:color="auto" w:fill="auto"/>
                    <w:vAlign w:val="center"/>
                  </w:tcPr>
                  <w:p w:rsidR="00D10370" w:rsidRDefault="00D10370" w:rsidP="00784DED">
                    <w:pPr>
                      <w:jc w:val="center"/>
                      <w:rPr>
                        <w:szCs w:val="21"/>
                      </w:rPr>
                    </w:pPr>
                    <w:r>
                      <w:rPr>
                        <w:rFonts w:hint="eastAsia"/>
                        <w:szCs w:val="21"/>
                      </w:rPr>
                      <w:t>项目</w:t>
                    </w:r>
                  </w:p>
                </w:tc>
              </w:sdtContent>
            </w:sdt>
            <w:sdt>
              <w:sdtPr>
                <w:tag w:val="_PLD_473fbb207ad34f58a8a0f0451332e555"/>
                <w:id w:val="5990857"/>
                <w:lock w:val="sdtLocked"/>
              </w:sdtPr>
              <w:sdtContent>
                <w:tc>
                  <w:tcPr>
                    <w:tcW w:w="1614" w:type="pct"/>
                    <w:shd w:val="clear" w:color="auto" w:fill="auto"/>
                    <w:vAlign w:val="center"/>
                  </w:tcPr>
                  <w:p w:rsidR="00D10370" w:rsidRDefault="00D10370" w:rsidP="00784DED">
                    <w:pPr>
                      <w:jc w:val="center"/>
                      <w:rPr>
                        <w:szCs w:val="21"/>
                      </w:rPr>
                    </w:pPr>
                    <w:r>
                      <w:rPr>
                        <w:rFonts w:hint="eastAsia"/>
                        <w:szCs w:val="21"/>
                      </w:rPr>
                      <w:t>期末余额</w:t>
                    </w:r>
                  </w:p>
                </w:tc>
              </w:sdtContent>
            </w:sdt>
            <w:sdt>
              <w:sdtPr>
                <w:tag w:val="_PLD_81cf17ce1aff4bad8deb2792f3b6570d"/>
                <w:id w:val="5990858"/>
                <w:lock w:val="sdtLocked"/>
              </w:sdtPr>
              <w:sdtContent>
                <w:tc>
                  <w:tcPr>
                    <w:tcW w:w="1615" w:type="pct"/>
                    <w:shd w:val="clear" w:color="auto" w:fill="auto"/>
                    <w:vAlign w:val="center"/>
                  </w:tcPr>
                  <w:p w:rsidR="00D10370" w:rsidRDefault="00D10370" w:rsidP="00784DED">
                    <w:pPr>
                      <w:jc w:val="center"/>
                      <w:rPr>
                        <w:szCs w:val="21"/>
                      </w:rPr>
                    </w:pPr>
                    <w:r>
                      <w:rPr>
                        <w:rFonts w:hint="eastAsia"/>
                        <w:szCs w:val="21"/>
                      </w:rPr>
                      <w:t>期初余额</w:t>
                    </w:r>
                  </w:p>
                </w:tc>
              </w:sdtContent>
            </w:sdt>
          </w:tr>
          <w:sdt>
            <w:sdtPr>
              <w:rPr>
                <w:szCs w:val="21"/>
              </w:rPr>
              <w:alias w:val="租赁负债明细"/>
              <w:tag w:val="_TUP_4f6c01aec10540a980fbed5fbec5a5f6"/>
              <w:id w:val="5990859"/>
              <w:lock w:val="sdtLocked"/>
            </w:sdtPr>
            <w:sdtContent>
              <w:tr w:rsidR="00D10370" w:rsidTr="00784DED">
                <w:trPr>
                  <w:cantSplit/>
                  <w:trHeight w:val="186"/>
                </w:trPr>
                <w:tc>
                  <w:tcPr>
                    <w:tcW w:w="1771" w:type="pct"/>
                  </w:tcPr>
                  <w:p w:rsidR="00D10370" w:rsidRDefault="00D10370" w:rsidP="00784DED">
                    <w:pPr>
                      <w:rPr>
                        <w:szCs w:val="21"/>
                      </w:rPr>
                    </w:pPr>
                    <w:r>
                      <w:t>尚未支付的租赁付款额</w:t>
                    </w:r>
                  </w:p>
                </w:tc>
                <w:tc>
                  <w:tcPr>
                    <w:tcW w:w="1614" w:type="pct"/>
                  </w:tcPr>
                  <w:p w:rsidR="00D10370" w:rsidRDefault="00D10370" w:rsidP="00784DED">
                    <w:pPr>
                      <w:jc w:val="right"/>
                      <w:rPr>
                        <w:szCs w:val="21"/>
                      </w:rPr>
                    </w:pPr>
                    <w:r>
                      <w:t>7,322,896.93</w:t>
                    </w:r>
                  </w:p>
                </w:tc>
                <w:tc>
                  <w:tcPr>
                    <w:tcW w:w="1615" w:type="pct"/>
                  </w:tcPr>
                  <w:p w:rsidR="00D10370" w:rsidRDefault="00D10370" w:rsidP="00784DED">
                    <w:pPr>
                      <w:jc w:val="right"/>
                      <w:rPr>
                        <w:szCs w:val="21"/>
                      </w:rPr>
                    </w:pPr>
                    <w:r>
                      <w:t>7,463,698.93</w:t>
                    </w:r>
                  </w:p>
                </w:tc>
              </w:tr>
            </w:sdtContent>
          </w:sdt>
          <w:sdt>
            <w:sdtPr>
              <w:rPr>
                <w:szCs w:val="21"/>
              </w:rPr>
              <w:alias w:val="租赁负债明细"/>
              <w:tag w:val="_TUP_4f6c01aec10540a980fbed5fbec5a5f6"/>
              <w:id w:val="5990860"/>
              <w:lock w:val="sdtLocked"/>
            </w:sdtPr>
            <w:sdtContent>
              <w:tr w:rsidR="00D10370" w:rsidTr="00784DED">
                <w:trPr>
                  <w:cantSplit/>
                  <w:trHeight w:val="186"/>
                </w:trPr>
                <w:tc>
                  <w:tcPr>
                    <w:tcW w:w="1771" w:type="pct"/>
                  </w:tcPr>
                  <w:p w:rsidR="00D10370" w:rsidRDefault="00D10370" w:rsidP="00784DED">
                    <w:pPr>
                      <w:rPr>
                        <w:szCs w:val="21"/>
                      </w:rPr>
                    </w:pPr>
                    <w:r>
                      <w:t>减：未确认融资费用</w:t>
                    </w:r>
                  </w:p>
                </w:tc>
                <w:tc>
                  <w:tcPr>
                    <w:tcW w:w="1614" w:type="pct"/>
                  </w:tcPr>
                  <w:p w:rsidR="00D10370" w:rsidRDefault="00761D77" w:rsidP="00784DED">
                    <w:pPr>
                      <w:jc w:val="right"/>
                      <w:rPr>
                        <w:szCs w:val="21"/>
                      </w:rPr>
                    </w:pPr>
                    <w:r>
                      <w:rPr>
                        <w:rFonts w:hint="eastAsia"/>
                      </w:rPr>
                      <w:t>-</w:t>
                    </w:r>
                    <w:r w:rsidR="00D10370">
                      <w:t>1,293,753.39</w:t>
                    </w:r>
                  </w:p>
                </w:tc>
                <w:tc>
                  <w:tcPr>
                    <w:tcW w:w="1615" w:type="pct"/>
                  </w:tcPr>
                  <w:p w:rsidR="00D10370" w:rsidRDefault="00761D77" w:rsidP="00784DED">
                    <w:pPr>
                      <w:jc w:val="right"/>
                      <w:rPr>
                        <w:szCs w:val="21"/>
                      </w:rPr>
                    </w:pPr>
                    <w:r>
                      <w:rPr>
                        <w:rFonts w:hint="eastAsia"/>
                      </w:rPr>
                      <w:t>-</w:t>
                    </w:r>
                    <w:r w:rsidR="00D10370">
                      <w:t>1,424,839.07</w:t>
                    </w:r>
                  </w:p>
                </w:tc>
              </w:tr>
            </w:sdtContent>
          </w:sdt>
          <w:tr w:rsidR="00D10370" w:rsidTr="00784DED">
            <w:trPr>
              <w:cantSplit/>
              <w:trHeight w:val="186"/>
            </w:trPr>
            <w:sdt>
              <w:sdtPr>
                <w:tag w:val="_PLD_807a786371564fa194bf829b6d063d21"/>
                <w:id w:val="5990861"/>
                <w:lock w:val="sdtLocked"/>
              </w:sdtPr>
              <w:sdtContent>
                <w:tc>
                  <w:tcPr>
                    <w:tcW w:w="1771" w:type="pct"/>
                  </w:tcPr>
                  <w:p w:rsidR="00D10370" w:rsidRDefault="00D10370" w:rsidP="00784DED">
                    <w:pPr>
                      <w:jc w:val="center"/>
                      <w:rPr>
                        <w:szCs w:val="21"/>
                      </w:rPr>
                    </w:pPr>
                    <w:r>
                      <w:rPr>
                        <w:rFonts w:hint="eastAsia"/>
                        <w:szCs w:val="21"/>
                      </w:rPr>
                      <w:t>合计</w:t>
                    </w:r>
                  </w:p>
                </w:tc>
              </w:sdtContent>
            </w:sdt>
            <w:tc>
              <w:tcPr>
                <w:tcW w:w="1614" w:type="pct"/>
                <w:vAlign w:val="center"/>
              </w:tcPr>
              <w:p w:rsidR="00D10370" w:rsidRDefault="00D10370" w:rsidP="00D10370">
                <w:pPr>
                  <w:jc w:val="right"/>
                  <w:rPr>
                    <w:sz w:val="24"/>
                  </w:rPr>
                </w:pPr>
                <w:r>
                  <w:t>6,029,143.54</w:t>
                </w:r>
              </w:p>
            </w:tc>
            <w:tc>
              <w:tcPr>
                <w:tcW w:w="1615" w:type="pct"/>
                <w:vAlign w:val="center"/>
              </w:tcPr>
              <w:p w:rsidR="00D10370" w:rsidRDefault="00D10370" w:rsidP="00D10370">
                <w:pPr>
                  <w:jc w:val="right"/>
                  <w:rPr>
                    <w:sz w:val="24"/>
                  </w:rPr>
                </w:pPr>
                <w:r>
                  <w:t>6,038,859.86</w:t>
                </w:r>
              </w:p>
            </w:tc>
          </w:tr>
        </w:tbl>
        <w:p w:rsidR="00D10370" w:rsidRDefault="00D10370"/>
        <w:p w:rsidR="00E77D51" w:rsidRDefault="007E06F4">
          <w:pPr>
            <w:snapToGrid w:val="0"/>
            <w:spacing w:before="60" w:after="60" w:line="240" w:lineRule="atLeast"/>
            <w:rPr>
              <w:szCs w:val="21"/>
            </w:rPr>
          </w:pPr>
          <w:r>
            <w:rPr>
              <w:rFonts w:hint="eastAsia"/>
              <w:szCs w:val="21"/>
            </w:rPr>
            <w:t>其他说明：</w:t>
          </w:r>
        </w:p>
        <w:sdt>
          <w:sdtPr>
            <w:alias w:val="租赁负债其他说明"/>
            <w:tag w:val="_GBC_cbaaaf9b0adf45f6a0dd93d6de03a6ea"/>
            <w:id w:val="-880468667"/>
            <w:lock w:val="sdtLocked"/>
            <w:placeholder>
              <w:docPart w:val="GBC22222222222222222222222222222"/>
            </w:placeholder>
          </w:sdtPr>
          <w:sdtContent>
            <w:p w:rsidR="00E77D51" w:rsidRDefault="00D10370">
              <w:r w:rsidRPr="00C4426D">
                <w:rPr>
                  <w:szCs w:val="21"/>
                </w:rPr>
                <w:t>期初数与</w:t>
              </w:r>
              <w:r w:rsidRPr="00C4426D">
                <w:rPr>
                  <w:rFonts w:hint="eastAsia"/>
                  <w:szCs w:val="21"/>
                </w:rPr>
                <w:t>上年年末数</w:t>
              </w:r>
              <w:r w:rsidRPr="00C4426D">
                <w:rPr>
                  <w:szCs w:val="21"/>
                </w:rPr>
                <w:t>差异详见本财务报表附注</w:t>
              </w:r>
              <w:r w:rsidR="006D4F44">
                <w:rPr>
                  <w:rFonts w:hint="eastAsia"/>
                  <w:szCs w:val="21"/>
                </w:rPr>
                <w:t>44（1）重要会计政策变更</w:t>
              </w:r>
              <w:r w:rsidRPr="00C4426D">
                <w:rPr>
                  <w:rFonts w:hint="eastAsia"/>
                  <w:noProof/>
                </w:rPr>
                <w:t>之说明</w:t>
              </w:r>
            </w:p>
          </w:sdtContent>
        </w:sdt>
      </w:sdtContent>
    </w:sdt>
    <w:p w:rsidR="00E77D51" w:rsidRDefault="00E77D51">
      <w:pPr>
        <w:rPr>
          <w:szCs w:val="21"/>
        </w:rPr>
      </w:pPr>
    </w:p>
    <w:p w:rsidR="00E77D51" w:rsidRDefault="007E06F4">
      <w:pPr>
        <w:pStyle w:val="3"/>
        <w:numPr>
          <w:ilvl w:val="0"/>
          <w:numId w:val="18"/>
        </w:numPr>
        <w:tabs>
          <w:tab w:val="left" w:pos="504"/>
        </w:tabs>
        <w:rPr>
          <w:rFonts w:ascii="宋体" w:hAnsi="宋体"/>
          <w:szCs w:val="21"/>
        </w:rPr>
      </w:pPr>
      <w:r>
        <w:rPr>
          <w:rFonts w:ascii="宋体" w:hAnsi="宋体" w:hint="eastAsia"/>
          <w:szCs w:val="21"/>
        </w:rPr>
        <w:t>长期应付款</w:t>
      </w:r>
    </w:p>
    <w:bookmarkStart w:id="184"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Content>
        <w:p w:rsidR="00E77D51" w:rsidRDefault="007E06F4">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Content>
            <w:p w:rsidR="00E77D51" w:rsidRDefault="00922C9D">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E77D51" w:rsidTr="00550B0A">
            <w:sdt>
              <w:sdtPr>
                <w:tag w:val="_PLD_c3a93bba75a94d61a6bb41116821520d"/>
                <w:id w:val="-1937043374"/>
                <w:lock w:val="sdtLocked"/>
              </w:sdtPr>
              <w:sdtContent>
                <w:tc>
                  <w:tcPr>
                    <w:tcW w:w="1828" w:type="pct"/>
                    <w:shd w:val="clear" w:color="auto" w:fill="auto"/>
                    <w:vAlign w:val="center"/>
                  </w:tcPr>
                  <w:p w:rsidR="00E77D51" w:rsidRDefault="007E06F4">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1782837203"/>
                <w:lock w:val="sdtLocked"/>
              </w:sdtPr>
              <w:sdtContent>
                <w:tc>
                  <w:tcPr>
                    <w:tcW w:w="1582" w:type="pct"/>
                    <w:shd w:val="clear" w:color="auto" w:fill="auto"/>
                    <w:vAlign w:val="center"/>
                  </w:tcPr>
                  <w:p w:rsidR="00E77D51" w:rsidRDefault="007E06F4">
                    <w:pPr>
                      <w:jc w:val="center"/>
                      <w:rPr>
                        <w:szCs w:val="21"/>
                      </w:rPr>
                    </w:pPr>
                    <w:r>
                      <w:rPr>
                        <w:rFonts w:hint="eastAsia"/>
                        <w:szCs w:val="21"/>
                      </w:rPr>
                      <w:t>期末余额</w:t>
                    </w:r>
                  </w:p>
                </w:tc>
              </w:sdtContent>
            </w:sdt>
            <w:sdt>
              <w:sdtPr>
                <w:tag w:val="_PLD_d7980fd6d7084f6bb108abf1cc53570a"/>
                <w:id w:val="-361130028"/>
                <w:lock w:val="sdtLocked"/>
              </w:sdtPr>
              <w:sdtContent>
                <w:tc>
                  <w:tcPr>
                    <w:tcW w:w="1590" w:type="pct"/>
                    <w:shd w:val="clear" w:color="auto" w:fill="auto"/>
                    <w:vAlign w:val="center"/>
                  </w:tcPr>
                  <w:p w:rsidR="00E77D51" w:rsidRDefault="007E06F4">
                    <w:pPr>
                      <w:jc w:val="center"/>
                      <w:rPr>
                        <w:szCs w:val="21"/>
                      </w:rPr>
                    </w:pPr>
                    <w:r>
                      <w:rPr>
                        <w:rFonts w:hint="eastAsia"/>
                        <w:szCs w:val="21"/>
                      </w:rPr>
                      <w:t>期初余额</w:t>
                    </w:r>
                  </w:p>
                </w:tc>
              </w:sdtContent>
            </w:sdt>
          </w:tr>
          <w:tr w:rsidR="00FF107A" w:rsidTr="00784DED">
            <w:sdt>
              <w:sdtPr>
                <w:tag w:val="_PLD_5e2f309101aa42679809229e6373eaeb"/>
                <w:id w:val="2019730836"/>
                <w:lock w:val="sdtLocked"/>
              </w:sdtPr>
              <w:sdtContent>
                <w:tc>
                  <w:tcPr>
                    <w:tcW w:w="1828" w:type="pct"/>
                    <w:shd w:val="clear" w:color="auto" w:fill="auto"/>
                  </w:tcPr>
                  <w:p w:rsidR="00FF107A" w:rsidRDefault="00FF107A">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vAlign w:val="center"/>
              </w:tcPr>
              <w:p w:rsidR="00FF107A" w:rsidRDefault="00FF107A">
                <w:pPr>
                  <w:rPr>
                    <w:sz w:val="24"/>
                  </w:rPr>
                </w:pPr>
                <w:r>
                  <w:t>94,246,413.63</w:t>
                </w:r>
              </w:p>
            </w:tc>
            <w:tc>
              <w:tcPr>
                <w:tcW w:w="1590" w:type="pct"/>
                <w:shd w:val="clear" w:color="auto" w:fill="auto"/>
                <w:vAlign w:val="center"/>
              </w:tcPr>
              <w:p w:rsidR="00FF107A" w:rsidRDefault="00FF107A">
                <w:pPr>
                  <w:rPr>
                    <w:sz w:val="24"/>
                  </w:rPr>
                </w:pPr>
                <w:r>
                  <w:t>96,083,482.58</w:t>
                </w:r>
              </w:p>
            </w:tc>
          </w:tr>
          <w:tr w:rsidR="00E77D51" w:rsidTr="00550B0A">
            <w:sdt>
              <w:sdtPr>
                <w:tag w:val="_PLD_c99f5008eb7c496ab0332c6e3c621269"/>
                <w:id w:val="931780853"/>
                <w:lock w:val="sdtLocked"/>
              </w:sdtPr>
              <w:sdtContent>
                <w:tc>
                  <w:tcPr>
                    <w:tcW w:w="1828" w:type="pct"/>
                    <w:shd w:val="clear" w:color="auto" w:fill="auto"/>
                  </w:tcPr>
                  <w:p w:rsidR="00E77D51" w:rsidRDefault="007E06F4">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E77D51" w:rsidRDefault="00E77D5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E77D51" w:rsidRDefault="00E77D51">
                <w:pPr>
                  <w:tabs>
                    <w:tab w:val="right" w:pos="3690"/>
                    <w:tab w:val="right" w:pos="5130"/>
                    <w:tab w:val="right" w:pos="6030"/>
                    <w:tab w:val="right" w:pos="7650"/>
                    <w:tab w:val="right" w:pos="9270"/>
                  </w:tabs>
                  <w:adjustRightInd w:val="0"/>
                  <w:snapToGrid w:val="0"/>
                  <w:jc w:val="right"/>
                  <w:rPr>
                    <w:szCs w:val="21"/>
                  </w:rPr>
                </w:pPr>
              </w:p>
            </w:tc>
          </w:tr>
          <w:tr w:rsidR="00FF107A" w:rsidTr="00784DED">
            <w:sdt>
              <w:sdtPr>
                <w:tag w:val="_PLD_cba41f27288e4eb38b01308f50786168"/>
                <w:id w:val="1986575614"/>
                <w:lock w:val="sdtLocked"/>
              </w:sdtPr>
              <w:sdtContent>
                <w:tc>
                  <w:tcPr>
                    <w:tcW w:w="1828" w:type="pct"/>
                    <w:shd w:val="clear" w:color="auto" w:fill="auto"/>
                  </w:tcPr>
                  <w:p w:rsidR="00FF107A" w:rsidRDefault="00FF107A">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vAlign w:val="center"/>
              </w:tcPr>
              <w:p w:rsidR="00FF107A" w:rsidRDefault="00FF107A">
                <w:pPr>
                  <w:rPr>
                    <w:sz w:val="24"/>
                  </w:rPr>
                </w:pPr>
                <w:r>
                  <w:t>94,246,413.63</w:t>
                </w:r>
              </w:p>
            </w:tc>
            <w:tc>
              <w:tcPr>
                <w:tcW w:w="1590" w:type="pct"/>
                <w:shd w:val="clear" w:color="auto" w:fill="auto"/>
                <w:vAlign w:val="center"/>
              </w:tcPr>
              <w:p w:rsidR="00FF107A" w:rsidRDefault="00FF107A">
                <w:pPr>
                  <w:rPr>
                    <w:sz w:val="24"/>
                  </w:rPr>
                </w:pPr>
                <w:r>
                  <w:t>96,083,482.58</w:t>
                </w:r>
              </w:p>
            </w:tc>
          </w:tr>
        </w:tbl>
        <w:p w:rsidR="00E77D51" w:rsidRDefault="00922C9D"/>
      </w:sdtContent>
    </w:sdt>
    <w:bookmarkEnd w:id="184" w:displacedByCustomXml="prev"/>
    <w:bookmarkStart w:id="185" w:name="_Hlk10536806" w:displacedByCustomXml="next"/>
    <w:bookmarkStart w:id="186"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E77D51" w:rsidRDefault="007E06F4">
          <w:pPr>
            <w:pStyle w:val="4"/>
            <w:ind w:left="360" w:hanging="360"/>
            <w:rPr>
              <w:rFonts w:ascii="宋体" w:hAnsi="宋体"/>
            </w:rPr>
          </w:pPr>
          <w:r>
            <w:rPr>
              <w:rFonts w:ascii="宋体" w:hAnsi="宋体" w:hint="eastAsia"/>
            </w:rPr>
            <w:t>长期应付款</w:t>
          </w:r>
          <w:bookmarkEnd w:id="185"/>
        </w:p>
        <w:sdt>
          <w:sdtPr>
            <w:alias w:val="是否适用：按款项性质列示长期应付款[双击切换]"/>
            <w:tag w:val="_GBC_a9fa9a5286484f4bb853b1eff824e621"/>
            <w:id w:val="-122308964"/>
            <w:lock w:val="sdtLocked"/>
            <w:placeholder>
              <w:docPart w:val="GBC22222222222222222222222222222"/>
            </w:placeholder>
          </w:sdtPr>
          <w:sdtContent>
            <w:p w:rsidR="00E77D51" w:rsidRDefault="00922C9D">
              <w:r>
                <w:fldChar w:fldCharType="begin"/>
              </w:r>
              <w:r w:rsidR="00FF107A">
                <w:instrText xml:space="preserve">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09"/>
            <w:gridCol w:w="2924"/>
            <w:gridCol w:w="2926"/>
          </w:tblGrid>
          <w:tr w:rsidR="00FF107A" w:rsidTr="00784DED">
            <w:trPr>
              <w:cantSplit/>
              <w:trHeight w:val="307"/>
            </w:trPr>
            <w:sdt>
              <w:sdtPr>
                <w:tag w:val="_PLD_35c3ed078068475db04283d6d6c22bb5"/>
                <w:id w:val="5990994"/>
                <w:lock w:val="sdtLocked"/>
              </w:sdtPr>
              <w:sdtContent>
                <w:tc>
                  <w:tcPr>
                    <w:tcW w:w="1771" w:type="pct"/>
                    <w:shd w:val="clear" w:color="auto" w:fill="auto"/>
                    <w:vAlign w:val="center"/>
                  </w:tcPr>
                  <w:p w:rsidR="00FF107A" w:rsidRDefault="00FF107A" w:rsidP="00784DED">
                    <w:pPr>
                      <w:jc w:val="center"/>
                      <w:rPr>
                        <w:szCs w:val="21"/>
                      </w:rPr>
                    </w:pPr>
                    <w:r>
                      <w:rPr>
                        <w:rFonts w:hint="eastAsia"/>
                        <w:szCs w:val="21"/>
                      </w:rPr>
                      <w:t>项目</w:t>
                    </w:r>
                  </w:p>
                </w:tc>
              </w:sdtContent>
            </w:sdt>
            <w:sdt>
              <w:sdtPr>
                <w:tag w:val="_PLD_b59846bd1adb4f398cd1737332e81edb"/>
                <w:id w:val="5990995"/>
                <w:lock w:val="sdtLocked"/>
              </w:sdtPr>
              <w:sdtContent>
                <w:tc>
                  <w:tcPr>
                    <w:tcW w:w="1614" w:type="pct"/>
                    <w:shd w:val="clear" w:color="auto" w:fill="auto"/>
                    <w:vAlign w:val="center"/>
                  </w:tcPr>
                  <w:p w:rsidR="00FF107A" w:rsidRDefault="00FF107A" w:rsidP="00784DED">
                    <w:pPr>
                      <w:jc w:val="center"/>
                      <w:rPr>
                        <w:szCs w:val="21"/>
                      </w:rPr>
                    </w:pPr>
                    <w:r>
                      <w:rPr>
                        <w:rFonts w:hint="eastAsia"/>
                        <w:szCs w:val="21"/>
                      </w:rPr>
                      <w:t>期末余额</w:t>
                    </w:r>
                  </w:p>
                </w:tc>
              </w:sdtContent>
            </w:sdt>
            <w:sdt>
              <w:sdtPr>
                <w:tag w:val="_PLD_184e30079df94f509e7e7ea9142928df"/>
                <w:id w:val="5990996"/>
                <w:lock w:val="sdtLocked"/>
              </w:sdtPr>
              <w:sdtContent>
                <w:tc>
                  <w:tcPr>
                    <w:tcW w:w="1615" w:type="pct"/>
                    <w:shd w:val="clear" w:color="auto" w:fill="auto"/>
                    <w:vAlign w:val="center"/>
                  </w:tcPr>
                  <w:p w:rsidR="00FF107A" w:rsidRDefault="00FF107A" w:rsidP="00784DED">
                    <w:pPr>
                      <w:jc w:val="center"/>
                      <w:rPr>
                        <w:szCs w:val="21"/>
                      </w:rPr>
                    </w:pPr>
                    <w:r>
                      <w:rPr>
                        <w:rFonts w:hint="eastAsia"/>
                        <w:szCs w:val="21"/>
                      </w:rPr>
                      <w:t>期初余额</w:t>
                    </w:r>
                  </w:p>
                </w:tc>
              </w:sdtContent>
            </w:sdt>
          </w:tr>
          <w:sdt>
            <w:sdtPr>
              <w:rPr>
                <w:szCs w:val="21"/>
              </w:rPr>
              <w:alias w:val="按款项性质列示长期应付款明细"/>
              <w:tag w:val="_TUP_618fba5b46de42ad8e723e9585c5f36d"/>
              <w:id w:val="5990997"/>
              <w:lock w:val="sdtLocked"/>
            </w:sdtPr>
            <w:sdtEndPr>
              <w:rPr>
                <w:rFonts w:hint="eastAsia"/>
              </w:rPr>
            </w:sdtEndPr>
            <w:sdtContent>
              <w:tr w:rsidR="00FF107A" w:rsidTr="00784DED">
                <w:trPr>
                  <w:cantSplit/>
                  <w:trHeight w:val="186"/>
                </w:trPr>
                <w:tc>
                  <w:tcPr>
                    <w:tcW w:w="1771" w:type="pct"/>
                  </w:tcPr>
                  <w:p w:rsidR="00FF107A" w:rsidRDefault="00FF107A" w:rsidP="00784DED">
                    <w:pPr>
                      <w:rPr>
                        <w:szCs w:val="21"/>
                      </w:rPr>
                    </w:pPr>
                    <w:r>
                      <w:t>浙江钱塘江流域小城镇环境综合治理项目</w:t>
                    </w:r>
                  </w:p>
                </w:tc>
                <w:tc>
                  <w:tcPr>
                    <w:tcW w:w="1614" w:type="pct"/>
                  </w:tcPr>
                  <w:p w:rsidR="00FF107A" w:rsidRDefault="00FF107A" w:rsidP="00784DED">
                    <w:pPr>
                      <w:jc w:val="right"/>
                      <w:rPr>
                        <w:szCs w:val="21"/>
                      </w:rPr>
                    </w:pPr>
                    <w:r>
                      <w:t>41,091,965.11</w:t>
                    </w:r>
                  </w:p>
                </w:tc>
                <w:tc>
                  <w:tcPr>
                    <w:tcW w:w="1615" w:type="pct"/>
                  </w:tcPr>
                  <w:p w:rsidR="00FF107A" w:rsidRDefault="00FF107A" w:rsidP="00784DED">
                    <w:pPr>
                      <w:jc w:val="right"/>
                      <w:rPr>
                        <w:szCs w:val="21"/>
                      </w:rPr>
                    </w:pPr>
                    <w:r>
                      <w:t>42,929,034.06</w:t>
                    </w:r>
                  </w:p>
                </w:tc>
              </w:tr>
            </w:sdtContent>
          </w:sdt>
          <w:sdt>
            <w:sdtPr>
              <w:rPr>
                <w:szCs w:val="21"/>
              </w:rPr>
              <w:alias w:val="按款项性质列示长期应付款明细"/>
              <w:tag w:val="_TUP_618fba5b46de42ad8e723e9585c5f36d"/>
              <w:id w:val="5990998"/>
              <w:lock w:val="sdtLocked"/>
            </w:sdtPr>
            <w:sdtEndPr>
              <w:rPr>
                <w:rFonts w:hint="eastAsia"/>
              </w:rPr>
            </w:sdtEndPr>
            <w:sdtContent>
              <w:tr w:rsidR="00FF107A" w:rsidTr="00784DED">
                <w:trPr>
                  <w:cantSplit/>
                  <w:trHeight w:val="186"/>
                </w:trPr>
                <w:tc>
                  <w:tcPr>
                    <w:tcW w:w="1771" w:type="pct"/>
                  </w:tcPr>
                  <w:p w:rsidR="00FF107A" w:rsidRDefault="00FF107A" w:rsidP="00784DED">
                    <w:pPr>
                      <w:rPr>
                        <w:szCs w:val="21"/>
                      </w:rPr>
                    </w:pPr>
                    <w:r>
                      <w:t>定海城区自来水管网改造项目</w:t>
                    </w:r>
                  </w:p>
                </w:tc>
                <w:tc>
                  <w:tcPr>
                    <w:tcW w:w="1614" w:type="pct"/>
                  </w:tcPr>
                  <w:p w:rsidR="00FF107A" w:rsidRDefault="00FF107A" w:rsidP="00784DED">
                    <w:pPr>
                      <w:jc w:val="right"/>
                      <w:rPr>
                        <w:szCs w:val="21"/>
                      </w:rPr>
                    </w:pPr>
                    <w:r>
                      <w:t>818,181.85</w:t>
                    </w:r>
                  </w:p>
                </w:tc>
                <w:tc>
                  <w:tcPr>
                    <w:tcW w:w="1615" w:type="pct"/>
                  </w:tcPr>
                  <w:p w:rsidR="00FF107A" w:rsidRDefault="00FF107A" w:rsidP="00784DED">
                    <w:pPr>
                      <w:jc w:val="right"/>
                      <w:rPr>
                        <w:szCs w:val="21"/>
                      </w:rPr>
                    </w:pPr>
                    <w:r>
                      <w:t>818,181.85</w:t>
                    </w:r>
                  </w:p>
                </w:tc>
              </w:tr>
            </w:sdtContent>
          </w:sdt>
          <w:sdt>
            <w:sdtPr>
              <w:rPr>
                <w:szCs w:val="21"/>
              </w:rPr>
              <w:alias w:val="按款项性质列示长期应付款明细"/>
              <w:tag w:val="_TUP_618fba5b46de42ad8e723e9585c5f36d"/>
              <w:id w:val="5990999"/>
              <w:lock w:val="sdtLocked"/>
            </w:sdtPr>
            <w:sdtEndPr>
              <w:rPr>
                <w:rFonts w:hint="eastAsia"/>
              </w:rPr>
            </w:sdtEndPr>
            <w:sdtContent>
              <w:tr w:rsidR="00FF107A" w:rsidTr="00784DED">
                <w:trPr>
                  <w:cantSplit/>
                  <w:trHeight w:val="186"/>
                </w:trPr>
                <w:tc>
                  <w:tcPr>
                    <w:tcW w:w="1771" w:type="pct"/>
                  </w:tcPr>
                  <w:p w:rsidR="00FF107A" w:rsidRDefault="00FF107A" w:rsidP="00784DED">
                    <w:pPr>
                      <w:rPr>
                        <w:szCs w:val="21"/>
                      </w:rPr>
                    </w:pPr>
                    <w:r>
                      <w:t>国开发展基金有限公司投资舟山自来水公司回购款</w:t>
                    </w:r>
                  </w:p>
                </w:tc>
                <w:tc>
                  <w:tcPr>
                    <w:tcW w:w="1614" w:type="pct"/>
                  </w:tcPr>
                  <w:p w:rsidR="00FF107A" w:rsidRDefault="00FF107A" w:rsidP="00784DED">
                    <w:pPr>
                      <w:jc w:val="right"/>
                      <w:rPr>
                        <w:szCs w:val="21"/>
                      </w:rPr>
                    </w:pPr>
                    <w:r>
                      <w:t>52,336,266.67</w:t>
                    </w:r>
                  </w:p>
                </w:tc>
                <w:tc>
                  <w:tcPr>
                    <w:tcW w:w="1615" w:type="pct"/>
                  </w:tcPr>
                  <w:p w:rsidR="00FF107A" w:rsidRDefault="00FF107A" w:rsidP="00784DED">
                    <w:pPr>
                      <w:jc w:val="right"/>
                      <w:rPr>
                        <w:szCs w:val="21"/>
                      </w:rPr>
                    </w:pPr>
                    <w:r>
                      <w:t>52,336,266.67</w:t>
                    </w:r>
                  </w:p>
                </w:tc>
              </w:tr>
            </w:sdtContent>
          </w:sdt>
          <w:tr w:rsidR="00FF107A" w:rsidTr="00784DED">
            <w:trPr>
              <w:cantSplit/>
              <w:trHeight w:val="186"/>
            </w:trPr>
            <w:sdt>
              <w:sdtPr>
                <w:tag w:val="_PLD_b9d5f725e3e04d2eb1e0e4d55b521e84"/>
                <w:id w:val="5991000"/>
                <w:lock w:val="sdtLocked"/>
              </w:sdtPr>
              <w:sdtContent>
                <w:tc>
                  <w:tcPr>
                    <w:tcW w:w="1771" w:type="pct"/>
                  </w:tcPr>
                  <w:p w:rsidR="00FF107A" w:rsidRDefault="00FF107A" w:rsidP="00784DED">
                    <w:pPr>
                      <w:jc w:val="center"/>
                      <w:rPr>
                        <w:szCs w:val="21"/>
                      </w:rPr>
                    </w:pPr>
                    <w:r>
                      <w:rPr>
                        <w:rFonts w:hint="eastAsia"/>
                        <w:szCs w:val="21"/>
                      </w:rPr>
                      <w:t>合计</w:t>
                    </w:r>
                  </w:p>
                </w:tc>
              </w:sdtContent>
            </w:sdt>
            <w:tc>
              <w:tcPr>
                <w:tcW w:w="1614" w:type="pct"/>
                <w:vAlign w:val="center"/>
              </w:tcPr>
              <w:p w:rsidR="00FF107A" w:rsidRDefault="00FF107A" w:rsidP="00FF107A">
                <w:pPr>
                  <w:jc w:val="right"/>
                  <w:rPr>
                    <w:sz w:val="24"/>
                  </w:rPr>
                </w:pPr>
                <w:r>
                  <w:t>94,246,413.63</w:t>
                </w:r>
              </w:p>
            </w:tc>
            <w:tc>
              <w:tcPr>
                <w:tcW w:w="1615" w:type="pct"/>
                <w:vAlign w:val="center"/>
              </w:tcPr>
              <w:p w:rsidR="00FF107A" w:rsidRDefault="00FF107A" w:rsidP="00FF107A">
                <w:pPr>
                  <w:jc w:val="right"/>
                  <w:rPr>
                    <w:sz w:val="24"/>
                  </w:rPr>
                </w:pPr>
                <w:r>
                  <w:t>96,083,482.58</w:t>
                </w:r>
              </w:p>
            </w:tc>
          </w:tr>
        </w:tbl>
        <w:p w:rsidR="00E77D51" w:rsidRDefault="00922C9D"/>
      </w:sdtContent>
    </w:sdt>
    <w:bookmarkEnd w:id="186"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E77D51" w:rsidRDefault="007E06F4">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Content>
            <w:p w:rsidR="00FF107A" w:rsidRDefault="00922C9D" w:rsidP="00FF107A">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922C9D" w:rsidP="00924F00">
          <w:pPr>
            <w:snapToGrid w:val="0"/>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hint="eastAsia"/>
          <w:szCs w:val="21"/>
        </w:rPr>
        <w:t>长期应付职工薪酬</w:t>
      </w:r>
    </w:p>
    <w:sdt>
      <w:sdtPr>
        <w:alias w:val="是否适用：长期应付职工薪酬[双击切换]"/>
        <w:tag w:val="_GBC_077559b601814bb38f16734f98e8c045"/>
        <w:id w:val="840053089"/>
        <w:lock w:val="sdtLocked"/>
        <w:placeholder>
          <w:docPart w:val="GBC22222222222222222222222222222"/>
        </w:placeholder>
      </w:sdtPr>
      <w:sdtContent>
        <w:p w:rsidR="00FF107A" w:rsidRDefault="00922C9D" w:rsidP="00FF107A">
          <w:pPr>
            <w:rPr>
              <w:szCs w:val="21"/>
            </w:rPr>
          </w:pPr>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E77D51">
      <w:pPr>
        <w:rPr>
          <w:szCs w:val="21"/>
        </w:rPr>
      </w:pPr>
    </w:p>
    <w:bookmarkStart w:id="187"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Content>
            <w:p w:rsidR="00FF107A" w:rsidRDefault="00922C9D" w:rsidP="00FF107A">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922C9D" w:rsidP="00924F00">
          <w:pPr>
            <w:autoSpaceDE w:val="0"/>
            <w:autoSpaceDN w:val="0"/>
            <w:adjustRightInd w:val="0"/>
            <w:rPr>
              <w:szCs w:val="21"/>
            </w:rPr>
          </w:pPr>
        </w:p>
      </w:sdtContent>
    </w:sdt>
    <w:bookmarkEnd w:id="187" w:displacedByCustomXml="prev"/>
    <w:p w:rsidR="00E77D51" w:rsidRDefault="007E06F4">
      <w:pPr>
        <w:pStyle w:val="3"/>
        <w:numPr>
          <w:ilvl w:val="0"/>
          <w:numId w:val="18"/>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hint="default"/>
        </w:rPr>
      </w:sdtEndPr>
      <w:sdtContent>
        <w:p w:rsidR="00E77D51" w:rsidRDefault="007E06F4">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rsidR="00E77D51" w:rsidRDefault="00922C9D">
              <w:pPr>
                <w:pStyle w:val="a9"/>
                <w:ind w:firstLineChars="0" w:firstLine="0"/>
                <w:jc w:val="left"/>
                <w:rPr>
                  <w:rFonts w:ascii="宋体" w:hAnsi="宋体" w:cs="宋体"/>
                  <w:kern w:val="0"/>
                  <w:szCs w:val="21"/>
                </w:rPr>
              </w:pPr>
              <w:r>
                <w:rPr>
                  <w:rFonts w:ascii="宋体" w:hAnsi="宋体" w:cs="宋体"/>
                  <w:kern w:val="0"/>
                  <w:szCs w:val="21"/>
                </w:rPr>
                <w:fldChar w:fldCharType="begin"/>
              </w:r>
              <w:r w:rsidR="00FF107A">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FF107A">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E77D51" w:rsidRDefault="007E06F4">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67"/>
            <w:gridCol w:w="1530"/>
            <w:gridCol w:w="1425"/>
            <w:gridCol w:w="1425"/>
            <w:gridCol w:w="1530"/>
            <w:gridCol w:w="1516"/>
          </w:tblGrid>
          <w:tr w:rsidR="00E77D51" w:rsidTr="00FF107A">
            <w:trPr>
              <w:cantSplit/>
              <w:trHeight w:val="335"/>
            </w:trPr>
            <w:sdt>
              <w:sdtPr>
                <w:tag w:val="_PLD_eeb45564af314089916105a5217e0ff6"/>
                <w:id w:val="1505620881"/>
                <w:lock w:val="sdtLocked"/>
              </w:sdtPr>
              <w:sdtContent>
                <w:tc>
                  <w:tcPr>
                    <w:tcW w:w="844" w:type="pct"/>
                    <w:shd w:val="clear" w:color="auto" w:fill="auto"/>
                    <w:vAlign w:val="center"/>
                  </w:tcPr>
                  <w:p w:rsidR="00E77D51" w:rsidRDefault="007E06F4">
                    <w:pPr>
                      <w:jc w:val="center"/>
                      <w:rPr>
                        <w:szCs w:val="21"/>
                      </w:rPr>
                    </w:pPr>
                    <w:r>
                      <w:rPr>
                        <w:rFonts w:hint="eastAsia"/>
                        <w:szCs w:val="21"/>
                      </w:rPr>
                      <w:t>项目</w:t>
                    </w:r>
                  </w:p>
                </w:tc>
              </w:sdtContent>
            </w:sdt>
            <w:sdt>
              <w:sdtPr>
                <w:tag w:val="_PLD_e0613743f99d4af58a75406a4e2ba5a1"/>
                <w:id w:val="1932382322"/>
                <w:lock w:val="sdtLocked"/>
              </w:sdtPr>
              <w:sdtContent>
                <w:tc>
                  <w:tcPr>
                    <w:tcW w:w="811" w:type="pct"/>
                    <w:shd w:val="clear" w:color="auto" w:fill="auto"/>
                    <w:vAlign w:val="center"/>
                  </w:tcPr>
                  <w:p w:rsidR="00E77D51" w:rsidRDefault="007E06F4">
                    <w:pPr>
                      <w:jc w:val="center"/>
                      <w:rPr>
                        <w:szCs w:val="21"/>
                      </w:rPr>
                    </w:pPr>
                    <w:r>
                      <w:rPr>
                        <w:rFonts w:hint="eastAsia"/>
                        <w:szCs w:val="21"/>
                      </w:rPr>
                      <w:t>期初余额</w:t>
                    </w:r>
                  </w:p>
                </w:tc>
              </w:sdtContent>
            </w:sdt>
            <w:sdt>
              <w:sdtPr>
                <w:tag w:val="_PLD_a27f928ad4574fe594e5f995d7a37059"/>
                <w:id w:val="382993886"/>
                <w:lock w:val="sdtLocked"/>
              </w:sdtPr>
              <w:sdtContent>
                <w:tc>
                  <w:tcPr>
                    <w:tcW w:w="819" w:type="pct"/>
                    <w:shd w:val="clear" w:color="auto" w:fill="auto"/>
                    <w:vAlign w:val="center"/>
                  </w:tcPr>
                  <w:p w:rsidR="00E77D51" w:rsidRDefault="007E06F4">
                    <w:pPr>
                      <w:jc w:val="center"/>
                      <w:rPr>
                        <w:szCs w:val="21"/>
                      </w:rPr>
                    </w:pPr>
                    <w:r>
                      <w:rPr>
                        <w:rFonts w:hint="eastAsia"/>
                        <w:szCs w:val="21"/>
                      </w:rPr>
                      <w:t>本期增加</w:t>
                    </w:r>
                  </w:p>
                </w:tc>
              </w:sdtContent>
            </w:sdt>
            <w:sdt>
              <w:sdtPr>
                <w:tag w:val="_PLD_ed95bef3663d40fb90dd15d113f7f2c1"/>
                <w:id w:val="1521355484"/>
                <w:lock w:val="sdtLocked"/>
              </w:sdtPr>
              <w:sdtContent>
                <w:tc>
                  <w:tcPr>
                    <w:tcW w:w="810" w:type="pct"/>
                    <w:shd w:val="clear" w:color="auto" w:fill="auto"/>
                    <w:vAlign w:val="center"/>
                  </w:tcPr>
                  <w:p w:rsidR="00E77D51" w:rsidRDefault="007E06F4">
                    <w:pPr>
                      <w:jc w:val="center"/>
                      <w:rPr>
                        <w:szCs w:val="21"/>
                      </w:rPr>
                    </w:pPr>
                    <w:r>
                      <w:rPr>
                        <w:rFonts w:hint="eastAsia"/>
                        <w:szCs w:val="21"/>
                      </w:rPr>
                      <w:t>本期减少</w:t>
                    </w:r>
                  </w:p>
                </w:tc>
              </w:sdtContent>
            </w:sdt>
            <w:bookmarkStart w:id="188" w:name="OLE_LINK67" w:displacedByCustomXml="next"/>
            <w:bookmarkStart w:id="189" w:name="OLE_LINK66" w:displacedByCustomXml="next"/>
            <w:sdt>
              <w:sdtPr>
                <w:tag w:val="_PLD_367cd0591009413e93857494eaf8170a"/>
                <w:id w:val="-468900651"/>
                <w:lock w:val="sdtLocked"/>
              </w:sdtPr>
              <w:sdtContent>
                <w:tc>
                  <w:tcPr>
                    <w:tcW w:w="835" w:type="pct"/>
                    <w:shd w:val="clear" w:color="auto" w:fill="auto"/>
                    <w:vAlign w:val="center"/>
                  </w:tcPr>
                  <w:p w:rsidR="00E77D51" w:rsidRDefault="007E06F4">
                    <w:pPr>
                      <w:jc w:val="center"/>
                      <w:rPr>
                        <w:szCs w:val="21"/>
                      </w:rPr>
                    </w:pPr>
                    <w:r>
                      <w:rPr>
                        <w:rFonts w:hint="eastAsia"/>
                        <w:szCs w:val="21"/>
                      </w:rPr>
                      <w:t>期末余额</w:t>
                    </w:r>
                  </w:p>
                </w:tc>
                <w:bookmarkEnd w:id="188" w:displacedByCustomXml="next"/>
                <w:bookmarkEnd w:id="189" w:displacedByCustomXml="next"/>
              </w:sdtContent>
            </w:sdt>
            <w:sdt>
              <w:sdtPr>
                <w:tag w:val="_PLD_d61ffc61194047d79611cccd8488aece"/>
                <w:id w:val="1378438384"/>
                <w:lock w:val="sdtLocked"/>
              </w:sdtPr>
              <w:sdtContent>
                <w:tc>
                  <w:tcPr>
                    <w:tcW w:w="881" w:type="pct"/>
                    <w:shd w:val="clear" w:color="auto" w:fill="auto"/>
                    <w:vAlign w:val="center"/>
                  </w:tcPr>
                  <w:p w:rsidR="00E77D51" w:rsidRDefault="007E06F4">
                    <w:pPr>
                      <w:jc w:val="center"/>
                      <w:rPr>
                        <w:szCs w:val="21"/>
                      </w:rPr>
                    </w:pPr>
                    <w:r>
                      <w:rPr>
                        <w:rFonts w:hint="eastAsia"/>
                        <w:szCs w:val="21"/>
                      </w:rPr>
                      <w:t>形成原因</w:t>
                    </w:r>
                  </w:p>
                </w:tc>
              </w:sdtContent>
            </w:sdt>
          </w:tr>
          <w:tr w:rsidR="00FF107A" w:rsidTr="00FF107A">
            <w:trPr>
              <w:cantSplit/>
            </w:trPr>
            <w:sdt>
              <w:sdtPr>
                <w:tag w:val="_PLD_c4ae7ac076814abda447ee2261fb9baa"/>
                <w:id w:val="-164253295"/>
                <w:lock w:val="sdtLocked"/>
              </w:sdtPr>
              <w:sdtContent>
                <w:tc>
                  <w:tcPr>
                    <w:tcW w:w="844" w:type="pct"/>
                    <w:shd w:val="clear" w:color="auto" w:fill="auto"/>
                    <w:vAlign w:val="center"/>
                  </w:tcPr>
                  <w:p w:rsidR="00FF107A" w:rsidRDefault="00FF107A">
                    <w:pPr>
                      <w:rPr>
                        <w:szCs w:val="21"/>
                      </w:rPr>
                    </w:pPr>
                    <w:r>
                      <w:rPr>
                        <w:rFonts w:hint="eastAsia"/>
                        <w:szCs w:val="21"/>
                      </w:rPr>
                      <w:t>政府补助</w:t>
                    </w:r>
                  </w:p>
                </w:tc>
              </w:sdtContent>
            </w:sdt>
            <w:tc>
              <w:tcPr>
                <w:tcW w:w="811" w:type="pct"/>
                <w:shd w:val="clear" w:color="auto" w:fill="auto"/>
                <w:vAlign w:val="center"/>
              </w:tcPr>
              <w:p w:rsidR="00FF107A" w:rsidRDefault="00FF107A">
                <w:pPr>
                  <w:rPr>
                    <w:sz w:val="24"/>
                  </w:rPr>
                </w:pPr>
                <w:r>
                  <w:t>599,533,240.09</w:t>
                </w:r>
              </w:p>
            </w:tc>
            <w:tc>
              <w:tcPr>
                <w:tcW w:w="819" w:type="pct"/>
                <w:shd w:val="clear" w:color="auto" w:fill="auto"/>
                <w:vAlign w:val="center"/>
              </w:tcPr>
              <w:p w:rsidR="00FF107A" w:rsidRDefault="00FF107A">
                <w:pPr>
                  <w:rPr>
                    <w:sz w:val="24"/>
                  </w:rPr>
                </w:pPr>
                <w:r>
                  <w:t>13,716,375.30</w:t>
                </w:r>
              </w:p>
            </w:tc>
            <w:tc>
              <w:tcPr>
                <w:tcW w:w="810" w:type="pct"/>
                <w:shd w:val="clear" w:color="auto" w:fill="auto"/>
                <w:vAlign w:val="center"/>
              </w:tcPr>
              <w:p w:rsidR="00FF107A" w:rsidRDefault="00FF107A">
                <w:pPr>
                  <w:rPr>
                    <w:sz w:val="24"/>
                  </w:rPr>
                </w:pPr>
                <w:r>
                  <w:t>15,721,954.07</w:t>
                </w:r>
              </w:p>
            </w:tc>
            <w:tc>
              <w:tcPr>
                <w:tcW w:w="835" w:type="pct"/>
                <w:shd w:val="clear" w:color="auto" w:fill="auto"/>
                <w:vAlign w:val="center"/>
              </w:tcPr>
              <w:p w:rsidR="00FF107A" w:rsidRDefault="00FF107A">
                <w:pPr>
                  <w:rPr>
                    <w:sz w:val="24"/>
                  </w:rPr>
                </w:pPr>
                <w:r>
                  <w:t>597,527,661.32</w:t>
                </w:r>
              </w:p>
            </w:tc>
            <w:tc>
              <w:tcPr>
                <w:tcW w:w="881" w:type="pct"/>
                <w:shd w:val="clear" w:color="auto" w:fill="auto"/>
              </w:tcPr>
              <w:p w:rsidR="00FF107A" w:rsidRDefault="00FF107A">
                <w:pPr>
                  <w:rPr>
                    <w:szCs w:val="21"/>
                  </w:rPr>
                </w:pPr>
              </w:p>
            </w:tc>
          </w:tr>
          <w:tr w:rsidR="00FF107A" w:rsidTr="00FF107A">
            <w:trPr>
              <w:cantSplit/>
            </w:trPr>
            <w:sdt>
              <w:sdtPr>
                <w:tag w:val="_PLD_dc5eff4e97a943cb9b913ed360e42749"/>
                <w:id w:val="2012400094"/>
                <w:lock w:val="sdtLocked"/>
              </w:sdtPr>
              <w:sdtContent>
                <w:tc>
                  <w:tcPr>
                    <w:tcW w:w="844" w:type="pct"/>
                    <w:shd w:val="clear" w:color="auto" w:fill="auto"/>
                    <w:vAlign w:val="center"/>
                  </w:tcPr>
                  <w:p w:rsidR="00FF107A" w:rsidRDefault="00FF107A">
                    <w:pPr>
                      <w:jc w:val="center"/>
                      <w:rPr>
                        <w:szCs w:val="21"/>
                      </w:rPr>
                    </w:pPr>
                    <w:r>
                      <w:rPr>
                        <w:rFonts w:hint="eastAsia"/>
                        <w:szCs w:val="21"/>
                      </w:rPr>
                      <w:t>合计</w:t>
                    </w:r>
                  </w:p>
                </w:tc>
              </w:sdtContent>
            </w:sdt>
            <w:tc>
              <w:tcPr>
                <w:tcW w:w="811" w:type="pct"/>
                <w:shd w:val="clear" w:color="auto" w:fill="auto"/>
                <w:vAlign w:val="center"/>
              </w:tcPr>
              <w:p w:rsidR="00FF107A" w:rsidRDefault="00FF107A">
                <w:pPr>
                  <w:rPr>
                    <w:sz w:val="24"/>
                  </w:rPr>
                </w:pPr>
                <w:r>
                  <w:t>599,533,240.09</w:t>
                </w:r>
              </w:p>
            </w:tc>
            <w:tc>
              <w:tcPr>
                <w:tcW w:w="819" w:type="pct"/>
                <w:shd w:val="clear" w:color="auto" w:fill="auto"/>
                <w:vAlign w:val="center"/>
              </w:tcPr>
              <w:p w:rsidR="00FF107A" w:rsidRDefault="00FF107A">
                <w:pPr>
                  <w:rPr>
                    <w:sz w:val="24"/>
                  </w:rPr>
                </w:pPr>
                <w:r>
                  <w:t>13,716,375.30</w:t>
                </w:r>
              </w:p>
            </w:tc>
            <w:tc>
              <w:tcPr>
                <w:tcW w:w="810" w:type="pct"/>
                <w:shd w:val="clear" w:color="auto" w:fill="auto"/>
                <w:vAlign w:val="center"/>
              </w:tcPr>
              <w:p w:rsidR="00FF107A" w:rsidRDefault="00FF107A">
                <w:pPr>
                  <w:rPr>
                    <w:sz w:val="24"/>
                  </w:rPr>
                </w:pPr>
                <w:r>
                  <w:t>15,721,954.07</w:t>
                </w:r>
              </w:p>
            </w:tc>
            <w:tc>
              <w:tcPr>
                <w:tcW w:w="835" w:type="pct"/>
                <w:shd w:val="clear" w:color="auto" w:fill="auto"/>
                <w:vAlign w:val="center"/>
              </w:tcPr>
              <w:p w:rsidR="00FF107A" w:rsidRDefault="00FF107A">
                <w:pPr>
                  <w:rPr>
                    <w:sz w:val="24"/>
                  </w:rPr>
                </w:pPr>
                <w:r>
                  <w:t>597,527,661.32</w:t>
                </w:r>
              </w:p>
            </w:tc>
            <w:tc>
              <w:tcPr>
                <w:tcW w:w="881" w:type="pct"/>
                <w:shd w:val="clear" w:color="auto" w:fill="auto"/>
              </w:tcPr>
              <w:p w:rsidR="00FF107A" w:rsidRDefault="00FF107A">
                <w:pPr>
                  <w:jc w:val="center"/>
                  <w:rPr>
                    <w:szCs w:val="21"/>
                  </w:rPr>
                </w:pPr>
                <w:r>
                  <w:rPr>
                    <w:rFonts w:hint="eastAsia"/>
                    <w:szCs w:val="21"/>
                  </w:rPr>
                  <w:t>/</w:t>
                </w:r>
              </w:p>
            </w:tc>
          </w:tr>
        </w:tbl>
      </w:sdtContent>
    </w:sdt>
    <w:p w:rsidR="00E77D51" w:rsidRDefault="00E77D51">
      <w:pPr>
        <w:rPr>
          <w:szCs w:val="21"/>
        </w:rPr>
      </w:pPr>
    </w:p>
    <w:bookmarkStart w:id="190"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Locked"/>
            <w:placeholder>
              <w:docPart w:val="GBC22222222222222222222222222222"/>
            </w:placeholder>
          </w:sdtPr>
          <w:sdtContent>
            <w:p w:rsidR="00A208CD" w:rsidRDefault="00922C9D" w:rsidP="00A208CD">
              <w:pPr>
                <w:rPr>
                  <w:szCs w:val="21"/>
                </w:rPr>
              </w:pPr>
              <w:r>
                <w:rPr>
                  <w:szCs w:val="21"/>
                </w:rPr>
                <w:fldChar w:fldCharType="begin"/>
              </w:r>
              <w:r w:rsidR="00A208CD">
                <w:rPr>
                  <w:szCs w:val="21"/>
                </w:rPr>
                <w:instrText xml:space="preserve"> MACROBUTTON  SnrToggleCheckbox √适用 </w:instrText>
              </w:r>
              <w:r>
                <w:rPr>
                  <w:szCs w:val="21"/>
                </w:rPr>
                <w:fldChar w:fldCharType="end"/>
              </w:r>
              <w:r>
                <w:rPr>
                  <w:szCs w:val="21"/>
                </w:rPr>
                <w:fldChar w:fldCharType="begin"/>
              </w:r>
              <w:r w:rsidR="00A208CD">
                <w:rPr>
                  <w:szCs w:val="21"/>
                </w:rPr>
                <w:instrText xml:space="preserve"> MACROBUTTON  SnrToggleCheckbox □不适用 </w:instrText>
              </w:r>
              <w:r>
                <w:rPr>
                  <w:szCs w:val="21"/>
                </w:rPr>
                <w:fldChar w:fldCharType="end"/>
              </w:r>
            </w:p>
          </w:sdtContent>
        </w:sdt>
        <w:p w:rsidR="00A208CD" w:rsidRDefault="00A208CD" w:rsidP="00D200DF">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263" w:type="pct"/>
            <w:jc w:val="center"/>
            <w:tblInd w:w="-2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14"/>
            <w:gridCol w:w="1557"/>
            <w:gridCol w:w="1702"/>
            <w:gridCol w:w="426"/>
            <w:gridCol w:w="1559"/>
            <w:gridCol w:w="283"/>
            <w:gridCol w:w="1702"/>
            <w:gridCol w:w="1196"/>
          </w:tblGrid>
          <w:tr w:rsidR="00A64789" w:rsidTr="00B82461">
            <w:trPr>
              <w:jc w:val="center"/>
            </w:trPr>
            <w:sdt>
              <w:sdtPr>
                <w:tag w:val="_PLD_1bd0a5248adb4713bfd06318a3648ceb"/>
                <w:id w:val="469792"/>
                <w:lock w:val="sdtLocked"/>
              </w:sdtPr>
              <w:sdtContent>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jc w:val="center"/>
                      <w:rPr>
                        <w:szCs w:val="21"/>
                      </w:rPr>
                    </w:pPr>
                    <w:r>
                      <w:rPr>
                        <w:szCs w:val="21"/>
                      </w:rPr>
                      <w:t>负债项目</w:t>
                    </w:r>
                  </w:p>
                </w:tc>
              </w:sdtContent>
            </w:sdt>
            <w:sdt>
              <w:sdtPr>
                <w:tag w:val="_PLD_11c88b40e8554a8db9e52728554ced53"/>
                <w:id w:val="469793"/>
                <w:lock w:val="sdtLocked"/>
              </w:sdtPr>
              <w:sdtContent>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jc w:val="center"/>
                      <w:rPr>
                        <w:szCs w:val="21"/>
                      </w:rPr>
                    </w:pPr>
                    <w:r>
                      <w:rPr>
                        <w:szCs w:val="21"/>
                      </w:rPr>
                      <w:t>期初余额</w:t>
                    </w:r>
                  </w:p>
                </w:tc>
              </w:sdtContent>
            </w:sdt>
            <w:sdt>
              <w:sdtPr>
                <w:tag w:val="_PLD_7b99be0925d1402da7bf5455be12c194"/>
                <w:id w:val="469794"/>
                <w:lock w:val="sdtLocked"/>
              </w:sdtPr>
              <w:sdtContent>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jc w:val="center"/>
                      <w:rPr>
                        <w:szCs w:val="21"/>
                      </w:rPr>
                    </w:pPr>
                    <w:r>
                      <w:rPr>
                        <w:szCs w:val="21"/>
                      </w:rPr>
                      <w:t>本期新增补助金额</w:t>
                    </w:r>
                  </w:p>
                </w:tc>
              </w:sdtContent>
            </w:sdt>
            <w:sdt>
              <w:sdtPr>
                <w:tag w:val="_PLD_d945d90b68594904a9453791791d4ffa"/>
                <w:id w:val="469795"/>
                <w:lock w:val="sdtLocked"/>
              </w:sdtPr>
              <w:sdtContent>
                <w:tc>
                  <w:tcPr>
                    <w:tcW w:w="191"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jc w:val="center"/>
                      <w:rPr>
                        <w:szCs w:val="21"/>
                      </w:rPr>
                    </w:pPr>
                    <w:r>
                      <w:rPr>
                        <w:szCs w:val="21"/>
                      </w:rPr>
                      <w:t>本期计入营业外收入金额</w:t>
                    </w:r>
                  </w:p>
                </w:tc>
              </w:sdtContent>
            </w:sdt>
            <w:tc>
              <w:tcPr>
                <w:tcW w:w="70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469796"/>
                  <w:lock w:val="sdtLocked"/>
                </w:sdtPr>
                <w:sdtContent>
                  <w:p w:rsidR="00A64789" w:rsidRDefault="00A64789" w:rsidP="00B82461">
                    <w:pPr>
                      <w:jc w:val="center"/>
                    </w:pPr>
                    <w:r>
                      <w:rPr>
                        <w:rFonts w:hint="eastAsia"/>
                      </w:rPr>
                      <w:t>本期计入其他收益金额</w:t>
                    </w:r>
                  </w:p>
                </w:sdtContent>
              </w:sdt>
            </w:tc>
            <w:sdt>
              <w:sdtPr>
                <w:tag w:val="_PLD_822d9fedb3374c6199e425909b88c066"/>
                <w:id w:val="469797"/>
                <w:lock w:val="sdtLocked"/>
              </w:sdtPr>
              <w:sdtContent>
                <w:tc>
                  <w:tcPr>
                    <w:tcW w:w="12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jc w:val="center"/>
                      <w:rPr>
                        <w:szCs w:val="21"/>
                      </w:rPr>
                    </w:pPr>
                    <w:r>
                      <w:rPr>
                        <w:szCs w:val="21"/>
                      </w:rPr>
                      <w:t>其他变动</w:t>
                    </w:r>
                  </w:p>
                </w:tc>
              </w:sdtContent>
            </w:sdt>
            <w:sdt>
              <w:sdtPr>
                <w:tag w:val="_PLD_1a96043f63c146309b6472d84b4d7aa6"/>
                <w:id w:val="469798"/>
                <w:lock w:val="sdtLocked"/>
              </w:sdtPr>
              <w:sdtContent>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jc w:val="center"/>
                      <w:rPr>
                        <w:szCs w:val="21"/>
                      </w:rPr>
                    </w:pPr>
                    <w:r>
                      <w:rPr>
                        <w:szCs w:val="21"/>
                      </w:rPr>
                      <w:t>期末余额</w:t>
                    </w:r>
                  </w:p>
                </w:tc>
              </w:sdtContent>
            </w:sdt>
            <w:sdt>
              <w:sdtPr>
                <w:tag w:val="_PLD_b9b21d1fe20343d597f3219a3532324a"/>
                <w:id w:val="469799"/>
                <w:lock w:val="sdtLocked"/>
              </w:sdtPr>
              <w:sdtContent>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46980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岱山双合至大鱼山DN600陆上及海上管道工程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79,580,000.10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1,729,999.98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77,850,000.12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Pr>
                        <w:rFonts w:hint="eastAsia"/>
                        <w:szCs w:val="21"/>
                      </w:rPr>
                      <w:t>与资产相关</w:t>
                    </w:r>
                  </w:p>
                </w:tc>
              </w:tr>
            </w:sdtContent>
          </w:sdt>
          <w:sdt>
            <w:sdtPr>
              <w:rPr>
                <w:szCs w:val="21"/>
              </w:rPr>
              <w:alias w:val="涉及政府补助的负债项目明细"/>
              <w:tag w:val="_GBC_57fa178d03fa46a3befea9bbb3ebc131"/>
              <w:id w:val="46980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朱家尖饮用水资产</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49,057,103.81</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1,589,259.36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47,467,844.45</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虹桥水厂迁建(深度水处理)建设工程-建筑物</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43,534,720.58</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578,791.44</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42,955,929.14</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虹桥水厂迁建(深度水处理)建设工程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31,937,500.30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437,499.96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31,500,000.34</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定海岛北水厂建设前期工程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31,422,687.34</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452,125.00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30,970,562.34</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岱山小高亭水厂深度水处理改造工程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25,093,760.00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487,420.00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24,606,340.00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舟山市普陀区本岛饮水安全二期工程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19,392,321.09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508,029.66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18,884,291.43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白泉镇农村饮用水工程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14,355,879.90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432,840.60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13,923,039.30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虹桥水厂迁建(深度水处理)建设工程-设备</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14,110,580.58</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927,315.36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13,183,265.22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0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虹桥水厂迁建(深度水处理)建设工程-无形资产</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13,546,191.29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142,267.14</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13,403,924.15</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1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平阳浦水厂5万吨/日深度处理改造工程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12,483,333.21</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175,000.00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12,308,333.21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1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岱山县鱼山大桥配套工程供水管道工程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12,000,000.00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12,000,000.00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1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东港至普陀山DN401过海管道工程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11,526,666.68</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280,000.02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11,246,666.66</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1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岱山本岛环岛给水管网扩建工程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11,514,733.67</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303,400.00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11,211,333.67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DD6569">
                      <w:rPr>
                        <w:rFonts w:hint="eastAsia"/>
                        <w:szCs w:val="21"/>
                      </w:rPr>
                      <w:t>与资产相关</w:t>
                    </w:r>
                  </w:p>
                </w:tc>
              </w:tr>
            </w:sdtContent>
          </w:sdt>
          <w:sdt>
            <w:sdtPr>
              <w:rPr>
                <w:szCs w:val="21"/>
              </w:rPr>
              <w:alias w:val="涉及政府补助的负债项目明细"/>
              <w:tag w:val="_GBC_57fa178d03fa46a3befea9bbb3ebc131"/>
              <w:id w:val="46981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岱山小高亭水厂深度水理改造工（中央预算内资金）</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11,000,000.00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11,000,000.00</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1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定海区双桥镇农村饮用水工程（二期）</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10,317,121.00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278,841.12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10,038,279.88</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1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舟山本岛北部管道联网工程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9,450,000.00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9,150,000.00</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1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岱山-小长途引水二期海底工程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8,286,373.71</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229,250.58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8,057,123.13</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1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岑港至外钓岛供水工程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7,585,836.00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189,645.90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7,396,190.10</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1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岑港镇农村饮用水工程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7,122,930.24</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192,511.62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6,930,418.62</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2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虹桥水厂迁建(深度水处理)建设工程-管道</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7,061,877.77</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156,178.92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6,905,698.85</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2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东港至普陀山DN400过海管道工程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6,586,666.79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160,000.00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6,426,666.79</w:t>
                    </w:r>
                  </w:p>
                </w:tc>
                <w:tc>
                  <w:tcPr>
                    <w:tcW w:w="537"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与资产相关</w:t>
                    </w:r>
                  </w:p>
                </w:tc>
              </w:tr>
            </w:sdtContent>
          </w:sdt>
          <w:sdt>
            <w:sdtPr>
              <w:rPr>
                <w:szCs w:val="21"/>
              </w:rPr>
              <w:alias w:val="涉及政府补助的负债项目明细"/>
              <w:tag w:val="_GBC_57fa178d03fa46a3befea9bbb3ebc131"/>
              <w:id w:val="46982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临城水厂深度水处理改造工程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5,820,625.16</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83,749.98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5,736,875.18</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2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岑港烟墩农村饮用水工程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5,652,430.63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151,165.62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5,501,265.01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2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小沙农村饮用水工程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4,646,089.85</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140,083.14</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4,506,006.71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2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小高亭水厂扩建工程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4,262,500.00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68,749.98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4,193,750.02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2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定海区盐仓街道农村饮用水工程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4,219,317.65</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113,793.30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4,105,524.35</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2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烟墩社区定次村主给水管一户一表改造工程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3,648,000.08</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75,999.96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3,572,000.12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2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长峙岛一户一表安装</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3,552,000.00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96,000.00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3,456,000.00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2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干览镇南洞水厂自来水管网联网工程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3,440,000.00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3,440,000.00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岑港街道涨次水厂自来水联网工程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3,312,000.00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69,000.00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3,243,000.00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沈家门至鲁家峙、登步岛、蚂蚁岛过海管工程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3,158,333.46</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75,799.98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3,082,533.48</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展茅至东港管道（一期）</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白泉镇和平村DN100-200主给水管及一户一表安装工程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2,822,000.12</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67,999.98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2,754,000.14</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金塘中心水厂提升工程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2,820,000.00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2,820,000.00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定海区城乡清洁供水数字化建设及管护</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2,650,000.00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2,650,000.00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北蝉乡农村饮用水工程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2,546,108.45</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76,767.06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2,469,341.39</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白泉大支水厂自来水联网工</w:t>
                    </w:r>
                    <w:r>
                      <w:lastRenderedPageBreak/>
                      <w:t>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lastRenderedPageBreak/>
                      <w:t>2,486,400.04</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51,799.98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2,434,600.06</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白泉电厂路管道提升工程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2,140,000.00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2,140,000.00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3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岑港杨家建泵房给水管改造工程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2,102,966.67</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42,199.98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2,060,766.69</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干览水厂办公楼及仓库建设工程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1,871,983.78</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21,558.36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1,850,425.42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临城至长峙岛海底输水管道工程（普陀区二次供水工程）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1,716,000.00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66,000.00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1,650,000.00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兰亭农村饮用水安全工程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1,661,700.00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52,200.00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1,609,500.00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城北社区饮用水工程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1,578,329.73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47,587.86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1,530,741.87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329国道线白泉段管道提升工程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1,574,400.00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32,800.00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1,541,600.00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舟山本岛环岛（定海工业园区至岑港段）给水管道联网工程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1,566,678.59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45,853.98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1,520,824.61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展茅街道翁家岙村、田公岙村管网改造工程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1,548,000.00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1,548,000.00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沥港区域旧管网改造（二期）</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1,514,933.33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30,400.02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1,484,533.31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东湾社区饮用水工程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1,442,592.48</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38,988.96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1,403,603.52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4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普陀山千步沙至索道公司DN300管网改造工程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1,440,000.00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1,410,000.00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小沙镇农村饮用水工程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1,413,333.09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1,373,333.09</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临城至长峙岛海底输水管道工程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1,410,000.00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1,350,000.00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沥港区域低压户改造</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1,126,233.33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22,600.00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1,103,633.33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定海义桥村青岭区村民饮用水工程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24,000.00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1,076,000.00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金塘大鹏岛农村饮用水工程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1,025,147.89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27,096.42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998,051.47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东港街道农村供水管网改造工程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1,022,000.00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1,022,000.00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白沙供水一体化</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定海白虎山路4806宿舍给水改造工程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910,800.00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20,700.00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890,100.00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展茅街道柴家、路下徐、庙后、林吴、黄杨尖管网提升改造工程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834,700.00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834,700.00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5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定海三官堂给水管道安装农村饮用水工程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822,421.00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21,738.00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800,683.00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金刚川至肚斗DN300-400原水管工程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807,167.03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29,000.00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778,167.03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登步岛DN300PE管安装工程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740,000.18</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720,000.18</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浙石化4#阀室自来水管道迁移</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730,000.00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730,000.00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登步岛DN301PE管安装工程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719,466.76</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15,200.00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704,266.76</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小高亭水厂扩建管网配套工程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704,000.00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22,000.00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682,000.00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双桥自来水农饮水提升改造工程（双桥里溪）</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650,000.00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650,000.00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登步岛自来水管网改造工程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648,700.00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648,700.00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册子大晒网、小晒网给水管改</w:t>
                    </w:r>
                    <w:r>
                      <w:lastRenderedPageBreak/>
                      <w:t>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lastRenderedPageBreak/>
                      <w:t>647,833.33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634,833.33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岑港赤坎DN200自应力管改造工程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637,866.67</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12,800.00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625,066.67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6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普陀水厂澄清池斜管更换工程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548,999.60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529,999.60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册子南岙社区100自应力给水管改造工程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498,333.33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488,333.33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六潮村给水管改造工程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450,000.00</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450,000.00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小沙长白乡后岸社区农村饮用水工程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369,999.78</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359,999.78</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小沙街道光华社区改造工程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368,000.08</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7,991.32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360,008.76</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山潭社区管网改造</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289,033.33</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5,800.00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283,233.33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双桥街道大岭建造泵房给水管改造工程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200,000.00</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小沙中学旁边DN50镀锌管给水管改造工程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199,333.33</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195,333.33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小沙烟墩下、寨湾、契头DN100自应力管改造工程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199,333.33</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195,333.33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长白外礁门戴家建泵房给水管改造工程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199,333.33</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195,333.33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7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普陀水厂控制系统</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80,000.00</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朱家尖水厂控制系统</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80,000.00</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大沙下庵DN63镀锌管改造工程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69,766.67</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68,366.67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长白前岸鲍家建泵房给水管改造工程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69,766.67</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68,366.67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北蝉洪家东岙底农村饮用水工程</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67,200.00</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65,800.00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金塘山潭大岭下低压户改造</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29,900.00</w:t>
                    </w: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29,300.00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朱家尖至白沙岛、柴山岛联网供水（海上段）</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1,000,000.00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白沙供水资产</w:t>
                    </w:r>
                  </w:p>
                </w:tc>
                <w:tc>
                  <w:tcPr>
                    <w:tcW w:w="699"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6,122,523.00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208,274.50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5,914,248.50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递延收益分摊营业收费系统升级</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75,133.21</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19,600.02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55,533.19</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水阁污水项目补助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8,621,537.27</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625,673.96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7,995,863.31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8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黄村水库除险加固工程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7,320,997.37</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200,563.15</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7,120,434.22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腊口污水厂工程补助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8,500,000.00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8,500,000.00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水阁水厂项目补助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8,200,000.00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8,200,000.00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农村一户一表改造</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8,512,000.00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304,000.00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8,208,000.00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游埠加油站至游埠集镇段、柳塘村至下叶段供水管线</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183,486.24</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183,486.24</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永昌街道（上石桥至罗村）DN300供水管道</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671,701.83</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671,701.83</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女埠街道工业园A区纬四路DN200球墨管改造</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312,592.66</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312,592.66</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西环路延伸-水务局物资供应站（DN400）供水主管</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1,467,889.91</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1,467,889.91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兰溪市芝堰引水扩建工程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3,074,162.66</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153,708.14</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2,920,454.52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女埠街道DN300球墨管管道及附属安装工程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1,321,100.92</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1,321,100.92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89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供水管网信息化建设工程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33,000.00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33,000.00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凯旋路（黄大仙路-经八路-环城东路）DN400改迁工程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1,291,749.57</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32,428.86</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1,259,320.71</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金角路DN200管改造（国信诚园段）工程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22,871.45</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591.48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22,279.97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S313(45省道)婺城至兰溪段改建工程化里DN300管改造工程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458,715.60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458,715.60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兰溪市兰江街道兰纺村城市供水村网及一户一表改造工程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746,000.00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746,000.00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兰溪市兰江街道后陆村城市供水村网及一户一表改造工程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500,000.00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兰溪市兰江街道姚村城市供水村网及一户一表改造工程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494,052.30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494,052.30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兰溪市女埠街道泉湖村城市供水村网及一户一表改造工程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兰溪市女埠街道上新屋村城市供水村网及一户一表改造工程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200,000.00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兰溪市女埠街道竹塘村饮用水达标提标工程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300,000.00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0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兰溪市云山街道蒋里村城市供水村网及一户一表改造工程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250,000.00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250,000.00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0"/>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兰溪市云山街道岩头村城市供水村网及一户一表改造工程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200,000.00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150,000.00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350,000.00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1"/>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兰溪市赤溪街道后龚村城市供水村网及一户一表改造工程</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200,000.00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200,000.00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A64789">
                      <w:rPr>
                        <w:rFonts w:hint="eastAsia"/>
                        <w:szCs w:val="21"/>
                      </w:rPr>
                      <w:t>与资产相关</w:t>
                    </w:r>
                  </w:p>
                </w:tc>
              </w:tr>
            </w:sdtContent>
          </w:sdt>
          <w:sdt>
            <w:sdtPr>
              <w:rPr>
                <w:szCs w:val="21"/>
              </w:rPr>
              <w:alias w:val="涉及政府补助的负债项目明细"/>
              <w:tag w:val="_GBC_57fa178d03fa46a3befea9bbb3ebc131"/>
              <w:id w:val="469912"/>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兰溪市芝堰引水扩建工程财政贴息</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4,949,800.00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1265FC">
                      <w:rPr>
                        <w:szCs w:val="21"/>
                      </w:rPr>
                      <w:t>2,474,900.00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sidRPr="001265FC">
                      <w:rPr>
                        <w:szCs w:val="21"/>
                      </w:rPr>
                      <w:t>2,474,900.00</w:t>
                    </w:r>
                  </w:p>
                  <w:p w:rsidR="00A64789" w:rsidRPr="001265FC" w:rsidRDefault="00A64789" w:rsidP="00B82461">
                    <w:pPr>
                      <w:rPr>
                        <w:szCs w:val="21"/>
                      </w:rPr>
                    </w:pP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rPr>
                        <w:rFonts w:hint="eastAsia"/>
                        <w:szCs w:val="21"/>
                      </w:rPr>
                      <w:t>财务费用</w:t>
                    </w:r>
                  </w:p>
                </w:tc>
              </w:tr>
            </w:sdtContent>
          </w:sdt>
          <w:sdt>
            <w:sdtPr>
              <w:rPr>
                <w:szCs w:val="21"/>
              </w:rPr>
              <w:alias w:val="涉及政府补助的负债项目明细"/>
              <w:tag w:val="_GBC_57fa178d03fa46a3befea9bbb3ebc131"/>
              <w:id w:val="469913"/>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安吉农村饮用水安全工程补助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7,081,827.94</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116,403.10</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6,965,424.84</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4"/>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安吉梅高线管道工程项目补助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156,000.32</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6,499.98</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149,500.34</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5"/>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安吉城区管道工程项目补助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80,833.90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3,233.34</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77,600.56</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6"/>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492B0A" w:rsidP="00492B0A">
                    <w:pPr>
                      <w:rPr>
                        <w:szCs w:val="21"/>
                      </w:rPr>
                    </w:pPr>
                    <w:r>
                      <w:rPr>
                        <w:rFonts w:hint="eastAsia"/>
                      </w:rPr>
                      <w:t>安吉</w:t>
                    </w:r>
                    <w:r w:rsidR="00A64789">
                      <w:t>公司鄣吴管道工程项目补助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99,999.70</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4,000.04</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95,999.66</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7"/>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金西公司水厂工程项目补助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376,098.89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6,250.02</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369,848.87</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8"/>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492B0A" w:rsidP="00B82461">
                    <w:pPr>
                      <w:rPr>
                        <w:szCs w:val="21"/>
                      </w:rPr>
                    </w:pPr>
                    <w:r>
                      <w:rPr>
                        <w:rFonts w:hint="eastAsia"/>
                        <w:szCs w:val="21"/>
                      </w:rPr>
                      <w:t>金西</w:t>
                    </w:r>
                    <w:r w:rsidR="00A64789">
                      <w:t>贫困县供水专项补助</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4,247,197.84</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106,226.94</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4,140,970.90</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r>
                      <w:t>与资产相关</w:t>
                    </w:r>
                  </w:p>
                </w:tc>
              </w:tr>
            </w:sdtContent>
          </w:sdt>
          <w:sdt>
            <w:sdtPr>
              <w:rPr>
                <w:szCs w:val="21"/>
              </w:rPr>
              <w:alias w:val="涉及政府补助的负债项目明细"/>
              <w:tag w:val="_GBC_57fa178d03fa46a3befea9bbb3ebc131"/>
              <w:id w:val="469919"/>
              <w:lock w:val="sdtLocked"/>
            </w:sdtPr>
            <w:sdtContent>
              <w:tr w:rsidR="00A64789" w:rsidTr="00B82461">
                <w:trPr>
                  <w:jc w:val="center"/>
                </w:trPr>
                <w:tc>
                  <w:tcPr>
                    <w:tcW w:w="1218"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Cs w:val="21"/>
                      </w:rPr>
                    </w:pPr>
                    <w:r>
                      <w:t>合计</w:t>
                    </w:r>
                  </w:p>
                </w:tc>
                <w:tc>
                  <w:tcPr>
                    <w:tcW w:w="699"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599,533,240.09</w:t>
                    </w:r>
                  </w:p>
                </w:tc>
                <w:tc>
                  <w:tcPr>
                    <w:tcW w:w="764"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r>
                      <w:t>13,716,375.30</w:t>
                    </w:r>
                  </w:p>
                </w:tc>
                <w:tc>
                  <w:tcPr>
                    <w:tcW w:w="191"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00"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15,721,954.07</w:t>
                    </w:r>
                  </w:p>
                </w:tc>
                <w:tc>
                  <w:tcPr>
                    <w:tcW w:w="127" w:type="pct"/>
                    <w:tcBorders>
                      <w:top w:val="single" w:sz="4" w:space="0" w:color="auto"/>
                      <w:left w:val="single" w:sz="4" w:space="0" w:color="auto"/>
                      <w:bottom w:val="single" w:sz="4" w:space="0" w:color="auto"/>
                      <w:right w:val="single" w:sz="4" w:space="0" w:color="auto"/>
                    </w:tcBorders>
                  </w:tcPr>
                  <w:p w:rsidR="00A64789" w:rsidRDefault="00A64789" w:rsidP="00B82461">
                    <w:pPr>
                      <w:jc w:val="right"/>
                      <w:rPr>
                        <w:szCs w:val="21"/>
                      </w:rPr>
                    </w:pPr>
                  </w:p>
                </w:tc>
                <w:tc>
                  <w:tcPr>
                    <w:tcW w:w="764" w:type="pct"/>
                    <w:tcBorders>
                      <w:top w:val="single" w:sz="4" w:space="0" w:color="auto"/>
                      <w:left w:val="single" w:sz="4" w:space="0" w:color="auto"/>
                      <w:bottom w:val="single" w:sz="4" w:space="0" w:color="auto"/>
                      <w:right w:val="single" w:sz="4" w:space="0" w:color="auto"/>
                    </w:tcBorders>
                    <w:vAlign w:val="center"/>
                  </w:tcPr>
                  <w:p w:rsidR="00A64789" w:rsidRDefault="00A64789" w:rsidP="00B82461">
                    <w:pPr>
                      <w:rPr>
                        <w:sz w:val="24"/>
                      </w:rPr>
                    </w:pPr>
                    <w:r>
                      <w:t>597,527,661.32</w:t>
                    </w:r>
                  </w:p>
                </w:tc>
                <w:tc>
                  <w:tcPr>
                    <w:tcW w:w="537" w:type="pct"/>
                    <w:tcBorders>
                      <w:top w:val="single" w:sz="4" w:space="0" w:color="auto"/>
                      <w:left w:val="single" w:sz="4" w:space="0" w:color="auto"/>
                      <w:bottom w:val="single" w:sz="4" w:space="0" w:color="auto"/>
                      <w:right w:val="single" w:sz="4" w:space="0" w:color="auto"/>
                    </w:tcBorders>
                  </w:tcPr>
                  <w:p w:rsidR="00A64789" w:rsidRDefault="00A64789" w:rsidP="00B82461">
                    <w:pPr>
                      <w:rPr>
                        <w:szCs w:val="21"/>
                      </w:rPr>
                    </w:pPr>
                  </w:p>
                </w:tc>
              </w:tr>
            </w:sdtContent>
          </w:sdt>
        </w:tbl>
        <w:p w:rsidR="00E77D51" w:rsidRDefault="00922C9D" w:rsidP="00FF107A">
          <w:pPr>
            <w:rPr>
              <w:szCs w:val="21"/>
            </w:rPr>
          </w:pPr>
        </w:p>
      </w:sdtContent>
    </w:sdt>
    <w:bookmarkEnd w:id="190"/>
    <w:p w:rsidR="00E77D51" w:rsidRDefault="00E77D51">
      <w:pPr>
        <w:pStyle w:val="a9"/>
        <w:ind w:left="704" w:firstLineChars="0" w:firstLine="0"/>
        <w:rPr>
          <w:rFonts w:ascii="宋体" w:hAnsi="宋体"/>
          <w:szCs w:val="21"/>
        </w:rPr>
      </w:pPr>
    </w:p>
    <w:bookmarkStart w:id="191" w:name="OLE_LINK85" w:displacedByCustomXml="next"/>
    <w:bookmarkStart w:id="192"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E77D51" w:rsidRDefault="007E06F4">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Locked"/>
            <w:placeholder>
              <w:docPart w:val="GBC22222222222222222222222222222"/>
            </w:placeholder>
          </w:sdtPr>
          <w:sdtContent>
            <w:p w:rsidR="00B82461" w:rsidRDefault="00922C9D" w:rsidP="00B82461">
              <w:pPr>
                <w:spacing w:before="60" w:after="60"/>
              </w:pPr>
              <w:r>
                <w:rPr>
                  <w:szCs w:val="21"/>
                </w:rPr>
                <w:fldChar w:fldCharType="begin"/>
              </w:r>
              <w:r w:rsidR="00B82461">
                <w:rPr>
                  <w:szCs w:val="21"/>
                </w:rPr>
                <w:instrText xml:space="preserve"> MACROBUTTON  SnrToggleCheckbox □适用 </w:instrText>
              </w:r>
              <w:r>
                <w:rPr>
                  <w:szCs w:val="21"/>
                </w:rPr>
                <w:fldChar w:fldCharType="end"/>
              </w:r>
              <w:r>
                <w:rPr>
                  <w:szCs w:val="21"/>
                </w:rPr>
                <w:fldChar w:fldCharType="begin"/>
              </w:r>
              <w:r w:rsidR="00B82461">
                <w:rPr>
                  <w:szCs w:val="21"/>
                </w:rPr>
                <w:instrText xml:space="preserve"> MACROBUTTON  SnrToggleCheckbox √不适用 </w:instrText>
              </w:r>
              <w:r>
                <w:rPr>
                  <w:szCs w:val="21"/>
                </w:rPr>
                <w:fldChar w:fldCharType="end"/>
              </w:r>
            </w:p>
          </w:sdtContent>
        </w:sdt>
        <w:p w:rsidR="00E77D51" w:rsidRPr="00FF107A" w:rsidRDefault="00922C9D" w:rsidP="00B82461">
          <w:pPr>
            <w:spacing w:before="60" w:after="60"/>
          </w:pPr>
        </w:p>
      </w:sdtContent>
    </w:sdt>
    <w:bookmarkEnd w:id="191" w:displacedByCustomXml="prev"/>
    <w:bookmarkEnd w:id="192" w:displacedByCustomXml="prev"/>
    <w:p w:rsidR="00E77D51" w:rsidRDefault="00E77D51">
      <w:pPr>
        <w:snapToGrid w:val="0"/>
        <w:spacing w:line="240" w:lineRule="atLeast"/>
        <w:rPr>
          <w:szCs w:val="21"/>
        </w:rPr>
      </w:pPr>
    </w:p>
    <w:bookmarkStart w:id="193"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Content>
            <w:p w:rsidR="00FF107A" w:rsidRDefault="00922C9D" w:rsidP="00FF107A">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922C9D">
          <w:pPr>
            <w:rPr>
              <w:szCs w:val="21"/>
            </w:rPr>
          </w:pPr>
        </w:p>
      </w:sdtContent>
    </w:sdt>
    <w:bookmarkEnd w:id="193" w:displacedByCustomXml="prev"/>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Content>
            <w:p w:rsidR="00E77D51" w:rsidRDefault="00922C9D">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7"/>
            <w:gridCol w:w="1686"/>
            <w:gridCol w:w="883"/>
            <w:gridCol w:w="884"/>
            <w:gridCol w:w="956"/>
            <w:gridCol w:w="970"/>
            <w:gridCol w:w="943"/>
            <w:gridCol w:w="1686"/>
          </w:tblGrid>
          <w:tr w:rsidR="00E77D51" w:rsidTr="00FF107A">
            <w:trPr>
              <w:cantSplit/>
              <w:trHeight w:val="270"/>
            </w:trPr>
            <w:tc>
              <w:tcPr>
                <w:tcW w:w="660" w:type="pct"/>
                <w:vMerge w:val="restart"/>
                <w:tcBorders>
                  <w:top w:val="single" w:sz="4" w:space="0" w:color="auto"/>
                  <w:left w:val="single" w:sz="4" w:space="0" w:color="auto"/>
                  <w:bottom w:val="single" w:sz="4" w:space="0" w:color="auto"/>
                  <w:right w:val="single" w:sz="4" w:space="0" w:color="auto"/>
                </w:tcBorders>
              </w:tcPr>
              <w:p w:rsidR="00E77D51" w:rsidRDefault="00E77D51">
                <w:pPr>
                  <w:jc w:val="center"/>
                  <w:rPr>
                    <w:szCs w:val="21"/>
                  </w:rPr>
                </w:pPr>
              </w:p>
            </w:tc>
            <w:sdt>
              <w:sdtPr>
                <w:tag w:val="_PLD_7ad9a0911e364e48bc565dc3ed809692"/>
                <w:id w:val="1842347066"/>
                <w:lock w:val="sdtLocked"/>
              </w:sdtPr>
              <w:sdtContent>
                <w:tc>
                  <w:tcPr>
                    <w:tcW w:w="914" w:type="pct"/>
                    <w:vMerge w:val="restart"/>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期初余额</w:t>
                    </w:r>
                  </w:p>
                </w:tc>
              </w:sdtContent>
            </w:sdt>
            <w:sdt>
              <w:sdtPr>
                <w:tag w:val="_PLD_33945fdb28e344edaa7d118a9aa07d7d"/>
                <w:id w:val="-1093937939"/>
                <w:lock w:val="sdtLocked"/>
              </w:sdtPr>
              <w:sdtContent>
                <w:tc>
                  <w:tcPr>
                    <w:tcW w:w="2513" w:type="pct"/>
                    <w:gridSpan w:val="5"/>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本次变动增减（+、一）</w:t>
                    </w:r>
                  </w:p>
                </w:tc>
              </w:sdtContent>
            </w:sdt>
            <w:sdt>
              <w:sdtPr>
                <w:tag w:val="_PLD_a0390714e323429ab6e793f9a610df70"/>
                <w:id w:val="-39052627"/>
                <w:lock w:val="sdtLocked"/>
              </w:sdtPr>
              <w:sdtContent>
                <w:tc>
                  <w:tcPr>
                    <w:tcW w:w="914" w:type="pct"/>
                    <w:vMerge w:val="restart"/>
                    <w:tcBorders>
                      <w:top w:val="single" w:sz="4" w:space="0" w:color="auto"/>
                      <w:left w:val="single" w:sz="4" w:space="0" w:color="auto"/>
                      <w:right w:val="single" w:sz="4" w:space="0" w:color="auto"/>
                    </w:tcBorders>
                    <w:vAlign w:val="center"/>
                  </w:tcPr>
                  <w:p w:rsidR="00E77D51" w:rsidRDefault="007E06F4">
                    <w:pPr>
                      <w:jc w:val="center"/>
                      <w:rPr>
                        <w:szCs w:val="21"/>
                      </w:rPr>
                    </w:pPr>
                    <w:r>
                      <w:rPr>
                        <w:rFonts w:hint="eastAsia"/>
                        <w:szCs w:val="21"/>
                      </w:rPr>
                      <w:t>期末余额</w:t>
                    </w:r>
                  </w:p>
                </w:tc>
              </w:sdtContent>
            </w:sdt>
          </w:tr>
          <w:tr w:rsidR="00E77D51" w:rsidTr="00FF107A">
            <w:trPr>
              <w:cantSplit/>
              <w:trHeight w:val="312"/>
            </w:trPr>
            <w:tc>
              <w:tcPr>
                <w:tcW w:w="660" w:type="pct"/>
                <w:vMerge/>
                <w:tcBorders>
                  <w:top w:val="single" w:sz="4" w:space="0" w:color="auto"/>
                  <w:left w:val="single" w:sz="4" w:space="0" w:color="auto"/>
                  <w:bottom w:val="single" w:sz="4" w:space="0" w:color="auto"/>
                  <w:right w:val="single" w:sz="4" w:space="0" w:color="auto"/>
                </w:tcBorders>
              </w:tcPr>
              <w:p w:rsidR="00E77D51" w:rsidRDefault="00E77D51">
                <w:pPr>
                  <w:rPr>
                    <w:szCs w:val="21"/>
                  </w:rPr>
                </w:pPr>
              </w:p>
            </w:tc>
            <w:tc>
              <w:tcPr>
                <w:tcW w:w="914" w:type="pct"/>
                <w:vMerge/>
                <w:tcBorders>
                  <w:left w:val="single" w:sz="4" w:space="0" w:color="auto"/>
                  <w:bottom w:val="single" w:sz="4" w:space="0" w:color="auto"/>
                  <w:right w:val="single" w:sz="4" w:space="0" w:color="auto"/>
                </w:tcBorders>
              </w:tcPr>
              <w:p w:rsidR="00E77D51" w:rsidRDefault="00E77D51" w:rsidP="00041BEE">
                <w:pPr>
                  <w:ind w:leftChars="-119" w:left="-250" w:firstLineChars="119" w:firstLine="250"/>
                  <w:rPr>
                    <w:szCs w:val="21"/>
                  </w:rPr>
                </w:pPr>
              </w:p>
            </w:tc>
            <w:sdt>
              <w:sdtPr>
                <w:tag w:val="_PLD_fe0b182c33854e5bb51d2d2a3cd1dd7f"/>
                <w:id w:val="-1545515725"/>
                <w:lock w:val="sdtLocked"/>
              </w:sdtPr>
              <w:sdtContent>
                <w:tc>
                  <w:tcPr>
                    <w:tcW w:w="479"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发行</w:t>
                    </w:r>
                  </w:p>
                  <w:p w:rsidR="00E77D51" w:rsidRDefault="007E06F4">
                    <w:pPr>
                      <w:jc w:val="center"/>
                      <w:rPr>
                        <w:szCs w:val="21"/>
                      </w:rPr>
                    </w:pPr>
                    <w:r>
                      <w:rPr>
                        <w:rFonts w:hint="eastAsia"/>
                        <w:szCs w:val="21"/>
                      </w:rPr>
                      <w:t>新股</w:t>
                    </w:r>
                  </w:p>
                </w:tc>
              </w:sdtContent>
            </w:sdt>
            <w:sdt>
              <w:sdtPr>
                <w:tag w:val="_PLD_80e7c94a1831488d89d22be722443897"/>
                <w:id w:val="-664389"/>
                <w:lock w:val="sdtLocked"/>
              </w:sdtPr>
              <w:sdtContent>
                <w:tc>
                  <w:tcPr>
                    <w:tcW w:w="479"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送股</w:t>
                    </w:r>
                  </w:p>
                </w:tc>
              </w:sdtContent>
            </w:sdt>
            <w:sdt>
              <w:sdtPr>
                <w:tag w:val="_PLD_c1d7f04883eb4aaa9c52067f145ec081"/>
                <w:id w:val="1433247480"/>
                <w:lock w:val="sdtLocked"/>
              </w:sdtPr>
              <w:sdtContent>
                <w:tc>
                  <w:tcPr>
                    <w:tcW w:w="518"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公积金</w:t>
                    </w:r>
                  </w:p>
                  <w:p w:rsidR="00E77D51" w:rsidRDefault="007E06F4">
                    <w:pPr>
                      <w:jc w:val="center"/>
                      <w:rPr>
                        <w:szCs w:val="21"/>
                      </w:rPr>
                    </w:pPr>
                    <w:r>
                      <w:rPr>
                        <w:rFonts w:hint="eastAsia"/>
                        <w:szCs w:val="21"/>
                      </w:rPr>
                      <w:t>转股</w:t>
                    </w:r>
                  </w:p>
                </w:tc>
              </w:sdtContent>
            </w:sdt>
            <w:sdt>
              <w:sdtPr>
                <w:tag w:val="_PLD_6e44c9cf090243e19b20f1e88e8231ef"/>
                <w:id w:val="-391270003"/>
                <w:lock w:val="sdtLocked"/>
              </w:sdtPr>
              <w:sdtContent>
                <w:tc>
                  <w:tcPr>
                    <w:tcW w:w="526"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其他</w:t>
                    </w:r>
                  </w:p>
                </w:tc>
              </w:sdtContent>
            </w:sdt>
            <w:sdt>
              <w:sdtPr>
                <w:tag w:val="_PLD_0cee72421f954c94ba296c709c84ef52"/>
                <w:id w:val="1160807748"/>
                <w:lock w:val="sdtLocked"/>
              </w:sdtPr>
              <w:sdtContent>
                <w:tc>
                  <w:tcPr>
                    <w:tcW w:w="511"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rFonts w:hint="eastAsia"/>
                        <w:szCs w:val="21"/>
                      </w:rPr>
                      <w:t>小计</w:t>
                    </w:r>
                  </w:p>
                </w:tc>
              </w:sdtContent>
            </w:sdt>
            <w:tc>
              <w:tcPr>
                <w:tcW w:w="914" w:type="pct"/>
                <w:vMerge/>
                <w:tcBorders>
                  <w:left w:val="single" w:sz="4" w:space="0" w:color="auto"/>
                  <w:bottom w:val="single" w:sz="4" w:space="0" w:color="auto"/>
                  <w:right w:val="single" w:sz="4" w:space="0" w:color="auto"/>
                </w:tcBorders>
              </w:tcPr>
              <w:p w:rsidR="00E77D51" w:rsidRDefault="00E77D51">
                <w:pPr>
                  <w:rPr>
                    <w:szCs w:val="21"/>
                  </w:rPr>
                </w:pPr>
              </w:p>
            </w:tc>
          </w:tr>
          <w:tr w:rsidR="00E77D51" w:rsidTr="00FF107A">
            <w:trPr>
              <w:cantSplit/>
            </w:trPr>
            <w:sdt>
              <w:sdtPr>
                <w:tag w:val="_PLD_0c4dca616a0e4126a03d9e8b2ef3c6bc"/>
                <w:id w:val="-554317408"/>
                <w:lock w:val="sdtLocked"/>
              </w:sdtPr>
              <w:sdtContent>
                <w:tc>
                  <w:tcPr>
                    <w:tcW w:w="660" w:type="pct"/>
                    <w:tcBorders>
                      <w:top w:val="single" w:sz="4" w:space="0" w:color="auto"/>
                      <w:left w:val="single" w:sz="4" w:space="0" w:color="auto"/>
                      <w:bottom w:val="single" w:sz="4" w:space="0" w:color="auto"/>
                      <w:right w:val="single" w:sz="4" w:space="0" w:color="auto"/>
                    </w:tcBorders>
                  </w:tcPr>
                  <w:p w:rsidR="00E77D51" w:rsidRDefault="007E06F4">
                    <w:pPr>
                      <w:jc w:val="center"/>
                      <w:rPr>
                        <w:szCs w:val="21"/>
                      </w:rPr>
                    </w:pPr>
                    <w:r>
                      <w:rPr>
                        <w:rFonts w:hint="eastAsia"/>
                        <w:szCs w:val="21"/>
                      </w:rPr>
                      <w:t>股份总数</w:t>
                    </w:r>
                  </w:p>
                </w:tc>
              </w:sdtContent>
            </w:sdt>
            <w:tc>
              <w:tcPr>
                <w:tcW w:w="914" w:type="pct"/>
                <w:tcBorders>
                  <w:top w:val="single" w:sz="4" w:space="0" w:color="auto"/>
                  <w:left w:val="single" w:sz="4" w:space="0" w:color="auto"/>
                  <w:bottom w:val="single" w:sz="4" w:space="0" w:color="auto"/>
                  <w:right w:val="single" w:sz="4" w:space="0" w:color="auto"/>
                </w:tcBorders>
              </w:tcPr>
              <w:p w:rsidR="00E77D51" w:rsidRDefault="00FF107A">
                <w:pPr>
                  <w:jc w:val="right"/>
                  <w:rPr>
                    <w:szCs w:val="21"/>
                  </w:rPr>
                </w:pPr>
                <w:r>
                  <w:rPr>
                    <w:szCs w:val="21"/>
                  </w:rPr>
                  <w:t>352,995,758.00</w:t>
                </w:r>
              </w:p>
            </w:tc>
            <w:tc>
              <w:tcPr>
                <w:tcW w:w="479"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479"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518"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526"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511" w:type="pct"/>
                <w:tcBorders>
                  <w:top w:val="single" w:sz="4" w:space="0" w:color="auto"/>
                  <w:left w:val="single" w:sz="4" w:space="0" w:color="auto"/>
                  <w:bottom w:val="single" w:sz="4" w:space="0" w:color="auto"/>
                  <w:right w:val="single" w:sz="4" w:space="0" w:color="auto"/>
                </w:tcBorders>
              </w:tcPr>
              <w:p w:rsidR="00E77D51" w:rsidRDefault="00E77D51">
                <w:pPr>
                  <w:jc w:val="right"/>
                  <w:rPr>
                    <w:szCs w:val="21"/>
                  </w:rPr>
                </w:pPr>
              </w:p>
            </w:tc>
            <w:tc>
              <w:tcPr>
                <w:tcW w:w="914" w:type="pct"/>
                <w:tcBorders>
                  <w:top w:val="single" w:sz="4" w:space="0" w:color="auto"/>
                  <w:left w:val="single" w:sz="4" w:space="0" w:color="auto"/>
                  <w:bottom w:val="single" w:sz="4" w:space="0" w:color="auto"/>
                  <w:right w:val="single" w:sz="4" w:space="0" w:color="auto"/>
                </w:tcBorders>
              </w:tcPr>
              <w:p w:rsidR="00E77D51" w:rsidRDefault="00FF107A">
                <w:pPr>
                  <w:jc w:val="right"/>
                  <w:rPr>
                    <w:szCs w:val="21"/>
                  </w:rPr>
                </w:pPr>
                <w:r>
                  <w:rPr>
                    <w:szCs w:val="21"/>
                  </w:rPr>
                  <w:t>352,995,758.00</w:t>
                </w:r>
              </w:p>
            </w:tc>
          </w:tr>
        </w:tbl>
        <w:p w:rsidR="00E77D51" w:rsidRDefault="00922C9D">
          <w:pPr>
            <w:spacing w:before="60" w:after="60"/>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E77D51" w:rsidRDefault="007E06F4">
          <w:pPr>
            <w:pStyle w:val="4"/>
            <w:numPr>
              <w:ilvl w:val="0"/>
              <w:numId w:val="82"/>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rsidR="00E77D51" w:rsidRDefault="00922C9D" w:rsidP="00FF107A">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E77D51"/>
        <w:p w:rsidR="00E77D51" w:rsidRDefault="007E06F4">
          <w:pPr>
            <w:pStyle w:val="4"/>
            <w:numPr>
              <w:ilvl w:val="0"/>
              <w:numId w:val="82"/>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rsidR="00E77D51" w:rsidRDefault="00922C9D" w:rsidP="00FF107A">
              <w:pPr>
                <w:rPr>
                  <w:szCs w:val="21"/>
                </w:rPr>
              </w:pPr>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7E06F4">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rsidR="00E77D51" w:rsidRDefault="00922C9D" w:rsidP="00FF107A">
              <w:pPr>
                <w:rPr>
                  <w:szCs w:val="21"/>
                </w:rPr>
              </w:pPr>
              <w:r>
                <w:rPr>
                  <w:szCs w:val="21"/>
                </w:rPr>
                <w:fldChar w:fldCharType="begin"/>
              </w:r>
              <w:r w:rsidR="00FF107A">
                <w:rPr>
                  <w:szCs w:val="21"/>
                </w:rPr>
                <w:instrText xml:space="preserve"> MACROBUTTON  SnrToggleCheckbox □适用 </w:instrText>
              </w:r>
              <w:r>
                <w:rPr>
                  <w:szCs w:val="21"/>
                </w:rPr>
                <w:fldChar w:fldCharType="end"/>
              </w:r>
              <w:r>
                <w:rPr>
                  <w:szCs w:val="21"/>
                </w:rPr>
                <w:fldChar w:fldCharType="begin"/>
              </w:r>
              <w:r w:rsidR="00FF107A">
                <w:rPr>
                  <w:szCs w:val="21"/>
                </w:rPr>
                <w:instrText xml:space="preserve"> MACROBUTTON  SnrToggleCheckbox √不适用 </w:instrText>
              </w:r>
              <w:r>
                <w:rPr>
                  <w:szCs w:val="21"/>
                </w:rPr>
                <w:fldChar w:fldCharType="end"/>
              </w:r>
            </w:p>
          </w:sdtContent>
        </w:sdt>
        <w:p w:rsidR="00E77D51" w:rsidRDefault="00E77D51">
          <w:pPr>
            <w:rPr>
              <w:szCs w:val="21"/>
            </w:rPr>
          </w:pPr>
        </w:p>
        <w:p w:rsidR="00E77D51" w:rsidRDefault="007E06F4">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Locked"/>
            <w:placeholder>
              <w:docPart w:val="GBC22222222222222222222222222222"/>
            </w:placeholder>
          </w:sdtPr>
          <w:sdtContent>
            <w:p w:rsidR="00E77D51" w:rsidRDefault="00922C9D" w:rsidP="00FF107A">
              <w:pPr>
                <w:rPr>
                  <w:szCs w:val="21"/>
                </w:rPr>
              </w:pPr>
              <w:r>
                <w:rPr>
                  <w:szCs w:val="21"/>
                </w:rPr>
                <w:fldChar w:fldCharType="begin"/>
              </w:r>
              <w:r w:rsidR="00FF107A">
                <w:rPr>
                  <w:szCs w:val="21"/>
                </w:rPr>
                <w:instrText xml:space="preserve"> MACROBUTTON  SnrToggleCheckbox □适用 </w:instrText>
              </w:r>
              <w:r>
                <w:rPr>
                  <w:szCs w:val="21"/>
                </w:rPr>
                <w:fldChar w:fldCharType="end"/>
              </w:r>
              <w:r>
                <w:rPr>
                  <w:szCs w:val="21"/>
                </w:rPr>
                <w:fldChar w:fldCharType="begin"/>
              </w:r>
              <w:r w:rsidR="00FF107A">
                <w:rPr>
                  <w:szCs w:val="21"/>
                </w:rPr>
                <w:instrText xml:space="preserve"> MACROBUTTON  SnrToggleCheckbox √不适用 </w:instrText>
              </w:r>
              <w:r>
                <w:rPr>
                  <w:szCs w:val="21"/>
                </w:rPr>
                <w:fldChar w:fldCharType="end"/>
              </w:r>
            </w:p>
          </w:sdtContent>
        </w:sdt>
        <w:p w:rsidR="00E77D51" w:rsidRDefault="00922C9D">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Content>
            <w:p w:rsidR="00E77D51" w:rsidRDefault="00922C9D">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6"/>
            <w:gridCol w:w="1787"/>
            <w:gridCol w:w="1821"/>
            <w:gridCol w:w="1805"/>
            <w:gridCol w:w="1804"/>
          </w:tblGrid>
          <w:tr w:rsidR="00E77D51" w:rsidTr="00474A51">
            <w:sdt>
              <w:sdtPr>
                <w:tag w:val="_PLD_177c011500e64862903c4c16dbb2f31f"/>
                <w:id w:val="618717735"/>
                <w:lock w:val="sdtLocked"/>
              </w:sdtPr>
              <w:sdtContent>
                <w:tc>
                  <w:tcPr>
                    <w:tcW w:w="942" w:type="pct"/>
                    <w:vAlign w:val="center"/>
                  </w:tcPr>
                  <w:p w:rsidR="00E77D51" w:rsidRDefault="007E06F4">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631671453"/>
                <w:lock w:val="sdtLocked"/>
              </w:sdtPr>
              <w:sdtContent>
                <w:tc>
                  <w:tcPr>
                    <w:tcW w:w="1005" w:type="pct"/>
                    <w:vAlign w:val="center"/>
                  </w:tcPr>
                  <w:p w:rsidR="00E77D51" w:rsidRDefault="007E06F4">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1763484061"/>
                <w:lock w:val="sdtLocked"/>
              </w:sdtPr>
              <w:sdtContent>
                <w:tc>
                  <w:tcPr>
                    <w:tcW w:w="1024" w:type="pct"/>
                    <w:vAlign w:val="center"/>
                  </w:tcPr>
                  <w:p w:rsidR="00E77D51" w:rsidRDefault="007E06F4">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1908806667"/>
                <w:lock w:val="sdtLocked"/>
              </w:sdtPr>
              <w:sdtContent>
                <w:tc>
                  <w:tcPr>
                    <w:tcW w:w="1015" w:type="pct"/>
                    <w:vAlign w:val="center"/>
                  </w:tcPr>
                  <w:p w:rsidR="00E77D51" w:rsidRDefault="007E06F4">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155805763"/>
                <w:lock w:val="sdtLocked"/>
              </w:sdtPr>
              <w:sdtContent>
                <w:tc>
                  <w:tcPr>
                    <w:tcW w:w="1014" w:type="pct"/>
                    <w:vAlign w:val="center"/>
                  </w:tcPr>
                  <w:p w:rsidR="00E77D51" w:rsidRDefault="007E06F4">
                    <w:pPr>
                      <w:autoSpaceDE w:val="0"/>
                      <w:autoSpaceDN w:val="0"/>
                      <w:adjustRightInd w:val="0"/>
                      <w:snapToGrid w:val="0"/>
                      <w:jc w:val="center"/>
                      <w:rPr>
                        <w:szCs w:val="21"/>
                      </w:rPr>
                    </w:pPr>
                    <w:r>
                      <w:rPr>
                        <w:rFonts w:hint="eastAsia"/>
                        <w:szCs w:val="21"/>
                      </w:rPr>
                      <w:t>期末余额</w:t>
                    </w:r>
                  </w:p>
                </w:tc>
              </w:sdtContent>
            </w:sdt>
          </w:tr>
          <w:tr w:rsidR="00FF107A" w:rsidTr="00784DED">
            <w:sdt>
              <w:sdtPr>
                <w:tag w:val="_PLD_6f0c6094ea774cff87e6eacd4eb8ba12"/>
                <w:id w:val="-1861726417"/>
                <w:lock w:val="sdtLocked"/>
              </w:sdtPr>
              <w:sdtContent>
                <w:tc>
                  <w:tcPr>
                    <w:tcW w:w="942" w:type="pct"/>
                    <w:shd w:val="clear" w:color="auto" w:fill="auto"/>
                  </w:tcPr>
                  <w:p w:rsidR="00FF107A" w:rsidRDefault="00FF107A">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vAlign w:val="center"/>
              </w:tcPr>
              <w:p w:rsidR="00FF107A" w:rsidRDefault="00FF107A">
                <w:pPr>
                  <w:rPr>
                    <w:sz w:val="24"/>
                  </w:rPr>
                </w:pPr>
                <w:r>
                  <w:t>1,155,865,676.21</w:t>
                </w:r>
              </w:p>
            </w:tc>
            <w:tc>
              <w:tcPr>
                <w:tcW w:w="1024" w:type="pct"/>
                <w:shd w:val="clear" w:color="auto" w:fill="auto"/>
                <w:vAlign w:val="center"/>
              </w:tcPr>
              <w:p w:rsidR="00FF107A" w:rsidRDefault="00FF107A">
                <w:pPr>
                  <w:rPr>
                    <w:sz w:val="24"/>
                  </w:rPr>
                </w:pPr>
              </w:p>
            </w:tc>
            <w:tc>
              <w:tcPr>
                <w:tcW w:w="1015" w:type="pct"/>
                <w:shd w:val="clear" w:color="auto" w:fill="auto"/>
                <w:vAlign w:val="center"/>
              </w:tcPr>
              <w:p w:rsidR="00FF107A" w:rsidRDefault="00FF107A">
                <w:pPr>
                  <w:rPr>
                    <w:sz w:val="24"/>
                  </w:rPr>
                </w:pPr>
              </w:p>
            </w:tc>
            <w:tc>
              <w:tcPr>
                <w:tcW w:w="1014" w:type="pct"/>
                <w:shd w:val="clear" w:color="auto" w:fill="auto"/>
                <w:vAlign w:val="center"/>
              </w:tcPr>
              <w:p w:rsidR="00FF107A" w:rsidRDefault="00FF107A">
                <w:pPr>
                  <w:rPr>
                    <w:sz w:val="24"/>
                  </w:rPr>
                </w:pPr>
                <w:r>
                  <w:t>1,155,865,676.21</w:t>
                </w:r>
              </w:p>
            </w:tc>
          </w:tr>
          <w:tr w:rsidR="00FF107A" w:rsidTr="00784DED">
            <w:sdt>
              <w:sdtPr>
                <w:tag w:val="_PLD_0d65c4a2c84c464d8e7b1cc66155d272"/>
                <w:id w:val="635382014"/>
                <w:lock w:val="sdtLocked"/>
              </w:sdtPr>
              <w:sdtContent>
                <w:tc>
                  <w:tcPr>
                    <w:tcW w:w="942" w:type="pct"/>
                    <w:shd w:val="clear" w:color="auto" w:fill="auto"/>
                  </w:tcPr>
                  <w:p w:rsidR="00FF107A" w:rsidRDefault="00FF107A">
                    <w:pPr>
                      <w:autoSpaceDE w:val="0"/>
                      <w:autoSpaceDN w:val="0"/>
                      <w:adjustRightInd w:val="0"/>
                      <w:snapToGrid w:val="0"/>
                      <w:rPr>
                        <w:szCs w:val="21"/>
                      </w:rPr>
                    </w:pPr>
                    <w:r>
                      <w:rPr>
                        <w:rFonts w:hint="eastAsia"/>
                        <w:szCs w:val="21"/>
                      </w:rPr>
                      <w:t>其他资本公积</w:t>
                    </w:r>
                  </w:p>
                </w:tc>
              </w:sdtContent>
            </w:sdt>
            <w:tc>
              <w:tcPr>
                <w:tcW w:w="1005" w:type="pct"/>
                <w:shd w:val="clear" w:color="auto" w:fill="auto"/>
                <w:vAlign w:val="center"/>
              </w:tcPr>
              <w:p w:rsidR="00FF107A" w:rsidRDefault="00FF107A">
                <w:pPr>
                  <w:rPr>
                    <w:sz w:val="24"/>
                  </w:rPr>
                </w:pPr>
                <w:r>
                  <w:t>-3,376,497.62</w:t>
                </w:r>
              </w:p>
            </w:tc>
            <w:tc>
              <w:tcPr>
                <w:tcW w:w="1024" w:type="pct"/>
                <w:shd w:val="clear" w:color="auto" w:fill="auto"/>
                <w:vAlign w:val="center"/>
              </w:tcPr>
              <w:p w:rsidR="00FF107A" w:rsidRDefault="00FF107A">
                <w:pPr>
                  <w:rPr>
                    <w:sz w:val="24"/>
                  </w:rPr>
                </w:pPr>
              </w:p>
            </w:tc>
            <w:tc>
              <w:tcPr>
                <w:tcW w:w="1015" w:type="pct"/>
                <w:shd w:val="clear" w:color="auto" w:fill="auto"/>
                <w:vAlign w:val="center"/>
              </w:tcPr>
              <w:p w:rsidR="00FF107A" w:rsidRDefault="00FF107A">
                <w:pPr>
                  <w:rPr>
                    <w:sz w:val="24"/>
                  </w:rPr>
                </w:pPr>
              </w:p>
            </w:tc>
            <w:tc>
              <w:tcPr>
                <w:tcW w:w="1014" w:type="pct"/>
                <w:shd w:val="clear" w:color="auto" w:fill="auto"/>
                <w:vAlign w:val="center"/>
              </w:tcPr>
              <w:p w:rsidR="00FF107A" w:rsidRDefault="00FF107A">
                <w:pPr>
                  <w:rPr>
                    <w:sz w:val="24"/>
                  </w:rPr>
                </w:pPr>
                <w:r>
                  <w:t>-3,376,497.62</w:t>
                </w:r>
              </w:p>
            </w:tc>
          </w:tr>
          <w:tr w:rsidR="00FF107A" w:rsidTr="00784DED">
            <w:sdt>
              <w:sdtPr>
                <w:tag w:val="_PLD_2d6988ed902d4f2a9c423d885cfc336e"/>
                <w:id w:val="-617613739"/>
                <w:lock w:val="sdtLocked"/>
              </w:sdtPr>
              <w:sdtContent>
                <w:tc>
                  <w:tcPr>
                    <w:tcW w:w="942" w:type="pct"/>
                    <w:vAlign w:val="center"/>
                  </w:tcPr>
                  <w:p w:rsidR="00FF107A" w:rsidRDefault="00FF107A">
                    <w:pPr>
                      <w:autoSpaceDE w:val="0"/>
                      <w:autoSpaceDN w:val="0"/>
                      <w:adjustRightInd w:val="0"/>
                      <w:snapToGrid w:val="0"/>
                      <w:jc w:val="center"/>
                      <w:rPr>
                        <w:szCs w:val="21"/>
                      </w:rPr>
                    </w:pPr>
                    <w:r>
                      <w:rPr>
                        <w:rFonts w:hint="eastAsia"/>
                        <w:szCs w:val="21"/>
                      </w:rPr>
                      <w:t>合计</w:t>
                    </w:r>
                  </w:p>
                </w:tc>
              </w:sdtContent>
            </w:sdt>
            <w:tc>
              <w:tcPr>
                <w:tcW w:w="1005" w:type="pct"/>
                <w:vAlign w:val="center"/>
              </w:tcPr>
              <w:p w:rsidR="00FF107A" w:rsidRDefault="00FF107A">
                <w:pPr>
                  <w:rPr>
                    <w:sz w:val="24"/>
                  </w:rPr>
                </w:pPr>
                <w:r>
                  <w:t>1,152,489,178.59</w:t>
                </w:r>
              </w:p>
            </w:tc>
            <w:tc>
              <w:tcPr>
                <w:tcW w:w="1024" w:type="pct"/>
                <w:vAlign w:val="center"/>
              </w:tcPr>
              <w:p w:rsidR="00FF107A" w:rsidRDefault="00FF107A">
                <w:pPr>
                  <w:rPr>
                    <w:sz w:val="24"/>
                  </w:rPr>
                </w:pPr>
              </w:p>
            </w:tc>
            <w:tc>
              <w:tcPr>
                <w:tcW w:w="1015" w:type="pct"/>
                <w:vAlign w:val="center"/>
              </w:tcPr>
              <w:p w:rsidR="00FF107A" w:rsidRDefault="00FF107A">
                <w:pPr>
                  <w:rPr>
                    <w:sz w:val="24"/>
                  </w:rPr>
                </w:pPr>
              </w:p>
            </w:tc>
            <w:tc>
              <w:tcPr>
                <w:tcW w:w="1014" w:type="pct"/>
                <w:vAlign w:val="center"/>
              </w:tcPr>
              <w:p w:rsidR="00FF107A" w:rsidRDefault="00FF107A">
                <w:pPr>
                  <w:rPr>
                    <w:sz w:val="24"/>
                  </w:rPr>
                </w:pPr>
                <w:r>
                  <w:t>1,152,489,178.59</w:t>
                </w:r>
              </w:p>
            </w:tc>
          </w:tr>
        </w:tbl>
        <w:p w:rsidR="00E77D51" w:rsidRDefault="00922C9D">
          <w:pPr>
            <w:rPr>
              <w:szCs w:val="21"/>
            </w:rPr>
          </w:pPr>
        </w:p>
      </w:sdtContent>
    </w:sdt>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rsidR="00FF107A" w:rsidRDefault="00922C9D" w:rsidP="00FF107A">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Pr="00784DED" w:rsidRDefault="00922C9D">
          <w:pPr>
            <w:rPr>
              <w:b/>
              <w:szCs w:val="21"/>
            </w:rPr>
          </w:pPr>
        </w:p>
      </w:sdtContent>
    </w:sdt>
    <w:bookmarkStart w:id="194"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Content>
            <w:p w:rsidR="00784DED" w:rsidRDefault="00922C9D" w:rsidP="00784DED">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p>
          </w:sdtContent>
        </w:sdt>
        <w:p w:rsidR="00784DED" w:rsidRDefault="00784DED" w:rsidP="00784DED">
          <w:pPr>
            <w:jc w:val="right"/>
            <w:rPr>
              <w:szCs w:val="21"/>
            </w:rPr>
          </w:pPr>
          <w:r>
            <w:rPr>
              <w:rFonts w:hint="eastAsia"/>
              <w:szCs w:val="21"/>
            </w:rPr>
            <w:t>单位：</w:t>
          </w:r>
          <w:sdt>
            <w:sdtPr>
              <w:rPr>
                <w:rFonts w:hint="eastAsia"/>
                <w:szCs w:val="21"/>
              </w:rPr>
              <w:alias w:val="单位：财务附注：其他综合收益情况"/>
              <w:tag w:val="_GBC_3fcad98da74248809a759048ca194814"/>
              <w:id w:val="82154890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125072931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88"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8"/>
            <w:gridCol w:w="1651"/>
            <w:gridCol w:w="849"/>
            <w:gridCol w:w="992"/>
            <w:gridCol w:w="990"/>
            <w:gridCol w:w="853"/>
            <w:gridCol w:w="851"/>
            <w:gridCol w:w="871"/>
            <w:gridCol w:w="1964"/>
          </w:tblGrid>
          <w:tr w:rsidR="00784DED" w:rsidTr="00784DED">
            <w:trPr>
              <w:trHeight w:val="215"/>
            </w:trPr>
            <w:sdt>
              <w:sdtPr>
                <w:tag w:val="_PLD_965475dfd86e41c29d1b9f1fdff70ee0"/>
                <w:id w:val="-1285113767"/>
                <w:lock w:val="sdtLocked"/>
              </w:sdtPr>
              <w:sdtContent>
                <w:tc>
                  <w:tcPr>
                    <w:tcW w:w="972" w:type="pct"/>
                    <w:vMerge w:val="restart"/>
                    <w:shd w:val="clear" w:color="auto" w:fill="auto"/>
                    <w:vAlign w:val="center"/>
                  </w:tcPr>
                  <w:p w:rsidR="00784DED" w:rsidRDefault="00784DED" w:rsidP="00784DED">
                    <w:pPr>
                      <w:jc w:val="center"/>
                      <w:rPr>
                        <w:szCs w:val="21"/>
                      </w:rPr>
                    </w:pPr>
                    <w:r>
                      <w:rPr>
                        <w:rFonts w:hint="eastAsia"/>
                        <w:szCs w:val="21"/>
                      </w:rPr>
                      <w:t>项目</w:t>
                    </w:r>
                  </w:p>
                </w:tc>
              </w:sdtContent>
            </w:sdt>
            <w:sdt>
              <w:sdtPr>
                <w:tag w:val="_PLD_8a675a3cac5041d29cfb92203b87e9a6"/>
                <w:id w:val="-2134308276"/>
                <w:lock w:val="sdtLocked"/>
              </w:sdtPr>
              <w:sdtContent>
                <w:tc>
                  <w:tcPr>
                    <w:tcW w:w="737" w:type="pct"/>
                    <w:vMerge w:val="restart"/>
                    <w:shd w:val="clear" w:color="auto" w:fill="auto"/>
                    <w:vAlign w:val="center"/>
                  </w:tcPr>
                  <w:p w:rsidR="00784DED" w:rsidRDefault="00784DED" w:rsidP="00784DED">
                    <w:pPr>
                      <w:jc w:val="center"/>
                      <w:rPr>
                        <w:szCs w:val="21"/>
                      </w:rPr>
                    </w:pPr>
                    <w:r>
                      <w:rPr>
                        <w:rFonts w:hint="eastAsia"/>
                        <w:szCs w:val="21"/>
                      </w:rPr>
                      <w:t>期初</w:t>
                    </w:r>
                  </w:p>
                  <w:p w:rsidR="00784DED" w:rsidRDefault="00784DED" w:rsidP="00784DED">
                    <w:pPr>
                      <w:jc w:val="center"/>
                      <w:rPr>
                        <w:szCs w:val="21"/>
                      </w:rPr>
                    </w:pPr>
                    <w:r>
                      <w:rPr>
                        <w:rFonts w:hint="eastAsia"/>
                        <w:szCs w:val="21"/>
                      </w:rPr>
                      <w:t>余额</w:t>
                    </w:r>
                  </w:p>
                </w:tc>
              </w:sdtContent>
            </w:sdt>
            <w:sdt>
              <w:sdtPr>
                <w:tag w:val="_PLD_5ff455f3c2164019b5e694c1e00e4104"/>
                <w:id w:val="1361707758"/>
                <w:lock w:val="sdtLocked"/>
              </w:sdtPr>
              <w:sdtContent>
                <w:tc>
                  <w:tcPr>
                    <w:tcW w:w="2414" w:type="pct"/>
                    <w:gridSpan w:val="6"/>
                    <w:shd w:val="clear" w:color="auto" w:fill="auto"/>
                    <w:vAlign w:val="center"/>
                  </w:tcPr>
                  <w:p w:rsidR="00784DED" w:rsidRDefault="00784DED" w:rsidP="00784DED">
                    <w:pPr>
                      <w:jc w:val="center"/>
                      <w:rPr>
                        <w:szCs w:val="21"/>
                      </w:rPr>
                    </w:pPr>
                    <w:r>
                      <w:rPr>
                        <w:rFonts w:hint="eastAsia"/>
                        <w:szCs w:val="21"/>
                      </w:rPr>
                      <w:t>本期发生金额</w:t>
                    </w:r>
                  </w:p>
                </w:tc>
              </w:sdtContent>
            </w:sdt>
            <w:sdt>
              <w:sdtPr>
                <w:tag w:val="_PLD_e74e1b8e6f7d453b8d88ebfc65c302f4"/>
                <w:id w:val="-1293830617"/>
                <w:lock w:val="sdtLocked"/>
              </w:sdtPr>
              <w:sdtContent>
                <w:tc>
                  <w:tcPr>
                    <w:tcW w:w="877" w:type="pct"/>
                    <w:vMerge w:val="restart"/>
                    <w:shd w:val="clear" w:color="auto" w:fill="auto"/>
                    <w:vAlign w:val="center"/>
                  </w:tcPr>
                  <w:p w:rsidR="00784DED" w:rsidRDefault="00784DED" w:rsidP="00784DED">
                    <w:pPr>
                      <w:jc w:val="center"/>
                      <w:rPr>
                        <w:szCs w:val="21"/>
                      </w:rPr>
                    </w:pPr>
                    <w:r>
                      <w:rPr>
                        <w:rFonts w:hint="eastAsia"/>
                        <w:szCs w:val="21"/>
                      </w:rPr>
                      <w:t>期末</w:t>
                    </w:r>
                  </w:p>
                  <w:p w:rsidR="00784DED" w:rsidRDefault="00784DED" w:rsidP="00784DED">
                    <w:pPr>
                      <w:jc w:val="center"/>
                      <w:rPr>
                        <w:szCs w:val="21"/>
                      </w:rPr>
                    </w:pPr>
                    <w:r>
                      <w:rPr>
                        <w:rFonts w:hint="eastAsia"/>
                        <w:szCs w:val="21"/>
                      </w:rPr>
                      <w:t>余额</w:t>
                    </w:r>
                  </w:p>
                </w:tc>
              </w:sdtContent>
            </w:sdt>
          </w:tr>
          <w:tr w:rsidR="00784DED" w:rsidTr="00784DED">
            <w:tc>
              <w:tcPr>
                <w:tcW w:w="972" w:type="pct"/>
                <w:vMerge/>
                <w:shd w:val="clear" w:color="auto" w:fill="auto"/>
              </w:tcPr>
              <w:p w:rsidR="00784DED" w:rsidRDefault="00784DED" w:rsidP="00784DED">
                <w:pPr>
                  <w:jc w:val="center"/>
                  <w:rPr>
                    <w:szCs w:val="21"/>
                  </w:rPr>
                </w:pPr>
              </w:p>
            </w:tc>
            <w:tc>
              <w:tcPr>
                <w:tcW w:w="737" w:type="pct"/>
                <w:vMerge/>
                <w:shd w:val="clear" w:color="auto" w:fill="auto"/>
              </w:tcPr>
              <w:p w:rsidR="00784DED" w:rsidRDefault="00784DED" w:rsidP="00784DED">
                <w:pPr>
                  <w:jc w:val="center"/>
                  <w:rPr>
                    <w:szCs w:val="21"/>
                  </w:rPr>
                </w:pPr>
              </w:p>
            </w:tc>
            <w:sdt>
              <w:sdtPr>
                <w:tag w:val="_PLD_17c016c4311444368218ab16d2bc7a4c"/>
                <w:id w:val="1734432688"/>
                <w:lock w:val="sdtLocked"/>
              </w:sdtPr>
              <w:sdtContent>
                <w:tc>
                  <w:tcPr>
                    <w:tcW w:w="379" w:type="pct"/>
                    <w:shd w:val="clear" w:color="auto" w:fill="auto"/>
                    <w:vAlign w:val="center"/>
                  </w:tcPr>
                  <w:p w:rsidR="00784DED" w:rsidRDefault="00784DED" w:rsidP="00784DED">
                    <w:pPr>
                      <w:jc w:val="center"/>
                      <w:rPr>
                        <w:szCs w:val="21"/>
                      </w:rPr>
                    </w:pPr>
                    <w:r>
                      <w:rPr>
                        <w:rFonts w:hint="eastAsia"/>
                        <w:szCs w:val="21"/>
                      </w:rPr>
                      <w:t>本期所得税前发生额</w:t>
                    </w:r>
                  </w:p>
                </w:tc>
              </w:sdtContent>
            </w:sdt>
            <w:sdt>
              <w:sdtPr>
                <w:tag w:val="_PLD_8f95da21a802457ea1d7d10d5c90efb0"/>
                <w:id w:val="1256779489"/>
                <w:lock w:val="sdtLocked"/>
              </w:sdtPr>
              <w:sdtContent>
                <w:tc>
                  <w:tcPr>
                    <w:tcW w:w="443" w:type="pct"/>
                    <w:shd w:val="clear" w:color="auto" w:fill="auto"/>
                    <w:vAlign w:val="center"/>
                  </w:tcPr>
                  <w:p w:rsidR="00784DED" w:rsidRDefault="00784DED" w:rsidP="00784DED">
                    <w:pPr>
                      <w:jc w:val="center"/>
                      <w:rPr>
                        <w:szCs w:val="21"/>
                      </w:rPr>
                    </w:pPr>
                    <w:r>
                      <w:rPr>
                        <w:rFonts w:hint="eastAsia"/>
                        <w:szCs w:val="21"/>
                      </w:rPr>
                      <w:t>减：前期计入其他综合</w:t>
                    </w:r>
                    <w:r>
                      <w:rPr>
                        <w:rFonts w:hint="eastAsia"/>
                        <w:szCs w:val="21"/>
                      </w:rPr>
                      <w:lastRenderedPageBreak/>
                      <w:t>收益当期转入损益</w:t>
                    </w:r>
                  </w:p>
                </w:tc>
              </w:sdtContent>
            </w:sdt>
            <w:tc>
              <w:tcPr>
                <w:tcW w:w="442" w:type="pct"/>
              </w:tcPr>
              <w:sdt>
                <w:sdtPr>
                  <w:rPr>
                    <w:rFonts w:hint="eastAsia"/>
                    <w:szCs w:val="21"/>
                  </w:rPr>
                  <w:tag w:val="_PLD_7f99e647a5874f909c48e6c0bbc8d50a"/>
                  <w:id w:val="233439162"/>
                  <w:lock w:val="sdtLocked"/>
                </w:sdtPr>
                <w:sdtContent>
                  <w:p w:rsidR="00784DED" w:rsidRDefault="00784DED" w:rsidP="00784DED">
                    <w:pPr>
                      <w:jc w:val="center"/>
                    </w:pPr>
                    <w:r>
                      <w:rPr>
                        <w:rFonts w:hint="eastAsia"/>
                        <w:szCs w:val="21"/>
                      </w:rPr>
                      <w:t>减：前期计入其他综合</w:t>
                    </w:r>
                    <w:r>
                      <w:rPr>
                        <w:rFonts w:hint="eastAsia"/>
                        <w:szCs w:val="21"/>
                      </w:rPr>
                      <w:lastRenderedPageBreak/>
                      <w:t>收益当期转入留存收益</w:t>
                    </w:r>
                  </w:p>
                </w:sdtContent>
              </w:sdt>
            </w:tc>
            <w:sdt>
              <w:sdtPr>
                <w:tag w:val="_PLD_6ee499a1144a462687fb064cc4588343"/>
                <w:id w:val="-1588614333"/>
                <w:lock w:val="sdtLocked"/>
              </w:sdtPr>
              <w:sdtContent>
                <w:tc>
                  <w:tcPr>
                    <w:tcW w:w="381" w:type="pct"/>
                    <w:shd w:val="clear" w:color="auto" w:fill="auto"/>
                    <w:vAlign w:val="center"/>
                  </w:tcPr>
                  <w:p w:rsidR="00784DED" w:rsidRDefault="00784DED" w:rsidP="00784DED">
                    <w:pPr>
                      <w:jc w:val="center"/>
                      <w:rPr>
                        <w:szCs w:val="21"/>
                      </w:rPr>
                    </w:pPr>
                    <w:r>
                      <w:rPr>
                        <w:rFonts w:hint="eastAsia"/>
                        <w:szCs w:val="21"/>
                      </w:rPr>
                      <w:t>减：所得税费用</w:t>
                    </w:r>
                  </w:p>
                </w:tc>
              </w:sdtContent>
            </w:sdt>
            <w:sdt>
              <w:sdtPr>
                <w:tag w:val="_PLD_97d686c5a0f042d49d097afc52b9ab56"/>
                <w:id w:val="2057586400"/>
                <w:lock w:val="sdtLocked"/>
              </w:sdtPr>
              <w:sdtContent>
                <w:tc>
                  <w:tcPr>
                    <w:tcW w:w="380" w:type="pct"/>
                    <w:shd w:val="clear" w:color="auto" w:fill="auto"/>
                    <w:vAlign w:val="center"/>
                  </w:tcPr>
                  <w:p w:rsidR="00784DED" w:rsidRDefault="00784DED" w:rsidP="00784DED">
                    <w:pPr>
                      <w:jc w:val="center"/>
                      <w:rPr>
                        <w:szCs w:val="21"/>
                      </w:rPr>
                    </w:pPr>
                    <w:r>
                      <w:rPr>
                        <w:rFonts w:hint="eastAsia"/>
                        <w:szCs w:val="21"/>
                      </w:rPr>
                      <w:t>税后归属于母公司</w:t>
                    </w:r>
                  </w:p>
                </w:tc>
              </w:sdtContent>
            </w:sdt>
            <w:sdt>
              <w:sdtPr>
                <w:tag w:val="_PLD_dc8c642f883f4ca1b1bbacf56198209b"/>
                <w:id w:val="1171920403"/>
                <w:lock w:val="sdtLocked"/>
              </w:sdtPr>
              <w:sdtContent>
                <w:tc>
                  <w:tcPr>
                    <w:tcW w:w="389" w:type="pct"/>
                    <w:shd w:val="clear" w:color="auto" w:fill="auto"/>
                    <w:vAlign w:val="center"/>
                  </w:tcPr>
                  <w:p w:rsidR="00784DED" w:rsidRDefault="00784DED" w:rsidP="00784DED">
                    <w:pPr>
                      <w:jc w:val="center"/>
                      <w:rPr>
                        <w:szCs w:val="21"/>
                      </w:rPr>
                    </w:pPr>
                    <w:r>
                      <w:rPr>
                        <w:rFonts w:hint="eastAsia"/>
                        <w:szCs w:val="21"/>
                      </w:rPr>
                      <w:t>税后归属于少数股东</w:t>
                    </w:r>
                  </w:p>
                </w:tc>
              </w:sdtContent>
            </w:sdt>
            <w:tc>
              <w:tcPr>
                <w:tcW w:w="877" w:type="pct"/>
                <w:vMerge/>
                <w:shd w:val="clear" w:color="auto" w:fill="auto"/>
              </w:tcPr>
              <w:p w:rsidR="00784DED" w:rsidRDefault="00784DED" w:rsidP="00784DED">
                <w:pPr>
                  <w:jc w:val="center"/>
                  <w:rPr>
                    <w:szCs w:val="21"/>
                  </w:rPr>
                </w:pPr>
              </w:p>
            </w:tc>
          </w:tr>
          <w:tr w:rsidR="00784DED" w:rsidTr="00784DED">
            <w:sdt>
              <w:sdtPr>
                <w:tag w:val="_PLD_3f00f48c9230468fa9ebc3f871b6cb34"/>
                <w:id w:val="857630452"/>
                <w:lock w:val="sdtLocked"/>
              </w:sdtPr>
              <w:sdtContent>
                <w:tc>
                  <w:tcPr>
                    <w:tcW w:w="972" w:type="pct"/>
                    <w:shd w:val="clear" w:color="auto" w:fill="auto"/>
                    <w:vAlign w:val="center"/>
                  </w:tcPr>
                  <w:p w:rsidR="00784DED" w:rsidRDefault="00784DED" w:rsidP="00784DED">
                    <w:pPr>
                      <w:rPr>
                        <w:szCs w:val="21"/>
                      </w:rPr>
                    </w:pPr>
                    <w:r>
                      <w:rPr>
                        <w:rFonts w:hint="eastAsia"/>
                        <w:szCs w:val="21"/>
                      </w:rPr>
                      <w:t>一、不能重分类进损益的其他综合收益</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aad1fbfb983445dfa58a193c37b83e24"/>
                <w:id w:val="-327207938"/>
                <w:lock w:val="sdtLocked"/>
              </w:sdtPr>
              <w:sdtContent>
                <w:tc>
                  <w:tcPr>
                    <w:tcW w:w="972" w:type="pct"/>
                    <w:shd w:val="clear" w:color="auto" w:fill="auto"/>
                    <w:vAlign w:val="center"/>
                  </w:tcPr>
                  <w:p w:rsidR="00784DED" w:rsidRDefault="00784DED" w:rsidP="00784DED">
                    <w:pPr>
                      <w:rPr>
                        <w:szCs w:val="21"/>
                      </w:rPr>
                    </w:pPr>
                    <w:r>
                      <w:rPr>
                        <w:rFonts w:hint="eastAsia"/>
                        <w:szCs w:val="21"/>
                      </w:rPr>
                      <w:t>其中：重新计量设定受益计划变动额</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00edb91bbb194fa5b7655c196b9adc24"/>
                <w:id w:val="364104642"/>
                <w:lock w:val="sdtLocked"/>
              </w:sdtPr>
              <w:sdtContent>
                <w:tc>
                  <w:tcPr>
                    <w:tcW w:w="972" w:type="pct"/>
                    <w:shd w:val="clear" w:color="auto" w:fill="auto"/>
                    <w:vAlign w:val="center"/>
                  </w:tcPr>
                  <w:p w:rsidR="00784DED" w:rsidRDefault="00784DED" w:rsidP="00784DED">
                    <w:pPr>
                      <w:rPr>
                        <w:szCs w:val="21"/>
                      </w:rPr>
                    </w:pPr>
                    <w:r>
                      <w:rPr>
                        <w:rFonts w:hint="eastAsia"/>
                        <w:szCs w:val="21"/>
                      </w:rPr>
                      <w:t xml:space="preserve">  权益法下不能转损益的其他综合收益</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296624bab915467fb3ca81e8914cb225"/>
                <w:id w:val="-1088383507"/>
                <w:lock w:val="sdtLocked"/>
              </w:sdtPr>
              <w:sdtContent>
                <w:tc>
                  <w:tcPr>
                    <w:tcW w:w="972" w:type="pct"/>
                    <w:shd w:val="clear" w:color="auto" w:fill="auto"/>
                    <w:vAlign w:val="center"/>
                  </w:tcPr>
                  <w:p w:rsidR="00784DED" w:rsidRDefault="00784DED" w:rsidP="00041BEE">
                    <w:pPr>
                      <w:ind w:firstLineChars="100" w:firstLine="210"/>
                    </w:pPr>
                    <w:r>
                      <w:rPr>
                        <w:rFonts w:hint="eastAsia"/>
                      </w:rPr>
                      <w:t>其他权益工具投资公允价值变动</w:t>
                    </w:r>
                  </w:p>
                </w:tc>
              </w:sdtContent>
            </w:sdt>
            <w:tc>
              <w:tcPr>
                <w:tcW w:w="737" w:type="pct"/>
                <w:shd w:val="clear" w:color="auto" w:fill="auto"/>
              </w:tcPr>
              <w:p w:rsidR="00784DED" w:rsidRDefault="00784DED" w:rsidP="00784DED">
                <w:pPr>
                  <w:jc w:val="right"/>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1ab24655d3604e7a8b8f0a20c2590d22"/>
                <w:id w:val="1166054666"/>
                <w:lock w:val="sdtLocked"/>
              </w:sdtPr>
              <w:sdtContent>
                <w:tc>
                  <w:tcPr>
                    <w:tcW w:w="972" w:type="pct"/>
                    <w:shd w:val="clear" w:color="auto" w:fill="auto"/>
                    <w:vAlign w:val="center"/>
                  </w:tcPr>
                  <w:p w:rsidR="00784DED" w:rsidRDefault="00784DED" w:rsidP="00041BEE">
                    <w:pPr>
                      <w:ind w:firstLineChars="100" w:firstLine="210"/>
                    </w:pPr>
                    <w:r>
                      <w:rPr>
                        <w:rFonts w:hint="eastAsia"/>
                      </w:rPr>
                      <w:t>企业自身信用风险公允价值变动</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4316f8eb3def474d974d5bd228f05848"/>
                <w:id w:val="-2005742564"/>
                <w:lock w:val="sdtLocked"/>
              </w:sdtPr>
              <w:sdtContent>
                <w:tc>
                  <w:tcPr>
                    <w:tcW w:w="972" w:type="pct"/>
                    <w:shd w:val="clear" w:color="auto" w:fill="auto"/>
                  </w:tcPr>
                  <w:p w:rsidR="00784DED" w:rsidRDefault="00784DED" w:rsidP="00784DED">
                    <w:pPr>
                      <w:rPr>
                        <w:szCs w:val="21"/>
                      </w:rPr>
                    </w:pPr>
                    <w:r>
                      <w:rPr>
                        <w:rFonts w:hint="eastAsia"/>
                        <w:szCs w:val="21"/>
                      </w:rPr>
                      <w:t>二、将重分类进损益的其他综合收益</w:t>
                    </w:r>
                  </w:p>
                </w:tc>
              </w:sdtContent>
            </w:sdt>
            <w:tc>
              <w:tcPr>
                <w:tcW w:w="737" w:type="pct"/>
                <w:shd w:val="clear" w:color="auto" w:fill="auto"/>
                <w:vAlign w:val="center"/>
              </w:tcPr>
              <w:p w:rsidR="00784DED" w:rsidRDefault="00784DED" w:rsidP="00784DED">
                <w:pPr>
                  <w:rPr>
                    <w:sz w:val="24"/>
                  </w:rPr>
                </w:pPr>
                <w:r>
                  <w:t>-8,737,260.54</w:t>
                </w: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vAlign w:val="center"/>
              </w:tcPr>
              <w:p w:rsidR="00784DED" w:rsidRDefault="00784DED" w:rsidP="00784DED">
                <w:pPr>
                  <w:rPr>
                    <w:sz w:val="24"/>
                  </w:rPr>
                </w:pPr>
                <w:r>
                  <w:t>-8,737,260.54</w:t>
                </w:r>
              </w:p>
            </w:tc>
          </w:tr>
          <w:tr w:rsidR="00784DED" w:rsidTr="00784DED">
            <w:sdt>
              <w:sdtPr>
                <w:tag w:val="_PLD_c943cf2f4cb34d3c9fb95405c1a3062c"/>
                <w:id w:val="256188495"/>
                <w:lock w:val="sdtLocked"/>
              </w:sdtPr>
              <w:sdtContent>
                <w:tc>
                  <w:tcPr>
                    <w:tcW w:w="972" w:type="pct"/>
                    <w:shd w:val="clear" w:color="auto" w:fill="auto"/>
                  </w:tcPr>
                  <w:p w:rsidR="00784DED" w:rsidRDefault="00784DED" w:rsidP="00784DED">
                    <w:pPr>
                      <w:rPr>
                        <w:szCs w:val="21"/>
                      </w:rPr>
                    </w:pPr>
                    <w:r>
                      <w:rPr>
                        <w:rFonts w:hint="eastAsia"/>
                        <w:szCs w:val="21"/>
                      </w:rPr>
                      <w:t>其中：权益法下可转损益的其他综合收益</w:t>
                    </w:r>
                  </w:p>
                </w:tc>
              </w:sdtContent>
            </w:sdt>
            <w:tc>
              <w:tcPr>
                <w:tcW w:w="737" w:type="pct"/>
                <w:shd w:val="clear" w:color="auto" w:fill="auto"/>
                <w:vAlign w:val="center"/>
              </w:tcPr>
              <w:p w:rsidR="00784DED" w:rsidRDefault="00784DED" w:rsidP="00784DED">
                <w:pPr>
                  <w:rPr>
                    <w:sz w:val="24"/>
                  </w:rPr>
                </w:pPr>
                <w:r>
                  <w:t>-8,737,260.54</w:t>
                </w: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vAlign w:val="center"/>
              </w:tcPr>
              <w:p w:rsidR="00784DED" w:rsidRDefault="00784DED" w:rsidP="00784DED">
                <w:pPr>
                  <w:rPr>
                    <w:sz w:val="24"/>
                  </w:rPr>
                </w:pPr>
                <w:r>
                  <w:t>-8,737,260.54</w:t>
                </w:r>
              </w:p>
            </w:tc>
          </w:tr>
          <w:tr w:rsidR="00784DED" w:rsidTr="00784DED">
            <w:sdt>
              <w:sdtPr>
                <w:tag w:val="_PLD_05c7e2483e664174af98c56352aea31b"/>
                <w:id w:val="1711687358"/>
                <w:lock w:val="sdtLocked"/>
              </w:sdtPr>
              <w:sdtContent>
                <w:tc>
                  <w:tcPr>
                    <w:tcW w:w="972" w:type="pct"/>
                    <w:shd w:val="clear" w:color="auto" w:fill="auto"/>
                  </w:tcPr>
                  <w:p w:rsidR="00784DED" w:rsidRDefault="00784DED" w:rsidP="00041BEE">
                    <w:pPr>
                      <w:ind w:firstLineChars="100" w:firstLine="210"/>
                    </w:pPr>
                    <w:r>
                      <w:rPr>
                        <w:rFonts w:hint="eastAsia"/>
                      </w:rPr>
                      <w:t>其他债权投资公允价值变动</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67d6f101a03d467d995419510214a616"/>
                <w:id w:val="1045329388"/>
                <w:lock w:val="sdtLocked"/>
              </w:sdtPr>
              <w:sdtContent>
                <w:tc>
                  <w:tcPr>
                    <w:tcW w:w="972" w:type="pct"/>
                    <w:shd w:val="clear" w:color="auto" w:fill="auto"/>
                  </w:tcPr>
                  <w:p w:rsidR="00784DED" w:rsidRDefault="00784DED" w:rsidP="00041BEE">
                    <w:pPr>
                      <w:ind w:firstLineChars="100" w:firstLine="210"/>
                    </w:pPr>
                    <w:r>
                      <w:rPr>
                        <w:rFonts w:hint="eastAsia"/>
                      </w:rPr>
                      <w:t>金融资产重分类计入其他综合收益的金额</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b7f5af5728364a0f8a18e5ed26751100"/>
                <w:id w:val="-392197177"/>
                <w:lock w:val="sdtLocked"/>
              </w:sdtPr>
              <w:sdtContent>
                <w:tc>
                  <w:tcPr>
                    <w:tcW w:w="972" w:type="pct"/>
                    <w:shd w:val="clear" w:color="auto" w:fill="auto"/>
                  </w:tcPr>
                  <w:p w:rsidR="00784DED" w:rsidRDefault="00784DED" w:rsidP="00041BEE">
                    <w:pPr>
                      <w:ind w:firstLineChars="100" w:firstLine="210"/>
                    </w:pPr>
                    <w:r>
                      <w:rPr>
                        <w:rFonts w:hint="eastAsia"/>
                      </w:rPr>
                      <w:t>其他债权投资信用减值准备</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87be35a6f331456eb4e213fe998f1437"/>
                <w:id w:val="-1759744402"/>
                <w:lock w:val="sdtLocked"/>
              </w:sdtPr>
              <w:sdtContent>
                <w:tc>
                  <w:tcPr>
                    <w:tcW w:w="972" w:type="pct"/>
                    <w:shd w:val="clear" w:color="auto" w:fill="auto"/>
                  </w:tcPr>
                  <w:p w:rsidR="00784DED" w:rsidRDefault="00784DED" w:rsidP="00784DED">
                    <w:pPr>
                      <w:rPr>
                        <w:szCs w:val="21"/>
                      </w:rPr>
                    </w:pPr>
                    <w:r>
                      <w:rPr>
                        <w:rFonts w:hint="eastAsia"/>
                        <w:szCs w:val="21"/>
                      </w:rPr>
                      <w:t xml:space="preserve">  </w:t>
                    </w:r>
                    <w:r>
                      <w:t>现金流量套期储备</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7096ad729dde4fc1a4c67915bc5f19df"/>
                <w:id w:val="1127825222"/>
                <w:lock w:val="sdtLocked"/>
              </w:sdtPr>
              <w:sdtContent>
                <w:tc>
                  <w:tcPr>
                    <w:tcW w:w="972" w:type="pct"/>
                    <w:shd w:val="clear" w:color="auto" w:fill="auto"/>
                  </w:tcPr>
                  <w:p w:rsidR="00784DED" w:rsidRDefault="00784DED" w:rsidP="00784DED">
                    <w:pPr>
                      <w:rPr>
                        <w:szCs w:val="21"/>
                      </w:rPr>
                    </w:pPr>
                    <w:r>
                      <w:rPr>
                        <w:rFonts w:hint="eastAsia"/>
                        <w:szCs w:val="21"/>
                      </w:rPr>
                      <w:t xml:space="preserve">  外币财务报表折算差额</w:t>
                    </w:r>
                  </w:p>
                </w:tc>
              </w:sdtContent>
            </w:sdt>
            <w:tc>
              <w:tcPr>
                <w:tcW w:w="737" w:type="pct"/>
                <w:shd w:val="clear" w:color="auto" w:fill="auto"/>
              </w:tcPr>
              <w:p w:rsidR="00784DED" w:rsidRDefault="00784DED" w:rsidP="00784DED">
                <w:pPr>
                  <w:jc w:val="right"/>
                  <w:rPr>
                    <w:szCs w:val="21"/>
                  </w:rPr>
                </w:pP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tcPr>
              <w:p w:rsidR="00784DED" w:rsidRDefault="00784DED" w:rsidP="00784DED">
                <w:pPr>
                  <w:jc w:val="right"/>
                  <w:rPr>
                    <w:szCs w:val="21"/>
                  </w:rPr>
                </w:pPr>
              </w:p>
            </w:tc>
          </w:tr>
          <w:tr w:rsidR="00784DED" w:rsidTr="00784DED">
            <w:sdt>
              <w:sdtPr>
                <w:tag w:val="_PLD_da397a12577f4c5f8c92faa7b167ad8e"/>
                <w:id w:val="-250742006"/>
                <w:lock w:val="sdtLocked"/>
              </w:sdtPr>
              <w:sdtContent>
                <w:tc>
                  <w:tcPr>
                    <w:tcW w:w="972" w:type="pct"/>
                    <w:shd w:val="clear" w:color="auto" w:fill="auto"/>
                    <w:vAlign w:val="center"/>
                  </w:tcPr>
                  <w:p w:rsidR="00784DED" w:rsidRDefault="00784DED" w:rsidP="00784DED">
                    <w:pPr>
                      <w:rPr>
                        <w:szCs w:val="21"/>
                      </w:rPr>
                    </w:pPr>
                    <w:r>
                      <w:rPr>
                        <w:rFonts w:hint="eastAsia"/>
                        <w:szCs w:val="21"/>
                      </w:rPr>
                      <w:t>其他综合收益合计</w:t>
                    </w:r>
                  </w:p>
                </w:tc>
              </w:sdtContent>
            </w:sdt>
            <w:tc>
              <w:tcPr>
                <w:tcW w:w="737" w:type="pct"/>
                <w:shd w:val="clear" w:color="auto" w:fill="auto"/>
                <w:vAlign w:val="center"/>
              </w:tcPr>
              <w:p w:rsidR="00784DED" w:rsidRPr="00160A97" w:rsidRDefault="00922C9D" w:rsidP="00041BEE">
                <w:pPr>
                  <w:tabs>
                    <w:tab w:val="right" w:pos="7740"/>
                  </w:tabs>
                  <w:spacing w:line="360" w:lineRule="auto"/>
                  <w:ind w:leftChars="-40" w:left="-84"/>
                  <w:rPr>
                    <w:sz w:val="18"/>
                    <w:szCs w:val="18"/>
                  </w:rPr>
                </w:pPr>
                <w:r w:rsidRPr="00160A97">
                  <w:rPr>
                    <w:sz w:val="18"/>
                    <w:szCs w:val="18"/>
                  </w:rPr>
                  <w:fldChar w:fldCharType="begin"/>
                </w:r>
                <w:r w:rsidR="00784DED" w:rsidRPr="00160A97">
                  <w:rPr>
                    <w:sz w:val="18"/>
                    <w:szCs w:val="18"/>
                  </w:rPr>
                  <w:instrText xml:space="preserve"> =B5+F5 \# "#,##0.00" </w:instrText>
                </w:r>
                <w:r w:rsidRPr="00160A97">
                  <w:rPr>
                    <w:sz w:val="18"/>
                    <w:szCs w:val="18"/>
                  </w:rPr>
                  <w:fldChar w:fldCharType="separate"/>
                </w:r>
                <w:r w:rsidR="00784DED" w:rsidRPr="00160A97">
                  <w:rPr>
                    <w:noProof/>
                    <w:sz w:val="18"/>
                    <w:szCs w:val="18"/>
                  </w:rPr>
                  <w:t>-8,737,260.54</w:t>
                </w:r>
                <w:r w:rsidRPr="00160A97">
                  <w:rPr>
                    <w:sz w:val="18"/>
                    <w:szCs w:val="18"/>
                  </w:rPr>
                  <w:fldChar w:fldCharType="end"/>
                </w:r>
              </w:p>
            </w:tc>
            <w:tc>
              <w:tcPr>
                <w:tcW w:w="379" w:type="pct"/>
                <w:shd w:val="clear" w:color="auto" w:fill="auto"/>
              </w:tcPr>
              <w:p w:rsidR="00784DED" w:rsidRDefault="00784DED" w:rsidP="00784DED">
                <w:pPr>
                  <w:jc w:val="right"/>
                  <w:rPr>
                    <w:szCs w:val="21"/>
                  </w:rPr>
                </w:pPr>
              </w:p>
            </w:tc>
            <w:tc>
              <w:tcPr>
                <w:tcW w:w="443" w:type="pct"/>
                <w:shd w:val="clear" w:color="auto" w:fill="auto"/>
              </w:tcPr>
              <w:p w:rsidR="00784DED" w:rsidRDefault="00784DED" w:rsidP="00784DED">
                <w:pPr>
                  <w:jc w:val="right"/>
                  <w:rPr>
                    <w:szCs w:val="21"/>
                  </w:rPr>
                </w:pPr>
              </w:p>
            </w:tc>
            <w:tc>
              <w:tcPr>
                <w:tcW w:w="442" w:type="pct"/>
              </w:tcPr>
              <w:p w:rsidR="00784DED" w:rsidRDefault="00784DED" w:rsidP="00784DED">
                <w:pPr>
                  <w:jc w:val="right"/>
                  <w:rPr>
                    <w:szCs w:val="21"/>
                  </w:rPr>
                </w:pPr>
              </w:p>
            </w:tc>
            <w:tc>
              <w:tcPr>
                <w:tcW w:w="381" w:type="pct"/>
                <w:shd w:val="clear" w:color="auto" w:fill="auto"/>
              </w:tcPr>
              <w:p w:rsidR="00784DED" w:rsidRDefault="00784DED" w:rsidP="00784DED">
                <w:pPr>
                  <w:jc w:val="right"/>
                  <w:rPr>
                    <w:szCs w:val="21"/>
                  </w:rPr>
                </w:pPr>
              </w:p>
            </w:tc>
            <w:tc>
              <w:tcPr>
                <w:tcW w:w="380" w:type="pct"/>
                <w:shd w:val="clear" w:color="auto" w:fill="auto"/>
              </w:tcPr>
              <w:p w:rsidR="00784DED" w:rsidRDefault="00784DED" w:rsidP="00784DED">
                <w:pPr>
                  <w:jc w:val="right"/>
                  <w:rPr>
                    <w:szCs w:val="21"/>
                  </w:rPr>
                </w:pPr>
              </w:p>
            </w:tc>
            <w:tc>
              <w:tcPr>
                <w:tcW w:w="389" w:type="pct"/>
                <w:shd w:val="clear" w:color="auto" w:fill="auto"/>
              </w:tcPr>
              <w:p w:rsidR="00784DED" w:rsidRDefault="00784DED" w:rsidP="00784DED">
                <w:pPr>
                  <w:jc w:val="right"/>
                  <w:rPr>
                    <w:szCs w:val="21"/>
                  </w:rPr>
                </w:pPr>
              </w:p>
            </w:tc>
            <w:tc>
              <w:tcPr>
                <w:tcW w:w="877" w:type="pct"/>
                <w:shd w:val="clear" w:color="auto" w:fill="auto"/>
                <w:vAlign w:val="center"/>
              </w:tcPr>
              <w:p w:rsidR="00784DED" w:rsidRPr="00160A97" w:rsidRDefault="00922C9D" w:rsidP="00041BEE">
                <w:pPr>
                  <w:tabs>
                    <w:tab w:val="right" w:pos="7740"/>
                  </w:tabs>
                  <w:spacing w:line="360" w:lineRule="auto"/>
                  <w:ind w:leftChars="-40" w:left="-84"/>
                  <w:rPr>
                    <w:sz w:val="18"/>
                    <w:szCs w:val="18"/>
                  </w:rPr>
                </w:pPr>
                <w:r w:rsidRPr="00160A97">
                  <w:rPr>
                    <w:sz w:val="18"/>
                    <w:szCs w:val="18"/>
                  </w:rPr>
                  <w:fldChar w:fldCharType="begin"/>
                </w:r>
                <w:r w:rsidR="00784DED" w:rsidRPr="00160A97">
                  <w:rPr>
                    <w:sz w:val="18"/>
                    <w:szCs w:val="18"/>
                  </w:rPr>
                  <w:instrText xml:space="preserve"> =B5+F5 \# "#,##0.00" </w:instrText>
                </w:r>
                <w:r w:rsidRPr="00160A97">
                  <w:rPr>
                    <w:sz w:val="18"/>
                    <w:szCs w:val="18"/>
                  </w:rPr>
                  <w:fldChar w:fldCharType="separate"/>
                </w:r>
                <w:r w:rsidR="00784DED" w:rsidRPr="00160A97">
                  <w:rPr>
                    <w:noProof/>
                    <w:sz w:val="18"/>
                    <w:szCs w:val="18"/>
                  </w:rPr>
                  <w:t>-8,737,260.54</w:t>
                </w:r>
                <w:r w:rsidRPr="00160A97">
                  <w:rPr>
                    <w:sz w:val="18"/>
                    <w:szCs w:val="18"/>
                  </w:rPr>
                  <w:fldChar w:fldCharType="end"/>
                </w:r>
              </w:p>
            </w:tc>
          </w:tr>
        </w:tbl>
        <w:p w:rsidR="00E77D51" w:rsidRPr="00924F00" w:rsidRDefault="00922C9D">
          <w:pPr>
            <w:rPr>
              <w:b/>
              <w:szCs w:val="21"/>
            </w:rPr>
          </w:pPr>
        </w:p>
      </w:sdtContent>
    </w:sdt>
    <w:bookmarkEnd w:id="194" w:displacedByCustomXml="prev"/>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Content>
            <w:p w:rsidR="00FF107A" w:rsidRDefault="00922C9D" w:rsidP="00FF107A">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922C9D">
          <w:pPr>
            <w:rPr>
              <w:szCs w:val="21"/>
            </w:rPr>
          </w:pPr>
        </w:p>
      </w:sdtContent>
    </w:sdt>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Content>
            <w:p w:rsidR="00E77D51" w:rsidRDefault="00922C9D">
              <w:r>
                <w:fldChar w:fldCharType="begin"/>
              </w:r>
              <w:r w:rsidR="00FF107A">
                <w:instrText xml:space="preserve"> MACROBUTTON  SnrToggleCheckbox √适用 </w:instrText>
              </w:r>
              <w:r>
                <w:fldChar w:fldCharType="end"/>
              </w:r>
              <w:r>
                <w:fldChar w:fldCharType="begin"/>
              </w:r>
              <w:r w:rsidR="00FF107A">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E77D51" w:rsidTr="00474A51">
            <w:sdt>
              <w:sdtPr>
                <w:tag w:val="_PLD_70f0cea3df9b4646bf8f9454719b4599"/>
                <w:id w:val="-2039647795"/>
                <w:lock w:val="sdtLocked"/>
              </w:sdtPr>
              <w:sdtContent>
                <w:tc>
                  <w:tcPr>
                    <w:tcW w:w="940" w:type="pct"/>
                  </w:tcPr>
                  <w:p w:rsidR="00E77D51" w:rsidRDefault="007E06F4">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765035909"/>
                <w:lock w:val="sdtLocked"/>
              </w:sdtPr>
              <w:sdtContent>
                <w:tc>
                  <w:tcPr>
                    <w:tcW w:w="1011" w:type="pct"/>
                  </w:tcPr>
                  <w:p w:rsidR="00E77D51" w:rsidRDefault="007E06F4">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692985531"/>
                <w:lock w:val="sdtLocked"/>
              </w:sdtPr>
              <w:sdtContent>
                <w:tc>
                  <w:tcPr>
                    <w:tcW w:w="1014" w:type="pct"/>
                  </w:tcPr>
                  <w:p w:rsidR="00E77D51" w:rsidRDefault="007E06F4">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273065637"/>
                <w:lock w:val="sdtLocked"/>
              </w:sdtPr>
              <w:sdtContent>
                <w:tc>
                  <w:tcPr>
                    <w:tcW w:w="1021" w:type="pct"/>
                  </w:tcPr>
                  <w:p w:rsidR="00E77D51" w:rsidRDefault="007E06F4">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750080473"/>
                <w:lock w:val="sdtLocked"/>
              </w:sdtPr>
              <w:sdtContent>
                <w:tc>
                  <w:tcPr>
                    <w:tcW w:w="1014" w:type="pct"/>
                  </w:tcPr>
                  <w:p w:rsidR="00E77D51" w:rsidRDefault="007E06F4">
                    <w:pPr>
                      <w:autoSpaceDE w:val="0"/>
                      <w:autoSpaceDN w:val="0"/>
                      <w:adjustRightInd w:val="0"/>
                      <w:snapToGrid w:val="0"/>
                      <w:jc w:val="center"/>
                      <w:rPr>
                        <w:szCs w:val="21"/>
                      </w:rPr>
                    </w:pPr>
                    <w:r>
                      <w:rPr>
                        <w:rFonts w:hint="eastAsia"/>
                        <w:szCs w:val="21"/>
                      </w:rPr>
                      <w:t>期末余额</w:t>
                    </w:r>
                  </w:p>
                </w:tc>
              </w:sdtContent>
            </w:sdt>
          </w:tr>
          <w:tr w:rsidR="00FF107A" w:rsidTr="00784DED">
            <w:sdt>
              <w:sdtPr>
                <w:tag w:val="_PLD_fc05a7682db944fc88b1d5bf0888fab6"/>
                <w:id w:val="-1652669173"/>
                <w:lock w:val="sdtLocked"/>
              </w:sdtPr>
              <w:sdtContent>
                <w:tc>
                  <w:tcPr>
                    <w:tcW w:w="940" w:type="pct"/>
                    <w:shd w:val="clear" w:color="auto" w:fill="auto"/>
                    <w:vAlign w:val="center"/>
                  </w:tcPr>
                  <w:p w:rsidR="00FF107A" w:rsidRDefault="00FF107A">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vAlign w:val="center"/>
              </w:tcPr>
              <w:p w:rsidR="00FF107A" w:rsidRDefault="00FF107A">
                <w:pPr>
                  <w:rPr>
                    <w:sz w:val="24"/>
                  </w:rPr>
                </w:pPr>
                <w:r>
                  <w:t>87,952,319.02</w:t>
                </w:r>
              </w:p>
            </w:tc>
            <w:tc>
              <w:tcPr>
                <w:tcW w:w="1014" w:type="pct"/>
                <w:shd w:val="clear" w:color="auto" w:fill="auto"/>
                <w:vAlign w:val="center"/>
              </w:tcPr>
              <w:p w:rsidR="00FF107A" w:rsidRDefault="00FF107A">
                <w:pPr>
                  <w:rPr>
                    <w:sz w:val="24"/>
                  </w:rPr>
                </w:pPr>
              </w:p>
            </w:tc>
            <w:tc>
              <w:tcPr>
                <w:tcW w:w="1021" w:type="pct"/>
                <w:shd w:val="clear" w:color="auto" w:fill="auto"/>
                <w:vAlign w:val="center"/>
              </w:tcPr>
              <w:p w:rsidR="00FF107A" w:rsidRDefault="00FF107A">
                <w:pPr>
                  <w:rPr>
                    <w:sz w:val="24"/>
                  </w:rPr>
                </w:pPr>
              </w:p>
            </w:tc>
            <w:tc>
              <w:tcPr>
                <w:tcW w:w="1014" w:type="pct"/>
                <w:shd w:val="clear" w:color="auto" w:fill="auto"/>
                <w:vAlign w:val="center"/>
              </w:tcPr>
              <w:p w:rsidR="00FF107A" w:rsidRDefault="00FF107A">
                <w:pPr>
                  <w:rPr>
                    <w:sz w:val="24"/>
                  </w:rPr>
                </w:pPr>
                <w:r>
                  <w:t>87,952,319.02</w:t>
                </w:r>
              </w:p>
            </w:tc>
          </w:tr>
          <w:tr w:rsidR="00E77D51" w:rsidTr="00474A51">
            <w:sdt>
              <w:sdtPr>
                <w:tag w:val="_PLD_d129220e9acf4011b78a05d75624a2b7"/>
                <w:id w:val="191269995"/>
                <w:lock w:val="sdtLocked"/>
              </w:sdtPr>
              <w:sdtContent>
                <w:tc>
                  <w:tcPr>
                    <w:tcW w:w="940" w:type="pct"/>
                    <w:shd w:val="clear" w:color="auto" w:fill="auto"/>
                    <w:vAlign w:val="center"/>
                  </w:tcPr>
                  <w:p w:rsidR="00E77D51" w:rsidRDefault="007E06F4">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c>
              <w:tcPr>
                <w:tcW w:w="102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r>
          <w:tr w:rsidR="00E77D51" w:rsidTr="00474A51">
            <w:sdt>
              <w:sdtPr>
                <w:tag w:val="_PLD_ec6472288a1e40028c081a6dc314eaf7"/>
                <w:id w:val="959918825"/>
                <w:lock w:val="sdtLocked"/>
              </w:sdtPr>
              <w:sdtContent>
                <w:tc>
                  <w:tcPr>
                    <w:tcW w:w="940" w:type="pct"/>
                    <w:shd w:val="clear" w:color="auto" w:fill="auto"/>
                    <w:vAlign w:val="center"/>
                  </w:tcPr>
                  <w:p w:rsidR="00E77D51" w:rsidRDefault="007E06F4">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c>
              <w:tcPr>
                <w:tcW w:w="102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r>
          <w:tr w:rsidR="00E77D51" w:rsidTr="00474A51">
            <w:sdt>
              <w:sdtPr>
                <w:tag w:val="_PLD_52c035d80b984cfb905e017b1d87986d"/>
                <w:id w:val="1497219396"/>
                <w:lock w:val="sdtLocked"/>
              </w:sdtPr>
              <w:sdtContent>
                <w:tc>
                  <w:tcPr>
                    <w:tcW w:w="940" w:type="pct"/>
                    <w:shd w:val="clear" w:color="auto" w:fill="auto"/>
                    <w:vAlign w:val="center"/>
                  </w:tcPr>
                  <w:p w:rsidR="00E77D51" w:rsidRDefault="007E06F4">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c>
              <w:tcPr>
                <w:tcW w:w="102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r>
          <w:tr w:rsidR="00E77D51" w:rsidTr="00474A51">
            <w:sdt>
              <w:sdtPr>
                <w:tag w:val="_PLD_cad42018de8f4c088028eed7649f24a3"/>
                <w:id w:val="-974830588"/>
                <w:lock w:val="sdtLocked"/>
              </w:sdtPr>
              <w:sdtContent>
                <w:tc>
                  <w:tcPr>
                    <w:tcW w:w="940" w:type="pct"/>
                    <w:shd w:val="clear" w:color="auto" w:fill="auto"/>
                    <w:vAlign w:val="center"/>
                  </w:tcPr>
                  <w:p w:rsidR="00E77D51" w:rsidRDefault="007E06F4">
                    <w:pPr>
                      <w:autoSpaceDE w:val="0"/>
                      <w:autoSpaceDN w:val="0"/>
                      <w:adjustRightInd w:val="0"/>
                      <w:snapToGrid w:val="0"/>
                      <w:jc w:val="both"/>
                      <w:rPr>
                        <w:szCs w:val="21"/>
                      </w:rPr>
                    </w:pPr>
                    <w:r>
                      <w:rPr>
                        <w:rFonts w:hint="eastAsia"/>
                        <w:szCs w:val="21"/>
                      </w:rPr>
                      <w:t>其他</w:t>
                    </w:r>
                  </w:p>
                </w:tc>
              </w:sdtContent>
            </w:sdt>
            <w:tc>
              <w:tcPr>
                <w:tcW w:w="101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c>
              <w:tcPr>
                <w:tcW w:w="1021" w:type="pct"/>
                <w:shd w:val="clear" w:color="auto" w:fill="auto"/>
              </w:tcPr>
              <w:p w:rsidR="00E77D51" w:rsidRDefault="00E77D51">
                <w:pPr>
                  <w:autoSpaceDE w:val="0"/>
                  <w:autoSpaceDN w:val="0"/>
                  <w:adjustRightInd w:val="0"/>
                  <w:snapToGrid w:val="0"/>
                  <w:ind w:right="180"/>
                  <w:jc w:val="right"/>
                  <w:rPr>
                    <w:szCs w:val="21"/>
                  </w:rPr>
                </w:pPr>
              </w:p>
            </w:tc>
            <w:tc>
              <w:tcPr>
                <w:tcW w:w="1014" w:type="pct"/>
                <w:shd w:val="clear" w:color="auto" w:fill="auto"/>
              </w:tcPr>
              <w:p w:rsidR="00E77D51" w:rsidRDefault="00E77D51">
                <w:pPr>
                  <w:autoSpaceDE w:val="0"/>
                  <w:autoSpaceDN w:val="0"/>
                  <w:adjustRightInd w:val="0"/>
                  <w:snapToGrid w:val="0"/>
                  <w:ind w:right="180"/>
                  <w:jc w:val="right"/>
                  <w:rPr>
                    <w:szCs w:val="21"/>
                  </w:rPr>
                </w:pPr>
              </w:p>
            </w:tc>
          </w:tr>
          <w:tr w:rsidR="00FF107A" w:rsidTr="00784DED">
            <w:sdt>
              <w:sdtPr>
                <w:tag w:val="_PLD_f8e1917adbcf4318b4ab05bf11aaef0c"/>
                <w:id w:val="-1834370789"/>
                <w:lock w:val="sdtLocked"/>
              </w:sdtPr>
              <w:sdtContent>
                <w:tc>
                  <w:tcPr>
                    <w:tcW w:w="940" w:type="pct"/>
                  </w:tcPr>
                  <w:p w:rsidR="00FF107A" w:rsidRDefault="00FF107A">
                    <w:pPr>
                      <w:autoSpaceDE w:val="0"/>
                      <w:autoSpaceDN w:val="0"/>
                      <w:adjustRightInd w:val="0"/>
                      <w:snapToGrid w:val="0"/>
                      <w:jc w:val="center"/>
                      <w:rPr>
                        <w:szCs w:val="21"/>
                      </w:rPr>
                    </w:pPr>
                    <w:r>
                      <w:rPr>
                        <w:rFonts w:hint="eastAsia"/>
                        <w:szCs w:val="21"/>
                      </w:rPr>
                      <w:t>合计</w:t>
                    </w:r>
                  </w:p>
                </w:tc>
              </w:sdtContent>
            </w:sdt>
            <w:tc>
              <w:tcPr>
                <w:tcW w:w="1011" w:type="pct"/>
                <w:vAlign w:val="center"/>
              </w:tcPr>
              <w:p w:rsidR="00FF107A" w:rsidRDefault="00FF107A">
                <w:pPr>
                  <w:rPr>
                    <w:sz w:val="24"/>
                  </w:rPr>
                </w:pPr>
                <w:r>
                  <w:t>87,952,319.02</w:t>
                </w:r>
              </w:p>
            </w:tc>
            <w:tc>
              <w:tcPr>
                <w:tcW w:w="1014" w:type="pct"/>
                <w:vAlign w:val="center"/>
              </w:tcPr>
              <w:p w:rsidR="00FF107A" w:rsidRDefault="00FF107A">
                <w:pPr>
                  <w:rPr>
                    <w:sz w:val="24"/>
                  </w:rPr>
                </w:pPr>
              </w:p>
            </w:tc>
            <w:tc>
              <w:tcPr>
                <w:tcW w:w="1021" w:type="pct"/>
                <w:vAlign w:val="center"/>
              </w:tcPr>
              <w:p w:rsidR="00FF107A" w:rsidRDefault="00FF107A">
                <w:pPr>
                  <w:rPr>
                    <w:sz w:val="24"/>
                  </w:rPr>
                </w:pPr>
              </w:p>
            </w:tc>
            <w:tc>
              <w:tcPr>
                <w:tcW w:w="1014" w:type="pct"/>
                <w:vAlign w:val="center"/>
              </w:tcPr>
              <w:p w:rsidR="00FF107A" w:rsidRDefault="00FF107A">
                <w:pPr>
                  <w:rPr>
                    <w:sz w:val="24"/>
                  </w:rPr>
                </w:pPr>
                <w:r>
                  <w:t>87,952,319.02</w:t>
                </w:r>
              </w:p>
            </w:tc>
          </w:tr>
        </w:tbl>
        <w:p w:rsidR="00E77D51" w:rsidRDefault="00922C9D">
          <w:pPr>
            <w:spacing w:before="60" w:after="60"/>
            <w:rPr>
              <w:szCs w:val="21"/>
            </w:rPr>
          </w:pPr>
        </w:p>
      </w:sdtContent>
    </w:sdt>
    <w:p w:rsidR="00E77D51" w:rsidRDefault="007E06F4">
      <w:pPr>
        <w:pStyle w:val="3"/>
        <w:numPr>
          <w:ilvl w:val="0"/>
          <w:numId w:val="18"/>
        </w:numPr>
        <w:tabs>
          <w:tab w:val="left" w:pos="504"/>
        </w:tabs>
        <w:rPr>
          <w:rFonts w:ascii="宋体" w:hAnsi="宋体"/>
          <w:szCs w:val="21"/>
        </w:rPr>
      </w:pPr>
      <w:r>
        <w:rPr>
          <w:rFonts w:ascii="宋体" w:hAnsi="宋体" w:hint="eastAsia"/>
          <w:szCs w:val="21"/>
        </w:rPr>
        <w:t>未分配利润</w:t>
      </w:r>
    </w:p>
    <w:p w:rsidR="00E77D51" w:rsidRDefault="00922C9D">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E77D51" w:rsidRDefault="007E06F4">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429"/>
            <w:gridCol w:w="2776"/>
            <w:gridCol w:w="2690"/>
          </w:tblGrid>
          <w:tr w:rsidR="007C3A1C" w:rsidTr="007B295C">
            <w:trPr>
              <w:cantSplit/>
            </w:trPr>
            <w:sdt>
              <w:sdtPr>
                <w:tag w:val="_PLD_b6dc2bd7eebb4e6d9f1ccea8d86e6f47"/>
                <w:id w:val="955294"/>
              </w:sdtPr>
              <w:sdtContent>
                <w:tc>
                  <w:tcPr>
                    <w:tcW w:w="1927" w:type="pct"/>
                    <w:vAlign w:val="center"/>
                  </w:tcPr>
                  <w:p w:rsidR="007C3A1C" w:rsidRDefault="007C3A1C" w:rsidP="007B295C">
                    <w:pPr>
                      <w:jc w:val="center"/>
                      <w:rPr>
                        <w:szCs w:val="21"/>
                      </w:rPr>
                    </w:pPr>
                    <w:r>
                      <w:rPr>
                        <w:rFonts w:hint="eastAsia"/>
                        <w:szCs w:val="21"/>
                      </w:rPr>
                      <w:t>项目</w:t>
                    </w:r>
                  </w:p>
                </w:tc>
              </w:sdtContent>
            </w:sdt>
            <w:sdt>
              <w:sdtPr>
                <w:tag w:val="_PLD_6e60054e3c3747d1a0ffc87edacae2b6"/>
                <w:id w:val="955295"/>
              </w:sdtPr>
              <w:sdtContent>
                <w:tc>
                  <w:tcPr>
                    <w:tcW w:w="1560" w:type="pct"/>
                    <w:vAlign w:val="center"/>
                  </w:tcPr>
                  <w:p w:rsidR="007C3A1C" w:rsidRDefault="007C3A1C" w:rsidP="007B295C">
                    <w:pPr>
                      <w:jc w:val="center"/>
                      <w:rPr>
                        <w:szCs w:val="21"/>
                      </w:rPr>
                    </w:pPr>
                    <w:r>
                      <w:rPr>
                        <w:rFonts w:hint="eastAsia"/>
                        <w:szCs w:val="21"/>
                      </w:rPr>
                      <w:t>本期</w:t>
                    </w:r>
                  </w:p>
                </w:tc>
              </w:sdtContent>
            </w:sdt>
            <w:sdt>
              <w:sdtPr>
                <w:tag w:val="_PLD_9afd54e9959d4b22b00bfe92596a2a16"/>
                <w:id w:val="955296"/>
              </w:sdtPr>
              <w:sdtContent>
                <w:tc>
                  <w:tcPr>
                    <w:tcW w:w="1512" w:type="pct"/>
                    <w:vAlign w:val="center"/>
                  </w:tcPr>
                  <w:p w:rsidR="007C3A1C" w:rsidRDefault="007C3A1C" w:rsidP="007B295C">
                    <w:pPr>
                      <w:jc w:val="center"/>
                      <w:rPr>
                        <w:szCs w:val="21"/>
                      </w:rPr>
                    </w:pPr>
                    <w:r>
                      <w:rPr>
                        <w:rFonts w:hint="eastAsia"/>
                        <w:szCs w:val="21"/>
                      </w:rPr>
                      <w:t>上年度</w:t>
                    </w:r>
                  </w:p>
                </w:tc>
              </w:sdtContent>
            </w:sdt>
          </w:tr>
          <w:tr w:rsidR="007C3A1C" w:rsidTr="007B295C">
            <w:trPr>
              <w:cantSplit/>
            </w:trPr>
            <w:sdt>
              <w:sdtPr>
                <w:tag w:val="_PLD_3790b8d7d129484381d1c2fa2fa8d23c"/>
                <w:id w:val="955297"/>
              </w:sdtPr>
              <w:sdtContent>
                <w:tc>
                  <w:tcPr>
                    <w:tcW w:w="1927" w:type="pct"/>
                  </w:tcPr>
                  <w:p w:rsidR="007C3A1C" w:rsidRDefault="007C3A1C" w:rsidP="007B295C">
                    <w:pPr>
                      <w:rPr>
                        <w:szCs w:val="21"/>
                      </w:rPr>
                    </w:pPr>
                    <w:r>
                      <w:rPr>
                        <w:rFonts w:hint="eastAsia"/>
                        <w:szCs w:val="21"/>
                      </w:rPr>
                      <w:t>调整前上期末未分配利润</w:t>
                    </w:r>
                  </w:p>
                </w:tc>
              </w:sdtContent>
            </w:sdt>
            <w:tc>
              <w:tcPr>
                <w:tcW w:w="1560" w:type="pct"/>
                <w:vAlign w:val="center"/>
              </w:tcPr>
              <w:p w:rsidR="007C3A1C" w:rsidRDefault="007C3A1C" w:rsidP="007B295C">
                <w:pPr>
                  <w:rPr>
                    <w:sz w:val="24"/>
                  </w:rPr>
                </w:pPr>
                <w:r>
                  <w:t>399,499,586.12</w:t>
                </w:r>
              </w:p>
            </w:tc>
            <w:tc>
              <w:tcPr>
                <w:tcW w:w="1512" w:type="pct"/>
                <w:vAlign w:val="center"/>
              </w:tcPr>
              <w:p w:rsidR="007C3A1C" w:rsidRDefault="007C3A1C" w:rsidP="007B295C">
                <w:pPr>
                  <w:rPr>
                    <w:sz w:val="24"/>
                  </w:rPr>
                </w:pPr>
                <w:r>
                  <w:t>268,834,801.94</w:t>
                </w:r>
              </w:p>
            </w:tc>
          </w:tr>
          <w:tr w:rsidR="007C3A1C" w:rsidTr="007B295C">
            <w:trPr>
              <w:cantSplit/>
            </w:trPr>
            <w:sdt>
              <w:sdtPr>
                <w:tag w:val="_PLD_99b1e9805f3e4b93aa362504b83793b1"/>
                <w:id w:val="955298"/>
              </w:sdtPr>
              <w:sdtContent>
                <w:tc>
                  <w:tcPr>
                    <w:tcW w:w="1927" w:type="pct"/>
                  </w:tcPr>
                  <w:p w:rsidR="007C3A1C" w:rsidRDefault="007C3A1C" w:rsidP="007B295C">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vAlign w:val="center"/>
              </w:tcPr>
              <w:p w:rsidR="007C3A1C" w:rsidRDefault="007C3A1C" w:rsidP="007B295C">
                <w:pPr>
                  <w:rPr>
                    <w:sz w:val="24"/>
                  </w:rPr>
                </w:pPr>
                <w:r>
                  <w:t>-691,662.17</w:t>
                </w:r>
              </w:p>
            </w:tc>
            <w:tc>
              <w:tcPr>
                <w:tcW w:w="1512" w:type="pct"/>
                <w:vAlign w:val="center"/>
              </w:tcPr>
              <w:p w:rsidR="007C3A1C" w:rsidRDefault="007C3A1C" w:rsidP="007B295C">
                <w:pPr>
                  <w:rPr>
                    <w:sz w:val="24"/>
                  </w:rPr>
                </w:pPr>
              </w:p>
            </w:tc>
          </w:tr>
          <w:tr w:rsidR="007C3A1C" w:rsidTr="007B295C">
            <w:trPr>
              <w:cantSplit/>
            </w:trPr>
            <w:sdt>
              <w:sdtPr>
                <w:tag w:val="_PLD_7a98e2bc7c1b48d785851921473e7f5f"/>
                <w:id w:val="955299"/>
              </w:sdtPr>
              <w:sdtContent>
                <w:tc>
                  <w:tcPr>
                    <w:tcW w:w="1927" w:type="pct"/>
                  </w:tcPr>
                  <w:p w:rsidR="007C3A1C" w:rsidRDefault="007C3A1C" w:rsidP="007B295C">
                    <w:pPr>
                      <w:rPr>
                        <w:szCs w:val="21"/>
                      </w:rPr>
                    </w:pPr>
                    <w:r>
                      <w:rPr>
                        <w:rFonts w:hint="eastAsia"/>
                        <w:szCs w:val="21"/>
                      </w:rPr>
                      <w:t>调整后期初未分配利润</w:t>
                    </w:r>
                  </w:p>
                </w:tc>
              </w:sdtContent>
            </w:sdt>
            <w:tc>
              <w:tcPr>
                <w:tcW w:w="1560" w:type="pct"/>
                <w:vAlign w:val="center"/>
              </w:tcPr>
              <w:p w:rsidR="007C3A1C" w:rsidRDefault="007C3A1C" w:rsidP="007B295C">
                <w:pPr>
                  <w:rPr>
                    <w:sz w:val="24"/>
                  </w:rPr>
                </w:pPr>
                <w:r>
                  <w:t>398,807,923.95</w:t>
                </w:r>
              </w:p>
            </w:tc>
            <w:tc>
              <w:tcPr>
                <w:tcW w:w="1512" w:type="pct"/>
                <w:vAlign w:val="center"/>
              </w:tcPr>
              <w:p w:rsidR="007C3A1C" w:rsidRDefault="007C3A1C" w:rsidP="007B295C">
                <w:pPr>
                  <w:rPr>
                    <w:sz w:val="24"/>
                  </w:rPr>
                </w:pPr>
                <w:r>
                  <w:t>268,834,801.94</w:t>
                </w:r>
              </w:p>
            </w:tc>
          </w:tr>
          <w:tr w:rsidR="007C3A1C" w:rsidTr="007B295C">
            <w:trPr>
              <w:cantSplit/>
            </w:trPr>
            <w:sdt>
              <w:sdtPr>
                <w:tag w:val="_PLD_2a8ba0dc26a946cbb60b0ff473f157c1"/>
                <w:id w:val="955300"/>
                <w:lock w:val="sdtLocked"/>
              </w:sdtPr>
              <w:sdtContent>
                <w:tc>
                  <w:tcPr>
                    <w:tcW w:w="1927" w:type="pct"/>
                  </w:tcPr>
                  <w:p w:rsidR="007C3A1C" w:rsidRDefault="007C3A1C" w:rsidP="007B295C">
                    <w:pPr>
                      <w:ind w:right="6"/>
                      <w:rPr>
                        <w:szCs w:val="21"/>
                      </w:rPr>
                    </w:pPr>
                    <w:r>
                      <w:rPr>
                        <w:rFonts w:hint="eastAsia"/>
                        <w:szCs w:val="21"/>
                      </w:rPr>
                      <w:t>加：本期归属于母公司所有者的净利润</w:t>
                    </w:r>
                  </w:p>
                </w:tc>
              </w:sdtContent>
            </w:sdt>
            <w:tc>
              <w:tcPr>
                <w:tcW w:w="1560" w:type="pct"/>
                <w:vAlign w:val="center"/>
              </w:tcPr>
              <w:p w:rsidR="007C3A1C" w:rsidRDefault="007C3A1C" w:rsidP="007B295C">
                <w:pPr>
                  <w:rPr>
                    <w:sz w:val="24"/>
                  </w:rPr>
                </w:pPr>
                <w:r>
                  <w:t>93,334,916.29</w:t>
                </w:r>
              </w:p>
            </w:tc>
            <w:tc>
              <w:tcPr>
                <w:tcW w:w="1512" w:type="pct"/>
                <w:vAlign w:val="center"/>
              </w:tcPr>
              <w:p w:rsidR="007C3A1C" w:rsidRDefault="007C3A1C" w:rsidP="007B295C">
                <w:pPr>
                  <w:rPr>
                    <w:sz w:val="24"/>
                  </w:rPr>
                </w:pPr>
                <w:r>
                  <w:rPr>
                    <w:rFonts w:hint="eastAsia"/>
                  </w:rPr>
                  <w:t>138,611,912.16</w:t>
                </w:r>
              </w:p>
            </w:tc>
          </w:tr>
          <w:sdt>
            <w:sdtPr>
              <w:rPr>
                <w:rFonts w:hint="eastAsia"/>
                <w:szCs w:val="21"/>
              </w:rPr>
              <w:alias w:val="本期其他利润分配"/>
              <w:tag w:val="_GBC_7def170558744ebdb1f4975e27e4042b"/>
              <w:id w:val="955301"/>
            </w:sdtPr>
            <w:sdtContent>
              <w:tr w:rsidR="007C3A1C" w:rsidTr="00474A51">
                <w:trPr>
                  <w:cantSplit/>
                </w:trPr>
                <w:tc>
                  <w:tcPr>
                    <w:tcW w:w="1927" w:type="pct"/>
                  </w:tcPr>
                  <w:p w:rsidR="007C3A1C" w:rsidRDefault="007974D5">
                    <w:pPr>
                      <w:autoSpaceDE w:val="0"/>
                      <w:autoSpaceDN w:val="0"/>
                      <w:adjustRightInd w:val="0"/>
                      <w:rPr>
                        <w:szCs w:val="21"/>
                      </w:rPr>
                    </w:pPr>
                    <w:r>
                      <w:rPr>
                        <w:rFonts w:hint="eastAsia"/>
                        <w:szCs w:val="21"/>
                      </w:rPr>
                      <w:t>加：</w:t>
                    </w:r>
                    <w:r w:rsidR="007C3A1C">
                      <w:rPr>
                        <w:rFonts w:hint="eastAsia"/>
                        <w:szCs w:val="21"/>
                      </w:rPr>
                      <w:t>其他权益工具投资终止确认利得</w:t>
                    </w:r>
                  </w:p>
                </w:tc>
                <w:tc>
                  <w:tcPr>
                    <w:tcW w:w="1560" w:type="pct"/>
                  </w:tcPr>
                  <w:p w:rsidR="007C3A1C" w:rsidRDefault="007C3A1C">
                    <w:pPr>
                      <w:ind w:right="6"/>
                      <w:jc w:val="right"/>
                      <w:rPr>
                        <w:szCs w:val="21"/>
                      </w:rPr>
                    </w:pPr>
                  </w:p>
                </w:tc>
                <w:tc>
                  <w:tcPr>
                    <w:tcW w:w="1512" w:type="pct"/>
                  </w:tcPr>
                  <w:p w:rsidR="007C3A1C" w:rsidRDefault="007C3A1C" w:rsidP="007C3A1C">
                    <w:pPr>
                      <w:ind w:right="6"/>
                      <w:rPr>
                        <w:szCs w:val="21"/>
                      </w:rPr>
                    </w:pPr>
                    <w:r>
                      <w:rPr>
                        <w:rFonts w:hint="eastAsia"/>
                        <w:szCs w:val="21"/>
                      </w:rPr>
                      <w:t>-1,345,199.04</w:t>
                    </w:r>
                  </w:p>
                </w:tc>
              </w:tr>
            </w:sdtContent>
          </w:sdt>
          <w:tr w:rsidR="007C3A1C" w:rsidTr="007B295C">
            <w:trPr>
              <w:cantSplit/>
            </w:trPr>
            <w:sdt>
              <w:sdtPr>
                <w:tag w:val="_PLD_97aab68ad9b74921a7946fa4d2999e51"/>
                <w:id w:val="955303"/>
              </w:sdtPr>
              <w:sdtContent>
                <w:tc>
                  <w:tcPr>
                    <w:tcW w:w="1927" w:type="pct"/>
                  </w:tcPr>
                  <w:p w:rsidR="007C3A1C" w:rsidRDefault="007C3A1C" w:rsidP="007B295C">
                    <w:pPr>
                      <w:autoSpaceDE w:val="0"/>
                      <w:autoSpaceDN w:val="0"/>
                      <w:adjustRightInd w:val="0"/>
                      <w:rPr>
                        <w:szCs w:val="21"/>
                      </w:rPr>
                    </w:pPr>
                    <w:r>
                      <w:rPr>
                        <w:rFonts w:hint="eastAsia"/>
                        <w:szCs w:val="21"/>
                      </w:rPr>
                      <w:t>减：提取法定盈余公积</w:t>
                    </w:r>
                  </w:p>
                </w:tc>
              </w:sdtContent>
            </w:sdt>
            <w:tc>
              <w:tcPr>
                <w:tcW w:w="1560" w:type="pct"/>
              </w:tcPr>
              <w:p w:rsidR="007C3A1C" w:rsidRDefault="007C3A1C" w:rsidP="007B295C">
                <w:pPr>
                  <w:jc w:val="right"/>
                  <w:rPr>
                    <w:szCs w:val="21"/>
                  </w:rPr>
                </w:pPr>
              </w:p>
            </w:tc>
            <w:tc>
              <w:tcPr>
                <w:tcW w:w="1512" w:type="pct"/>
              </w:tcPr>
              <w:p w:rsidR="007C3A1C" w:rsidRDefault="007C3A1C" w:rsidP="007B295C">
                <w:pPr>
                  <w:ind w:right="6"/>
                  <w:rPr>
                    <w:szCs w:val="21"/>
                  </w:rPr>
                </w:pPr>
                <w:r>
                  <w:rPr>
                    <w:rFonts w:hint="eastAsia"/>
                    <w:szCs w:val="21"/>
                  </w:rPr>
                  <w:t>6,601,928.94</w:t>
                </w:r>
              </w:p>
            </w:tc>
          </w:tr>
          <w:tr w:rsidR="007C3A1C" w:rsidTr="007B295C">
            <w:trPr>
              <w:cantSplit/>
            </w:trPr>
            <w:sdt>
              <w:sdtPr>
                <w:tag w:val="_PLD_76ebcf558d244f77a28b1f8b843a2b3a"/>
                <w:id w:val="955304"/>
              </w:sdtPr>
              <w:sdtContent>
                <w:tc>
                  <w:tcPr>
                    <w:tcW w:w="1927" w:type="pct"/>
                  </w:tcPr>
                  <w:p w:rsidR="007C3A1C" w:rsidRDefault="007C3A1C" w:rsidP="007B295C">
                    <w:pPr>
                      <w:autoSpaceDE w:val="0"/>
                      <w:autoSpaceDN w:val="0"/>
                      <w:adjustRightInd w:val="0"/>
                      <w:ind w:firstLine="420"/>
                      <w:rPr>
                        <w:szCs w:val="21"/>
                      </w:rPr>
                    </w:pPr>
                    <w:r>
                      <w:rPr>
                        <w:rFonts w:hint="eastAsia"/>
                        <w:szCs w:val="21"/>
                      </w:rPr>
                      <w:t>提取任意盈余公积</w:t>
                    </w:r>
                  </w:p>
                </w:tc>
              </w:sdtContent>
            </w:sdt>
            <w:tc>
              <w:tcPr>
                <w:tcW w:w="1560" w:type="pct"/>
              </w:tcPr>
              <w:p w:rsidR="007C3A1C" w:rsidRDefault="007C3A1C" w:rsidP="007B295C">
                <w:pPr>
                  <w:jc w:val="right"/>
                  <w:rPr>
                    <w:szCs w:val="21"/>
                  </w:rPr>
                </w:pPr>
              </w:p>
            </w:tc>
            <w:tc>
              <w:tcPr>
                <w:tcW w:w="1512" w:type="pct"/>
              </w:tcPr>
              <w:p w:rsidR="007C3A1C" w:rsidRDefault="00ED0E2E" w:rsidP="007B295C">
                <w:pPr>
                  <w:ind w:right="6"/>
                  <w:rPr>
                    <w:szCs w:val="21"/>
                  </w:rPr>
                </w:pPr>
                <w:r>
                  <w:rPr>
                    <w:rFonts w:hint="eastAsia"/>
                    <w:szCs w:val="21"/>
                  </w:rPr>
                  <w:t xml:space="preserve">                                                                                                                                                                                                                                                                               </w:t>
                </w:r>
              </w:p>
            </w:tc>
          </w:tr>
          <w:tr w:rsidR="007C3A1C" w:rsidTr="007B295C">
            <w:trPr>
              <w:cantSplit/>
            </w:trPr>
            <w:sdt>
              <w:sdtPr>
                <w:tag w:val="_PLD_c773909db1b34f04acac84ec73864a3f"/>
                <w:id w:val="955305"/>
              </w:sdtPr>
              <w:sdtContent>
                <w:tc>
                  <w:tcPr>
                    <w:tcW w:w="1927" w:type="pct"/>
                  </w:tcPr>
                  <w:p w:rsidR="007C3A1C" w:rsidRDefault="007C3A1C" w:rsidP="007B295C">
                    <w:pPr>
                      <w:autoSpaceDE w:val="0"/>
                      <w:autoSpaceDN w:val="0"/>
                      <w:adjustRightInd w:val="0"/>
                      <w:ind w:firstLine="420"/>
                      <w:rPr>
                        <w:szCs w:val="21"/>
                      </w:rPr>
                    </w:pPr>
                    <w:r>
                      <w:rPr>
                        <w:rFonts w:hint="eastAsia"/>
                        <w:szCs w:val="21"/>
                      </w:rPr>
                      <w:t>提取一般风险准备</w:t>
                    </w:r>
                  </w:p>
                </w:tc>
              </w:sdtContent>
            </w:sdt>
            <w:tc>
              <w:tcPr>
                <w:tcW w:w="1560" w:type="pct"/>
              </w:tcPr>
              <w:p w:rsidR="007C3A1C" w:rsidRDefault="007C3A1C" w:rsidP="007B295C">
                <w:pPr>
                  <w:jc w:val="right"/>
                  <w:rPr>
                    <w:szCs w:val="21"/>
                  </w:rPr>
                </w:pPr>
              </w:p>
            </w:tc>
            <w:tc>
              <w:tcPr>
                <w:tcW w:w="1512" w:type="pct"/>
              </w:tcPr>
              <w:p w:rsidR="007C3A1C" w:rsidRDefault="007C3A1C" w:rsidP="007B295C">
                <w:pPr>
                  <w:ind w:right="6"/>
                  <w:rPr>
                    <w:szCs w:val="21"/>
                  </w:rPr>
                </w:pPr>
              </w:p>
            </w:tc>
          </w:tr>
          <w:tr w:rsidR="007C3A1C" w:rsidTr="007B295C">
            <w:trPr>
              <w:cantSplit/>
            </w:trPr>
            <w:sdt>
              <w:sdtPr>
                <w:tag w:val="_PLD_d2ba40ebcadd4931bdef6468fc324069"/>
                <w:id w:val="955306"/>
              </w:sdtPr>
              <w:sdtContent>
                <w:tc>
                  <w:tcPr>
                    <w:tcW w:w="1927" w:type="pct"/>
                  </w:tcPr>
                  <w:p w:rsidR="007C3A1C" w:rsidRDefault="007C3A1C" w:rsidP="007B295C">
                    <w:pPr>
                      <w:autoSpaceDE w:val="0"/>
                      <w:autoSpaceDN w:val="0"/>
                      <w:adjustRightInd w:val="0"/>
                      <w:ind w:firstLine="420"/>
                      <w:rPr>
                        <w:szCs w:val="21"/>
                      </w:rPr>
                    </w:pPr>
                    <w:r>
                      <w:rPr>
                        <w:rFonts w:hint="eastAsia"/>
                        <w:szCs w:val="21"/>
                      </w:rPr>
                      <w:t>应付普通股股利</w:t>
                    </w:r>
                  </w:p>
                </w:tc>
              </w:sdtContent>
            </w:sdt>
            <w:tc>
              <w:tcPr>
                <w:tcW w:w="1560" w:type="pct"/>
                <w:vAlign w:val="center"/>
              </w:tcPr>
              <w:p w:rsidR="007C3A1C" w:rsidRDefault="007C3A1C" w:rsidP="007B295C">
                <w:pPr>
                  <w:rPr>
                    <w:sz w:val="24"/>
                  </w:rPr>
                </w:pPr>
                <w:r>
                  <w:t>52,949,363.70</w:t>
                </w:r>
              </w:p>
            </w:tc>
            <w:tc>
              <w:tcPr>
                <w:tcW w:w="1512" w:type="pct"/>
                <w:vAlign w:val="center"/>
              </w:tcPr>
              <w:p w:rsidR="007C3A1C" w:rsidRDefault="007C3A1C" w:rsidP="007B295C">
                <w:pPr>
                  <w:rPr>
                    <w:sz w:val="24"/>
                  </w:rPr>
                </w:pPr>
              </w:p>
            </w:tc>
          </w:tr>
          <w:tr w:rsidR="007C3A1C" w:rsidTr="007B295C">
            <w:trPr>
              <w:cantSplit/>
            </w:trPr>
            <w:sdt>
              <w:sdtPr>
                <w:tag w:val="_PLD_d8041f36a4744fe893cd617b9149d704"/>
                <w:id w:val="955307"/>
              </w:sdtPr>
              <w:sdtContent>
                <w:tc>
                  <w:tcPr>
                    <w:tcW w:w="1927" w:type="pct"/>
                  </w:tcPr>
                  <w:p w:rsidR="007C3A1C" w:rsidRDefault="007C3A1C" w:rsidP="007B295C">
                    <w:pPr>
                      <w:autoSpaceDE w:val="0"/>
                      <w:autoSpaceDN w:val="0"/>
                      <w:adjustRightInd w:val="0"/>
                      <w:ind w:firstLine="420"/>
                      <w:rPr>
                        <w:szCs w:val="21"/>
                      </w:rPr>
                    </w:pPr>
                    <w:r>
                      <w:rPr>
                        <w:rFonts w:hint="eastAsia"/>
                        <w:szCs w:val="21"/>
                      </w:rPr>
                      <w:t>转作股本的普通股股利</w:t>
                    </w:r>
                  </w:p>
                </w:tc>
              </w:sdtContent>
            </w:sdt>
            <w:tc>
              <w:tcPr>
                <w:tcW w:w="1560" w:type="pct"/>
              </w:tcPr>
              <w:p w:rsidR="007C3A1C" w:rsidRDefault="007C3A1C" w:rsidP="007B295C">
                <w:pPr>
                  <w:jc w:val="right"/>
                  <w:rPr>
                    <w:szCs w:val="21"/>
                  </w:rPr>
                </w:pPr>
              </w:p>
            </w:tc>
            <w:tc>
              <w:tcPr>
                <w:tcW w:w="1512" w:type="pct"/>
              </w:tcPr>
              <w:p w:rsidR="007C3A1C" w:rsidRDefault="007C3A1C" w:rsidP="007B295C">
                <w:pPr>
                  <w:ind w:right="6"/>
                  <w:rPr>
                    <w:szCs w:val="21"/>
                  </w:rPr>
                </w:pPr>
              </w:p>
            </w:tc>
          </w:tr>
          <w:tr w:rsidR="007C3A1C" w:rsidTr="007B295C">
            <w:trPr>
              <w:cantSplit/>
            </w:trPr>
            <w:sdt>
              <w:sdtPr>
                <w:tag w:val="_PLD_0654c3e21e6d4aa0a63a12e93a24988a"/>
                <w:id w:val="955308"/>
              </w:sdtPr>
              <w:sdtContent>
                <w:tc>
                  <w:tcPr>
                    <w:tcW w:w="1927" w:type="pct"/>
                  </w:tcPr>
                  <w:p w:rsidR="007C3A1C" w:rsidRDefault="007C3A1C" w:rsidP="007B295C">
                    <w:pPr>
                      <w:autoSpaceDE w:val="0"/>
                      <w:autoSpaceDN w:val="0"/>
                      <w:adjustRightInd w:val="0"/>
                      <w:rPr>
                        <w:szCs w:val="21"/>
                      </w:rPr>
                    </w:pPr>
                    <w:r>
                      <w:rPr>
                        <w:rFonts w:hint="eastAsia"/>
                        <w:szCs w:val="21"/>
                      </w:rPr>
                      <w:t>期末未分配利润</w:t>
                    </w:r>
                  </w:p>
                </w:tc>
              </w:sdtContent>
            </w:sdt>
            <w:tc>
              <w:tcPr>
                <w:tcW w:w="1560" w:type="pct"/>
                <w:vAlign w:val="center"/>
              </w:tcPr>
              <w:p w:rsidR="007C3A1C" w:rsidRDefault="007C3A1C" w:rsidP="007B295C">
                <w:pPr>
                  <w:rPr>
                    <w:sz w:val="24"/>
                  </w:rPr>
                </w:pPr>
                <w:r>
                  <w:t>439,193,476.54</w:t>
                </w:r>
              </w:p>
            </w:tc>
            <w:tc>
              <w:tcPr>
                <w:tcW w:w="1512" w:type="pct"/>
                <w:vAlign w:val="center"/>
              </w:tcPr>
              <w:p w:rsidR="007C3A1C" w:rsidRDefault="00AA35A7" w:rsidP="007B295C">
                <w:pPr>
                  <w:rPr>
                    <w:sz w:val="24"/>
                  </w:rPr>
                </w:pPr>
                <w:r w:rsidRPr="00AA35A7">
                  <w:rPr>
                    <w:sz w:val="24"/>
                  </w:rPr>
                  <w:t>399,499,586.12</w:t>
                </w:r>
              </w:p>
            </w:tc>
          </w:tr>
        </w:tbl>
        <w:p w:rsidR="007C3A1C" w:rsidRDefault="007C3A1C"/>
        <w:p w:rsidR="00E77D51" w:rsidRDefault="007E06F4">
          <w:pPr>
            <w:spacing w:before="60" w:after="60"/>
            <w:rPr>
              <w:color w:val="000000" w:themeColor="text1"/>
              <w:szCs w:val="21"/>
            </w:rPr>
          </w:pPr>
          <w:r>
            <w:rPr>
              <w:rFonts w:hint="eastAsia"/>
              <w:color w:val="000000" w:themeColor="text1"/>
              <w:szCs w:val="21"/>
            </w:rPr>
            <w:t>调整期初未分配利润明细：</w:t>
          </w:r>
        </w:p>
        <w:p w:rsidR="00E77D51" w:rsidRDefault="007E06F4">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784DED">
                <w:rPr>
                  <w:rFonts w:hint="eastAsia"/>
                  <w:szCs w:val="21"/>
                </w:rPr>
                <w:t>0</w:t>
              </w:r>
            </w:sdtContent>
          </w:sdt>
          <w:r>
            <w:rPr>
              <w:rFonts w:hint="eastAsia"/>
              <w:szCs w:val="21"/>
            </w:rPr>
            <w:t xml:space="preserve"> 元。</w:t>
          </w:r>
        </w:p>
        <w:p w:rsidR="00E77D51" w:rsidRDefault="007E06F4">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557552" w:rsidRPr="00557552">
                <w:rPr>
                  <w:szCs w:val="21"/>
                </w:rPr>
                <w:t>-691</w:t>
              </w:r>
              <w:r w:rsidR="00557552">
                <w:rPr>
                  <w:rFonts w:hint="eastAsia"/>
                  <w:szCs w:val="21"/>
                </w:rPr>
                <w:t>,</w:t>
              </w:r>
              <w:r w:rsidR="00557552" w:rsidRPr="00557552">
                <w:rPr>
                  <w:szCs w:val="21"/>
                </w:rPr>
                <w:t>662.17</w:t>
              </w:r>
            </w:sdtContent>
          </w:sdt>
          <w:r>
            <w:rPr>
              <w:rFonts w:hint="eastAsia"/>
              <w:szCs w:val="21"/>
            </w:rPr>
            <w:t xml:space="preserve"> 元。</w:t>
          </w:r>
        </w:p>
        <w:p w:rsidR="00E77D51" w:rsidRDefault="007E06F4">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784DED">
                <w:rPr>
                  <w:rFonts w:hint="eastAsia"/>
                  <w:szCs w:val="21"/>
                </w:rPr>
                <w:t>0</w:t>
              </w:r>
            </w:sdtContent>
          </w:sdt>
          <w:r>
            <w:rPr>
              <w:rFonts w:hint="eastAsia"/>
              <w:szCs w:val="21"/>
            </w:rPr>
            <w:t xml:space="preserve"> 元。</w:t>
          </w:r>
        </w:p>
        <w:p w:rsidR="00E77D51" w:rsidRDefault="007E06F4">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784DED">
                <w:rPr>
                  <w:rFonts w:hint="eastAsia"/>
                  <w:szCs w:val="21"/>
                </w:rPr>
                <w:t>0</w:t>
              </w:r>
            </w:sdtContent>
          </w:sdt>
          <w:r>
            <w:rPr>
              <w:rFonts w:hint="eastAsia"/>
              <w:szCs w:val="21"/>
            </w:rPr>
            <w:t xml:space="preserve"> 元。</w:t>
          </w:r>
        </w:p>
        <w:p w:rsidR="00E77D51" w:rsidRDefault="007E06F4">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784DED">
                <w:rPr>
                  <w:rFonts w:hint="eastAsia"/>
                  <w:szCs w:val="21"/>
                </w:rPr>
                <w:t>0</w:t>
              </w:r>
            </w:sdtContent>
          </w:sdt>
          <w:r>
            <w:rPr>
              <w:rFonts w:hint="eastAsia"/>
              <w:szCs w:val="21"/>
            </w:rPr>
            <w:t xml:space="preserve"> 元。</w:t>
          </w:r>
        </w:p>
      </w:sdtContent>
    </w:sdt>
    <w:p w:rsidR="00E77D51" w:rsidRDefault="00E77D51">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szCs w:val="21"/>
            </w:rPr>
          </w:pPr>
          <w:r>
            <w:rPr>
              <w:rFonts w:ascii="宋体" w:hAnsi="宋体"/>
              <w:szCs w:val="21"/>
            </w:rPr>
            <w:t>营业收入和营业成本</w:t>
          </w:r>
        </w:p>
        <w:p w:rsidR="00E77D51" w:rsidRDefault="007E06F4">
          <w:pPr>
            <w:pStyle w:val="4"/>
            <w:numPr>
              <w:ilvl w:val="0"/>
              <w:numId w:val="102"/>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Content>
            <w:p w:rsidR="00E77D51" w:rsidRDefault="00922C9D">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p>
          </w:sdtContent>
        </w:sdt>
        <w:p w:rsidR="00E77D51" w:rsidRDefault="007E06F4">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E77D51" w:rsidTr="00784DED">
            <w:sdt>
              <w:sdtPr>
                <w:tag w:val="_PLD_d41752618c6a4ee08ca01f5944b34b81"/>
                <w:id w:val="-1001187330"/>
                <w:lock w:val="sdtLocked"/>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项目</w:t>
                    </w:r>
                  </w:p>
                </w:tc>
              </w:sdtContent>
            </w:sdt>
            <w:sdt>
              <w:sdtPr>
                <w:tag w:val="_PLD_f88658ae6cb94ea390736e112b0d5ffc"/>
                <w:id w:val="-1111201739"/>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本期发生额</w:t>
                    </w:r>
                  </w:p>
                </w:tc>
              </w:sdtContent>
            </w:sdt>
            <w:sdt>
              <w:sdtPr>
                <w:tag w:val="_PLD_0840d72efce94f22bdf4d566046b2e87"/>
                <w:id w:val="7895224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上期发生额</w:t>
                    </w:r>
                  </w:p>
                </w:tc>
              </w:sdtContent>
            </w:sdt>
          </w:tr>
          <w:tr w:rsidR="00E77D51" w:rsidTr="00784DED">
            <w:tc>
              <w:tcPr>
                <w:tcW w:w="805" w:type="pct"/>
                <w:vMerge/>
                <w:tcBorders>
                  <w:left w:val="single" w:sz="4" w:space="0" w:color="auto"/>
                  <w:bottom w:val="single" w:sz="4" w:space="0" w:color="auto"/>
                  <w:right w:val="single" w:sz="4" w:space="0" w:color="auto"/>
                </w:tcBorders>
                <w:shd w:val="clear" w:color="auto" w:fill="auto"/>
              </w:tcPr>
              <w:p w:rsidR="00E77D51" w:rsidRDefault="00E77D51">
                <w:pPr>
                  <w:jc w:val="center"/>
                  <w:rPr>
                    <w:szCs w:val="21"/>
                  </w:rPr>
                </w:pPr>
              </w:p>
            </w:tc>
            <w:sdt>
              <w:sdtPr>
                <w:tag w:val="_PLD_39942ac1f2654fa6bda80d7116d83859"/>
                <w:id w:val="16552246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收入</w:t>
                    </w:r>
                  </w:p>
                </w:tc>
              </w:sdtContent>
            </w:sdt>
            <w:sdt>
              <w:sdtPr>
                <w:tag w:val="_PLD_5075262c52564bf09f90a67ee6a84b17"/>
                <w:id w:val="-297869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成本</w:t>
                    </w:r>
                  </w:p>
                </w:tc>
              </w:sdtContent>
            </w:sdt>
            <w:sdt>
              <w:sdtPr>
                <w:tag w:val="_PLD_33a1015c666d49cba108bce6aafea1f7"/>
                <w:id w:val="2043587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收入</w:t>
                    </w:r>
                  </w:p>
                </w:tc>
              </w:sdtContent>
            </w:sdt>
            <w:sdt>
              <w:sdtPr>
                <w:tag w:val="_PLD_d09deaa2e4d443459a3584a1d7e92203"/>
                <w:id w:val="49831431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成本</w:t>
                    </w:r>
                  </w:p>
                </w:tc>
              </w:sdtContent>
            </w:sdt>
          </w:tr>
          <w:tr w:rsidR="00784DED" w:rsidTr="00784DED">
            <w:sdt>
              <w:sdtPr>
                <w:tag w:val="_PLD_b7bfcd00fb124eaf81fd672b23a24a00"/>
                <w:id w:val="336276950"/>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784DED" w:rsidRDefault="00784DED">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671,277,240.80</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380,619,005.72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551,988,294.38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334,716,476.24</w:t>
                </w:r>
              </w:p>
            </w:tc>
          </w:tr>
          <w:tr w:rsidR="00784DED" w:rsidTr="00784DED">
            <w:sdt>
              <w:sdtPr>
                <w:tag w:val="_PLD_a17f3dcab1c140c8a4254ddfe38c4d7d"/>
                <w:id w:val="-1366357179"/>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784DED" w:rsidRDefault="00784DED">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27,369,165.54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16,722,580.82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29,933,901.62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21,907,126.18</w:t>
                </w:r>
              </w:p>
            </w:tc>
          </w:tr>
          <w:tr w:rsidR="00784DED" w:rsidTr="00784DED">
            <w:sdt>
              <w:sdtPr>
                <w:tag w:val="_PLD_d6cf597d82bf4ed089aa5592301f1642"/>
                <w:id w:val="-1755515738"/>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698,646,406.34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397,341,586.54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581,922,196.00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pPr>
                  <w:rPr>
                    <w:sz w:val="24"/>
                  </w:rPr>
                </w:pPr>
                <w:r>
                  <w:t>356,623,602.42</w:t>
                </w:r>
              </w:p>
            </w:tc>
          </w:tr>
        </w:tbl>
        <w:p w:rsidR="00E77D51" w:rsidRDefault="00922C9D">
          <w:pPr>
            <w:rPr>
              <w:szCs w:val="21"/>
            </w:rPr>
          </w:pPr>
        </w:p>
      </w:sdtContent>
    </w:sdt>
    <w:bookmarkStart w:id="195" w:name="_Hlk10538044" w:displacedByCustomXml="next"/>
    <w:bookmarkStart w:id="196"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E77D51" w:rsidRDefault="007E06F4">
          <w:pPr>
            <w:pStyle w:val="4"/>
            <w:numPr>
              <w:ilvl w:val="0"/>
              <w:numId w:val="102"/>
            </w:numPr>
            <w:ind w:left="426" w:hanging="426"/>
            <w:rPr>
              <w:rFonts w:ascii="宋体" w:hAnsi="宋体"/>
            </w:rPr>
          </w:pPr>
          <w:r>
            <w:rPr>
              <w:rFonts w:ascii="宋体" w:hAnsi="宋体" w:hint="eastAsia"/>
            </w:rPr>
            <w:t>合同产生的收入的情况</w:t>
          </w:r>
          <w:bookmarkEnd w:id="195"/>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rsidR="00784DED" w:rsidRDefault="00922C9D" w:rsidP="00784DED">
              <w:pPr>
                <w:pStyle w:val="a9"/>
                <w:ind w:firstLineChars="0" w:firstLine="0"/>
                <w:jc w:val="left"/>
              </w:pPr>
              <w:r>
                <w:rPr>
                  <w:rFonts w:ascii="宋体" w:hAnsi="宋体"/>
                  <w:szCs w:val="21"/>
                </w:rPr>
                <w:fldChar w:fldCharType="begin"/>
              </w:r>
              <w:r w:rsidR="00784DE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84DED">
                <w:rPr>
                  <w:rFonts w:ascii="宋体" w:hAnsi="宋体"/>
                  <w:szCs w:val="21"/>
                </w:rPr>
                <w:instrText xml:space="preserve"> MACROBUTTON  SnrToggleCheckbox √不适用 </w:instrText>
              </w:r>
              <w:r>
                <w:rPr>
                  <w:rFonts w:ascii="宋体" w:hAnsi="宋体"/>
                  <w:szCs w:val="21"/>
                </w:rPr>
                <w:fldChar w:fldCharType="end"/>
              </w:r>
            </w:p>
          </w:sdtContent>
        </w:sdt>
        <w:p w:rsidR="00E77D51" w:rsidRDefault="00922C9D">
          <w:pPr>
            <w:rPr>
              <w:szCs w:val="21"/>
            </w:rPr>
          </w:pPr>
        </w:p>
      </w:sdtContent>
    </w:sdt>
    <w:bookmarkEnd w:id="196" w:displacedByCustomXml="prev"/>
    <w:bookmarkStart w:id="197" w:name="_Hlk10538083" w:displacedByCustomXml="next"/>
    <w:bookmarkStart w:id="198"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E77D51" w:rsidRDefault="007E06F4">
          <w:pPr>
            <w:pStyle w:val="4"/>
            <w:numPr>
              <w:ilvl w:val="0"/>
              <w:numId w:val="102"/>
            </w:numPr>
            <w:ind w:left="426" w:hanging="426"/>
            <w:rPr>
              <w:rFonts w:ascii="宋体" w:hAnsi="宋体"/>
            </w:rPr>
          </w:pPr>
          <w:r>
            <w:rPr>
              <w:rFonts w:ascii="宋体" w:hAnsi="宋体" w:hint="eastAsia"/>
            </w:rPr>
            <w:t>履约义务的说明</w:t>
          </w:r>
          <w:bookmarkEnd w:id="197"/>
        </w:p>
        <w:sdt>
          <w:sdtPr>
            <w:alias w:val="是否适用：履约义务的说明[双击切换]"/>
            <w:tag w:val="_GBC_cb7f024e61b74dffae341dc41978348f"/>
            <w:id w:val="-1100791837"/>
            <w:lock w:val="sdtLocked"/>
            <w:placeholder>
              <w:docPart w:val="GBC22222222222222222222222222222"/>
            </w:placeholder>
          </w:sdtPr>
          <w:sdtContent>
            <w:p w:rsidR="00E77D51" w:rsidRDefault="00922C9D" w:rsidP="00784DED">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p>
          </w:sdtContent>
        </w:sdt>
        <w:p w:rsidR="00E77D51" w:rsidRDefault="00922C9D">
          <w:pPr>
            <w:rPr>
              <w:szCs w:val="21"/>
            </w:rPr>
          </w:pPr>
        </w:p>
      </w:sdtContent>
    </w:sdt>
    <w:bookmarkEnd w:id="198" w:displacedByCustomXml="prev"/>
    <w:bookmarkStart w:id="199" w:name="_Hlk10538107" w:displacedByCustomXml="next"/>
    <w:bookmarkStart w:id="200"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E77D51" w:rsidRDefault="007E06F4">
          <w:pPr>
            <w:pStyle w:val="4"/>
            <w:numPr>
              <w:ilvl w:val="0"/>
              <w:numId w:val="102"/>
            </w:numPr>
            <w:ind w:left="426" w:hanging="426"/>
            <w:rPr>
              <w:rFonts w:ascii="宋体" w:hAnsi="宋体"/>
            </w:rPr>
          </w:pPr>
          <w:r>
            <w:rPr>
              <w:rFonts w:ascii="宋体" w:hAnsi="宋体" w:hint="eastAsia"/>
            </w:rPr>
            <w:t>分摊至剩余履约义务的说明</w:t>
          </w:r>
          <w:bookmarkEnd w:id="199"/>
        </w:p>
        <w:sdt>
          <w:sdtPr>
            <w:alias w:val="是否适用：分摊至剩余履约义务的说明[双击切换]"/>
            <w:tag w:val="_GBC_3e12eb65fc9e4c7b80815a7392be58f2"/>
            <w:id w:val="-1305074149"/>
            <w:lock w:val="sdtLocked"/>
            <w:placeholder>
              <w:docPart w:val="GBC22222222222222222222222222222"/>
            </w:placeholder>
          </w:sdtPr>
          <w:sdtContent>
            <w:p w:rsidR="00784DED" w:rsidRDefault="00922C9D" w:rsidP="00784DED">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p>
          </w:sdtContent>
        </w:sdt>
        <w:p w:rsidR="00E77D51" w:rsidRDefault="00922C9D">
          <w:pPr>
            <w:rPr>
              <w:szCs w:val="21"/>
            </w:rPr>
          </w:pPr>
        </w:p>
      </w:sdtContent>
    </w:sdt>
    <w:bookmarkEnd w:id="200" w:displacedByCustomXml="prev"/>
    <w:bookmarkStart w:id="201" w:name="_Hlk41487523" w:displacedByCustomXml="next"/>
    <w:sdt>
      <w:sdtPr>
        <w:rPr>
          <w:rFonts w:hint="eastAsia"/>
          <w:szCs w:val="21"/>
        </w:rPr>
        <w:alias w:val="模块:营业收入和营业成本的说明"/>
        <w:tag w:val="_SEC_530aa03318f04819b92848bd4d1e0874"/>
        <w:id w:val="-15620482"/>
        <w:lock w:val="sdtLocked"/>
        <w:placeholder>
          <w:docPart w:val="GBC22222222222222222222222222222"/>
        </w:placeholder>
      </w:sdtPr>
      <w:sdtContent>
        <w:bookmarkStart w:id="202" w:name="_Hlk26364697" w:displacedByCustomXml="prev"/>
        <w:p w:rsidR="00E77D51" w:rsidRDefault="007E06F4">
          <w:pPr>
            <w:spacing w:before="60" w:after="60"/>
            <w:rPr>
              <w:szCs w:val="21"/>
            </w:rPr>
          </w:pPr>
          <w:r>
            <w:rPr>
              <w:rFonts w:hint="eastAsia"/>
              <w:szCs w:val="21"/>
            </w:rPr>
            <w:t>其他说明：</w:t>
          </w:r>
        </w:p>
        <w:sdt>
          <w:sdtPr>
            <w:rPr>
              <w:szCs w:val="21"/>
            </w:rPr>
            <w:alias w:val="主营业务说明"/>
            <w:tag w:val="_GBC_72a96250960e4e188d2fa1097869655e"/>
            <w:id w:val="-698929541"/>
            <w:lock w:val="sdtLocked"/>
            <w:placeholder>
              <w:docPart w:val="GBC22222222222222222222222222222"/>
            </w:placeholder>
          </w:sdtPr>
          <w:sdtContent>
            <w:p w:rsidR="00784DED" w:rsidRPr="00807448" w:rsidRDefault="00784DED" w:rsidP="00041BEE">
              <w:pPr>
                <w:tabs>
                  <w:tab w:val="right" w:pos="7740"/>
                </w:tabs>
                <w:spacing w:line="360" w:lineRule="auto"/>
                <w:ind w:firstLineChars="200" w:firstLine="420"/>
              </w:pPr>
              <w:r w:rsidRPr="00B9763F">
                <w:rPr>
                  <w:rFonts w:hint="eastAsia"/>
                </w:rPr>
                <w:t>收入按主要类别的分解信息</w:t>
              </w:r>
            </w:p>
            <w:tbl>
              <w:tblPr>
                <w:tblW w:w="6379" w:type="dxa"/>
                <w:tblInd w:w="108" w:type="dxa"/>
                <w:tblBorders>
                  <w:top w:val="single" w:sz="4" w:space="0" w:color="auto"/>
                  <w:bottom w:val="single" w:sz="4" w:space="0" w:color="auto"/>
                  <w:insideH w:val="single" w:sz="4" w:space="0" w:color="auto"/>
                  <w:insideV w:val="single" w:sz="4" w:space="0" w:color="auto"/>
                </w:tblBorders>
                <w:tblLook w:val="04A0"/>
              </w:tblPr>
              <w:tblGrid>
                <w:gridCol w:w="3491"/>
                <w:gridCol w:w="2888"/>
              </w:tblGrid>
              <w:tr w:rsidR="00784DED" w:rsidRPr="00807448" w:rsidTr="00784DED">
                <w:trPr>
                  <w:trHeight w:val="440"/>
                </w:trPr>
                <w:tc>
                  <w:tcPr>
                    <w:tcW w:w="3491" w:type="dxa"/>
                    <w:shd w:val="clear" w:color="auto" w:fill="auto"/>
                    <w:vAlign w:val="center"/>
                    <w:hideMark/>
                  </w:tcPr>
                  <w:p w:rsidR="00784DED" w:rsidRPr="00807448" w:rsidRDefault="00784DED" w:rsidP="00784DED">
                    <w:pPr>
                      <w:rPr>
                        <w:color w:val="000000"/>
                        <w:szCs w:val="21"/>
                      </w:rPr>
                    </w:pPr>
                    <w:r w:rsidRPr="00807448">
                      <w:rPr>
                        <w:rFonts w:hint="eastAsia"/>
                        <w:color w:val="000000"/>
                        <w:szCs w:val="21"/>
                      </w:rPr>
                      <w:t>项  目</w:t>
                    </w:r>
                  </w:p>
                </w:tc>
                <w:tc>
                  <w:tcPr>
                    <w:tcW w:w="2888" w:type="dxa"/>
                    <w:shd w:val="clear" w:color="auto" w:fill="auto"/>
                    <w:vAlign w:val="center"/>
                    <w:hideMark/>
                  </w:tcPr>
                  <w:p w:rsidR="00784DED" w:rsidRPr="00807448" w:rsidRDefault="00784DED" w:rsidP="00784DED">
                    <w:pPr>
                      <w:jc w:val="center"/>
                      <w:rPr>
                        <w:color w:val="000000"/>
                        <w:szCs w:val="21"/>
                      </w:rPr>
                    </w:pPr>
                    <w:r w:rsidRPr="00807448">
                      <w:rPr>
                        <w:rFonts w:hint="eastAsia"/>
                        <w:color w:val="000000"/>
                        <w:szCs w:val="21"/>
                      </w:rPr>
                      <w:t>营业收入</w:t>
                    </w:r>
                  </w:p>
                </w:tc>
              </w:tr>
              <w:tr w:rsidR="00784DED" w:rsidRPr="00807448" w:rsidTr="00784DED">
                <w:trPr>
                  <w:trHeight w:val="440"/>
                </w:trPr>
                <w:tc>
                  <w:tcPr>
                    <w:tcW w:w="3491" w:type="dxa"/>
                    <w:shd w:val="clear" w:color="auto" w:fill="auto"/>
                    <w:vAlign w:val="center"/>
                    <w:hideMark/>
                  </w:tcPr>
                  <w:p w:rsidR="00784DED" w:rsidRPr="00807448" w:rsidRDefault="00784DED" w:rsidP="00784DED">
                    <w:pPr>
                      <w:rPr>
                        <w:color w:val="000000"/>
                        <w:szCs w:val="21"/>
                      </w:rPr>
                    </w:pPr>
                    <w:r w:rsidRPr="00807448">
                      <w:rPr>
                        <w:rFonts w:hint="eastAsia"/>
                        <w:color w:val="000000"/>
                        <w:szCs w:val="21"/>
                      </w:rPr>
                      <w:t>主要经营地区</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 xml:space="preserve">　</w:t>
                    </w:r>
                  </w:p>
                </w:tc>
              </w:tr>
              <w:tr w:rsidR="00784DED" w:rsidRPr="00807448" w:rsidTr="00784DED">
                <w:trPr>
                  <w:trHeight w:val="440"/>
                </w:trPr>
                <w:tc>
                  <w:tcPr>
                    <w:tcW w:w="3491" w:type="dxa"/>
                    <w:shd w:val="clear" w:color="auto" w:fill="auto"/>
                    <w:vAlign w:val="center"/>
                    <w:hideMark/>
                  </w:tcPr>
                  <w:p w:rsidR="00784DED" w:rsidRPr="00807448" w:rsidRDefault="00784DED" w:rsidP="00784DED">
                    <w:pPr>
                      <w:rPr>
                        <w:color w:val="000000"/>
                        <w:szCs w:val="21"/>
                      </w:rPr>
                    </w:pPr>
                    <w:r w:rsidRPr="00807448">
                      <w:rPr>
                        <w:rFonts w:hint="eastAsia"/>
                        <w:color w:val="000000"/>
                        <w:szCs w:val="21"/>
                      </w:rPr>
                      <w:lastRenderedPageBreak/>
                      <w:t>国内</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696,015,825.61</w:t>
                    </w:r>
                  </w:p>
                </w:tc>
              </w:tr>
              <w:tr w:rsidR="00784DED" w:rsidRPr="00807448" w:rsidTr="00784DED">
                <w:trPr>
                  <w:trHeight w:val="440"/>
                </w:trPr>
                <w:tc>
                  <w:tcPr>
                    <w:tcW w:w="3491" w:type="dxa"/>
                    <w:shd w:val="clear" w:color="auto" w:fill="auto"/>
                    <w:vAlign w:val="center"/>
                    <w:hideMark/>
                  </w:tcPr>
                  <w:p w:rsidR="00784DED" w:rsidRPr="00807448" w:rsidRDefault="00784DED" w:rsidP="00784DED">
                    <w:pPr>
                      <w:jc w:val="center"/>
                      <w:rPr>
                        <w:color w:val="000000"/>
                        <w:szCs w:val="21"/>
                      </w:rPr>
                    </w:pPr>
                    <w:r w:rsidRPr="00807448">
                      <w:rPr>
                        <w:rFonts w:hint="eastAsia"/>
                        <w:color w:val="000000"/>
                        <w:szCs w:val="21"/>
                      </w:rPr>
                      <w:t>小  计</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696,015,825.61</w:t>
                    </w:r>
                  </w:p>
                </w:tc>
              </w:tr>
              <w:tr w:rsidR="00784DED" w:rsidRPr="00807448" w:rsidTr="00784DED">
                <w:trPr>
                  <w:trHeight w:val="440"/>
                </w:trPr>
                <w:tc>
                  <w:tcPr>
                    <w:tcW w:w="3491" w:type="dxa"/>
                    <w:shd w:val="clear" w:color="auto" w:fill="auto"/>
                    <w:vAlign w:val="center"/>
                    <w:hideMark/>
                  </w:tcPr>
                  <w:p w:rsidR="00784DED" w:rsidRPr="00807448" w:rsidRDefault="00784DED" w:rsidP="00784DED">
                    <w:pPr>
                      <w:rPr>
                        <w:color w:val="000000"/>
                        <w:szCs w:val="21"/>
                      </w:rPr>
                    </w:pPr>
                    <w:r w:rsidRPr="00807448">
                      <w:rPr>
                        <w:rFonts w:hint="eastAsia"/>
                        <w:color w:val="000000"/>
                        <w:szCs w:val="21"/>
                      </w:rPr>
                      <w:t>主要产品类型</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 xml:space="preserve">　</w:t>
                    </w:r>
                  </w:p>
                </w:tc>
              </w:tr>
              <w:tr w:rsidR="00784DED" w:rsidRPr="00807448" w:rsidTr="00784DED">
                <w:trPr>
                  <w:trHeight w:val="440"/>
                </w:trPr>
                <w:tc>
                  <w:tcPr>
                    <w:tcW w:w="3491" w:type="dxa"/>
                    <w:shd w:val="clear" w:color="auto" w:fill="auto"/>
                    <w:vAlign w:val="center"/>
                    <w:hideMark/>
                  </w:tcPr>
                  <w:p w:rsidR="00784DED" w:rsidRPr="00807448" w:rsidRDefault="00784DED" w:rsidP="00784DED">
                    <w:pPr>
                      <w:rPr>
                        <w:color w:val="000000"/>
                        <w:szCs w:val="21"/>
                      </w:rPr>
                    </w:pPr>
                    <w:r w:rsidRPr="00807448">
                      <w:rPr>
                        <w:rFonts w:hint="eastAsia"/>
                        <w:color w:val="000000"/>
                        <w:szCs w:val="21"/>
                      </w:rPr>
                      <w:t>水供给及水处理业务</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556,465,151.24</w:t>
                    </w:r>
                  </w:p>
                </w:tc>
              </w:tr>
              <w:tr w:rsidR="00784DED" w:rsidRPr="00807448" w:rsidTr="00784DED">
                <w:trPr>
                  <w:trHeight w:val="440"/>
                </w:trPr>
                <w:tc>
                  <w:tcPr>
                    <w:tcW w:w="3491" w:type="dxa"/>
                    <w:shd w:val="clear" w:color="auto" w:fill="auto"/>
                    <w:vAlign w:val="center"/>
                    <w:hideMark/>
                  </w:tcPr>
                  <w:p w:rsidR="00784DED" w:rsidRPr="00807448" w:rsidRDefault="00784DED" w:rsidP="00784DED">
                    <w:pPr>
                      <w:rPr>
                        <w:color w:val="000000"/>
                        <w:szCs w:val="21"/>
                      </w:rPr>
                    </w:pPr>
                    <w:r w:rsidRPr="00807448">
                      <w:rPr>
                        <w:rFonts w:hint="eastAsia"/>
                        <w:color w:val="000000"/>
                        <w:szCs w:val="21"/>
                      </w:rPr>
                      <w:t>管道安装服务</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126,144,628.41</w:t>
                    </w:r>
                  </w:p>
                </w:tc>
              </w:tr>
              <w:tr w:rsidR="00784DED" w:rsidRPr="00807448" w:rsidTr="00784DED">
                <w:trPr>
                  <w:trHeight w:val="440"/>
                </w:trPr>
                <w:tc>
                  <w:tcPr>
                    <w:tcW w:w="3491" w:type="dxa"/>
                    <w:shd w:val="clear" w:color="auto" w:fill="auto"/>
                    <w:vAlign w:val="center"/>
                    <w:hideMark/>
                  </w:tcPr>
                  <w:p w:rsidR="00784DED" w:rsidRPr="00807448" w:rsidRDefault="00784DED" w:rsidP="00784DED">
                    <w:pPr>
                      <w:rPr>
                        <w:color w:val="000000"/>
                        <w:szCs w:val="21"/>
                      </w:rPr>
                    </w:pPr>
                    <w:r w:rsidRPr="00807448">
                      <w:rPr>
                        <w:rFonts w:hint="eastAsia"/>
                        <w:color w:val="000000"/>
                        <w:szCs w:val="21"/>
                      </w:rPr>
                      <w:t>材料销售</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13,406,045.96</w:t>
                    </w:r>
                  </w:p>
                </w:tc>
              </w:tr>
              <w:tr w:rsidR="00784DED" w:rsidRPr="00807448" w:rsidTr="00784DED">
                <w:trPr>
                  <w:trHeight w:val="440"/>
                </w:trPr>
                <w:tc>
                  <w:tcPr>
                    <w:tcW w:w="3491" w:type="dxa"/>
                    <w:shd w:val="clear" w:color="auto" w:fill="auto"/>
                    <w:vAlign w:val="center"/>
                    <w:hideMark/>
                  </w:tcPr>
                  <w:p w:rsidR="00784DED" w:rsidRPr="00807448" w:rsidRDefault="00784DED" w:rsidP="00784DED">
                    <w:pPr>
                      <w:jc w:val="center"/>
                      <w:rPr>
                        <w:color w:val="000000"/>
                        <w:szCs w:val="21"/>
                      </w:rPr>
                    </w:pPr>
                    <w:r w:rsidRPr="00807448">
                      <w:rPr>
                        <w:rFonts w:hint="eastAsia"/>
                        <w:color w:val="000000"/>
                        <w:szCs w:val="21"/>
                      </w:rPr>
                      <w:t>小  计</w:t>
                    </w:r>
                  </w:p>
                </w:tc>
                <w:tc>
                  <w:tcPr>
                    <w:tcW w:w="2888" w:type="dxa"/>
                    <w:shd w:val="clear" w:color="auto" w:fill="auto"/>
                    <w:vAlign w:val="center"/>
                    <w:hideMark/>
                  </w:tcPr>
                  <w:p w:rsidR="00784DED" w:rsidRPr="00807448" w:rsidRDefault="00784DED" w:rsidP="00784DED">
                    <w:pPr>
                      <w:jc w:val="right"/>
                      <w:rPr>
                        <w:color w:val="000000"/>
                        <w:szCs w:val="21"/>
                      </w:rPr>
                    </w:pPr>
                    <w:r w:rsidRPr="00807448">
                      <w:rPr>
                        <w:rFonts w:hint="eastAsia"/>
                        <w:color w:val="000000"/>
                        <w:szCs w:val="21"/>
                      </w:rPr>
                      <w:t>696,015,825.61</w:t>
                    </w:r>
                  </w:p>
                </w:tc>
              </w:tr>
            </w:tbl>
            <w:p w:rsidR="00E77D51" w:rsidRDefault="00922C9D">
              <w:pPr>
                <w:rPr>
                  <w:szCs w:val="21"/>
                </w:rPr>
              </w:pPr>
            </w:p>
          </w:sdtContent>
        </w:sdt>
        <w:bookmarkEnd w:id="202" w:displacedByCustomXml="next"/>
      </w:sdtContent>
    </w:sdt>
    <w:bookmarkEnd w:id="201" w:displacedByCustomXml="prev"/>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Content>
            <w:p w:rsidR="00E77D51" w:rsidRDefault="00922C9D">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p>
          </w:sdtContent>
        </w:sdt>
        <w:p w:rsidR="00E77D51" w:rsidRDefault="007E06F4">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D95BDD" w:rsidTr="007B295C">
            <w:sdt>
              <w:sdtPr>
                <w:tag w:val="_PLD_444bcf5500dc4f7f9041afd20c147408"/>
                <w:id w:val="92130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921302"/>
                <w:lock w:val="sdtLocked"/>
              </w:sdtPr>
              <w:sdtContent>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jc w:val="center"/>
                      <w:rPr>
                        <w:szCs w:val="21"/>
                      </w:rPr>
                    </w:pPr>
                    <w:r>
                      <w:rPr>
                        <w:rFonts w:hint="eastAsia"/>
                        <w:szCs w:val="21"/>
                      </w:rPr>
                      <w:t>本期发生额</w:t>
                    </w:r>
                  </w:p>
                </w:tc>
              </w:sdtContent>
            </w:sdt>
            <w:sdt>
              <w:sdtPr>
                <w:tag w:val="_PLD_4ab1376344dc484195a5459c78069a64"/>
                <w:id w:val="921303"/>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jc w:val="center"/>
                      <w:rPr>
                        <w:szCs w:val="21"/>
                      </w:rPr>
                    </w:pPr>
                    <w:r>
                      <w:rPr>
                        <w:rFonts w:hint="eastAsia"/>
                        <w:szCs w:val="21"/>
                      </w:rPr>
                      <w:t>上期发生额</w:t>
                    </w:r>
                  </w:p>
                </w:tc>
              </w:sdtContent>
            </w:sdt>
          </w:tr>
          <w:tr w:rsidR="00D95BDD" w:rsidTr="007B295C">
            <w:sdt>
              <w:sdtPr>
                <w:tag w:val="_PLD_8e35b9a5fb67490d9247e452751213f6"/>
                <w:id w:val="92130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jc w:val="right"/>
                  <w:rPr>
                    <w:szCs w:val="21"/>
                  </w:rPr>
                </w:pPr>
              </w:p>
            </w:tc>
          </w:tr>
          <w:tr w:rsidR="00D95BDD" w:rsidTr="007B295C">
            <w:sdt>
              <w:sdtPr>
                <w:tag w:val="_PLD_96613ba294b7436e815c20ce0acaf4b5"/>
                <w:id w:val="92130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jc w:val="right"/>
                  <w:rPr>
                    <w:szCs w:val="21"/>
                  </w:rPr>
                </w:pPr>
              </w:p>
            </w:tc>
          </w:tr>
          <w:tr w:rsidR="00D95BDD" w:rsidTr="007B295C">
            <w:sdt>
              <w:sdtPr>
                <w:tag w:val="_PLD_8cf16cf7ff9548dc8b24e9b30e22cdcc"/>
                <w:id w:val="92130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1,521,812.24</w:t>
                </w:r>
              </w:p>
            </w:tc>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1,230,969.50</w:t>
                </w:r>
              </w:p>
            </w:tc>
          </w:tr>
          <w:tr w:rsidR="00D95BDD" w:rsidTr="007B295C">
            <w:sdt>
              <w:sdtPr>
                <w:tag w:val="_PLD_a93da99d2b574d26b1c4d61b4ee79236"/>
                <w:id w:val="92130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671,246.36</w:t>
                </w:r>
              </w:p>
            </w:tc>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564,136.50</w:t>
                </w:r>
              </w:p>
            </w:tc>
          </w:tr>
          <w:sdt>
            <w:sdtPr>
              <w:rPr>
                <w:szCs w:val="21"/>
              </w:rPr>
              <w:alias w:val="税金及附加明细"/>
              <w:tag w:val="_GBC_ec40da632a7e4b998c9f045c23f7af1b"/>
              <w:id w:val="921308"/>
              <w:lock w:val="sdtLocked"/>
            </w:sdtPr>
            <w:sdtContent>
              <w:tr w:rsidR="00D95BDD" w:rsidTr="007B295C">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t>地方教育附加</w:t>
                    </w:r>
                  </w:p>
                </w:tc>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autoSpaceDE w:val="0"/>
                      <w:autoSpaceDN w:val="0"/>
                      <w:adjustRightInd w:val="0"/>
                      <w:snapToGrid w:val="0"/>
                      <w:spacing w:line="240" w:lineRule="atLeast"/>
                      <w:jc w:val="right"/>
                      <w:rPr>
                        <w:szCs w:val="21"/>
                      </w:rPr>
                    </w:pPr>
                    <w:r>
                      <w:t>447,327.58</w:t>
                    </w:r>
                  </w:p>
                </w:tc>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jc w:val="right"/>
                      <w:rPr>
                        <w:szCs w:val="21"/>
                      </w:rPr>
                    </w:pPr>
                    <w:r>
                      <w:t>376,090.78</w:t>
                    </w:r>
                  </w:p>
                </w:tc>
              </w:tr>
            </w:sdtContent>
          </w:sdt>
          <w:tr w:rsidR="00D95BDD" w:rsidTr="007B295C">
            <w:sdt>
              <w:sdtPr>
                <w:tag w:val="_PLD_dff1a5ad8e734dc1aa2e23b417599ecc"/>
                <w:id w:val="92130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D95BDD" w:rsidRDefault="00D95BDD" w:rsidP="007B295C">
                <w:pPr>
                  <w:jc w:val="right"/>
                  <w:rPr>
                    <w:szCs w:val="21"/>
                  </w:rPr>
                </w:pPr>
              </w:p>
            </w:tc>
          </w:tr>
          <w:tr w:rsidR="00D95BDD" w:rsidTr="007B295C">
            <w:sdt>
              <w:sdtPr>
                <w:tag w:val="_PLD_b9d06144a0444b1fa73f16e038275ef3"/>
                <w:id w:val="92131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1,354,830.09</w:t>
                </w:r>
              </w:p>
            </w:tc>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1,754,137.18</w:t>
                </w:r>
              </w:p>
            </w:tc>
          </w:tr>
          <w:tr w:rsidR="00D95BDD" w:rsidTr="007B295C">
            <w:sdt>
              <w:sdtPr>
                <w:tag w:val="_PLD_56542612dda549b3b872b8d74818af22"/>
                <w:id w:val="92131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2,238,994.34</w:t>
                </w:r>
              </w:p>
            </w:tc>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2,537,795.13</w:t>
                </w:r>
              </w:p>
            </w:tc>
          </w:tr>
          <w:tr w:rsidR="00D95BDD" w:rsidTr="007B295C">
            <w:sdt>
              <w:sdtPr>
                <w:tag w:val="_PLD_d9fbd1807768486db09587132cc0eacf"/>
                <w:id w:val="92131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37,299.71</w:t>
                </w:r>
              </w:p>
            </w:tc>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37,515.28</w:t>
                </w:r>
              </w:p>
            </w:tc>
          </w:tr>
          <w:tr w:rsidR="00D95BDD" w:rsidTr="007B295C">
            <w:sdt>
              <w:sdtPr>
                <w:tag w:val="_PLD_a0bc60e9b74b40a288471dbbe366af2d"/>
                <w:id w:val="92131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179,931.49</w:t>
                </w:r>
              </w:p>
            </w:tc>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169,545.42</w:t>
                </w:r>
              </w:p>
            </w:tc>
          </w:tr>
          <w:tr w:rsidR="00D95BDD" w:rsidTr="007B295C">
            <w:sdt>
              <w:sdtPr>
                <w:tag w:val="_PLD_447085d4b34d4e7e8574b5b78f65bf27"/>
                <w:id w:val="92131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6,451,441.81</w:t>
                </w:r>
              </w:p>
            </w:tc>
            <w:tc>
              <w:tcPr>
                <w:tcW w:w="1697" w:type="pct"/>
                <w:tcBorders>
                  <w:top w:val="single" w:sz="6" w:space="0" w:color="auto"/>
                  <w:left w:val="single" w:sz="6" w:space="0" w:color="auto"/>
                  <w:bottom w:val="single" w:sz="6" w:space="0" w:color="auto"/>
                  <w:right w:val="single" w:sz="6" w:space="0" w:color="auto"/>
                </w:tcBorders>
                <w:vAlign w:val="center"/>
              </w:tcPr>
              <w:p w:rsidR="00D95BDD" w:rsidRDefault="00D95BDD" w:rsidP="007B295C">
                <w:pPr>
                  <w:rPr>
                    <w:sz w:val="24"/>
                  </w:rPr>
                </w:pPr>
                <w:r>
                  <w:t>6,670,189.79</w:t>
                </w:r>
              </w:p>
            </w:tc>
          </w:tr>
        </w:tbl>
        <w:p w:rsidR="00D95BDD" w:rsidRDefault="00D95BDD"/>
        <w:p w:rsidR="00E77D51" w:rsidRDefault="00922C9D" w:rsidP="00924F00">
          <w:pPr>
            <w:spacing w:before="60" w:after="60"/>
            <w:rPr>
              <w:szCs w:val="21"/>
            </w:rPr>
          </w:pPr>
        </w:p>
      </w:sdtContent>
    </w:sdt>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E77D51" w:rsidRDefault="007E06F4">
          <w:pPr>
            <w:pStyle w:val="3"/>
            <w:numPr>
              <w:ilvl w:val="0"/>
              <w:numId w:val="18"/>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Content>
            <w:p w:rsidR="00E77D51" w:rsidRDefault="00922C9D">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p>
          </w:sdtContent>
        </w:sdt>
        <w:p w:rsidR="00E77D51" w:rsidRDefault="007E06F4">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784DED" w:rsidTr="00784DED">
            <w:sdt>
              <w:sdtPr>
                <w:tag w:val="_PLD_16c47970a3b145c98f438f3cb34ff636"/>
                <w:id w:val="5994149"/>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center"/>
                      <w:rPr>
                        <w:szCs w:val="21"/>
                      </w:rPr>
                    </w:pPr>
                    <w:r>
                      <w:rPr>
                        <w:rFonts w:hint="eastAsia"/>
                        <w:szCs w:val="21"/>
                      </w:rPr>
                      <w:t>项目</w:t>
                    </w:r>
                  </w:p>
                </w:tc>
              </w:sdtContent>
            </w:sdt>
            <w:sdt>
              <w:sdtPr>
                <w:tag w:val="_PLD_b3ce435531054240b373e649bc9ae7a1"/>
                <w:id w:val="5994150"/>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center"/>
                      <w:rPr>
                        <w:szCs w:val="21"/>
                      </w:rPr>
                    </w:pPr>
                    <w:r>
                      <w:rPr>
                        <w:rFonts w:hint="eastAsia"/>
                        <w:szCs w:val="21"/>
                      </w:rPr>
                      <w:t>本期发生额</w:t>
                    </w:r>
                  </w:p>
                </w:tc>
              </w:sdtContent>
            </w:sdt>
            <w:sdt>
              <w:sdtPr>
                <w:tag w:val="_PLD_9480cd5806624557b975b5d0ce06575b"/>
                <w:id w:val="5994151"/>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center"/>
                      <w:rPr>
                        <w:szCs w:val="21"/>
                      </w:rPr>
                    </w:pPr>
                    <w:r>
                      <w:rPr>
                        <w:rFonts w:hint="eastAsia"/>
                        <w:szCs w:val="21"/>
                      </w:rPr>
                      <w:t>上期发生额</w:t>
                    </w:r>
                  </w:p>
                </w:tc>
              </w:sdtContent>
            </w:sdt>
          </w:tr>
          <w:sdt>
            <w:sdtPr>
              <w:rPr>
                <w:szCs w:val="21"/>
              </w:rPr>
              <w:alias w:val="销售费用明细"/>
              <w:tag w:val="_GBC_8b0e6f0534ed42879aaed18b46dbec7d"/>
              <w:id w:val="5994152"/>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27,459,272.33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22,830,431.33</w:t>
                    </w:r>
                  </w:p>
                </w:tc>
              </w:tr>
            </w:sdtContent>
          </w:sdt>
          <w:sdt>
            <w:sdtPr>
              <w:rPr>
                <w:szCs w:val="21"/>
              </w:rPr>
              <w:alias w:val="销售费用明细"/>
              <w:tag w:val="_GBC_8b0e6f0534ed42879aaed18b46dbec7d"/>
              <w:id w:val="5994153"/>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维修费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12,278,037.26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9,885,853.85</w:t>
                    </w:r>
                  </w:p>
                </w:tc>
              </w:tr>
            </w:sdtContent>
          </w:sdt>
          <w:sdt>
            <w:sdtPr>
              <w:rPr>
                <w:szCs w:val="21"/>
              </w:rPr>
              <w:alias w:val="销售费用明细"/>
              <w:tag w:val="_GBC_8b0e6f0534ed42879aaed18b46dbec7d"/>
              <w:id w:val="5994154"/>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折旧、摊销费用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17,831,999.62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16,966,318.47</w:t>
                    </w:r>
                  </w:p>
                </w:tc>
              </w:tr>
            </w:sdtContent>
          </w:sdt>
          <w:sdt>
            <w:sdtPr>
              <w:rPr>
                <w:szCs w:val="21"/>
              </w:rPr>
              <w:alias w:val="销售费用明细"/>
              <w:tag w:val="_GBC_8b0e6f0534ed42879aaed18b46dbec7d"/>
              <w:id w:val="5994155"/>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广告、宣传费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61,652.43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2,882.40</w:t>
                    </w:r>
                  </w:p>
                </w:tc>
              </w:tr>
            </w:sdtContent>
          </w:sdt>
          <w:sdt>
            <w:sdtPr>
              <w:rPr>
                <w:szCs w:val="21"/>
              </w:rPr>
              <w:alias w:val="销售费用明细"/>
              <w:tag w:val="_GBC_8b0e6f0534ed42879aaed18b46dbec7d"/>
              <w:id w:val="5994156"/>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房租费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207,882.71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438,269.74</w:t>
                    </w:r>
                  </w:p>
                </w:tc>
              </w:tr>
            </w:sdtContent>
          </w:sdt>
          <w:sdt>
            <w:sdtPr>
              <w:rPr>
                <w:szCs w:val="21"/>
              </w:rPr>
              <w:alias w:val="销售费用明细"/>
              <w:tag w:val="_GBC_8b0e6f0534ed42879aaed18b46dbec7d"/>
              <w:id w:val="5994157"/>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办公费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847,012.29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888,613.35</w:t>
                    </w:r>
                  </w:p>
                </w:tc>
              </w:tr>
            </w:sdtContent>
          </w:sdt>
          <w:sdt>
            <w:sdtPr>
              <w:rPr>
                <w:szCs w:val="21"/>
              </w:rPr>
              <w:alias w:val="销售费用明细"/>
              <w:tag w:val="_GBC_8b0e6f0534ed42879aaed18b46dbec7d"/>
              <w:id w:val="5994158"/>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74,225.60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53,931.00</w:t>
                    </w:r>
                  </w:p>
                </w:tc>
              </w:tr>
            </w:sdtContent>
          </w:sdt>
          <w:sdt>
            <w:sdtPr>
              <w:rPr>
                <w:szCs w:val="21"/>
              </w:rPr>
              <w:alias w:val="销售费用明细"/>
              <w:tag w:val="_GBC_8b0e6f0534ed42879aaed18b46dbec7d"/>
              <w:id w:val="5994159"/>
              <w:lock w:val="sdtLocked"/>
            </w:sdtPr>
            <w:sdtContent>
              <w:tr w:rsidR="00784DED" w:rsidTr="00784DE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5,260,593.80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Cs w:val="21"/>
                      </w:rPr>
                    </w:pPr>
                    <w:r>
                      <w:t>4,448,235.74</w:t>
                    </w:r>
                  </w:p>
                </w:tc>
              </w:tr>
            </w:sdtContent>
          </w:sdt>
          <w:tr w:rsidR="00784DED" w:rsidTr="00784DED">
            <w:sdt>
              <w:sdtPr>
                <w:tag w:val="_PLD_bb83cc20a1fb4ed7973343e471dad9ef"/>
                <w:id w:val="5994160"/>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 w:val="24"/>
                  </w:rPr>
                </w:pPr>
                <w:r>
                  <w:t>64,020,676.04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84DED" w:rsidRDefault="00784DED" w:rsidP="00784DED">
                <w:pPr>
                  <w:jc w:val="right"/>
                  <w:rPr>
                    <w:sz w:val="24"/>
                  </w:rPr>
                </w:pPr>
                <w:r>
                  <w:t>55,514,535.88</w:t>
                </w:r>
              </w:p>
            </w:tc>
          </w:tr>
        </w:tbl>
        <w:p w:rsidR="00E77D51" w:rsidRDefault="00922C9D" w:rsidP="00924F00">
          <w:pPr>
            <w:spacing w:before="60" w:after="60"/>
            <w:rPr>
              <w:szCs w:val="21"/>
            </w:rPr>
          </w:pPr>
        </w:p>
      </w:sdtContent>
    </w:sdt>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Content>
            <w:p w:rsidR="00E77D51" w:rsidRDefault="00922C9D">
              <w:r>
                <w:fldChar w:fldCharType="begin"/>
              </w:r>
              <w:r w:rsidR="00784DED">
                <w:instrText xml:space="preserve"> MACROBUTTON  SnrToggleCheckbox √适用 </w:instrText>
              </w:r>
              <w:r>
                <w:fldChar w:fldCharType="end"/>
              </w:r>
              <w:r>
                <w:fldChar w:fldCharType="begin"/>
              </w:r>
              <w:r w:rsidR="00784DED">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9274A1" w:rsidTr="007B295C">
            <w:sdt>
              <w:sdtPr>
                <w:tag w:val="_PLD_249fd0c096ba421285089a0fada9d43a"/>
                <w:id w:val="92145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center"/>
                    </w:pPr>
                    <w:r>
                      <w:rPr>
                        <w:rFonts w:hint="eastAsia"/>
                      </w:rPr>
                      <w:t>项目</w:t>
                    </w:r>
                  </w:p>
                </w:tc>
              </w:sdtContent>
            </w:sdt>
            <w:sdt>
              <w:sdtPr>
                <w:tag w:val="_PLD_acf5bcbf929244268be56ad5d0f3ea18"/>
                <w:id w:val="92145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center"/>
                    </w:pPr>
                    <w:r>
                      <w:rPr>
                        <w:rFonts w:hint="eastAsia"/>
                      </w:rPr>
                      <w:t>本期发生额</w:t>
                    </w:r>
                  </w:p>
                </w:tc>
              </w:sdtContent>
            </w:sdt>
            <w:sdt>
              <w:sdtPr>
                <w:tag w:val="_PLD_d37d8a59d4d74c26ac22dc33983efa29"/>
                <w:id w:val="92145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center"/>
                    </w:pPr>
                    <w:r>
                      <w:rPr>
                        <w:rFonts w:hint="eastAsia"/>
                      </w:rPr>
                      <w:t>上期发生额</w:t>
                    </w:r>
                  </w:p>
                </w:tc>
              </w:sdtContent>
            </w:sdt>
          </w:tr>
          <w:sdt>
            <w:sdtPr>
              <w:rPr>
                <w:rFonts w:hint="eastAsia"/>
              </w:rPr>
              <w:alias w:val="管理费用明细"/>
              <w:tag w:val="_GBC_1330575ab4a44e46920401d3d7599402"/>
              <w:id w:val="921457"/>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59,559,783.06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47,291,838.32</w:t>
                    </w:r>
                  </w:p>
                </w:tc>
              </w:tr>
            </w:sdtContent>
          </w:sdt>
          <w:sdt>
            <w:sdtPr>
              <w:rPr>
                <w:rFonts w:hint="eastAsia"/>
              </w:rPr>
              <w:alias w:val="管理费用明细"/>
              <w:tag w:val="_GBC_1330575ab4a44e46920401d3d7599402"/>
              <w:id w:val="921458"/>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8,886,007.73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8,142,686.50</w:t>
                    </w:r>
                  </w:p>
                </w:tc>
              </w:tr>
            </w:sdtContent>
          </w:sdt>
          <w:sdt>
            <w:sdtPr>
              <w:rPr>
                <w:rFonts w:hint="eastAsia"/>
              </w:rPr>
              <w:alias w:val="管理费用明细"/>
              <w:tag w:val="_GBC_1330575ab4a44e46920401d3d7599402"/>
              <w:id w:val="921459"/>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办公费用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4,526,724.13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3,940,382.47</w:t>
                    </w:r>
                  </w:p>
                </w:tc>
              </w:tr>
            </w:sdtContent>
          </w:sdt>
          <w:sdt>
            <w:sdtPr>
              <w:rPr>
                <w:rFonts w:hint="eastAsia"/>
              </w:rPr>
              <w:alias w:val="管理费用明细"/>
              <w:tag w:val="_GBC_1330575ab4a44e46920401d3d7599402"/>
              <w:id w:val="921460"/>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1,720,064.12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1,168,175.88</w:t>
                    </w:r>
                  </w:p>
                </w:tc>
              </w:tr>
            </w:sdtContent>
          </w:sdt>
          <w:sdt>
            <w:sdtPr>
              <w:rPr>
                <w:rFonts w:hint="eastAsia"/>
              </w:rPr>
              <w:alias w:val="管理费用明细"/>
              <w:tag w:val="_GBC_1330575ab4a44e46920401d3d7599402"/>
              <w:id w:val="921461"/>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1,202,284.91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662,389.89</w:t>
                    </w:r>
                  </w:p>
                </w:tc>
              </w:tr>
            </w:sdtContent>
          </w:sdt>
          <w:sdt>
            <w:sdtPr>
              <w:rPr>
                <w:rFonts w:hint="eastAsia"/>
              </w:rPr>
              <w:alias w:val="管理费用明细"/>
              <w:tag w:val="_GBC_1330575ab4a44e46920401d3d7599402"/>
              <w:id w:val="921462"/>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2,731,499.38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1,527,804.54</w:t>
                    </w:r>
                  </w:p>
                </w:tc>
              </w:tr>
            </w:sdtContent>
          </w:sdt>
          <w:sdt>
            <w:sdtPr>
              <w:rPr>
                <w:rFonts w:hint="eastAsia"/>
              </w:rPr>
              <w:alias w:val="管理费用明细"/>
              <w:tag w:val="_GBC_1330575ab4a44e46920401d3d7599402"/>
              <w:id w:val="921463"/>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475,177.08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376,823.88</w:t>
                    </w:r>
                  </w:p>
                </w:tc>
              </w:tr>
            </w:sdtContent>
          </w:sdt>
          <w:sdt>
            <w:sdtPr>
              <w:rPr>
                <w:rFonts w:hint="eastAsia"/>
              </w:rPr>
              <w:alias w:val="管理费用明细"/>
              <w:tag w:val="_GBC_1330575ab4a44e46920401d3d7599402"/>
              <w:id w:val="921464"/>
              <w:lock w:val="sdtLocked"/>
            </w:sdtPr>
            <w:sdtContent>
              <w:tr w:rsidR="009274A1" w:rsidTr="007B295C">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9274A1" w:rsidRDefault="009274A1" w:rsidP="007B295C">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4,218,684.02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4,037,125.65</w:t>
                    </w:r>
                  </w:p>
                </w:tc>
              </w:tr>
            </w:sdtContent>
          </w:sdt>
          <w:tr w:rsidR="009274A1" w:rsidTr="007B295C">
            <w:sdt>
              <w:sdtPr>
                <w:tag w:val="_PLD_a1574943c0c74f868555494c72b6afa6"/>
                <w:id w:val="92146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83,320,224.43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9274A1" w:rsidRDefault="009274A1" w:rsidP="007B295C">
                <w:pPr>
                  <w:jc w:val="right"/>
                </w:pPr>
                <w:r>
                  <w:t>67,147,227.13</w:t>
                </w:r>
              </w:p>
            </w:tc>
          </w:tr>
        </w:tbl>
        <w:p w:rsidR="00E77D51" w:rsidRDefault="00922C9D">
          <w:pPr>
            <w:rPr>
              <w:szCs w:val="21"/>
            </w:rPr>
          </w:pPr>
        </w:p>
      </w:sdtContent>
    </w:sdt>
    <w:bookmarkStart w:id="203"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研发费用</w:t>
          </w:r>
        </w:p>
        <w:sdt>
          <w:sdtPr>
            <w:rPr>
              <w:szCs w:val="21"/>
            </w:rPr>
            <w:alias w:val="是否适用：研发费用[双击切换]"/>
            <w:tag w:val="_GBC_48b4a6beb6f54c3ba7c01af3727337bb"/>
            <w:id w:val="1376120347"/>
            <w:lock w:val="sdtLocked"/>
            <w:placeholder>
              <w:docPart w:val="GBC22222222222222222222222222222"/>
            </w:placeholder>
          </w:sdtPr>
          <w:sdtContent>
            <w:p w:rsidR="00E77D51" w:rsidRDefault="00922C9D">
              <w:pPr>
                <w:rPr>
                  <w:szCs w:val="21"/>
                </w:rPr>
              </w:pPr>
              <w:r>
                <w:rPr>
                  <w:szCs w:val="21"/>
                </w:rPr>
                <w:fldChar w:fldCharType="begin"/>
              </w:r>
              <w:r w:rsidR="00787A38">
                <w:rPr>
                  <w:szCs w:val="21"/>
                </w:rPr>
                <w:instrText xml:space="preserve"> MACROBUTTON  SnrToggleCheckbox √适用 </w:instrText>
              </w:r>
              <w:r>
                <w:rPr>
                  <w:szCs w:val="21"/>
                </w:rPr>
                <w:fldChar w:fldCharType="end"/>
              </w:r>
              <w:r>
                <w:rPr>
                  <w:szCs w:val="21"/>
                </w:rPr>
                <w:fldChar w:fldCharType="begin"/>
              </w:r>
              <w:r w:rsidR="00787A38">
                <w:rPr>
                  <w:szCs w:val="21"/>
                </w:rPr>
                <w:instrText xml:space="preserve"> MACROBUTTON  SnrToggleCheckbox □不适用 </w:instrText>
              </w:r>
              <w:r>
                <w:rPr>
                  <w:szCs w:val="21"/>
                </w:rPr>
                <w:fldChar w:fldCharType="end"/>
              </w:r>
            </w:p>
          </w:sdtContent>
        </w:sdt>
        <w:p w:rsidR="00E77D51" w:rsidRDefault="007E06F4">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787A38" w:rsidTr="0012252D">
            <w:sdt>
              <w:sdtPr>
                <w:tag w:val="_PLD_878c2bf88dff43e8bf48fe187921cf85"/>
                <w:id w:val="599471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center"/>
                      <w:rPr>
                        <w:szCs w:val="21"/>
                      </w:rPr>
                    </w:pPr>
                    <w:r>
                      <w:rPr>
                        <w:rFonts w:hint="eastAsia"/>
                        <w:szCs w:val="21"/>
                      </w:rPr>
                      <w:t>项目</w:t>
                    </w:r>
                  </w:p>
                </w:tc>
              </w:sdtContent>
            </w:sdt>
            <w:sdt>
              <w:sdtPr>
                <w:tag w:val="_PLD_043e1c3ae76a497c9be9c1eef3db33c6"/>
                <w:id w:val="599471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center"/>
                      <w:rPr>
                        <w:szCs w:val="21"/>
                      </w:rPr>
                    </w:pPr>
                    <w:r>
                      <w:rPr>
                        <w:rFonts w:hint="eastAsia"/>
                        <w:szCs w:val="21"/>
                      </w:rPr>
                      <w:t>本期发生额</w:t>
                    </w:r>
                  </w:p>
                </w:tc>
              </w:sdtContent>
            </w:sdt>
            <w:sdt>
              <w:sdtPr>
                <w:tag w:val="_PLD_d0588c88282b4dae9e42d7ffd38d27c6"/>
                <w:id w:val="599471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center"/>
                      <w:rPr>
                        <w:szCs w:val="21"/>
                      </w:rPr>
                    </w:pPr>
                    <w:r>
                      <w:rPr>
                        <w:rFonts w:hint="eastAsia"/>
                        <w:szCs w:val="21"/>
                      </w:rPr>
                      <w:t>上期发生额</w:t>
                    </w:r>
                  </w:p>
                </w:tc>
              </w:sdtContent>
            </w:sdt>
          </w:tr>
          <w:sdt>
            <w:sdtPr>
              <w:rPr>
                <w:szCs w:val="21"/>
              </w:rPr>
              <w:alias w:val="研发费用明细"/>
              <w:tag w:val="_TUP_78c47ce77ce942a2a4c5b824fc4daeaa"/>
              <w:id w:val="5994716"/>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pPr>
                      <w:rPr>
                        <w:szCs w:val="21"/>
                      </w:rPr>
                    </w:pPr>
                    <w:r>
                      <w:t>研发人员薪酬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r>
                      <w:t>1,592,461.68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r>
                      <w:t>2,284,412.65</w:t>
                    </w:r>
                  </w:p>
                </w:tc>
              </w:tr>
            </w:sdtContent>
          </w:sdt>
          <w:sdt>
            <w:sdtPr>
              <w:rPr>
                <w:szCs w:val="21"/>
              </w:rPr>
              <w:alias w:val="研发费用明细"/>
              <w:tag w:val="_TUP_78c47ce77ce942a2a4c5b824fc4daeaa"/>
              <w:id w:val="5994717"/>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pPr>
                      <w:rPr>
                        <w:szCs w:val="21"/>
                      </w:rPr>
                    </w:pPr>
                    <w:r>
                      <w:t>研发直接投入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r>
                      <w:t>529,281.20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r>
                      <w:t>603,592.50</w:t>
                    </w:r>
                  </w:p>
                </w:tc>
              </w:tr>
            </w:sdtContent>
          </w:sdt>
          <w:sdt>
            <w:sdtPr>
              <w:rPr>
                <w:szCs w:val="21"/>
              </w:rPr>
              <w:alias w:val="研发费用明细"/>
              <w:tag w:val="_TUP_78c47ce77ce942a2a4c5b824fc4daeaa"/>
              <w:id w:val="5994718"/>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pPr>
                      <w:rPr>
                        <w:szCs w:val="21"/>
                      </w:rPr>
                    </w:pPr>
                    <w:r>
                      <w:t>研发折旧摊销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r>
                      <w:t>1,561,788.64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r>
                      <w:t>957,855.56</w:t>
                    </w:r>
                  </w:p>
                </w:tc>
              </w:tr>
            </w:sdtContent>
          </w:sdt>
          <w:sdt>
            <w:sdtPr>
              <w:rPr>
                <w:szCs w:val="21"/>
              </w:rPr>
              <w:alias w:val="研发费用明细"/>
              <w:tag w:val="_TUP_78c47ce77ce942a2a4c5b824fc4daeaa"/>
              <w:id w:val="5994719"/>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rPr>
                        <w:szCs w:val="21"/>
                      </w:rPr>
                    </w:pPr>
                    <w:r>
                      <w:t>35,200.00</w:t>
                    </w:r>
                  </w:p>
                </w:tc>
              </w:tr>
            </w:sdtContent>
          </w:sdt>
          <w:tr w:rsidR="00787A38" w:rsidTr="0012252D">
            <w:sdt>
              <w:sdtPr>
                <w:tag w:val="_PLD_5a23b545f4d04be78e814a8fcf71e521"/>
                <w:id w:val="599472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787A38">
                <w:pPr>
                  <w:jc w:val="right"/>
                  <w:rPr>
                    <w:sz w:val="24"/>
                  </w:rPr>
                </w:pPr>
                <w:r>
                  <w:t>3,683,531.52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787A38">
                <w:pPr>
                  <w:jc w:val="right"/>
                  <w:rPr>
                    <w:sz w:val="24"/>
                  </w:rPr>
                </w:pPr>
                <w:r>
                  <w:t>3,881,060.71</w:t>
                </w:r>
              </w:p>
            </w:tc>
          </w:tr>
        </w:tbl>
        <w:p w:rsidR="00787A38" w:rsidRDefault="00787A38"/>
        <w:p w:rsidR="00E77D51" w:rsidRDefault="00922C9D">
          <w:pPr>
            <w:rPr>
              <w:szCs w:val="21"/>
            </w:rPr>
          </w:pPr>
        </w:p>
      </w:sdtContent>
    </w:sdt>
    <w:bookmarkEnd w:id="203" w:displacedByCustomXml="prev"/>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Content>
            <w:p w:rsidR="00E77D51" w:rsidRDefault="00922C9D">
              <w:r>
                <w:fldChar w:fldCharType="begin"/>
              </w:r>
              <w:r w:rsidR="00787A38">
                <w:instrText xml:space="preserve"> MACROBUTTON  SnrToggleCheckbox √适用 </w:instrText>
              </w:r>
              <w:r>
                <w:fldChar w:fldCharType="end"/>
              </w:r>
              <w:r>
                <w:fldChar w:fldCharType="begin"/>
              </w:r>
              <w:r w:rsidR="00787A38">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787A38" w:rsidTr="0012252D">
            <w:sdt>
              <w:sdtPr>
                <w:tag w:val="_PLD_c57c227174f044c4bfa2c0fda1e37156"/>
                <w:id w:val="599504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center"/>
                    </w:pPr>
                    <w:r>
                      <w:rPr>
                        <w:rFonts w:hint="eastAsia"/>
                      </w:rPr>
                      <w:t>项目</w:t>
                    </w:r>
                  </w:p>
                </w:tc>
              </w:sdtContent>
            </w:sdt>
            <w:sdt>
              <w:sdtPr>
                <w:tag w:val="_PLD_d7b23aa0bcb6433894875c858270ab7f"/>
                <w:id w:val="599504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center"/>
                    </w:pPr>
                    <w:r>
                      <w:rPr>
                        <w:rFonts w:hint="eastAsia"/>
                      </w:rPr>
                      <w:t>本期发生额</w:t>
                    </w:r>
                  </w:p>
                </w:tc>
              </w:sdtContent>
            </w:sdt>
            <w:sdt>
              <w:sdtPr>
                <w:tag w:val="_PLD_d79245f93e3d475b953b3e44bb1c6425"/>
                <w:id w:val="599504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center"/>
                    </w:pPr>
                    <w:r>
                      <w:rPr>
                        <w:rFonts w:hint="eastAsia"/>
                      </w:rPr>
                      <w:t>上期发生额</w:t>
                    </w:r>
                  </w:p>
                </w:tc>
              </w:sdtContent>
            </w:sdt>
          </w:tr>
          <w:sdt>
            <w:sdtPr>
              <w:rPr>
                <w:rFonts w:hint="eastAsia"/>
              </w:rPr>
              <w:alias w:val="财务费用明细"/>
              <w:tag w:val="_GBC_6315cf92135646dfa5694359777c36b0"/>
              <w:id w:val="5995044"/>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-5,133,344.43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-5,025,674.71</w:t>
                    </w:r>
                  </w:p>
                </w:tc>
              </w:tr>
            </w:sdtContent>
          </w:sdt>
          <w:sdt>
            <w:sdtPr>
              <w:rPr>
                <w:rFonts w:hint="eastAsia"/>
              </w:rPr>
              <w:alias w:val="财务费用明细"/>
              <w:tag w:val="_GBC_6315cf92135646dfa5694359777c36b0"/>
              <w:id w:val="5995045"/>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22,824,430.69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26,379,957.22</w:t>
                    </w:r>
                  </w:p>
                </w:tc>
              </w:tr>
            </w:sdtContent>
          </w:sdt>
          <w:sdt>
            <w:sdtPr>
              <w:rPr>
                <w:rFonts w:hint="eastAsia"/>
              </w:rPr>
              <w:alias w:val="财务费用明细"/>
              <w:tag w:val="_GBC_6315cf92135646dfa5694359777c36b0"/>
              <w:id w:val="5995046"/>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466,309.45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461,405.83</w:t>
                    </w:r>
                  </w:p>
                </w:tc>
              </w:tr>
            </w:sdtContent>
          </w:sdt>
          <w:sdt>
            <w:sdtPr>
              <w:rPr>
                <w:rFonts w:hint="eastAsia"/>
              </w:rPr>
              <w:alias w:val="财务费用明细"/>
              <w:tag w:val="_GBC_6315cf92135646dfa5694359777c36b0"/>
              <w:id w:val="5995047"/>
              <w:lock w:val="sdtLocked"/>
            </w:sdtPr>
            <w:sdtContent>
              <w:tr w:rsidR="00787A38" w:rsidTr="0012252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87A38" w:rsidRDefault="00787A38" w:rsidP="0012252D">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-422,979.92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803,784.51</w:t>
                    </w:r>
                  </w:p>
                </w:tc>
              </w:tr>
            </w:sdtContent>
          </w:sdt>
          <w:tr w:rsidR="00787A38" w:rsidTr="0012252D">
            <w:sdt>
              <w:sdtPr>
                <w:tag w:val="_PLD_27965316bcaf4972b01a6dd60323d7f4"/>
                <w:id w:val="599504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17,734,415.79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87A38" w:rsidRDefault="00787A38" w:rsidP="0012252D">
                <w:pPr>
                  <w:jc w:val="right"/>
                </w:pPr>
                <w:r>
                  <w:t>22,619,472.85</w:t>
                </w:r>
              </w:p>
            </w:tc>
          </w:tr>
        </w:tbl>
        <w:p w:rsidR="00E77D51" w:rsidRDefault="00922C9D">
          <w:pPr>
            <w:rPr>
              <w:szCs w:val="21"/>
            </w:rPr>
          </w:pPr>
        </w:p>
      </w:sdtContent>
    </w:sdt>
    <w:p w:rsidR="00E77D51" w:rsidRDefault="00E77D51">
      <w:pPr>
        <w:rPr>
          <w:szCs w:val="21"/>
        </w:rPr>
      </w:pPr>
    </w:p>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Content>
            <w:p w:rsidR="00E77D51" w:rsidRDefault="00922C9D">
              <w:r>
                <w:fldChar w:fldCharType="begin"/>
              </w:r>
              <w:r w:rsidR="00787A38">
                <w:instrText xml:space="preserve"> MACROBUTTON  SnrToggleCheckbox √适用 </w:instrText>
              </w:r>
              <w:r>
                <w:fldChar w:fldCharType="end"/>
              </w:r>
              <w:r>
                <w:fldChar w:fldCharType="begin"/>
              </w:r>
              <w:r w:rsidR="00787A38">
                <w:instrText xml:space="preserve"> MACROBUTTON  SnrToggleCheckbox □不适用 </w:instrText>
              </w:r>
              <w:r>
                <w:fldChar w:fldCharType="end"/>
              </w:r>
            </w:p>
          </w:sdtContent>
        </w:sdt>
        <w:p w:rsidR="00E77D51" w:rsidRDefault="007E06F4">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szCs w:val="22"/>
                </w:rPr>
                <w:t>人民币</w:t>
              </w:r>
            </w:sdtContent>
          </w:sdt>
        </w:p>
        <w:tbl>
          <w:tblPr>
            <w:tblStyle w:val="a6"/>
            <w:tblW w:w="0" w:type="auto"/>
            <w:tblLook w:val="04A0"/>
          </w:tblPr>
          <w:tblGrid>
            <w:gridCol w:w="4077"/>
            <w:gridCol w:w="2552"/>
            <w:gridCol w:w="2420"/>
          </w:tblGrid>
          <w:tr w:rsidR="00787A38" w:rsidTr="0012252D">
            <w:tc>
              <w:tcPr>
                <w:tcW w:w="4077" w:type="dxa"/>
              </w:tcPr>
              <w:sdt>
                <w:sdtPr>
                  <w:rPr>
                    <w:rFonts w:hint="eastAsia"/>
                  </w:rPr>
                  <w:tag w:val="_PLD_92b33ced889140b7b84894c5f486f4e6"/>
                  <w:id w:val="5995183"/>
                  <w:lock w:val="sdtLocked"/>
                </w:sdtPr>
                <w:sdtContent>
                  <w:p w:rsidR="00787A38" w:rsidRDefault="00787A38" w:rsidP="0012252D">
                    <w:pPr>
                      <w:jc w:val="center"/>
                    </w:pPr>
                    <w:r>
                      <w:rPr>
                        <w:rFonts w:hint="eastAsia"/>
                      </w:rPr>
                      <w:t>项目</w:t>
                    </w:r>
                  </w:p>
                </w:sdtContent>
              </w:sdt>
            </w:tc>
            <w:tc>
              <w:tcPr>
                <w:tcW w:w="2552" w:type="dxa"/>
              </w:tcPr>
              <w:sdt>
                <w:sdtPr>
                  <w:rPr>
                    <w:rFonts w:hint="eastAsia"/>
                  </w:rPr>
                  <w:tag w:val="_PLD_73b3023fbaed423bbb8ca1ec42a2eaf9"/>
                  <w:id w:val="5995184"/>
                  <w:lock w:val="sdtLocked"/>
                </w:sdtPr>
                <w:sdtContent>
                  <w:p w:rsidR="00787A38" w:rsidRDefault="00787A38" w:rsidP="0012252D">
                    <w:pPr>
                      <w:jc w:val="center"/>
                    </w:pPr>
                    <w:r>
                      <w:rPr>
                        <w:rFonts w:hint="eastAsia"/>
                      </w:rPr>
                      <w:t>本期发生额</w:t>
                    </w:r>
                  </w:p>
                </w:sdtContent>
              </w:sdt>
            </w:tc>
            <w:tc>
              <w:tcPr>
                <w:tcW w:w="2420" w:type="dxa"/>
              </w:tcPr>
              <w:sdt>
                <w:sdtPr>
                  <w:rPr>
                    <w:rFonts w:hint="eastAsia"/>
                  </w:rPr>
                  <w:tag w:val="_PLD_9f39351a333c497da22a0955aff07b4c"/>
                  <w:id w:val="5995185"/>
                  <w:lock w:val="sdtLocked"/>
                </w:sdtPr>
                <w:sdtContent>
                  <w:p w:rsidR="00787A38" w:rsidRDefault="00787A38" w:rsidP="0012252D">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5995186"/>
              <w:lock w:val="sdtLocked"/>
            </w:sdtPr>
            <w:sdtContent>
              <w:tr w:rsidR="00787A38" w:rsidTr="0012252D">
                <w:tc>
                  <w:tcPr>
                    <w:tcW w:w="4077" w:type="dxa"/>
                  </w:tcPr>
                  <w:p w:rsidR="00787A38" w:rsidRDefault="00787A38" w:rsidP="0012252D">
                    <w:r>
                      <w:t>与资产相关的政府补助</w:t>
                    </w:r>
                  </w:p>
                </w:tc>
                <w:tc>
                  <w:tcPr>
                    <w:tcW w:w="2552" w:type="dxa"/>
                  </w:tcPr>
                  <w:p w:rsidR="00787A38" w:rsidRDefault="00787A38" w:rsidP="0012252D">
                    <w:pPr>
                      <w:jc w:val="right"/>
                    </w:pPr>
                    <w:r>
                      <w:t>13,247,054.07</w:t>
                    </w:r>
                  </w:p>
                </w:tc>
                <w:tc>
                  <w:tcPr>
                    <w:tcW w:w="2420" w:type="dxa"/>
                  </w:tcPr>
                  <w:p w:rsidR="00787A38" w:rsidRDefault="00787A38" w:rsidP="0012252D">
                    <w:pPr>
                      <w:jc w:val="right"/>
                    </w:pPr>
                    <w:r>
                      <w:t>13,831,927.60</w:t>
                    </w:r>
                  </w:p>
                </w:tc>
              </w:tr>
            </w:sdtContent>
          </w:sdt>
          <w:sdt>
            <w:sdtPr>
              <w:rPr>
                <w:rFonts w:asciiTheme="minorHAnsi" w:eastAsiaTheme="minorEastAsia" w:hAnsiTheme="minorHAnsi" w:cstheme="minorBidi"/>
                <w:kern w:val="2"/>
                <w:szCs w:val="22"/>
              </w:rPr>
              <w:alias w:val="财务报表其他收益明细"/>
              <w:tag w:val="_TUP_6fbc2b9298bf4c818dfcc7c62d7fcd6c"/>
              <w:id w:val="5995187"/>
              <w:lock w:val="sdtLocked"/>
            </w:sdtPr>
            <w:sdtContent>
              <w:tr w:rsidR="00787A38" w:rsidTr="0012252D">
                <w:tc>
                  <w:tcPr>
                    <w:tcW w:w="4077" w:type="dxa"/>
                  </w:tcPr>
                  <w:p w:rsidR="00787A38" w:rsidRDefault="00787A38" w:rsidP="0012252D">
                    <w:r>
                      <w:t>与收益相关的政府补助</w:t>
                    </w:r>
                  </w:p>
                </w:tc>
                <w:tc>
                  <w:tcPr>
                    <w:tcW w:w="2552" w:type="dxa"/>
                  </w:tcPr>
                  <w:p w:rsidR="00787A38" w:rsidRDefault="00787A38" w:rsidP="0012252D">
                    <w:pPr>
                      <w:jc w:val="right"/>
                    </w:pPr>
                    <w:r>
                      <w:t>10,597,906.40</w:t>
                    </w:r>
                  </w:p>
                </w:tc>
                <w:tc>
                  <w:tcPr>
                    <w:tcW w:w="2420" w:type="dxa"/>
                  </w:tcPr>
                  <w:p w:rsidR="00787A38" w:rsidRDefault="00787A38" w:rsidP="0012252D">
                    <w:pPr>
                      <w:jc w:val="right"/>
                    </w:pPr>
                    <w:r>
                      <w:t>4,474,938.46</w:t>
                    </w:r>
                  </w:p>
                </w:tc>
              </w:tr>
            </w:sdtContent>
          </w:sdt>
          <w:sdt>
            <w:sdtPr>
              <w:rPr>
                <w:rFonts w:asciiTheme="minorHAnsi" w:eastAsiaTheme="minorEastAsia" w:hAnsiTheme="minorHAnsi" w:cstheme="minorBidi"/>
                <w:kern w:val="2"/>
                <w:szCs w:val="22"/>
              </w:rPr>
              <w:alias w:val="财务报表其他收益明细"/>
              <w:tag w:val="_TUP_6fbc2b9298bf4c818dfcc7c62d7fcd6c"/>
              <w:id w:val="5995188"/>
              <w:lock w:val="sdtLocked"/>
            </w:sdtPr>
            <w:sdtContent>
              <w:tr w:rsidR="00787A38" w:rsidTr="0012252D">
                <w:tc>
                  <w:tcPr>
                    <w:tcW w:w="4077" w:type="dxa"/>
                  </w:tcPr>
                  <w:p w:rsidR="00787A38" w:rsidRDefault="00787A38" w:rsidP="0012252D">
                    <w:r>
                      <w:t>代扣个人所得税手续费返还</w:t>
                    </w:r>
                  </w:p>
                </w:tc>
                <w:tc>
                  <w:tcPr>
                    <w:tcW w:w="2552" w:type="dxa"/>
                  </w:tcPr>
                  <w:p w:rsidR="00787A38" w:rsidRDefault="00787A38" w:rsidP="0012252D">
                    <w:pPr>
                      <w:jc w:val="right"/>
                    </w:pPr>
                    <w:r>
                      <w:t>71,573.44</w:t>
                    </w:r>
                  </w:p>
                </w:tc>
                <w:tc>
                  <w:tcPr>
                    <w:tcW w:w="2420" w:type="dxa"/>
                  </w:tcPr>
                  <w:p w:rsidR="00787A38" w:rsidRDefault="00787A38" w:rsidP="0012252D">
                    <w:pPr>
                      <w:jc w:val="right"/>
                    </w:pPr>
                  </w:p>
                </w:tc>
              </w:tr>
            </w:sdtContent>
          </w:sdt>
          <w:tr w:rsidR="00787A38" w:rsidTr="0012252D">
            <w:tc>
              <w:tcPr>
                <w:tcW w:w="4077" w:type="dxa"/>
              </w:tcPr>
              <w:sdt>
                <w:sdtPr>
                  <w:rPr>
                    <w:rFonts w:hint="eastAsia"/>
                  </w:rPr>
                  <w:tag w:val="_PLD_895bf64d897b4d94b2d45a7ce9849ec7"/>
                  <w:id w:val="5995189"/>
                  <w:lock w:val="sdtLocked"/>
                </w:sdtPr>
                <w:sdtContent>
                  <w:p w:rsidR="00787A38" w:rsidRDefault="00787A38" w:rsidP="0012252D">
                    <w:pPr>
                      <w:jc w:val="center"/>
                    </w:pPr>
                    <w:r>
                      <w:rPr>
                        <w:rFonts w:hint="eastAsia"/>
                      </w:rPr>
                      <w:t>合计</w:t>
                    </w:r>
                  </w:p>
                </w:sdtContent>
              </w:sdt>
            </w:tc>
            <w:tc>
              <w:tcPr>
                <w:tcW w:w="2552" w:type="dxa"/>
              </w:tcPr>
              <w:p w:rsidR="00787A38" w:rsidRDefault="00787A38" w:rsidP="0012252D">
                <w:pPr>
                  <w:jc w:val="right"/>
                </w:pPr>
                <w:r>
                  <w:t>23,916,533.91</w:t>
                </w:r>
              </w:p>
            </w:tc>
            <w:tc>
              <w:tcPr>
                <w:tcW w:w="2420" w:type="dxa"/>
              </w:tcPr>
              <w:p w:rsidR="00787A38" w:rsidRDefault="00787A38" w:rsidP="0012252D">
                <w:pPr>
                  <w:jc w:val="right"/>
                </w:pPr>
                <w:r>
                  <w:t>18,306,866.06</w:t>
                </w:r>
              </w:p>
            </w:tc>
          </w:tr>
        </w:tbl>
        <w:p w:rsidR="00787A38" w:rsidRDefault="00787A38"/>
        <w:p w:rsidR="00E77D51" w:rsidRDefault="007E06F4">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Content>
            <w:p w:rsidR="00E77D51" w:rsidRDefault="00787A38" w:rsidP="00041BEE">
              <w:pPr>
                <w:tabs>
                  <w:tab w:val="right" w:pos="7740"/>
                </w:tabs>
                <w:spacing w:line="360" w:lineRule="auto"/>
                <w:ind w:firstLineChars="200" w:firstLine="420"/>
              </w:pPr>
              <w:r w:rsidRPr="006C66DA">
                <w:rPr>
                  <w:rFonts w:hint="eastAsia"/>
                </w:rPr>
                <w:t>本期计入其他收益的政府补助情况详见本财务报表附注</w:t>
              </w:r>
              <w:r w:rsidR="00122943">
                <w:rPr>
                  <w:rFonts w:hint="eastAsia"/>
                </w:rPr>
                <w:t>之</w:t>
              </w:r>
              <w:r w:rsidRPr="006C66DA">
                <w:rPr>
                  <w:rFonts w:hint="eastAsia"/>
                </w:rPr>
                <w:t>政府补助</w:t>
              </w:r>
              <w:r w:rsidR="00122943">
                <w:rPr>
                  <w:rFonts w:hint="eastAsia"/>
                </w:rPr>
                <w:t>相关</w:t>
              </w:r>
              <w:r w:rsidRPr="006C66DA">
                <w:rPr>
                  <w:rFonts w:hint="eastAsia"/>
                </w:rPr>
                <w:t>说明。</w:t>
              </w:r>
            </w:p>
          </w:sdtContent>
        </w:sdt>
      </w:sdtContent>
    </w:sdt>
    <w:p w:rsidR="00E77D51" w:rsidRDefault="00E77D51">
      <w:pPr>
        <w:rPr>
          <w:szCs w:val="21"/>
        </w:rPr>
      </w:pPr>
    </w:p>
    <w:p w:rsidR="00EE6C33" w:rsidRDefault="00EE6C33">
      <w:pPr>
        <w:rPr>
          <w:szCs w:val="21"/>
        </w:rPr>
      </w:pPr>
    </w:p>
    <w:bookmarkStart w:id="204"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Content>
            <w:p w:rsidR="00E77D51" w:rsidRDefault="00922C9D">
              <w:r>
                <w:fldChar w:fldCharType="begin"/>
              </w:r>
              <w:r w:rsidR="00787A38">
                <w:instrText xml:space="preserve"> MACROBUTTON  SnrToggleCheckbox √适用 </w:instrText>
              </w:r>
              <w:r>
                <w:fldChar w:fldCharType="end"/>
              </w:r>
              <w:r>
                <w:fldChar w:fldCharType="begin"/>
              </w:r>
              <w:r w:rsidR="00787A38">
                <w:instrText xml:space="preserve"> MACROBUTTON  SnrToggleCheckbox □不适用 </w:instrText>
              </w:r>
              <w:r>
                <w:fldChar w:fldCharType="end"/>
              </w:r>
            </w:p>
          </w:sdtContent>
        </w:sdt>
        <w:p w:rsidR="00E77D51" w:rsidRDefault="007E06F4">
          <w:pPr>
            <w:jc w:val="right"/>
            <w:rPr>
              <w:b/>
              <w:szCs w:val="21"/>
            </w:rPr>
          </w:pPr>
          <w:bookmarkStart w:id="205" w:name="_Hlk10538462"/>
          <w:r>
            <w:rPr>
              <w:szCs w:val="21"/>
            </w:rPr>
            <w:lastRenderedPageBreak/>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A866EF" w:rsidTr="0012252D">
            <w:bookmarkEnd w:id="205" w:displacedByCustomXml="next"/>
            <w:sdt>
              <w:sdtPr>
                <w:tag w:val="_PLD_2fef67a5db2c453288257a2dfe03fd6e"/>
                <w:id w:val="5995458"/>
                <w:lock w:val="sdtLocked"/>
              </w:sdtPr>
              <w:sdtContent>
                <w:tc>
                  <w:tcPr>
                    <w:tcW w:w="2018" w:type="pct"/>
                    <w:vAlign w:val="center"/>
                  </w:tcPr>
                  <w:p w:rsidR="00A866EF" w:rsidRDefault="00A866EF" w:rsidP="0012252D">
                    <w:pPr>
                      <w:ind w:left="420" w:hanging="420"/>
                      <w:jc w:val="center"/>
                      <w:rPr>
                        <w:szCs w:val="21"/>
                      </w:rPr>
                    </w:pPr>
                    <w:r>
                      <w:rPr>
                        <w:rFonts w:hint="eastAsia"/>
                        <w:szCs w:val="21"/>
                      </w:rPr>
                      <w:t>项目</w:t>
                    </w:r>
                  </w:p>
                </w:tc>
              </w:sdtContent>
            </w:sdt>
            <w:sdt>
              <w:sdtPr>
                <w:tag w:val="_PLD_3f927d0ff25c47abb0f9b18794554af6"/>
                <w:id w:val="5995459"/>
                <w:lock w:val="sdtLocked"/>
              </w:sdtPr>
              <w:sdtContent>
                <w:tc>
                  <w:tcPr>
                    <w:tcW w:w="1488" w:type="pct"/>
                    <w:vAlign w:val="center"/>
                  </w:tcPr>
                  <w:p w:rsidR="00A866EF" w:rsidRDefault="00A866EF" w:rsidP="0012252D">
                    <w:pPr>
                      <w:jc w:val="center"/>
                      <w:rPr>
                        <w:szCs w:val="21"/>
                      </w:rPr>
                    </w:pPr>
                    <w:r>
                      <w:rPr>
                        <w:rFonts w:hint="eastAsia"/>
                        <w:szCs w:val="21"/>
                      </w:rPr>
                      <w:t>本期发生额</w:t>
                    </w:r>
                  </w:p>
                </w:tc>
              </w:sdtContent>
            </w:sdt>
            <w:sdt>
              <w:sdtPr>
                <w:tag w:val="_PLD_a6cbfed1438f48b7947079a5821a9eba"/>
                <w:id w:val="5995460"/>
                <w:lock w:val="sdtLocked"/>
              </w:sdtPr>
              <w:sdtContent>
                <w:tc>
                  <w:tcPr>
                    <w:tcW w:w="1494" w:type="pct"/>
                    <w:vAlign w:val="center"/>
                  </w:tcPr>
                  <w:p w:rsidR="00A866EF" w:rsidRDefault="00A866EF" w:rsidP="0012252D">
                    <w:pPr>
                      <w:jc w:val="center"/>
                      <w:rPr>
                        <w:szCs w:val="21"/>
                      </w:rPr>
                    </w:pPr>
                    <w:r>
                      <w:rPr>
                        <w:rFonts w:hint="eastAsia"/>
                        <w:szCs w:val="21"/>
                      </w:rPr>
                      <w:t>上期发生额</w:t>
                    </w:r>
                  </w:p>
                </w:tc>
              </w:sdtContent>
            </w:sdt>
          </w:tr>
          <w:tr w:rsidR="00A866EF" w:rsidTr="0012252D">
            <w:sdt>
              <w:sdtPr>
                <w:tag w:val="_PLD_095c5821555f4f22a6901c43ff8cf9ed"/>
                <w:id w:val="5995461"/>
                <w:lock w:val="sdtLocked"/>
              </w:sdtPr>
              <w:sdtContent>
                <w:tc>
                  <w:tcPr>
                    <w:tcW w:w="2018" w:type="pct"/>
                  </w:tcPr>
                  <w:p w:rsidR="00A866EF" w:rsidRDefault="00A866EF" w:rsidP="0012252D">
                    <w:pPr>
                      <w:rPr>
                        <w:szCs w:val="21"/>
                      </w:rPr>
                    </w:pPr>
                    <w:r>
                      <w:rPr>
                        <w:rFonts w:hint="eastAsia"/>
                        <w:szCs w:val="21"/>
                      </w:rPr>
                      <w:t>权益法核算的长期股权投资收益</w:t>
                    </w:r>
                  </w:p>
                </w:tc>
              </w:sdtContent>
            </w:sdt>
            <w:tc>
              <w:tcPr>
                <w:tcW w:w="1488" w:type="pct"/>
                <w:vAlign w:val="center"/>
              </w:tcPr>
              <w:p w:rsidR="00A866EF" w:rsidRDefault="00A866EF" w:rsidP="000D013E">
                <w:pPr>
                  <w:jc w:val="right"/>
                  <w:rPr>
                    <w:sz w:val="24"/>
                  </w:rPr>
                </w:pPr>
                <w:r>
                  <w:t>18,810,269.23</w:t>
                </w:r>
              </w:p>
            </w:tc>
            <w:tc>
              <w:tcPr>
                <w:tcW w:w="1494" w:type="pct"/>
                <w:vAlign w:val="center"/>
              </w:tcPr>
              <w:p w:rsidR="00A866EF" w:rsidRDefault="00A866EF" w:rsidP="000D013E">
                <w:pPr>
                  <w:jc w:val="right"/>
                  <w:rPr>
                    <w:sz w:val="24"/>
                  </w:rPr>
                </w:pPr>
                <w:r>
                  <w:t>-7,365,269.84</w:t>
                </w:r>
              </w:p>
            </w:tc>
          </w:tr>
          <w:tr w:rsidR="00A866EF" w:rsidTr="0012252D">
            <w:sdt>
              <w:sdtPr>
                <w:tag w:val="_PLD_bf1f8f83597a458db5a601500b855dc3"/>
                <w:id w:val="5995462"/>
                <w:lock w:val="sdtLocked"/>
              </w:sdtPr>
              <w:sdtContent>
                <w:tc>
                  <w:tcPr>
                    <w:tcW w:w="2018" w:type="pct"/>
                  </w:tcPr>
                  <w:p w:rsidR="00A866EF" w:rsidRDefault="00A866EF" w:rsidP="0012252D">
                    <w:pPr>
                      <w:rPr>
                        <w:szCs w:val="21"/>
                      </w:rPr>
                    </w:pPr>
                    <w:r>
                      <w:rPr>
                        <w:rFonts w:hint="eastAsia"/>
                        <w:szCs w:val="21"/>
                      </w:rPr>
                      <w:t>处置长期股权投资产生的投资收益</w:t>
                    </w:r>
                  </w:p>
                </w:tc>
              </w:sdtContent>
            </w:sdt>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6531b310ca654e5892cc88bec130b5fa"/>
                  <w:id w:val="5995463"/>
                  <w:lock w:val="sdtLocked"/>
                </w:sdtPr>
                <w:sdtContent>
                  <w:p w:rsidR="00A866EF" w:rsidRDefault="00A866EF" w:rsidP="0012252D">
                    <w:r>
                      <w:rPr>
                        <w:rFonts w:hint="eastAsia"/>
                      </w:rPr>
                      <w:t>交易性金融资产在持有期间的投资收益</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28dcbb5f7e914848bb4a21be0e982758"/>
                  <w:id w:val="5995464"/>
                  <w:lock w:val="sdtLocked"/>
                </w:sdtPr>
                <w:sdtContent>
                  <w:p w:rsidR="00A866EF" w:rsidRDefault="00A866EF" w:rsidP="0012252D">
                    <w:r>
                      <w:rPr>
                        <w:rFonts w:hint="eastAsia"/>
                      </w:rPr>
                      <w:t>其他权益工具投资在持有期间取得的股利收入</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b254e5b9458e464aa9729f2f2c372a99"/>
                  <w:id w:val="5995465"/>
                  <w:lock w:val="sdtLocked"/>
                </w:sdtPr>
                <w:sdtContent>
                  <w:p w:rsidR="00A866EF" w:rsidRDefault="00A866EF" w:rsidP="0012252D">
                    <w:r>
                      <w:rPr>
                        <w:rFonts w:hint="eastAsia"/>
                      </w:rPr>
                      <w:t>债权投资在持有期间取得的利息收入</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ded52f1fb6684e51b89c9ed12a41c791"/>
                  <w:id w:val="5995466"/>
                  <w:lock w:val="sdtLocked"/>
                </w:sdtPr>
                <w:sdtContent>
                  <w:p w:rsidR="00A866EF" w:rsidRDefault="00A866EF" w:rsidP="0012252D">
                    <w:r>
                      <w:rPr>
                        <w:rFonts w:hint="eastAsia"/>
                      </w:rPr>
                      <w:t>其他债权投资在持有期间取得的利息收入</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3fb066cc533f4905803faa53dcf2b7bb"/>
                  <w:id w:val="5995467"/>
                  <w:lock w:val="sdtLocked"/>
                </w:sdtPr>
                <w:sdtContent>
                  <w:p w:rsidR="00A866EF" w:rsidRDefault="00A866EF" w:rsidP="0012252D">
                    <w:r>
                      <w:rPr>
                        <w:rFonts w:hint="eastAsia"/>
                      </w:rPr>
                      <w:t>处置交易性金融资产取得的投资收益</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dcb9706cbed545dd9e65917962412de7"/>
                  <w:id w:val="5995468"/>
                  <w:lock w:val="sdtLocked"/>
                </w:sdtPr>
                <w:sdtContent>
                  <w:p w:rsidR="00A866EF" w:rsidRDefault="00A866EF" w:rsidP="0012252D">
                    <w:r>
                      <w:rPr>
                        <w:rFonts w:hint="eastAsia"/>
                      </w:rPr>
                      <w:t>处置其他权益工具投资取得的投资收益</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edb592df302047c68b5387ad8d561632"/>
                  <w:id w:val="5995469"/>
                  <w:lock w:val="sdtLocked"/>
                </w:sdtPr>
                <w:sdtContent>
                  <w:p w:rsidR="00A866EF" w:rsidRDefault="00A866EF" w:rsidP="0012252D">
                    <w:r>
                      <w:rPr>
                        <w:rFonts w:hint="eastAsia"/>
                      </w:rPr>
                      <w:t>处置债权投资取得的投资收益</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tr w:rsidR="00A866EF" w:rsidTr="0012252D">
            <w:tc>
              <w:tcPr>
                <w:tcW w:w="2018" w:type="pct"/>
              </w:tcPr>
              <w:sdt>
                <w:sdtPr>
                  <w:rPr>
                    <w:rFonts w:hint="eastAsia"/>
                  </w:rPr>
                  <w:tag w:val="_PLD_dc0f3709523f48178820977d785b7da6"/>
                  <w:id w:val="5995470"/>
                  <w:lock w:val="sdtLocked"/>
                </w:sdtPr>
                <w:sdtContent>
                  <w:p w:rsidR="00A866EF" w:rsidRDefault="00A866EF" w:rsidP="0012252D">
                    <w:r>
                      <w:rPr>
                        <w:rFonts w:hint="eastAsia"/>
                      </w:rPr>
                      <w:t>处置其他债权投资取得的投资收益</w:t>
                    </w:r>
                  </w:p>
                </w:sdtContent>
              </w:sdt>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p>
            </w:tc>
          </w:tr>
          <w:sdt>
            <w:sdtPr>
              <w:rPr>
                <w:rFonts w:hint="eastAsia"/>
              </w:rPr>
              <w:alias w:val="其他投资收益"/>
              <w:tag w:val="_TUP_1e4670059c8948749cda0c0baf7948f3"/>
              <w:id w:val="5995471"/>
              <w:lock w:val="sdtLocked"/>
            </w:sdtPr>
            <w:sdtEndPr>
              <w:rPr>
                <w:rFonts w:hint="default"/>
                <w:szCs w:val="21"/>
              </w:rPr>
            </w:sdtEndPr>
            <w:sdtContent>
              <w:tr w:rsidR="00A866EF" w:rsidTr="0012252D">
                <w:tc>
                  <w:tcPr>
                    <w:tcW w:w="2018" w:type="pct"/>
                  </w:tcPr>
                  <w:p w:rsidR="00A866EF" w:rsidRDefault="00A866EF" w:rsidP="0012252D">
                    <w:r>
                      <w:t>金融工具持有期间的投资收益</w:t>
                    </w:r>
                  </w:p>
                </w:tc>
                <w:tc>
                  <w:tcPr>
                    <w:tcW w:w="1488" w:type="pct"/>
                  </w:tcPr>
                  <w:p w:rsidR="00A866EF" w:rsidRPr="00A866EF" w:rsidRDefault="00A866EF" w:rsidP="0012252D">
                    <w:pPr>
                      <w:jc w:val="right"/>
                      <w:rPr>
                        <w:szCs w:val="21"/>
                      </w:rPr>
                    </w:pPr>
                  </w:p>
                </w:tc>
                <w:tc>
                  <w:tcPr>
                    <w:tcW w:w="1494" w:type="pct"/>
                  </w:tcPr>
                  <w:p w:rsidR="00A866EF" w:rsidRDefault="00A866EF" w:rsidP="0012252D">
                    <w:pPr>
                      <w:jc w:val="right"/>
                      <w:rPr>
                        <w:szCs w:val="21"/>
                      </w:rPr>
                    </w:pPr>
                    <w:r>
                      <w:t>7,510,000.00</w:t>
                    </w:r>
                  </w:p>
                </w:tc>
              </w:tr>
            </w:sdtContent>
          </w:sdt>
          <w:sdt>
            <w:sdtPr>
              <w:rPr>
                <w:rFonts w:hint="eastAsia"/>
              </w:rPr>
              <w:alias w:val="其他投资收益"/>
              <w:tag w:val="_TUP_1e4670059c8948749cda0c0baf7948f3"/>
              <w:id w:val="5995473"/>
              <w:lock w:val="sdtLocked"/>
            </w:sdtPr>
            <w:sdtEndPr>
              <w:rPr>
                <w:rFonts w:hint="default"/>
                <w:szCs w:val="21"/>
              </w:rPr>
            </w:sdtEndPr>
            <w:sdtContent>
              <w:tr w:rsidR="00A866EF" w:rsidTr="0012252D">
                <w:tc>
                  <w:tcPr>
                    <w:tcW w:w="2018" w:type="pct"/>
                  </w:tcPr>
                  <w:p w:rsidR="00A866EF" w:rsidRDefault="00A866EF" w:rsidP="0012252D">
                    <w:r>
                      <w:t>理财产品产生的投资收益</w:t>
                    </w:r>
                  </w:p>
                </w:tc>
                <w:tc>
                  <w:tcPr>
                    <w:tcW w:w="1488" w:type="pct"/>
                  </w:tcPr>
                  <w:p w:rsidR="00A866EF" w:rsidRDefault="00A866EF" w:rsidP="0012252D">
                    <w:pPr>
                      <w:jc w:val="right"/>
                      <w:rPr>
                        <w:szCs w:val="21"/>
                      </w:rPr>
                    </w:pPr>
                  </w:p>
                </w:tc>
                <w:tc>
                  <w:tcPr>
                    <w:tcW w:w="1494" w:type="pct"/>
                  </w:tcPr>
                  <w:p w:rsidR="00A866EF" w:rsidRDefault="00A866EF" w:rsidP="0012252D">
                    <w:pPr>
                      <w:jc w:val="right"/>
                      <w:rPr>
                        <w:szCs w:val="21"/>
                      </w:rPr>
                    </w:pPr>
                    <w:r>
                      <w:t>133,023.41</w:t>
                    </w:r>
                  </w:p>
                </w:tc>
              </w:tr>
            </w:sdtContent>
          </w:sdt>
          <w:tr w:rsidR="00A866EF" w:rsidTr="0012252D">
            <w:sdt>
              <w:sdtPr>
                <w:tag w:val="_PLD_11e45f17edee4a0fa17110849cf94fad"/>
                <w:id w:val="5995474"/>
                <w:lock w:val="sdtLocked"/>
              </w:sdtPr>
              <w:sdtContent>
                <w:tc>
                  <w:tcPr>
                    <w:tcW w:w="2018" w:type="pct"/>
                    <w:vAlign w:val="center"/>
                  </w:tcPr>
                  <w:p w:rsidR="00A866EF" w:rsidRDefault="00A866EF" w:rsidP="0012252D">
                    <w:pPr>
                      <w:jc w:val="center"/>
                      <w:rPr>
                        <w:szCs w:val="21"/>
                      </w:rPr>
                    </w:pPr>
                    <w:r>
                      <w:rPr>
                        <w:rFonts w:hint="eastAsia"/>
                        <w:szCs w:val="21"/>
                      </w:rPr>
                      <w:t>合计</w:t>
                    </w:r>
                  </w:p>
                </w:tc>
              </w:sdtContent>
            </w:sdt>
            <w:tc>
              <w:tcPr>
                <w:tcW w:w="1488" w:type="pct"/>
              </w:tcPr>
              <w:p w:rsidR="00A866EF" w:rsidRDefault="00A866EF" w:rsidP="0012252D">
                <w:pPr>
                  <w:jc w:val="right"/>
                  <w:rPr>
                    <w:szCs w:val="21"/>
                  </w:rPr>
                </w:pPr>
                <w:r>
                  <w:t>18,810,269.23</w:t>
                </w:r>
              </w:p>
            </w:tc>
            <w:tc>
              <w:tcPr>
                <w:tcW w:w="1494" w:type="pct"/>
              </w:tcPr>
              <w:p w:rsidR="00A866EF" w:rsidRDefault="00A866EF" w:rsidP="0012252D">
                <w:pPr>
                  <w:jc w:val="right"/>
                  <w:rPr>
                    <w:szCs w:val="21"/>
                  </w:rPr>
                </w:pPr>
                <w:r>
                  <w:t>277,753.57</w:t>
                </w:r>
              </w:p>
            </w:tc>
          </w:tr>
        </w:tbl>
        <w:p w:rsidR="00E77D51" w:rsidRDefault="00922C9D">
          <w:pPr>
            <w:spacing w:before="60" w:after="60" w:line="360" w:lineRule="exact"/>
            <w:rPr>
              <w:szCs w:val="21"/>
            </w:rPr>
          </w:pPr>
        </w:p>
      </w:sdtContent>
    </w:sdt>
    <w:bookmarkEnd w:id="204"/>
    <w:p w:rsidR="00E77D51" w:rsidRDefault="00E77D51">
      <w:pPr>
        <w:autoSpaceDE w:val="0"/>
        <w:autoSpaceDN w:val="0"/>
        <w:adjustRightInd w:val="0"/>
        <w:rPr>
          <w:szCs w:val="21"/>
        </w:rPr>
      </w:pPr>
    </w:p>
    <w:bookmarkStart w:id="206"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Content>
            <w:p w:rsidR="00627D06" w:rsidRDefault="00922C9D" w:rsidP="00627D06">
              <w:r>
                <w:fldChar w:fldCharType="begin"/>
              </w:r>
              <w:r w:rsidR="00627D06">
                <w:instrText xml:space="preserve"> MACROBUTTON  SnrToggleCheckbox □适用 </w:instrText>
              </w:r>
              <w:r>
                <w:fldChar w:fldCharType="end"/>
              </w:r>
              <w:r>
                <w:fldChar w:fldCharType="begin"/>
              </w:r>
              <w:r w:rsidR="00627D06">
                <w:instrText xml:space="preserve"> MACROBUTTON  SnrToggleCheckbox √不适用 </w:instrText>
              </w:r>
              <w:r>
                <w:fldChar w:fldCharType="end"/>
              </w:r>
            </w:p>
          </w:sdtContent>
        </w:sdt>
        <w:p w:rsidR="00E77D51" w:rsidRPr="00924F00" w:rsidRDefault="00922C9D" w:rsidP="00924F00">
          <w:pPr>
            <w:autoSpaceDE w:val="0"/>
            <w:autoSpaceDN w:val="0"/>
            <w:adjustRightInd w:val="0"/>
            <w:rPr>
              <w:szCs w:val="21"/>
            </w:rPr>
          </w:pPr>
        </w:p>
      </w:sdtContent>
    </w:sdt>
    <w:bookmarkEnd w:id="206" w:displacedByCustomXml="prev"/>
    <w:bookmarkStart w:id="207"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Content>
            <w:p w:rsidR="00A866EF" w:rsidRDefault="00922C9D" w:rsidP="00A866EF">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p w:rsidR="00E77D51" w:rsidRDefault="00922C9D">
          <w:pPr>
            <w:rPr>
              <w:szCs w:val="21"/>
            </w:rPr>
          </w:pPr>
        </w:p>
      </w:sdtContent>
    </w:sdt>
    <w:bookmarkEnd w:id="207" w:displacedByCustomXml="prev"/>
    <w:bookmarkStart w:id="208" w:name="_Hlk72829754" w:displacedByCustomXml="next"/>
    <w:sdt>
      <w:sdtPr>
        <w:rPr>
          <w:rFonts w:ascii="宋体" w:hAnsi="宋体" w:cs="宋体"/>
          <w:b w:val="0"/>
          <w:bCs w:val="0"/>
          <w:kern w:val="0"/>
          <w:szCs w:val="21"/>
        </w:rPr>
        <w:alias w:val="模块:"/>
        <w:tag w:val="_SEC_87edd713957c4f11900f8738aeba1216"/>
        <w:id w:val="-804312261"/>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Content>
            <w:p w:rsidR="00E77D51" w:rsidRDefault="00922C9D">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p w:rsidR="00E77D51" w:rsidRDefault="007E06F4">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A866EF" w:rsidTr="0012252D">
            <w:sdt>
              <w:sdtPr>
                <w:tag w:val="_PLD_64ee29c5c67448b288248caa86e974a6"/>
                <w:id w:val="5995671"/>
                <w:lock w:val="sdtLocked"/>
              </w:sdtPr>
              <w:sdtContent>
                <w:tc>
                  <w:tcPr>
                    <w:tcW w:w="2017" w:type="pct"/>
                    <w:shd w:val="clear" w:color="auto" w:fill="auto"/>
                    <w:vAlign w:val="center"/>
                  </w:tcPr>
                  <w:p w:rsidR="00A866EF" w:rsidRDefault="00A866EF" w:rsidP="0012252D">
                    <w:pPr>
                      <w:jc w:val="center"/>
                      <w:rPr>
                        <w:szCs w:val="21"/>
                      </w:rPr>
                    </w:pPr>
                    <w:r>
                      <w:rPr>
                        <w:rFonts w:hint="eastAsia"/>
                        <w:szCs w:val="21"/>
                      </w:rPr>
                      <w:t>项目</w:t>
                    </w:r>
                  </w:p>
                </w:tc>
              </w:sdtContent>
            </w:sdt>
            <w:sdt>
              <w:sdtPr>
                <w:tag w:val="_PLD_560d3fc458c74be7aaa6d31bdfb4da69"/>
                <w:id w:val="5995672"/>
                <w:lock w:val="sdtLocked"/>
              </w:sdtPr>
              <w:sdtContent>
                <w:tc>
                  <w:tcPr>
                    <w:tcW w:w="1485" w:type="pct"/>
                    <w:tcBorders>
                      <w:bottom w:val="single" w:sz="6" w:space="0" w:color="auto"/>
                    </w:tcBorders>
                    <w:shd w:val="clear" w:color="auto" w:fill="auto"/>
                    <w:vAlign w:val="center"/>
                  </w:tcPr>
                  <w:p w:rsidR="00A866EF" w:rsidRDefault="00A866EF" w:rsidP="0012252D">
                    <w:pPr>
                      <w:jc w:val="center"/>
                      <w:rPr>
                        <w:szCs w:val="21"/>
                      </w:rPr>
                    </w:pPr>
                    <w:r>
                      <w:rPr>
                        <w:rFonts w:hint="eastAsia"/>
                        <w:szCs w:val="21"/>
                      </w:rPr>
                      <w:t>本期发生额</w:t>
                    </w:r>
                  </w:p>
                </w:tc>
              </w:sdtContent>
            </w:sdt>
            <w:sdt>
              <w:sdtPr>
                <w:tag w:val="_PLD_4dbd931f6768425793e565db22a0fbd4"/>
                <w:id w:val="5995673"/>
                <w:lock w:val="sdtLocked"/>
              </w:sdtPr>
              <w:sdtContent>
                <w:tc>
                  <w:tcPr>
                    <w:tcW w:w="1498" w:type="pct"/>
                    <w:shd w:val="clear" w:color="auto" w:fill="auto"/>
                    <w:vAlign w:val="center"/>
                  </w:tcPr>
                  <w:p w:rsidR="00A866EF" w:rsidRDefault="00A866EF" w:rsidP="0012252D">
                    <w:pPr>
                      <w:jc w:val="center"/>
                      <w:rPr>
                        <w:szCs w:val="21"/>
                      </w:rPr>
                    </w:pPr>
                    <w:r>
                      <w:rPr>
                        <w:rFonts w:hint="eastAsia"/>
                        <w:szCs w:val="21"/>
                      </w:rPr>
                      <w:t>上期发生额</w:t>
                    </w:r>
                  </w:p>
                </w:tc>
              </w:sdtContent>
            </w:sdt>
          </w:tr>
          <w:tr w:rsidR="00A866EF" w:rsidTr="0012252D">
            <w:tc>
              <w:tcPr>
                <w:tcW w:w="2017" w:type="pct"/>
                <w:shd w:val="clear" w:color="auto" w:fill="auto"/>
                <w:vAlign w:val="center"/>
              </w:tcPr>
              <w:sdt>
                <w:sdtPr>
                  <w:rPr>
                    <w:rFonts w:hint="eastAsia"/>
                    <w:szCs w:val="21"/>
                  </w:rPr>
                  <w:tag w:val="_PLD_ef2c9737ec214e14a40a6f09e2459ccb"/>
                  <w:id w:val="5995674"/>
                  <w:lock w:val="sdtLocked"/>
                </w:sdtPr>
                <w:sdtContent>
                  <w:p w:rsidR="00A866EF" w:rsidRDefault="00A866EF" w:rsidP="0012252D">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rsidR="00A866EF" w:rsidRDefault="00A866EF" w:rsidP="0012252D">
                <w:pPr>
                  <w:jc w:val="right"/>
                  <w:rPr>
                    <w:szCs w:val="21"/>
                  </w:rPr>
                </w:pPr>
              </w:p>
            </w:tc>
            <w:tc>
              <w:tcPr>
                <w:tcW w:w="1498" w:type="pct"/>
                <w:shd w:val="clear" w:color="auto" w:fill="auto"/>
              </w:tcPr>
              <w:p w:rsidR="00A866EF" w:rsidRDefault="00A866EF" w:rsidP="0012252D">
                <w:pPr>
                  <w:jc w:val="right"/>
                  <w:rPr>
                    <w:szCs w:val="21"/>
                  </w:rPr>
                </w:pPr>
              </w:p>
            </w:tc>
          </w:tr>
          <w:tr w:rsidR="00A866EF" w:rsidTr="0012252D">
            <w:tc>
              <w:tcPr>
                <w:tcW w:w="2017" w:type="pct"/>
                <w:shd w:val="clear" w:color="auto" w:fill="auto"/>
                <w:vAlign w:val="center"/>
              </w:tcPr>
              <w:sdt>
                <w:sdtPr>
                  <w:rPr>
                    <w:rFonts w:hint="eastAsia"/>
                    <w:szCs w:val="21"/>
                  </w:rPr>
                  <w:tag w:val="_PLD_18ea6a1502d94e719ef09009f3e7b0cc"/>
                  <w:id w:val="5995675"/>
                  <w:lock w:val="sdtLocked"/>
                </w:sdtPr>
                <w:sdtContent>
                  <w:p w:rsidR="00A866EF" w:rsidRDefault="00A866EF" w:rsidP="0012252D">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rsidR="00A866EF" w:rsidRDefault="00A866EF" w:rsidP="0012252D">
                <w:pPr>
                  <w:jc w:val="right"/>
                  <w:rPr>
                    <w:szCs w:val="21"/>
                  </w:rPr>
                </w:pPr>
              </w:p>
            </w:tc>
            <w:tc>
              <w:tcPr>
                <w:tcW w:w="1498" w:type="pct"/>
                <w:shd w:val="clear" w:color="auto" w:fill="auto"/>
              </w:tcPr>
              <w:p w:rsidR="00A866EF" w:rsidRDefault="00A866EF" w:rsidP="0012252D">
                <w:pPr>
                  <w:jc w:val="right"/>
                  <w:rPr>
                    <w:szCs w:val="21"/>
                  </w:rPr>
                </w:pPr>
              </w:p>
            </w:tc>
          </w:tr>
          <w:tr w:rsidR="00A866EF" w:rsidTr="0012252D">
            <w:tc>
              <w:tcPr>
                <w:tcW w:w="2017" w:type="pct"/>
                <w:shd w:val="clear" w:color="auto" w:fill="auto"/>
                <w:vAlign w:val="center"/>
              </w:tcPr>
              <w:sdt>
                <w:sdtPr>
                  <w:rPr>
                    <w:rFonts w:hint="eastAsia"/>
                    <w:szCs w:val="21"/>
                  </w:rPr>
                  <w:tag w:val="_PLD_183b461709384c1dad0a5ada5156e0c2"/>
                  <w:id w:val="5995676"/>
                  <w:lock w:val="sdtLocked"/>
                </w:sdtPr>
                <w:sdtContent>
                  <w:p w:rsidR="00A866EF" w:rsidRDefault="00A866EF" w:rsidP="0012252D">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A866EF" w:rsidRDefault="00A866EF" w:rsidP="0012252D">
                <w:pPr>
                  <w:jc w:val="right"/>
                  <w:rPr>
                    <w:szCs w:val="21"/>
                  </w:rPr>
                </w:pPr>
              </w:p>
            </w:tc>
            <w:tc>
              <w:tcPr>
                <w:tcW w:w="1498" w:type="pct"/>
                <w:shd w:val="clear" w:color="auto" w:fill="auto"/>
              </w:tcPr>
              <w:p w:rsidR="00A866EF" w:rsidRDefault="00A866EF" w:rsidP="0012252D">
                <w:pPr>
                  <w:jc w:val="right"/>
                  <w:rPr>
                    <w:szCs w:val="21"/>
                  </w:rPr>
                </w:pPr>
              </w:p>
            </w:tc>
          </w:tr>
          <w:tr w:rsidR="00A866EF" w:rsidTr="0012252D">
            <w:tc>
              <w:tcPr>
                <w:tcW w:w="2017" w:type="pct"/>
                <w:shd w:val="clear" w:color="auto" w:fill="auto"/>
                <w:vAlign w:val="center"/>
              </w:tcPr>
              <w:sdt>
                <w:sdtPr>
                  <w:rPr>
                    <w:rFonts w:hint="eastAsia"/>
                    <w:szCs w:val="21"/>
                  </w:rPr>
                  <w:tag w:val="_PLD_ac8555873eee4a0b8a88028018d33862"/>
                  <w:id w:val="5995677"/>
                  <w:lock w:val="sdtLocked"/>
                </w:sdtPr>
                <w:sdtContent>
                  <w:p w:rsidR="00A866EF" w:rsidRDefault="00A866EF" w:rsidP="0012252D">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A866EF" w:rsidRDefault="00A866EF" w:rsidP="0012252D">
                <w:pPr>
                  <w:jc w:val="right"/>
                  <w:rPr>
                    <w:szCs w:val="21"/>
                  </w:rPr>
                </w:pPr>
              </w:p>
            </w:tc>
            <w:tc>
              <w:tcPr>
                <w:tcW w:w="1498" w:type="pct"/>
                <w:shd w:val="clear" w:color="auto" w:fill="auto"/>
              </w:tcPr>
              <w:p w:rsidR="00A866EF" w:rsidRDefault="00A866EF" w:rsidP="0012252D">
                <w:pPr>
                  <w:jc w:val="right"/>
                  <w:rPr>
                    <w:szCs w:val="21"/>
                  </w:rPr>
                </w:pPr>
              </w:p>
            </w:tc>
          </w:tr>
          <w:tr w:rsidR="00A866EF" w:rsidTr="0012252D">
            <w:tc>
              <w:tcPr>
                <w:tcW w:w="2017" w:type="pct"/>
                <w:shd w:val="clear" w:color="auto" w:fill="auto"/>
                <w:vAlign w:val="center"/>
              </w:tcPr>
              <w:sdt>
                <w:sdtPr>
                  <w:rPr>
                    <w:rFonts w:hint="eastAsia"/>
                    <w:szCs w:val="21"/>
                  </w:rPr>
                  <w:tag w:val="_PLD_bc847f600d3e4663b17f47f68007ad6e"/>
                  <w:id w:val="5995678"/>
                  <w:lock w:val="sdtLocked"/>
                </w:sdtPr>
                <w:sdtContent>
                  <w:p w:rsidR="00A866EF" w:rsidRDefault="00A866EF" w:rsidP="0012252D">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A866EF" w:rsidRDefault="00A866EF" w:rsidP="0012252D">
                <w:pPr>
                  <w:jc w:val="right"/>
                  <w:rPr>
                    <w:szCs w:val="21"/>
                  </w:rPr>
                </w:pPr>
              </w:p>
            </w:tc>
            <w:tc>
              <w:tcPr>
                <w:tcW w:w="1498" w:type="pct"/>
                <w:shd w:val="clear" w:color="auto" w:fill="auto"/>
              </w:tcPr>
              <w:p w:rsidR="00A866EF" w:rsidRDefault="00A866EF" w:rsidP="0012252D">
                <w:pPr>
                  <w:jc w:val="right"/>
                  <w:rPr>
                    <w:szCs w:val="21"/>
                  </w:rPr>
                </w:pPr>
              </w:p>
            </w:tc>
          </w:tr>
          <w:tr w:rsidR="00A866EF" w:rsidTr="0012252D">
            <w:tc>
              <w:tcPr>
                <w:tcW w:w="2017" w:type="pct"/>
                <w:shd w:val="clear" w:color="auto" w:fill="auto"/>
                <w:vAlign w:val="center"/>
              </w:tcPr>
              <w:sdt>
                <w:sdtPr>
                  <w:rPr>
                    <w:rFonts w:hint="eastAsia"/>
                    <w:szCs w:val="21"/>
                  </w:rPr>
                  <w:tag w:val="_PLD_2cfae99c64b44f6089efa40a283c1bfc"/>
                  <w:id w:val="5995679"/>
                  <w:lock w:val="sdtLocked"/>
                </w:sdtPr>
                <w:sdtContent>
                  <w:p w:rsidR="00A866EF" w:rsidRDefault="00A866EF" w:rsidP="0012252D">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A866EF" w:rsidRDefault="00A866EF" w:rsidP="0012252D">
                <w:pPr>
                  <w:jc w:val="right"/>
                  <w:rPr>
                    <w:szCs w:val="21"/>
                  </w:rPr>
                </w:pPr>
              </w:p>
            </w:tc>
            <w:tc>
              <w:tcPr>
                <w:tcW w:w="1498" w:type="pct"/>
                <w:shd w:val="clear" w:color="auto" w:fill="auto"/>
              </w:tcPr>
              <w:p w:rsidR="00A866EF" w:rsidRDefault="00A866EF" w:rsidP="0012252D">
                <w:pPr>
                  <w:jc w:val="right"/>
                  <w:rPr>
                    <w:szCs w:val="21"/>
                  </w:rPr>
                </w:pPr>
              </w:p>
            </w:tc>
          </w:tr>
          <w:tr w:rsidR="00A866EF" w:rsidTr="0012252D">
            <w:tc>
              <w:tcPr>
                <w:tcW w:w="2017" w:type="pct"/>
                <w:shd w:val="clear" w:color="auto" w:fill="auto"/>
                <w:vAlign w:val="center"/>
              </w:tcPr>
              <w:sdt>
                <w:sdtPr>
                  <w:rPr>
                    <w:rFonts w:hint="eastAsia"/>
                    <w:szCs w:val="21"/>
                  </w:rPr>
                  <w:tag w:val="_PLD_c9ebf2faffa4479588376e81b1db922b"/>
                  <w:id w:val="5995680"/>
                  <w:lock w:val="sdtLocked"/>
                </w:sdtPr>
                <w:sdtContent>
                  <w:p w:rsidR="00A866EF" w:rsidRDefault="00A866EF" w:rsidP="0012252D">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A866EF" w:rsidRDefault="00A866EF" w:rsidP="0012252D">
                <w:pPr>
                  <w:jc w:val="right"/>
                  <w:rPr>
                    <w:szCs w:val="21"/>
                  </w:rPr>
                </w:pPr>
              </w:p>
            </w:tc>
            <w:tc>
              <w:tcPr>
                <w:tcW w:w="1498" w:type="pct"/>
                <w:shd w:val="clear" w:color="auto" w:fill="auto"/>
              </w:tcPr>
              <w:p w:rsidR="00A866EF" w:rsidRDefault="00A866EF" w:rsidP="0012252D">
                <w:pPr>
                  <w:jc w:val="right"/>
                  <w:rPr>
                    <w:szCs w:val="21"/>
                  </w:rPr>
                </w:pPr>
              </w:p>
            </w:tc>
          </w:tr>
          <w:sdt>
            <w:sdtPr>
              <w:rPr>
                <w:szCs w:val="21"/>
              </w:rPr>
              <w:alias w:val="信用减值损失明细"/>
              <w:tag w:val="_TUP_5de7ab4c13e84bbeb2f7ffab8e8e017a"/>
              <w:id w:val="5995681"/>
              <w:lock w:val="sdtLocked"/>
            </w:sdtPr>
            <w:sdtContent>
              <w:tr w:rsidR="00A866EF" w:rsidTr="0012252D">
                <w:tc>
                  <w:tcPr>
                    <w:tcW w:w="2017" w:type="pct"/>
                    <w:shd w:val="clear" w:color="auto" w:fill="auto"/>
                    <w:vAlign w:val="center"/>
                  </w:tcPr>
                  <w:p w:rsidR="00A866EF" w:rsidRDefault="00A866EF" w:rsidP="0012252D">
                    <w:pPr>
                      <w:rPr>
                        <w:szCs w:val="21"/>
                      </w:rPr>
                    </w:pPr>
                    <w:r>
                      <w:t>坏账损失</w:t>
                    </w:r>
                  </w:p>
                </w:tc>
                <w:tc>
                  <w:tcPr>
                    <w:tcW w:w="1485" w:type="pct"/>
                    <w:tcBorders>
                      <w:top w:val="single" w:sz="6" w:space="0" w:color="auto"/>
                      <w:bottom w:val="single" w:sz="6" w:space="0" w:color="auto"/>
                    </w:tcBorders>
                    <w:shd w:val="clear" w:color="auto" w:fill="auto"/>
                  </w:tcPr>
                  <w:p w:rsidR="00A866EF" w:rsidRDefault="00A866EF" w:rsidP="00B64F73">
                    <w:pPr>
                      <w:jc w:val="right"/>
                      <w:rPr>
                        <w:szCs w:val="21"/>
                      </w:rPr>
                    </w:pPr>
                    <w:r>
                      <w:t>-3,299,093.87</w:t>
                    </w:r>
                  </w:p>
                </w:tc>
                <w:tc>
                  <w:tcPr>
                    <w:tcW w:w="1498" w:type="pct"/>
                    <w:shd w:val="clear" w:color="auto" w:fill="auto"/>
                  </w:tcPr>
                  <w:p w:rsidR="00A866EF" w:rsidRDefault="00A866EF" w:rsidP="00B64F73">
                    <w:pPr>
                      <w:jc w:val="right"/>
                      <w:rPr>
                        <w:szCs w:val="21"/>
                      </w:rPr>
                    </w:pPr>
                    <w:r>
                      <w:t>-2,664,355.81</w:t>
                    </w:r>
                  </w:p>
                </w:tc>
              </w:tr>
            </w:sdtContent>
          </w:sdt>
          <w:tr w:rsidR="00A866EF" w:rsidTr="0012252D">
            <w:sdt>
              <w:sdtPr>
                <w:tag w:val="_PLD_a280344d67cd4d1392e8972abbb82e72"/>
                <w:id w:val="5995682"/>
                <w:lock w:val="sdtLocked"/>
              </w:sdtPr>
              <w:sdtContent>
                <w:tc>
                  <w:tcPr>
                    <w:tcW w:w="2017" w:type="pct"/>
                    <w:shd w:val="clear" w:color="auto" w:fill="auto"/>
                    <w:vAlign w:val="center"/>
                  </w:tcPr>
                  <w:p w:rsidR="00A866EF" w:rsidRDefault="00A866EF" w:rsidP="0012252D">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rsidR="00A866EF" w:rsidRDefault="00A866EF" w:rsidP="00B64F73">
                <w:pPr>
                  <w:jc w:val="right"/>
                  <w:rPr>
                    <w:sz w:val="24"/>
                  </w:rPr>
                </w:pPr>
                <w:r>
                  <w:t>-3,299,093.87</w:t>
                </w:r>
              </w:p>
            </w:tc>
            <w:tc>
              <w:tcPr>
                <w:tcW w:w="1498" w:type="pct"/>
                <w:shd w:val="clear" w:color="auto" w:fill="auto"/>
                <w:vAlign w:val="center"/>
              </w:tcPr>
              <w:p w:rsidR="00A866EF" w:rsidRDefault="00A866EF" w:rsidP="00B64F73">
                <w:pPr>
                  <w:jc w:val="right"/>
                  <w:rPr>
                    <w:sz w:val="24"/>
                  </w:rPr>
                </w:pPr>
                <w:r>
                  <w:t>-2,664,355.81</w:t>
                </w:r>
              </w:p>
            </w:tc>
          </w:tr>
        </w:tbl>
        <w:p w:rsidR="00E77D51" w:rsidRPr="00924F00" w:rsidRDefault="00922C9D"/>
      </w:sdtContent>
    </w:sdt>
    <w:bookmarkEnd w:id="208" w:displacedByCustomXml="prev"/>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Locked"/>
            <w:placeholder>
              <w:docPart w:val="GBC22222222222222222222222222222"/>
            </w:placeholder>
          </w:sdtPr>
          <w:sdtContent>
            <w:p w:rsidR="00A866EF" w:rsidRDefault="00922C9D" w:rsidP="00A866EF">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Content>
            <w:p w:rsidR="00E77D51" w:rsidRDefault="00922C9D">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p w:rsidR="00E77D51" w:rsidRDefault="007E06F4">
          <w:pPr>
            <w:jc w:val="right"/>
            <w:rPr>
              <w:bCs/>
            </w:rPr>
          </w:pPr>
          <w:r>
            <w:rPr>
              <w:bCs/>
            </w:rPr>
            <w:lastRenderedPageBreak/>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a6"/>
            <w:tblW w:w="0" w:type="auto"/>
            <w:tblLook w:val="04A0"/>
          </w:tblPr>
          <w:tblGrid>
            <w:gridCol w:w="2226"/>
            <w:gridCol w:w="2307"/>
            <w:gridCol w:w="2343"/>
            <w:gridCol w:w="2173"/>
          </w:tblGrid>
          <w:tr w:rsidR="00A866EF" w:rsidTr="0012252D">
            <w:tc>
              <w:tcPr>
                <w:tcW w:w="2451" w:type="dxa"/>
              </w:tcPr>
              <w:sdt>
                <w:sdtPr>
                  <w:rPr>
                    <w:rFonts w:hint="eastAsia"/>
                  </w:rPr>
                  <w:tag w:val="_PLD_5ae5d7d7d48342e7bc1da8d90a245459"/>
                  <w:id w:val="5995932"/>
                  <w:lock w:val="sdtLocked"/>
                </w:sdtPr>
                <w:sdtContent>
                  <w:p w:rsidR="00A866EF" w:rsidRDefault="00A866EF" w:rsidP="0012252D">
                    <w:pPr>
                      <w:jc w:val="center"/>
                    </w:pPr>
                    <w:r>
                      <w:rPr>
                        <w:rFonts w:hint="eastAsia"/>
                      </w:rPr>
                      <w:t>项目</w:t>
                    </w:r>
                  </w:p>
                </w:sdtContent>
              </w:sdt>
            </w:tc>
            <w:tc>
              <w:tcPr>
                <w:tcW w:w="2451" w:type="dxa"/>
              </w:tcPr>
              <w:sdt>
                <w:sdtPr>
                  <w:rPr>
                    <w:rFonts w:hint="eastAsia"/>
                  </w:rPr>
                  <w:tag w:val="_PLD_879cf215b86c45c790218e646c831e7d"/>
                  <w:id w:val="5995933"/>
                  <w:lock w:val="sdtLocked"/>
                </w:sdtPr>
                <w:sdtContent>
                  <w:p w:rsidR="00A866EF" w:rsidRDefault="00A866EF" w:rsidP="0012252D">
                    <w:pPr>
                      <w:jc w:val="center"/>
                    </w:pPr>
                    <w:r>
                      <w:rPr>
                        <w:rFonts w:hint="eastAsia"/>
                      </w:rPr>
                      <w:t>本期发生额</w:t>
                    </w:r>
                  </w:p>
                </w:sdtContent>
              </w:sdt>
            </w:tc>
            <w:tc>
              <w:tcPr>
                <w:tcW w:w="2452" w:type="dxa"/>
              </w:tcPr>
              <w:sdt>
                <w:sdtPr>
                  <w:rPr>
                    <w:rFonts w:hint="eastAsia"/>
                  </w:rPr>
                  <w:tag w:val="_PLD_8860a002ccc44e14bf36aa3e10fb5d70"/>
                  <w:id w:val="5995934"/>
                  <w:lock w:val="sdtLocked"/>
                </w:sdtPr>
                <w:sdtContent>
                  <w:p w:rsidR="00A866EF" w:rsidRDefault="00A866EF" w:rsidP="0012252D">
                    <w:pPr>
                      <w:jc w:val="center"/>
                    </w:pPr>
                    <w:r>
                      <w:rPr>
                        <w:rFonts w:hint="eastAsia"/>
                      </w:rPr>
                      <w:t>上期发生额</w:t>
                    </w:r>
                  </w:p>
                </w:sdtContent>
              </w:sdt>
            </w:tc>
            <w:tc>
              <w:tcPr>
                <w:tcW w:w="2260" w:type="dxa"/>
              </w:tcPr>
              <w:p w:rsidR="00A866EF" w:rsidRDefault="00A866EF" w:rsidP="0012252D">
                <w:pPr>
                  <w:jc w:val="center"/>
                </w:pPr>
                <w:r>
                  <w:rPr>
                    <w:rFonts w:hint="eastAsia"/>
                  </w:rPr>
                  <w:t>计入本期非经常性损益的金额</w:t>
                </w:r>
              </w:p>
            </w:tc>
          </w:tr>
          <w:sdt>
            <w:sdtPr>
              <w:rPr>
                <w:rFonts w:asciiTheme="minorHAnsi" w:eastAsiaTheme="minorEastAsia" w:hAnsiTheme="minorHAnsi" w:cstheme="minorBidi"/>
                <w:kern w:val="2"/>
                <w:szCs w:val="22"/>
              </w:rPr>
              <w:alias w:val="资产处置收益明细"/>
              <w:tag w:val="_TUP_4fb92e1c2e6d48c3ba0fd0e082ed3be0"/>
              <w:id w:val="5995936"/>
              <w:lock w:val="sdtLocked"/>
            </w:sdtPr>
            <w:sdtContent>
              <w:tr w:rsidR="00A866EF" w:rsidTr="0012252D">
                <w:tc>
                  <w:tcPr>
                    <w:tcW w:w="2451" w:type="dxa"/>
                  </w:tcPr>
                  <w:p w:rsidR="00A866EF" w:rsidRDefault="00A866EF" w:rsidP="0012252D">
                    <w:r w:rsidRPr="00A866EF">
                      <w:rPr>
                        <w:rFonts w:hint="eastAsia"/>
                      </w:rPr>
                      <w:t>固定资产处置收益</w:t>
                    </w:r>
                  </w:p>
                </w:tc>
                <w:tc>
                  <w:tcPr>
                    <w:tcW w:w="2451" w:type="dxa"/>
                  </w:tcPr>
                  <w:p w:rsidR="00A866EF" w:rsidRDefault="00A866EF" w:rsidP="0012252D">
                    <w:pPr>
                      <w:jc w:val="right"/>
                    </w:pPr>
                    <w:r>
                      <w:t>11,744.38</w:t>
                    </w:r>
                  </w:p>
                </w:tc>
                <w:tc>
                  <w:tcPr>
                    <w:tcW w:w="2452" w:type="dxa"/>
                  </w:tcPr>
                  <w:p w:rsidR="00A866EF" w:rsidRDefault="00A866EF" w:rsidP="0012252D">
                    <w:pPr>
                      <w:jc w:val="right"/>
                    </w:pPr>
                    <w:r>
                      <w:t>1,625,997.56</w:t>
                    </w:r>
                  </w:p>
                </w:tc>
                <w:sdt>
                  <w:sdtPr>
                    <w:alias w:val="计入本期非经常性损益的金额"/>
                    <w:tag w:val="_GBC_b317da0c4b044cbe88b2aa0e3bcd3342"/>
                    <w:id w:val="5995935"/>
                    <w:lock w:val="sdtLocked"/>
                  </w:sdtPr>
                  <w:sdtContent>
                    <w:tc>
                      <w:tcPr>
                        <w:tcW w:w="2260" w:type="dxa"/>
                      </w:tcPr>
                      <w:p w:rsidR="00A866EF" w:rsidRDefault="00A866EF" w:rsidP="0012252D">
                        <w:pPr>
                          <w:jc w:val="right"/>
                        </w:pPr>
                        <w:r>
                          <w:t>  11,744.38</w:t>
                        </w:r>
                      </w:p>
                    </w:tc>
                  </w:sdtContent>
                </w:sdt>
              </w:tr>
            </w:sdtContent>
          </w:sdt>
          <w:tr w:rsidR="00A866EF" w:rsidTr="0012252D">
            <w:tc>
              <w:tcPr>
                <w:tcW w:w="2451" w:type="dxa"/>
              </w:tcPr>
              <w:sdt>
                <w:sdtPr>
                  <w:rPr>
                    <w:rFonts w:hint="eastAsia"/>
                  </w:rPr>
                  <w:tag w:val="_PLD_8313ddfe5809449c9ba5acf78ad5340a"/>
                  <w:id w:val="5995937"/>
                  <w:lock w:val="sdtLocked"/>
                </w:sdtPr>
                <w:sdtContent>
                  <w:p w:rsidR="00A866EF" w:rsidRDefault="00A866EF" w:rsidP="0012252D">
                    <w:pPr>
                      <w:jc w:val="center"/>
                    </w:pPr>
                    <w:r>
                      <w:rPr>
                        <w:rFonts w:hint="eastAsia"/>
                      </w:rPr>
                      <w:t>合计</w:t>
                    </w:r>
                  </w:p>
                </w:sdtContent>
              </w:sdt>
            </w:tc>
            <w:tc>
              <w:tcPr>
                <w:tcW w:w="2451" w:type="dxa"/>
              </w:tcPr>
              <w:p w:rsidR="00A866EF" w:rsidRDefault="00A866EF" w:rsidP="0012252D">
                <w:pPr>
                  <w:jc w:val="right"/>
                </w:pPr>
                <w:r>
                  <w:t>11,744.38</w:t>
                </w:r>
              </w:p>
            </w:tc>
            <w:tc>
              <w:tcPr>
                <w:tcW w:w="2452" w:type="dxa"/>
              </w:tcPr>
              <w:p w:rsidR="00A866EF" w:rsidRDefault="00A866EF" w:rsidP="0012252D">
                <w:pPr>
                  <w:jc w:val="right"/>
                </w:pPr>
                <w:r>
                  <w:t>1,625,997.56</w:t>
                </w:r>
              </w:p>
            </w:tc>
            <w:tc>
              <w:tcPr>
                <w:tcW w:w="2260" w:type="dxa"/>
              </w:tcPr>
              <w:p w:rsidR="00A866EF" w:rsidRDefault="00A866EF" w:rsidP="0012252D">
                <w:pPr>
                  <w:jc w:val="right"/>
                </w:pPr>
                <w:r>
                  <w:t>11,744.38</w:t>
                </w:r>
              </w:p>
            </w:tc>
          </w:tr>
        </w:tbl>
        <w:p w:rsidR="00A866EF" w:rsidRDefault="00A866EF"/>
        <w:p w:rsidR="00E77D51" w:rsidRDefault="007E06F4">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Content>
            <w:p w:rsidR="00E77D51" w:rsidRDefault="00922C9D" w:rsidP="00A866EF">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sdtContent>
    </w:sdt>
    <w:p w:rsidR="00E77D51" w:rsidRDefault="00E77D51"/>
    <w:p w:rsidR="00E77D51" w:rsidRDefault="007E06F4">
      <w:pPr>
        <w:pStyle w:val="3"/>
        <w:numPr>
          <w:ilvl w:val="0"/>
          <w:numId w:val="18"/>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Locked"/>
        <w:placeholder>
          <w:docPart w:val="GBC22222222222222222222222222222"/>
        </w:placeholder>
      </w:sdtPr>
      <w:sdtContent>
        <w:p w:rsidR="00E77D51" w:rsidRDefault="00922C9D">
          <w:pPr>
            <w:rPr>
              <w:rFonts w:cstheme="minorBidi"/>
              <w:bCs/>
              <w:szCs w:val="22"/>
            </w:rPr>
          </w:pPr>
          <w:r>
            <w:rPr>
              <w:rFonts w:cstheme="minorBidi"/>
              <w:bCs/>
              <w:szCs w:val="22"/>
            </w:rPr>
            <w:fldChar w:fldCharType="begin"/>
          </w:r>
          <w:r w:rsidR="00A866EF">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A866EF">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Content>
        <w:p w:rsidR="00A866EF" w:rsidRDefault="007E06F4">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A866EF" w:rsidTr="0012252D">
            <w:sdt>
              <w:sdtPr>
                <w:tag w:val="_PLD_d649e0d07dd047a497e69591bf3e322c"/>
                <w:id w:val="5996358"/>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szCs w:val="21"/>
                      </w:rPr>
                    </w:pPr>
                    <w:r>
                      <w:rPr>
                        <w:rFonts w:hint="eastAsia"/>
                        <w:szCs w:val="21"/>
                      </w:rPr>
                      <w:t>项目</w:t>
                    </w:r>
                  </w:p>
                </w:tc>
              </w:sdtContent>
            </w:sdt>
            <w:sdt>
              <w:sdtPr>
                <w:tag w:val="_PLD_eabf358cb2c947a9b4e7bacb394074db"/>
                <w:id w:val="5996359"/>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szCs w:val="21"/>
                      </w:rPr>
                    </w:pPr>
                    <w:r>
                      <w:rPr>
                        <w:rFonts w:hint="eastAsia"/>
                        <w:szCs w:val="21"/>
                      </w:rPr>
                      <w:t>本期发生额</w:t>
                    </w:r>
                  </w:p>
                </w:tc>
              </w:sdtContent>
            </w:sdt>
            <w:sdt>
              <w:sdtPr>
                <w:tag w:val="_PLD_0469d808d7334ff0ab3460273b0c8f8f"/>
                <w:id w:val="5996360"/>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szCs w:val="21"/>
                      </w:rPr>
                    </w:pPr>
                    <w:r>
                      <w:rPr>
                        <w:rFonts w:hint="eastAsia"/>
                        <w:szCs w:val="21"/>
                      </w:rPr>
                      <w:t>上期发生额</w:t>
                    </w:r>
                  </w:p>
                </w:tc>
              </w:sdtContent>
            </w:sdt>
            <w:sdt>
              <w:sdtPr>
                <w:tag w:val="_PLD_121bda757dda46918753fabf9329298f"/>
                <w:id w:val="5996361"/>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color w:val="FF0000"/>
                        <w:szCs w:val="21"/>
                      </w:rPr>
                    </w:pPr>
                    <w:r>
                      <w:rPr>
                        <w:rFonts w:hint="eastAsia"/>
                        <w:szCs w:val="21"/>
                      </w:rPr>
                      <w:t>计入当期非经常性损益的金额</w:t>
                    </w:r>
                  </w:p>
                </w:tc>
              </w:sdtContent>
            </w:sdt>
          </w:tr>
          <w:tr w:rsidR="00A866EF" w:rsidTr="0012252D">
            <w:sdt>
              <w:sdtPr>
                <w:tag w:val="_PLD_cb24834fdd0f46c3836c51084196565f"/>
                <w:id w:val="5996362"/>
                <w:lock w:val="sdtLocked"/>
              </w:sdtPr>
              <w:sdtContent>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51e6628966d84807a93193ac3fd8a88e"/>
                <w:id w:val="5996363"/>
                <w:lock w:val="sdtLocked"/>
              </w:sdtPr>
              <w:sdtContent>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7f803529327b4f529b4acbc8b4633c6e"/>
                <w:id w:val="5996364"/>
                <w:lock w:val="sdtLocked"/>
              </w:sdtPr>
              <w:sdtContent>
                <w:tc>
                  <w:tcPr>
                    <w:tcW w:w="1167" w:type="pct"/>
                    <w:tcBorders>
                      <w:top w:val="single" w:sz="4" w:space="0" w:color="auto"/>
                      <w:left w:val="single" w:sz="4" w:space="0" w:color="auto"/>
                      <w:bottom w:val="single" w:sz="4" w:space="0" w:color="auto"/>
                      <w:right w:val="single" w:sz="4" w:space="0" w:color="auto"/>
                    </w:tcBorders>
                  </w:tcPr>
                  <w:p w:rsidR="00A866EF" w:rsidRDefault="00A866EF" w:rsidP="00041BEE">
                    <w:pPr>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d78c2dfb458d4a20adeaa192d260fc6a"/>
                <w:id w:val="5996365"/>
                <w:lock w:val="sdtLocked"/>
              </w:sdtPr>
              <w:sdtContent>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addf757476b14e0a866d589088e59325"/>
                <w:id w:val="5996366"/>
                <w:lock w:val="sdtLocked"/>
              </w:sdtPr>
              <w:sdtContent>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2039c4d9907c4ef7bb8a71fc4f7dd7fa"/>
                <w:id w:val="5996367"/>
                <w:lock w:val="sdtLocked"/>
              </w:sdtPr>
              <w:sdtContent>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b627183426d3462198209d98f8e60215"/>
                <w:id w:val="5996368"/>
                <w:lock w:val="sdtLocked"/>
              </w:sdtPr>
              <w:sdtContent>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sdt>
            <w:sdtPr>
              <w:rPr>
                <w:rFonts w:hint="eastAsia"/>
                <w:szCs w:val="21"/>
              </w:rPr>
              <w:alias w:val="营业外收入明细"/>
              <w:tag w:val="_GBC_fd02acc867064481b957560afa744c85"/>
              <w:id w:val="5996369"/>
              <w:lock w:val="sdtLocked"/>
            </w:sdtPr>
            <w:sdtContent>
              <w:tr w:rsidR="00A866EF" w:rsidTr="0012252D">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rPr>
                        <w:szCs w:val="21"/>
                      </w:rPr>
                    </w:pPr>
                    <w:r>
                      <w:t>补偿款</w:t>
                    </w:r>
                  </w:p>
                </w:tc>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1,841,944.00</w:t>
                    </w: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1,841,944.00</w:t>
                    </w:r>
                  </w:p>
                </w:tc>
              </w:tr>
            </w:sdtContent>
          </w:sdt>
          <w:sdt>
            <w:sdtPr>
              <w:rPr>
                <w:rFonts w:hint="eastAsia"/>
                <w:szCs w:val="21"/>
              </w:rPr>
              <w:alias w:val="营业外收入明细"/>
              <w:tag w:val="_GBC_fd02acc867064481b957560afa744c85"/>
              <w:id w:val="5996370"/>
              <w:lock w:val="sdtLocked"/>
            </w:sdtPr>
            <w:sdtContent>
              <w:tr w:rsidR="00A866EF" w:rsidTr="0012252D">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rPr>
                        <w:szCs w:val="21"/>
                      </w:rPr>
                    </w:pPr>
                    <w:r>
                      <w:t>固定资产报废收入</w:t>
                    </w:r>
                  </w:p>
                </w:tc>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16,148.54</w:t>
                    </w: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r>
            </w:sdtContent>
          </w:sdt>
          <w:sdt>
            <w:sdtPr>
              <w:rPr>
                <w:rFonts w:hint="eastAsia"/>
                <w:szCs w:val="21"/>
              </w:rPr>
              <w:alias w:val="营业外收入明细"/>
              <w:tag w:val="_GBC_fd02acc867064481b957560afa744c85"/>
              <w:id w:val="5996371"/>
              <w:lock w:val="sdtLocked"/>
            </w:sdtPr>
            <w:sdtContent>
              <w:tr w:rsidR="00A866EF" w:rsidTr="0012252D">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rPr>
                        <w:szCs w:val="21"/>
                      </w:rPr>
                    </w:pPr>
                    <w:r>
                      <w:t>罚没收入</w:t>
                    </w:r>
                  </w:p>
                </w:tc>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584,635.47</w:t>
                    </w: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244,902.20</w:t>
                    </w: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584,635.47</w:t>
                    </w:r>
                  </w:p>
                </w:tc>
              </w:tr>
            </w:sdtContent>
          </w:sdt>
          <w:sdt>
            <w:sdtPr>
              <w:rPr>
                <w:rFonts w:hint="eastAsia"/>
                <w:szCs w:val="21"/>
              </w:rPr>
              <w:alias w:val="营业外收入明细"/>
              <w:tag w:val="_GBC_fd02acc867064481b957560afa744c85"/>
              <w:id w:val="5996372"/>
              <w:lock w:val="sdtLocked"/>
            </w:sdtPr>
            <w:sdtContent>
              <w:tr w:rsidR="00A866EF" w:rsidTr="0012252D">
                <w:tc>
                  <w:tcPr>
                    <w:tcW w:w="1167" w:type="pct"/>
                    <w:tcBorders>
                      <w:top w:val="single" w:sz="4" w:space="0" w:color="auto"/>
                      <w:left w:val="single" w:sz="4" w:space="0" w:color="auto"/>
                      <w:bottom w:val="single" w:sz="4" w:space="0" w:color="auto"/>
                      <w:right w:val="single" w:sz="4" w:space="0" w:color="auto"/>
                    </w:tcBorders>
                  </w:tcPr>
                  <w:p w:rsidR="00A866EF" w:rsidRDefault="00A866EF" w:rsidP="0012252D">
                    <w:pPr>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562,693.53</w:t>
                    </w:r>
                  </w:p>
                </w:tc>
                <w:tc>
                  <w:tcPr>
                    <w:tcW w:w="1279"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292,225.48</w:t>
                    </w: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r>
                      <w:t>562,693.53</w:t>
                    </w:r>
                  </w:p>
                </w:tc>
              </w:tr>
            </w:sdtContent>
          </w:sdt>
          <w:tr w:rsidR="00A866EF" w:rsidRPr="00A866EF" w:rsidTr="0012252D">
            <w:sdt>
              <w:sdtPr>
                <w:tag w:val="_PLD_25918db321f1404aaddb2a14d0bd05fc"/>
                <w:id w:val="5996373"/>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A866EF" w:rsidRPr="00A866EF" w:rsidRDefault="00A866EF" w:rsidP="00A866EF">
                <w:pPr>
                  <w:jc w:val="right"/>
                </w:pPr>
                <w:r>
                  <w:t>2,989,273.00</w:t>
                </w:r>
              </w:p>
            </w:tc>
            <w:tc>
              <w:tcPr>
                <w:tcW w:w="1279" w:type="pct"/>
                <w:tcBorders>
                  <w:top w:val="single" w:sz="4" w:space="0" w:color="auto"/>
                  <w:left w:val="single" w:sz="4" w:space="0" w:color="auto"/>
                  <w:bottom w:val="single" w:sz="4" w:space="0" w:color="auto"/>
                  <w:right w:val="single" w:sz="4" w:space="0" w:color="auto"/>
                </w:tcBorders>
              </w:tcPr>
              <w:p w:rsidR="00A866EF" w:rsidRPr="00A866EF" w:rsidRDefault="00A866EF" w:rsidP="00A866EF">
                <w:pPr>
                  <w:jc w:val="right"/>
                </w:pPr>
                <w:r>
                  <w:t>553,276.22</w:t>
                </w:r>
              </w:p>
            </w:tc>
            <w:tc>
              <w:tcPr>
                <w:tcW w:w="1280" w:type="pct"/>
                <w:tcBorders>
                  <w:top w:val="single" w:sz="4" w:space="0" w:color="auto"/>
                  <w:left w:val="single" w:sz="4" w:space="0" w:color="auto"/>
                  <w:bottom w:val="single" w:sz="4" w:space="0" w:color="auto"/>
                  <w:right w:val="single" w:sz="4" w:space="0" w:color="auto"/>
                </w:tcBorders>
              </w:tcPr>
              <w:p w:rsidR="00A866EF" w:rsidRPr="00A866EF" w:rsidRDefault="00A866EF" w:rsidP="00A866EF">
                <w:pPr>
                  <w:jc w:val="right"/>
                </w:pPr>
                <w:r>
                  <w:t>2,989,273.00</w:t>
                </w:r>
              </w:p>
            </w:tc>
          </w:tr>
        </w:tbl>
        <w:p w:rsidR="00E77D51" w:rsidRPr="00924F00" w:rsidRDefault="00922C9D"/>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Style w:val="4Char2"/>
          <w:rFonts w:ascii="Cambria" w:hAnsi="Cambria" w:hint="default"/>
          <w:b w:val="0"/>
          <w:bCs/>
          <w:kern w:val="2"/>
          <w:szCs w:val="21"/>
        </w:rPr>
      </w:sdtEndPr>
      <w:sdtContent>
        <w:p w:rsidR="00E77D51" w:rsidRDefault="007E06F4">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rsidR="00A6145C" w:rsidRDefault="00922C9D" w:rsidP="007F1467">
              <w:r>
                <w:rPr>
                  <w:rStyle w:val="4Char2"/>
                  <w:rFonts w:ascii="宋体" w:hAnsi="宋体"/>
                  <w:b w:val="0"/>
                  <w:szCs w:val="21"/>
                </w:rPr>
                <w:fldChar w:fldCharType="begin"/>
              </w:r>
              <w:r w:rsidR="007F1467">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7F1467">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p w:rsidR="00E77D51" w:rsidRDefault="00922C9D">
          <w:pPr>
            <w:rPr>
              <w:szCs w:val="21"/>
            </w:rPr>
          </w:pPr>
        </w:p>
      </w:sdtContent>
    </w:sdt>
    <w:sdt>
      <w:sdtPr>
        <w:rPr>
          <w:rFonts w:ascii="Cambria" w:hAnsi="Cambria" w:hint="eastAsia"/>
          <w:b/>
          <w:bCs/>
          <w:kern w:val="2"/>
          <w:szCs w:val="21"/>
        </w:rPr>
        <w:alias w:val="模块:营业外收入说明"/>
        <w:tag w:val="_GBC_613f834d57f34b828d1fb937ee139a13"/>
        <w:id w:val="-635945947"/>
        <w:lock w:val="sdtLocked"/>
        <w:placeholder>
          <w:docPart w:val="GBC22222222222222222222222222222"/>
        </w:placeholder>
      </w:sdtPr>
      <w:sdtContent>
        <w:p w:rsidR="00E77D51" w:rsidRDefault="007E06F4">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Locked"/>
            <w:placeholder>
              <w:docPart w:val="GBC22222222222222222222222222222"/>
            </w:placeholder>
          </w:sdtPr>
          <w:sdtContent>
            <w:p w:rsidR="00E77D51" w:rsidRDefault="00922C9D" w:rsidP="00A866EF">
              <w:pPr>
                <w:rPr>
                  <w:szCs w:val="21"/>
                </w:rPr>
              </w:pPr>
              <w:r>
                <w:rPr>
                  <w:szCs w:val="21"/>
                </w:rPr>
                <w:fldChar w:fldCharType="begin"/>
              </w:r>
              <w:r w:rsidR="00A866EF">
                <w:rPr>
                  <w:szCs w:val="21"/>
                </w:rPr>
                <w:instrText xml:space="preserve"> MACROBUTTON  SnrToggleCheckbox □适用 </w:instrText>
              </w:r>
              <w:r>
                <w:rPr>
                  <w:szCs w:val="21"/>
                </w:rPr>
                <w:fldChar w:fldCharType="end"/>
              </w:r>
              <w:r>
                <w:rPr>
                  <w:szCs w:val="21"/>
                </w:rPr>
                <w:fldChar w:fldCharType="begin"/>
              </w:r>
              <w:r w:rsidR="00A866EF">
                <w:rPr>
                  <w:szCs w:val="21"/>
                </w:rPr>
                <w:instrText xml:space="preserve"> MACROBUTTON  SnrToggleCheckbox √不适用 </w:instrText>
              </w:r>
              <w:r>
                <w:rPr>
                  <w:szCs w:val="21"/>
                </w:rPr>
                <w:fldChar w:fldCharType="end"/>
              </w:r>
            </w:p>
          </w:sdtContent>
        </w:sdt>
      </w:sdtContent>
    </w:sdt>
    <w:p w:rsidR="00E77D51" w:rsidRDefault="00E77D51"/>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Content>
            <w:p w:rsidR="00E77D51" w:rsidRDefault="00922C9D">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7"/>
            <w:gridCol w:w="2376"/>
            <w:gridCol w:w="2329"/>
            <w:gridCol w:w="2317"/>
          </w:tblGrid>
          <w:tr w:rsidR="00A866EF" w:rsidTr="0012252D">
            <w:sdt>
              <w:sdtPr>
                <w:tag w:val="_PLD_6abf292cb0a7463788e39d1bdabb85fc"/>
                <w:id w:val="5996475"/>
                <w:lock w:val="sdtLocked"/>
              </w:sdtPr>
              <w:sdtContent>
                <w:tc>
                  <w:tcPr>
                    <w:tcW w:w="1120"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szCs w:val="21"/>
                      </w:rPr>
                    </w:pPr>
                    <w:r>
                      <w:rPr>
                        <w:rFonts w:hint="eastAsia"/>
                        <w:szCs w:val="21"/>
                      </w:rPr>
                      <w:t>项目</w:t>
                    </w:r>
                  </w:p>
                </w:tc>
              </w:sdtContent>
            </w:sdt>
            <w:sdt>
              <w:sdtPr>
                <w:tag w:val="_PLD_36a30142728e41bb9c215b73cfe3204c"/>
                <w:id w:val="5996476"/>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szCs w:val="21"/>
                      </w:rPr>
                    </w:pPr>
                    <w:r>
                      <w:rPr>
                        <w:rFonts w:hint="eastAsia"/>
                        <w:szCs w:val="21"/>
                      </w:rPr>
                      <w:t>本期发生额</w:t>
                    </w:r>
                  </w:p>
                </w:tc>
              </w:sdtContent>
            </w:sdt>
            <w:sdt>
              <w:sdtPr>
                <w:tag w:val="_PLD_16b0936bf8024bdf99cf883b1827419f"/>
                <w:id w:val="5996477"/>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szCs w:val="21"/>
                      </w:rPr>
                    </w:pPr>
                    <w:r>
                      <w:rPr>
                        <w:rFonts w:hint="eastAsia"/>
                        <w:szCs w:val="21"/>
                      </w:rPr>
                      <w:t>上期发生额</w:t>
                    </w:r>
                  </w:p>
                </w:tc>
              </w:sdtContent>
            </w:sdt>
            <w:sdt>
              <w:sdtPr>
                <w:tag w:val="_PLD_92014506c2824f6fbe79731f91aa61bc"/>
                <w:id w:val="5996478"/>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A866EF" w:rsidRDefault="00A866EF" w:rsidP="0012252D">
                    <w:pPr>
                      <w:autoSpaceDE w:val="0"/>
                      <w:autoSpaceDN w:val="0"/>
                      <w:adjustRightInd w:val="0"/>
                      <w:jc w:val="center"/>
                      <w:rPr>
                        <w:szCs w:val="21"/>
                      </w:rPr>
                    </w:pPr>
                    <w:r>
                      <w:rPr>
                        <w:rFonts w:hint="eastAsia"/>
                        <w:szCs w:val="21"/>
                      </w:rPr>
                      <w:t>计入当期非经常性损益的金额</w:t>
                    </w:r>
                  </w:p>
                </w:tc>
              </w:sdtContent>
            </w:sdt>
          </w:tr>
          <w:tr w:rsidR="00A866EF" w:rsidTr="0012252D">
            <w:sdt>
              <w:sdtPr>
                <w:tag w:val="_PLD_062273c2b8444b53b1d55cd4655089a0"/>
                <w:id w:val="5996479"/>
                <w:lock w:val="sdtLocked"/>
              </w:sdtPr>
              <w:sdtContent>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0af592ee0cc24d8e8fa527035897eeb0"/>
                <w:id w:val="5996480"/>
                <w:lock w:val="sdtLocked"/>
              </w:sdtPr>
              <w:sdtContent>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043b2a1cd6f242659d5a5fd4529789d4"/>
                <w:id w:val="5996481"/>
                <w:lock w:val="sdtLocked"/>
              </w:sdtPr>
              <w:sdtContent>
                <w:tc>
                  <w:tcPr>
                    <w:tcW w:w="1120" w:type="pct"/>
                    <w:tcBorders>
                      <w:top w:val="single" w:sz="4" w:space="0" w:color="auto"/>
                      <w:left w:val="single" w:sz="4" w:space="0" w:color="auto"/>
                      <w:bottom w:val="single" w:sz="4" w:space="0" w:color="auto"/>
                      <w:right w:val="single" w:sz="4" w:space="0" w:color="auto"/>
                    </w:tcBorders>
                  </w:tcPr>
                  <w:p w:rsidR="00A866EF" w:rsidRDefault="00A866EF" w:rsidP="00041BEE">
                    <w:pPr>
                      <w:autoSpaceDE w:val="0"/>
                      <w:autoSpaceDN w:val="0"/>
                      <w:adjustRightInd w:val="0"/>
                      <w:ind w:firstLineChars="300" w:firstLine="63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0f53d1ad8d2b4caaa20b1148cb431ce5"/>
                <w:id w:val="5996482"/>
                <w:lock w:val="sdtLocked"/>
              </w:sdtPr>
              <w:sdtContent>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ff6c8e36ebb64fad860979a13314fa7a"/>
                <w:id w:val="5996483"/>
                <w:lock w:val="sdtLocked"/>
              </w:sdtPr>
              <w:sdtContent>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866EF" w:rsidRDefault="00A866EF" w:rsidP="0012252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jc w:val="right"/>
                  <w:rPr>
                    <w:szCs w:val="21"/>
                  </w:rPr>
                </w:pPr>
              </w:p>
            </w:tc>
          </w:tr>
          <w:tr w:rsidR="00A866EF" w:rsidTr="0012252D">
            <w:sdt>
              <w:sdtPr>
                <w:tag w:val="_PLD_e707af1f17d74e7e8797d89b47050da8"/>
                <w:id w:val="5996484"/>
                <w:lock w:val="sdtLocked"/>
              </w:sdtPr>
              <w:sdtContent>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p>
            </w:tc>
            <w:tc>
              <w:tcPr>
                <w:tcW w:w="1287"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10,071.75</w:t>
                </w:r>
              </w:p>
            </w:tc>
            <w:tc>
              <w:tcPr>
                <w:tcW w:w="1280"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p>
            </w:tc>
          </w:tr>
          <w:sdt>
            <w:sdtPr>
              <w:rPr>
                <w:rFonts w:hint="eastAsia"/>
                <w:szCs w:val="21"/>
              </w:rPr>
              <w:alias w:val="营业外支出明细"/>
              <w:tag w:val="_GBC_5b9df89383994b599a7029fc70bb3881"/>
              <w:id w:val="5996485"/>
            </w:sdtPr>
            <w:sdtContent>
              <w:tr w:rsidR="00A866EF" w:rsidTr="0012252D">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rPr>
                        <w:szCs w:val="21"/>
                      </w:rPr>
                    </w:pPr>
                    <w:r>
                      <w:t>固定资产报废损失</w:t>
                    </w:r>
                  </w:p>
                </w:tc>
                <w:tc>
                  <w:tcPr>
                    <w:tcW w:w="1313"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39,025.57</w:t>
                    </w:r>
                  </w:p>
                </w:tc>
                <w:tc>
                  <w:tcPr>
                    <w:tcW w:w="1287"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692,621.97</w:t>
                    </w:r>
                  </w:p>
                </w:tc>
                <w:tc>
                  <w:tcPr>
                    <w:tcW w:w="1280"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39,025.57</w:t>
                    </w:r>
                  </w:p>
                </w:tc>
              </w:tr>
            </w:sdtContent>
          </w:sdt>
          <w:sdt>
            <w:sdtPr>
              <w:rPr>
                <w:rFonts w:hint="eastAsia"/>
                <w:szCs w:val="21"/>
              </w:rPr>
              <w:alias w:val="营业外支出明细"/>
              <w:tag w:val="_GBC_5b9df89383994b599a7029fc70bb3881"/>
              <w:id w:val="5996486"/>
            </w:sdtPr>
            <w:sdtContent>
              <w:tr w:rsidR="00A866EF" w:rsidTr="0012252D">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rPr>
                        <w:szCs w:val="21"/>
                      </w:rPr>
                    </w:pPr>
                    <w:r>
                      <w:t>罚款支出</w:t>
                    </w:r>
                  </w:p>
                </w:tc>
                <w:tc>
                  <w:tcPr>
                    <w:tcW w:w="1313"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260,072.31</w:t>
                    </w:r>
                  </w:p>
                </w:tc>
                <w:tc>
                  <w:tcPr>
                    <w:tcW w:w="1287"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45,858.76</w:t>
                    </w:r>
                  </w:p>
                </w:tc>
                <w:tc>
                  <w:tcPr>
                    <w:tcW w:w="1280"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260,072.31</w:t>
                    </w:r>
                  </w:p>
                </w:tc>
              </w:tr>
            </w:sdtContent>
          </w:sdt>
          <w:sdt>
            <w:sdtPr>
              <w:rPr>
                <w:rFonts w:hint="eastAsia"/>
                <w:szCs w:val="21"/>
              </w:rPr>
              <w:alias w:val="营业外支出明细"/>
              <w:tag w:val="_GBC_5b9df89383994b599a7029fc70bb3881"/>
              <w:id w:val="5996552"/>
            </w:sdtPr>
            <w:sdtContent>
              <w:tr w:rsidR="00A866EF" w:rsidTr="0012252D">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rPr>
                        <w:szCs w:val="21"/>
                      </w:rPr>
                    </w:pPr>
                    <w:r w:rsidRPr="00A866EF">
                      <w:rPr>
                        <w:rFonts w:hint="eastAsia"/>
                        <w:szCs w:val="21"/>
                      </w:rPr>
                      <w:t>其他</w:t>
                    </w:r>
                  </w:p>
                </w:tc>
                <w:tc>
                  <w:tcPr>
                    <w:tcW w:w="1313"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365,713.39</w:t>
                    </w:r>
                  </w:p>
                </w:tc>
                <w:tc>
                  <w:tcPr>
                    <w:tcW w:w="1287"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81,959.38</w:t>
                    </w:r>
                  </w:p>
                </w:tc>
                <w:tc>
                  <w:tcPr>
                    <w:tcW w:w="1280"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365,713.39</w:t>
                    </w:r>
                  </w:p>
                </w:tc>
              </w:tr>
            </w:sdtContent>
          </w:sdt>
          <w:tr w:rsidR="00A866EF" w:rsidTr="0012252D">
            <w:sdt>
              <w:sdtPr>
                <w:tag w:val="_PLD_c2b9d5e76f4549198980f8ca24fe3112"/>
                <w:id w:val="5996487"/>
                <w:lock w:val="sdtLocked"/>
              </w:sdtPr>
              <w:sdtContent>
                <w:tc>
                  <w:tcPr>
                    <w:tcW w:w="1120" w:type="pct"/>
                    <w:tcBorders>
                      <w:top w:val="single" w:sz="4" w:space="0" w:color="auto"/>
                      <w:left w:val="single" w:sz="4" w:space="0" w:color="auto"/>
                      <w:bottom w:val="single" w:sz="4" w:space="0" w:color="auto"/>
                      <w:right w:val="single" w:sz="4" w:space="0" w:color="auto"/>
                    </w:tcBorders>
                  </w:tcPr>
                  <w:p w:rsidR="00A866EF" w:rsidRDefault="00A866EF" w:rsidP="0012252D">
                    <w:pPr>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664,811.27</w:t>
                </w:r>
              </w:p>
            </w:tc>
            <w:tc>
              <w:tcPr>
                <w:tcW w:w="1287"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830,511.86</w:t>
                </w:r>
              </w:p>
            </w:tc>
            <w:tc>
              <w:tcPr>
                <w:tcW w:w="1280" w:type="pct"/>
                <w:tcBorders>
                  <w:top w:val="single" w:sz="4" w:space="0" w:color="auto"/>
                  <w:left w:val="single" w:sz="4" w:space="0" w:color="auto"/>
                  <w:bottom w:val="single" w:sz="4" w:space="0" w:color="auto"/>
                  <w:right w:val="single" w:sz="4" w:space="0" w:color="auto"/>
                </w:tcBorders>
                <w:vAlign w:val="center"/>
              </w:tcPr>
              <w:p w:rsidR="00A866EF" w:rsidRDefault="00A866EF">
                <w:pPr>
                  <w:rPr>
                    <w:sz w:val="24"/>
                  </w:rPr>
                </w:pPr>
                <w:r>
                  <w:t>664,811.27</w:t>
                </w:r>
              </w:p>
            </w:tc>
          </w:tr>
        </w:tbl>
        <w:p w:rsidR="00E77D51" w:rsidRPr="00924F00" w:rsidRDefault="00922C9D" w:rsidP="00924F00">
          <w:pPr>
            <w:spacing w:before="60" w:after="60"/>
            <w:rPr>
              <w:szCs w:val="21"/>
            </w:rPr>
          </w:pPr>
        </w:p>
      </w:sdtContent>
    </w:sdt>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所得税费用</w:t>
          </w:r>
        </w:p>
        <w:p w:rsidR="00E77D51" w:rsidRDefault="007E06F4">
          <w:pPr>
            <w:pStyle w:val="4"/>
            <w:numPr>
              <w:ilvl w:val="0"/>
              <w:numId w:val="83"/>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Content>
            <w:p w:rsidR="00E77D51" w:rsidRDefault="00922C9D">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p w:rsidR="00E77D51" w:rsidRDefault="007E06F4">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E77D51" w:rsidTr="00A866EF">
            <w:trPr>
              <w:trHeight w:val="87"/>
            </w:trPr>
            <w:sdt>
              <w:sdtPr>
                <w:tag w:val="_PLD_951f380ec376457cb80126c7d6018f65"/>
                <w:id w:val="-2079500933"/>
                <w:lock w:val="sdtLocked"/>
              </w:sdtPr>
              <w:sdtContent>
                <w:tc>
                  <w:tcPr>
                    <w:tcW w:w="1775" w:type="pct"/>
                    <w:vAlign w:val="center"/>
                  </w:tcPr>
                  <w:p w:rsidR="00E77D51" w:rsidRDefault="007E06F4">
                    <w:pPr>
                      <w:ind w:right="6"/>
                      <w:jc w:val="center"/>
                      <w:rPr>
                        <w:szCs w:val="21"/>
                      </w:rPr>
                    </w:pPr>
                    <w:r>
                      <w:rPr>
                        <w:rFonts w:hint="eastAsia"/>
                        <w:szCs w:val="21"/>
                      </w:rPr>
                      <w:t>项目</w:t>
                    </w:r>
                  </w:p>
                </w:tc>
              </w:sdtContent>
            </w:sdt>
            <w:sdt>
              <w:sdtPr>
                <w:tag w:val="_PLD_1e59791ce9d340b7b60e63b833f13708"/>
                <w:id w:val="-1568637982"/>
                <w:lock w:val="sdtLocked"/>
              </w:sdtPr>
              <w:sdtContent>
                <w:tc>
                  <w:tcPr>
                    <w:tcW w:w="1617" w:type="pct"/>
                    <w:vAlign w:val="center"/>
                  </w:tcPr>
                  <w:p w:rsidR="00E77D51" w:rsidRDefault="007E06F4">
                    <w:pPr>
                      <w:ind w:right="6"/>
                      <w:jc w:val="center"/>
                      <w:rPr>
                        <w:szCs w:val="21"/>
                      </w:rPr>
                    </w:pPr>
                    <w:r>
                      <w:rPr>
                        <w:rFonts w:hint="eastAsia"/>
                        <w:szCs w:val="21"/>
                      </w:rPr>
                      <w:t>本期发生额</w:t>
                    </w:r>
                  </w:p>
                </w:tc>
              </w:sdtContent>
            </w:sdt>
            <w:sdt>
              <w:sdtPr>
                <w:tag w:val="_PLD_23c0825dcbc74481a17a7811dee40e02"/>
                <w:id w:val="-101657084"/>
                <w:lock w:val="sdtLocked"/>
              </w:sdtPr>
              <w:sdtContent>
                <w:tc>
                  <w:tcPr>
                    <w:tcW w:w="1608" w:type="pct"/>
                    <w:vAlign w:val="center"/>
                  </w:tcPr>
                  <w:p w:rsidR="00E77D51" w:rsidRDefault="007E06F4">
                    <w:pPr>
                      <w:ind w:right="6"/>
                      <w:jc w:val="center"/>
                      <w:rPr>
                        <w:szCs w:val="21"/>
                      </w:rPr>
                    </w:pPr>
                    <w:r>
                      <w:rPr>
                        <w:rFonts w:hint="eastAsia"/>
                        <w:szCs w:val="21"/>
                      </w:rPr>
                      <w:t>上期发生额</w:t>
                    </w:r>
                  </w:p>
                </w:tc>
              </w:sdtContent>
            </w:sdt>
          </w:tr>
          <w:tr w:rsidR="00A866EF" w:rsidTr="00A866EF">
            <w:sdt>
              <w:sdtPr>
                <w:tag w:val="_PLD_b39e72286fda4bb1bc103f3a09099c07"/>
                <w:id w:val="-953471892"/>
                <w:lock w:val="sdtLocked"/>
              </w:sdtPr>
              <w:sdtContent>
                <w:tc>
                  <w:tcPr>
                    <w:tcW w:w="1775" w:type="pct"/>
                  </w:tcPr>
                  <w:p w:rsidR="00A866EF" w:rsidRDefault="00A866EF">
                    <w:pPr>
                      <w:ind w:right="6"/>
                      <w:rPr>
                        <w:b/>
                        <w:bCs/>
                        <w:szCs w:val="21"/>
                      </w:rPr>
                    </w:pPr>
                    <w:r>
                      <w:rPr>
                        <w:rFonts w:hint="eastAsia"/>
                        <w:szCs w:val="21"/>
                      </w:rPr>
                      <w:t>当期所得税费用</w:t>
                    </w:r>
                  </w:p>
                </w:tc>
              </w:sdtContent>
            </w:sdt>
            <w:tc>
              <w:tcPr>
                <w:tcW w:w="1617" w:type="pct"/>
                <w:vAlign w:val="center"/>
              </w:tcPr>
              <w:p w:rsidR="00A866EF" w:rsidRDefault="00A866EF">
                <w:pPr>
                  <w:rPr>
                    <w:sz w:val="24"/>
                  </w:rPr>
                </w:pPr>
                <w:r>
                  <w:t>42,588,949.16</w:t>
                </w:r>
              </w:p>
            </w:tc>
            <w:tc>
              <w:tcPr>
                <w:tcW w:w="1608" w:type="pct"/>
                <w:vAlign w:val="center"/>
              </w:tcPr>
              <w:p w:rsidR="00A866EF" w:rsidRDefault="00A866EF">
                <w:pPr>
                  <w:rPr>
                    <w:sz w:val="24"/>
                  </w:rPr>
                </w:pPr>
                <w:r>
                  <w:t>17,210,706.92</w:t>
                </w:r>
              </w:p>
            </w:tc>
          </w:tr>
          <w:tr w:rsidR="00A866EF" w:rsidTr="00A866EF">
            <w:sdt>
              <w:sdtPr>
                <w:tag w:val="_PLD_50b3fec6faac445b9c252906a5bcf507"/>
                <w:id w:val="1906801715"/>
                <w:lock w:val="sdtLocked"/>
              </w:sdtPr>
              <w:sdtContent>
                <w:tc>
                  <w:tcPr>
                    <w:tcW w:w="1775" w:type="pct"/>
                  </w:tcPr>
                  <w:p w:rsidR="00A866EF" w:rsidRDefault="00A866EF">
                    <w:pPr>
                      <w:ind w:right="6"/>
                      <w:rPr>
                        <w:szCs w:val="21"/>
                      </w:rPr>
                    </w:pPr>
                    <w:r>
                      <w:rPr>
                        <w:rFonts w:hint="eastAsia"/>
                        <w:szCs w:val="21"/>
                      </w:rPr>
                      <w:t>递延所得税费用</w:t>
                    </w:r>
                  </w:p>
                </w:tc>
              </w:sdtContent>
            </w:sdt>
            <w:tc>
              <w:tcPr>
                <w:tcW w:w="1617" w:type="pct"/>
                <w:vAlign w:val="center"/>
              </w:tcPr>
              <w:p w:rsidR="00A866EF" w:rsidRDefault="00A866EF">
                <w:pPr>
                  <w:rPr>
                    <w:sz w:val="24"/>
                  </w:rPr>
                </w:pPr>
                <w:r>
                  <w:t>-976,381.64</w:t>
                </w:r>
              </w:p>
            </w:tc>
            <w:tc>
              <w:tcPr>
                <w:tcW w:w="1608" w:type="pct"/>
                <w:vAlign w:val="center"/>
              </w:tcPr>
              <w:p w:rsidR="00A866EF" w:rsidRDefault="00A866EF">
                <w:pPr>
                  <w:rPr>
                    <w:sz w:val="24"/>
                  </w:rPr>
                </w:pPr>
                <w:r>
                  <w:t>6,931,129.41</w:t>
                </w:r>
              </w:p>
            </w:tc>
          </w:tr>
          <w:tr w:rsidR="00A866EF" w:rsidTr="00A866EF">
            <w:sdt>
              <w:sdtPr>
                <w:tag w:val="_PLD_10ad171e28bb4cf3957eba2cca611ce8"/>
                <w:id w:val="362328577"/>
                <w:lock w:val="sdtLocked"/>
              </w:sdtPr>
              <w:sdtContent>
                <w:tc>
                  <w:tcPr>
                    <w:tcW w:w="1775" w:type="pct"/>
                  </w:tcPr>
                  <w:p w:rsidR="00A866EF" w:rsidRDefault="00A866EF">
                    <w:pPr>
                      <w:ind w:right="6"/>
                      <w:jc w:val="center"/>
                      <w:rPr>
                        <w:szCs w:val="21"/>
                      </w:rPr>
                    </w:pPr>
                    <w:r>
                      <w:rPr>
                        <w:rFonts w:hint="eastAsia"/>
                        <w:szCs w:val="21"/>
                      </w:rPr>
                      <w:t>合计</w:t>
                    </w:r>
                  </w:p>
                </w:tc>
              </w:sdtContent>
            </w:sdt>
            <w:tc>
              <w:tcPr>
                <w:tcW w:w="1617" w:type="pct"/>
                <w:vAlign w:val="center"/>
              </w:tcPr>
              <w:p w:rsidR="00A866EF" w:rsidRDefault="00A866EF">
                <w:pPr>
                  <w:rPr>
                    <w:sz w:val="24"/>
                  </w:rPr>
                </w:pPr>
                <w:r>
                  <w:t>41,612,567.52</w:t>
                </w:r>
              </w:p>
            </w:tc>
            <w:tc>
              <w:tcPr>
                <w:tcW w:w="1608" w:type="pct"/>
                <w:vAlign w:val="center"/>
              </w:tcPr>
              <w:p w:rsidR="00A866EF" w:rsidRDefault="00A866EF">
                <w:pPr>
                  <w:rPr>
                    <w:sz w:val="24"/>
                  </w:rPr>
                </w:pPr>
                <w:r>
                  <w:t>24,141,836.33</w:t>
                </w:r>
              </w:p>
            </w:tc>
          </w:tr>
        </w:tbl>
        <w:p w:rsidR="00E77D51" w:rsidRDefault="00E77D51">
          <w:pPr>
            <w:rPr>
              <w:szCs w:val="21"/>
            </w:rPr>
          </w:pPr>
        </w:p>
        <w:p w:rsidR="00E77D51" w:rsidRDefault="007E06F4">
          <w:pPr>
            <w:pStyle w:val="4"/>
            <w:numPr>
              <w:ilvl w:val="0"/>
              <w:numId w:val="83"/>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Content>
            <w:p w:rsidR="00E77D51" w:rsidRDefault="00922C9D">
              <w:r>
                <w:fldChar w:fldCharType="begin"/>
              </w:r>
              <w:r w:rsidR="00A866EF">
                <w:instrText xml:space="preserve"> MACROBUTTON  SnrToggleCheckbox √适用 </w:instrText>
              </w:r>
              <w:r>
                <w:fldChar w:fldCharType="end"/>
              </w:r>
              <w:r>
                <w:fldChar w:fldCharType="begin"/>
              </w:r>
              <w:r w:rsidR="00A866EF">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3057"/>
            <w:gridCol w:w="3377"/>
            <w:gridCol w:w="2457"/>
          </w:tblGrid>
          <w:tr w:rsidR="0009690E" w:rsidTr="007B295C">
            <w:sdt>
              <w:sdtPr>
                <w:tag w:val="_PLD_762c770e68ab4734ab4b1455db567f92"/>
                <w:id w:val="922224"/>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jc w:val="center"/>
                    </w:pPr>
                    <w:r>
                      <w:rPr>
                        <w:rFonts w:hint="eastAsia"/>
                      </w:rPr>
                      <w:t>项目</w:t>
                    </w:r>
                  </w:p>
                </w:tc>
              </w:sdtContent>
            </w:sdt>
            <w:sdt>
              <w:sdtPr>
                <w:tag w:val="_PLD_dbffde77b3344828a64e53b9962d0e3a"/>
                <w:id w:val="922225"/>
                <w:lock w:val="sdtLocked"/>
              </w:sdtPr>
              <w:sdtContent>
                <w:tc>
                  <w:tcPr>
                    <w:tcW w:w="189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jc w:val="center"/>
                    </w:pPr>
                    <w:r>
                      <w:rPr>
                        <w:rFonts w:hint="eastAsia"/>
                      </w:rPr>
                      <w:t>本期发生额</w:t>
                    </w:r>
                  </w:p>
                </w:tc>
              </w:sdtContent>
            </w:sdt>
            <w:tc>
              <w:tcPr>
                <w:tcW w:w="1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690E" w:rsidRDefault="0009690E" w:rsidP="007B295C">
                <w:pPr>
                  <w:jc w:val="center"/>
                  <w:rPr>
                    <w:sz w:val="24"/>
                  </w:rPr>
                </w:pPr>
                <w:r>
                  <w:t>上期发生额</w:t>
                </w:r>
              </w:p>
            </w:tc>
          </w:tr>
          <w:tr w:rsidR="0009690E" w:rsidTr="007B295C">
            <w:sdt>
              <w:sdtPr>
                <w:tag w:val="_PLD_e49aa9df3fa0441889c07b63b32585c5"/>
                <w:id w:val="922226"/>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rPr>
                        <w:b/>
                        <w:bCs/>
                        <w:szCs w:val="21"/>
                      </w:rPr>
                    </w:pPr>
                    <w:r>
                      <w:rPr>
                        <w:rFonts w:hint="eastAsia"/>
                        <w:szCs w:val="21"/>
                      </w:rPr>
                      <w:t>利润总额</w:t>
                    </w:r>
                  </w:p>
                </w:tc>
              </w:sdtContent>
            </w:sdt>
            <w:tc>
              <w:tcPr>
                <w:tcW w:w="1899" w:type="pct"/>
                <w:tcBorders>
                  <w:top w:val="single" w:sz="4"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167,858,445.59</w:t>
                </w:r>
              </w:p>
            </w:tc>
            <w:tc>
              <w:tcPr>
                <w:tcW w:w="1382" w:type="pct"/>
                <w:tcBorders>
                  <w:top w:val="single" w:sz="4"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86,735,132.96</w:t>
                </w:r>
              </w:p>
            </w:tc>
          </w:tr>
          <w:tr w:rsidR="0009690E" w:rsidTr="007B295C">
            <w:sdt>
              <w:sdtPr>
                <w:tag w:val="_PLD_bcfd0d413e444c6f881fc95e048d73ce"/>
                <w:id w:val="922227"/>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rPr>
                        <w:rFonts w:hint="eastAsia"/>
                      </w:rPr>
                      <w:t>按法定</w:t>
                    </w:r>
                    <w:r>
                      <w:t>/</w:t>
                    </w:r>
                    <w:r>
                      <w:rPr>
                        <w:rFonts w:hint="eastAsia"/>
                      </w:rPr>
                      <w:t>适用税率计算的所得税费用</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41,964,611.40</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21,683,783.23</w:t>
                </w:r>
              </w:p>
            </w:tc>
          </w:tr>
          <w:tr w:rsidR="0009690E" w:rsidTr="007B295C">
            <w:trPr>
              <w:trHeight w:val="139"/>
            </w:trPr>
            <w:sdt>
              <w:sdtPr>
                <w:tag w:val="_PLD_dc5f6e856113456cb1312b5cf234201d"/>
                <w:id w:val="922228"/>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rPr>
                        <w:rFonts w:hint="eastAsia"/>
                      </w:rPr>
                      <w:t>子公司适用不同税率的影响</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tcPr>
              <w:p w:rsidR="0009690E" w:rsidRDefault="0009690E" w:rsidP="007B295C">
                <w:pPr>
                  <w:jc w:val="right"/>
                </w:pP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p>
            </w:tc>
          </w:tr>
          <w:tr w:rsidR="0009690E" w:rsidTr="007B295C">
            <w:sdt>
              <w:sdtPr>
                <w:tag w:val="_PLD_a18b0f1e64674563b277a2e43b991ab6"/>
                <w:id w:val="922229"/>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rPr>
                        <w:rFonts w:hint="eastAsia"/>
                      </w:rPr>
                      <w:t>调整以前期间所得税的影响</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132,530.20</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-111,404.06</w:t>
                </w:r>
              </w:p>
            </w:tc>
          </w:tr>
          <w:tr w:rsidR="0009690E" w:rsidTr="007B295C">
            <w:sdt>
              <w:sdtPr>
                <w:tag w:val="_PLD_451dd13012144866aaf62c35812344d7"/>
                <w:id w:val="922230"/>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rPr>
                        <w:rFonts w:hint="eastAsia"/>
                      </w:rPr>
                      <w:t>非应税收入的影响</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-5,171,615.56</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-9,938,182.54</w:t>
                </w:r>
              </w:p>
            </w:tc>
          </w:tr>
          <w:tr w:rsidR="0009690E" w:rsidTr="007B295C">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t>加计扣除的影响</w:t>
                </w:r>
              </w:p>
            </w:tc>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r>
                  <w:t>-460,441.44</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 </w:t>
                </w:r>
              </w:p>
            </w:tc>
          </w:tr>
          <w:tr w:rsidR="0009690E" w:rsidTr="007B295C">
            <w:sdt>
              <w:sdtPr>
                <w:tag w:val="_PLD_0906044dc7ff47d6ba8d4be46514c623"/>
                <w:id w:val="922231"/>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rPr>
                        <w:rFonts w:hint="eastAsia"/>
                      </w:rPr>
                      <w:t>不可抵扣的成本、费用和损失的影响</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6,512,647.62</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152,739.32</w:t>
                </w:r>
              </w:p>
            </w:tc>
          </w:tr>
          <w:tr w:rsidR="0009690E" w:rsidTr="007B295C">
            <w:sdt>
              <w:sdtPr>
                <w:tag w:val="_PLD_958280e6456341698f323fb9f71bf973"/>
                <w:id w:val="922232"/>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rPr>
                        <w:rFonts w:hint="eastAsia"/>
                      </w:rPr>
                      <w:t>使用前期未确认递延所得税资产的可抵扣亏损的影响</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-1,372,273.92</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p>
            </w:tc>
          </w:tr>
          <w:tr w:rsidR="0009690E" w:rsidTr="007B295C">
            <w:sdt>
              <w:sdtPr>
                <w:tag w:val="_PLD_ba3d89f087964402b8cb1b2a58f5d0ba"/>
                <w:id w:val="922233"/>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pPr>
                      <w:ind w:right="6"/>
                    </w:pPr>
                    <w:r>
                      <w:rPr>
                        <w:rFonts w:hint="eastAsia"/>
                      </w:rPr>
                      <w:t>本期未确认递延所得税资产的可抵扣暂时性差异或可抵扣亏损的影响</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7,109.22</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12,354,900.38</w:t>
                </w:r>
              </w:p>
            </w:tc>
          </w:tr>
          <w:tr w:rsidR="0009690E" w:rsidTr="007B295C">
            <w:sdt>
              <w:sdtPr>
                <w:tag w:val="_PLD_2fe3b63863164c92a5502c41abff42f1"/>
                <w:id w:val="922234"/>
                <w:lock w:val="sdtLocked"/>
              </w:sdtPr>
              <w:sdtContent>
                <w:tc>
                  <w:tcPr>
                    <w:tcW w:w="1719" w:type="pct"/>
                    <w:tcBorders>
                      <w:top w:val="single" w:sz="4" w:space="0" w:color="auto"/>
                      <w:left w:val="single" w:sz="4" w:space="0" w:color="auto"/>
                      <w:bottom w:val="single" w:sz="4" w:space="0" w:color="auto"/>
                      <w:right w:val="single" w:sz="4" w:space="0" w:color="auto"/>
                    </w:tcBorders>
                    <w:shd w:val="clear" w:color="auto" w:fill="auto"/>
                    <w:hideMark/>
                  </w:tcPr>
                  <w:p w:rsidR="0009690E" w:rsidRDefault="0009690E" w:rsidP="007B295C">
                    <w:r>
                      <w:rPr>
                        <w:rFonts w:hint="eastAsia"/>
                      </w:rPr>
                      <w:t>所得税费用</w:t>
                    </w:r>
                  </w:p>
                </w:tc>
              </w:sdtContent>
            </w:sdt>
            <w:tc>
              <w:tcPr>
                <w:tcW w:w="1899"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41,612,567.52</w:t>
                </w:r>
              </w:p>
            </w:tc>
            <w:tc>
              <w:tcPr>
                <w:tcW w:w="1382" w:type="pct"/>
                <w:tcBorders>
                  <w:top w:val="single" w:sz="6" w:space="0" w:color="auto"/>
                  <w:left w:val="single" w:sz="4" w:space="0" w:color="auto"/>
                  <w:bottom w:val="single" w:sz="6" w:space="0" w:color="auto"/>
                  <w:right w:val="single" w:sz="6" w:space="0" w:color="auto"/>
                </w:tcBorders>
                <w:shd w:val="clear" w:color="auto" w:fill="auto"/>
                <w:vAlign w:val="center"/>
              </w:tcPr>
              <w:p w:rsidR="0009690E" w:rsidRDefault="0009690E" w:rsidP="007B295C">
                <w:pPr>
                  <w:rPr>
                    <w:sz w:val="24"/>
                  </w:rPr>
                </w:pPr>
                <w:r>
                  <w:t>24,141,836.33</w:t>
                </w:r>
              </w:p>
            </w:tc>
          </w:tr>
        </w:tbl>
        <w:p w:rsidR="0009690E" w:rsidRDefault="0009690E"/>
        <w:p w:rsidR="00E77D51" w:rsidRDefault="007E06F4">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Locked"/>
            <w:placeholder>
              <w:docPart w:val="GBC22222222222222222222222222222"/>
            </w:placeholder>
          </w:sdtPr>
          <w:sdtContent>
            <w:p w:rsidR="00E77D51" w:rsidRDefault="00922C9D" w:rsidP="0012252D">
              <w:pPr>
                <w:spacing w:before="60" w:after="60"/>
                <w:rPr>
                  <w:szCs w:val="21"/>
                </w:rPr>
              </w:pPr>
              <w:r>
                <w:rPr>
                  <w:szCs w:val="21"/>
                </w:rPr>
                <w:fldChar w:fldCharType="begin"/>
              </w:r>
              <w:r w:rsidR="0012252D">
                <w:rPr>
                  <w:szCs w:val="21"/>
                </w:rPr>
                <w:instrText xml:space="preserve"> MACROBUTTON  SnrToggleCheckbox □适用 </w:instrText>
              </w:r>
              <w:r>
                <w:rPr>
                  <w:szCs w:val="21"/>
                </w:rPr>
                <w:fldChar w:fldCharType="end"/>
              </w:r>
              <w:r>
                <w:rPr>
                  <w:szCs w:val="21"/>
                </w:rPr>
                <w:fldChar w:fldCharType="begin"/>
              </w:r>
              <w:r w:rsidR="0012252D">
                <w:rPr>
                  <w:szCs w:val="21"/>
                </w:rPr>
                <w:instrText xml:space="preserve"> MACROBUTTON  SnrToggleCheckbox √不适用 </w:instrText>
              </w:r>
              <w:r>
                <w:rPr>
                  <w:szCs w:val="21"/>
                </w:rPr>
                <w:fldChar w:fldCharType="end"/>
              </w:r>
            </w:p>
          </w:sdtContent>
        </w:sdt>
      </w:sdtContent>
    </w:sdt>
    <w:p w:rsidR="00E77D51" w:rsidRDefault="00E77D51">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rsidR="00AB7D56" w:rsidRDefault="00922C9D" w:rsidP="0012252D">
              <w:r>
                <w:fldChar w:fldCharType="begin"/>
              </w:r>
              <w:r w:rsidR="00AB7D56">
                <w:instrText xml:space="preserve"> MACROBUTTON  SnrToggleCheckbox √适用 </w:instrText>
              </w:r>
              <w:r>
                <w:fldChar w:fldCharType="end"/>
              </w:r>
              <w:r>
                <w:fldChar w:fldCharType="begin"/>
              </w:r>
              <w:r w:rsidR="00AB7D56">
                <w:instrText xml:space="preserve"> MACROBUTTON  SnrToggleCheckbox □不适用 </w:instrText>
              </w:r>
              <w:r>
                <w:fldChar w:fldCharType="end"/>
              </w:r>
            </w:p>
          </w:sdtContent>
        </w:sdt>
        <w:sdt>
          <w:sdtPr>
            <w:rPr>
              <w:rFonts w:hint="eastAsia"/>
              <w:szCs w:val="21"/>
            </w:rPr>
            <w:alias w:val="其他综合收益详见附注"/>
            <w:tag w:val="_GBC_6f59ae7e2b78472ea4fa736cbb8f062d"/>
            <w:id w:val="-1173106265"/>
            <w:lock w:val="sdtLocked"/>
          </w:sdtPr>
          <w:sdtContent>
            <w:p w:rsidR="00AB7D56" w:rsidRDefault="00AB7D56" w:rsidP="0012252D">
              <w:pPr>
                <w:rPr>
                  <w:szCs w:val="21"/>
                </w:rPr>
              </w:pPr>
            </w:p>
            <w:tbl>
              <w:tblPr>
                <w:tblW w:w="6024" w:type="pct"/>
                <w:tblInd w:w="-743" w:type="dxa"/>
                <w:tblBorders>
                  <w:top w:val="single" w:sz="4" w:space="0" w:color="auto"/>
                  <w:bottom w:val="single" w:sz="4" w:space="0" w:color="auto"/>
                  <w:insideH w:val="single" w:sz="4" w:space="0" w:color="auto"/>
                  <w:insideV w:val="single" w:sz="4" w:space="0" w:color="auto"/>
                </w:tblBorders>
                <w:tblLook w:val="0000"/>
              </w:tblPr>
              <w:tblGrid>
                <w:gridCol w:w="1756"/>
                <w:gridCol w:w="1450"/>
                <w:gridCol w:w="1478"/>
                <w:gridCol w:w="1448"/>
                <w:gridCol w:w="994"/>
                <w:gridCol w:w="1478"/>
                <w:gridCol w:w="833"/>
                <w:gridCol w:w="1465"/>
              </w:tblGrid>
              <w:tr w:rsidR="00AB7D56" w:rsidRPr="00160A97" w:rsidTr="007B295C">
                <w:trPr>
                  <w:trHeight w:val="363"/>
                </w:trPr>
                <w:tc>
                  <w:tcPr>
                    <w:tcW w:w="805" w:type="pct"/>
                    <w:vMerge w:val="restart"/>
                    <w:shd w:val="clear" w:color="auto" w:fill="auto"/>
                    <w:vAlign w:val="center"/>
                  </w:tcPr>
                  <w:p w:rsidR="00AB7D56" w:rsidRPr="00160A97" w:rsidRDefault="00AB7D56" w:rsidP="007B295C">
                    <w:pPr>
                      <w:ind w:firstLineChars="100" w:firstLine="180"/>
                      <w:rPr>
                        <w:sz w:val="18"/>
                        <w:szCs w:val="18"/>
                      </w:rPr>
                    </w:pPr>
                    <w:r w:rsidRPr="00160A97">
                      <w:rPr>
                        <w:rFonts w:hint="eastAsia"/>
                        <w:sz w:val="18"/>
                        <w:szCs w:val="18"/>
                      </w:rPr>
                      <w:t>项  目</w:t>
                    </w:r>
                  </w:p>
                </w:tc>
                <w:tc>
                  <w:tcPr>
                    <w:tcW w:w="665" w:type="pct"/>
                    <w:vMerge w:val="restart"/>
                    <w:shd w:val="clear" w:color="auto" w:fill="auto"/>
                    <w:vAlign w:val="center"/>
                  </w:tcPr>
                  <w:p w:rsidR="00AB7D56" w:rsidRPr="00160A97" w:rsidRDefault="00AB7D56" w:rsidP="007B295C">
                    <w:pPr>
                      <w:ind w:leftChars="-42" w:left="-88" w:rightChars="-60" w:right="-126"/>
                      <w:jc w:val="center"/>
                      <w:rPr>
                        <w:sz w:val="18"/>
                        <w:szCs w:val="18"/>
                      </w:rPr>
                    </w:pPr>
                    <w:r w:rsidRPr="00160A97">
                      <w:rPr>
                        <w:rFonts w:hint="eastAsia"/>
                        <w:sz w:val="18"/>
                        <w:szCs w:val="18"/>
                      </w:rPr>
                      <w:t>期初数</w:t>
                    </w:r>
                  </w:p>
                </w:tc>
                <w:tc>
                  <w:tcPr>
                    <w:tcW w:w="2857" w:type="pct"/>
                    <w:gridSpan w:val="5"/>
                    <w:shd w:val="clear" w:color="auto" w:fill="auto"/>
                    <w:vAlign w:val="center"/>
                  </w:tcPr>
                  <w:p w:rsidR="00AB7D56" w:rsidRPr="00160A97" w:rsidRDefault="00AB7D56" w:rsidP="007B295C">
                    <w:pPr>
                      <w:ind w:leftChars="-44" w:left="-92" w:rightChars="-58" w:right="-122"/>
                      <w:jc w:val="center"/>
                      <w:rPr>
                        <w:sz w:val="18"/>
                        <w:szCs w:val="18"/>
                      </w:rPr>
                    </w:pPr>
                    <w:r w:rsidRPr="00160A97">
                      <w:rPr>
                        <w:rFonts w:hint="eastAsia"/>
                        <w:sz w:val="18"/>
                        <w:szCs w:val="18"/>
                      </w:rPr>
                      <w:t>本期发生额</w:t>
                    </w:r>
                  </w:p>
                </w:tc>
                <w:tc>
                  <w:tcPr>
                    <w:tcW w:w="673" w:type="pct"/>
                    <w:vMerge w:val="restart"/>
                    <w:shd w:val="clear" w:color="auto" w:fill="auto"/>
                    <w:vAlign w:val="center"/>
                  </w:tcPr>
                  <w:p w:rsidR="00AB7D56" w:rsidRPr="00160A97" w:rsidRDefault="00AB7D56" w:rsidP="007B295C">
                    <w:pPr>
                      <w:ind w:leftChars="-44" w:left="-92" w:rightChars="-57" w:right="-120"/>
                      <w:jc w:val="center"/>
                      <w:rPr>
                        <w:sz w:val="18"/>
                        <w:szCs w:val="18"/>
                      </w:rPr>
                    </w:pPr>
                    <w:r w:rsidRPr="00160A97">
                      <w:rPr>
                        <w:rFonts w:hint="eastAsia"/>
                        <w:sz w:val="18"/>
                        <w:szCs w:val="18"/>
                      </w:rPr>
                      <w:t>期末数</w:t>
                    </w:r>
                  </w:p>
                </w:tc>
              </w:tr>
              <w:tr w:rsidR="00AB7D56" w:rsidRPr="00160A97" w:rsidTr="007B295C">
                <w:tc>
                  <w:tcPr>
                    <w:tcW w:w="805" w:type="pct"/>
                    <w:vMerge/>
                    <w:shd w:val="clear" w:color="auto" w:fill="auto"/>
                    <w:vAlign w:val="center"/>
                  </w:tcPr>
                  <w:p w:rsidR="00AB7D56" w:rsidRPr="00160A97" w:rsidRDefault="00AB7D56" w:rsidP="007B295C">
                    <w:pPr>
                      <w:jc w:val="center"/>
                      <w:rPr>
                        <w:sz w:val="18"/>
                        <w:szCs w:val="18"/>
                      </w:rPr>
                    </w:pPr>
                  </w:p>
                </w:tc>
                <w:tc>
                  <w:tcPr>
                    <w:tcW w:w="665" w:type="pct"/>
                    <w:vMerge/>
                    <w:shd w:val="clear" w:color="auto" w:fill="auto"/>
                    <w:vAlign w:val="center"/>
                  </w:tcPr>
                  <w:p w:rsidR="00AB7D56" w:rsidRPr="00160A97" w:rsidRDefault="00AB7D56" w:rsidP="007B295C">
                    <w:pPr>
                      <w:jc w:val="center"/>
                      <w:rPr>
                        <w:sz w:val="18"/>
                        <w:szCs w:val="18"/>
                      </w:rPr>
                    </w:pPr>
                  </w:p>
                </w:tc>
                <w:tc>
                  <w:tcPr>
                    <w:tcW w:w="678" w:type="pct"/>
                    <w:shd w:val="clear" w:color="auto" w:fill="auto"/>
                    <w:vAlign w:val="center"/>
                  </w:tcPr>
                  <w:p w:rsidR="00AB7D56" w:rsidRPr="00160A97" w:rsidRDefault="00AB7D56" w:rsidP="007B295C">
                    <w:pPr>
                      <w:ind w:leftChars="-50" w:left="-92" w:rightChars="-47" w:right="-99" w:hangingChars="7" w:hanging="13"/>
                      <w:jc w:val="center"/>
                      <w:rPr>
                        <w:sz w:val="18"/>
                        <w:szCs w:val="18"/>
                      </w:rPr>
                    </w:pPr>
                    <w:r w:rsidRPr="00160A97">
                      <w:rPr>
                        <w:rFonts w:hint="eastAsia"/>
                        <w:sz w:val="18"/>
                        <w:szCs w:val="18"/>
                      </w:rPr>
                      <w:t>本期所得税前发生</w:t>
                    </w:r>
                    <w:r w:rsidRPr="00160A97">
                      <w:rPr>
                        <w:rFonts w:hint="eastAsia"/>
                        <w:sz w:val="18"/>
                        <w:szCs w:val="18"/>
                      </w:rPr>
                      <w:lastRenderedPageBreak/>
                      <w:t>额</w:t>
                    </w:r>
                  </w:p>
                </w:tc>
                <w:tc>
                  <w:tcPr>
                    <w:tcW w:w="664" w:type="pct"/>
                    <w:shd w:val="clear" w:color="auto" w:fill="auto"/>
                    <w:vAlign w:val="center"/>
                  </w:tcPr>
                  <w:p w:rsidR="00AB7D56" w:rsidRPr="00160A97" w:rsidRDefault="00AB7D56" w:rsidP="007B295C">
                    <w:pPr>
                      <w:ind w:leftChars="-35" w:left="-73" w:rightChars="-45" w:right="-94"/>
                      <w:jc w:val="center"/>
                      <w:rPr>
                        <w:sz w:val="18"/>
                        <w:szCs w:val="18"/>
                      </w:rPr>
                    </w:pPr>
                    <w:r w:rsidRPr="00160A97">
                      <w:rPr>
                        <w:rFonts w:hint="eastAsia"/>
                        <w:sz w:val="18"/>
                        <w:szCs w:val="18"/>
                      </w:rPr>
                      <w:lastRenderedPageBreak/>
                      <w:t>减：前期计入其他</w:t>
                    </w:r>
                    <w:r w:rsidRPr="00160A97">
                      <w:rPr>
                        <w:rFonts w:hint="eastAsia"/>
                        <w:sz w:val="18"/>
                        <w:szCs w:val="18"/>
                      </w:rPr>
                      <w:lastRenderedPageBreak/>
                      <w:t>综合收益当期转入损益</w:t>
                    </w:r>
                  </w:p>
                </w:tc>
                <w:tc>
                  <w:tcPr>
                    <w:tcW w:w="456" w:type="pct"/>
                    <w:shd w:val="clear" w:color="auto" w:fill="auto"/>
                    <w:vAlign w:val="center"/>
                  </w:tcPr>
                  <w:p w:rsidR="00AB7D56" w:rsidRPr="00160A97" w:rsidRDefault="00AB7D56" w:rsidP="007B295C">
                    <w:pPr>
                      <w:ind w:leftChars="-47" w:left="-99" w:rightChars="-44" w:right="-92"/>
                      <w:jc w:val="center"/>
                      <w:rPr>
                        <w:sz w:val="18"/>
                        <w:szCs w:val="18"/>
                      </w:rPr>
                    </w:pPr>
                    <w:r w:rsidRPr="00160A97">
                      <w:rPr>
                        <w:rFonts w:hint="eastAsia"/>
                        <w:sz w:val="18"/>
                        <w:szCs w:val="18"/>
                      </w:rPr>
                      <w:lastRenderedPageBreak/>
                      <w:t>减：所得税</w:t>
                    </w:r>
                    <w:r w:rsidRPr="00160A97">
                      <w:rPr>
                        <w:rFonts w:hint="eastAsia"/>
                        <w:sz w:val="18"/>
                        <w:szCs w:val="18"/>
                      </w:rPr>
                      <w:lastRenderedPageBreak/>
                      <w:t>费用</w:t>
                    </w:r>
                  </w:p>
                </w:tc>
                <w:tc>
                  <w:tcPr>
                    <w:tcW w:w="678" w:type="pct"/>
                    <w:shd w:val="clear" w:color="auto" w:fill="auto"/>
                    <w:vAlign w:val="center"/>
                  </w:tcPr>
                  <w:p w:rsidR="00AB7D56" w:rsidRPr="00160A97" w:rsidRDefault="00AB7D56" w:rsidP="007B295C">
                    <w:pPr>
                      <w:ind w:leftChars="-38" w:left="-80" w:rightChars="-50" w:right="-105" w:firstLineChars="7" w:firstLine="13"/>
                      <w:jc w:val="center"/>
                      <w:rPr>
                        <w:sz w:val="18"/>
                        <w:szCs w:val="18"/>
                      </w:rPr>
                    </w:pPr>
                    <w:r w:rsidRPr="00160A97">
                      <w:rPr>
                        <w:rFonts w:hint="eastAsia"/>
                        <w:sz w:val="18"/>
                        <w:szCs w:val="18"/>
                      </w:rPr>
                      <w:lastRenderedPageBreak/>
                      <w:t>税后归属于母公</w:t>
                    </w:r>
                    <w:r w:rsidRPr="00160A97">
                      <w:rPr>
                        <w:rFonts w:hint="eastAsia"/>
                        <w:sz w:val="18"/>
                        <w:szCs w:val="18"/>
                      </w:rPr>
                      <w:lastRenderedPageBreak/>
                      <w:t>司</w:t>
                    </w:r>
                  </w:p>
                </w:tc>
                <w:tc>
                  <w:tcPr>
                    <w:tcW w:w="382" w:type="pct"/>
                    <w:shd w:val="clear" w:color="auto" w:fill="auto"/>
                    <w:vAlign w:val="center"/>
                  </w:tcPr>
                  <w:p w:rsidR="00AB7D56" w:rsidRPr="00160A97" w:rsidRDefault="00AB7D56" w:rsidP="007B295C">
                    <w:pPr>
                      <w:jc w:val="center"/>
                      <w:rPr>
                        <w:sz w:val="18"/>
                        <w:szCs w:val="18"/>
                      </w:rPr>
                    </w:pPr>
                    <w:r w:rsidRPr="00160A97">
                      <w:rPr>
                        <w:rFonts w:hint="eastAsia"/>
                        <w:sz w:val="18"/>
                        <w:szCs w:val="18"/>
                      </w:rPr>
                      <w:lastRenderedPageBreak/>
                      <w:t>税后归</w:t>
                    </w:r>
                    <w:r w:rsidRPr="00160A97">
                      <w:rPr>
                        <w:rFonts w:hint="eastAsia"/>
                        <w:sz w:val="18"/>
                        <w:szCs w:val="18"/>
                      </w:rPr>
                      <w:lastRenderedPageBreak/>
                      <w:t>属于少数股东</w:t>
                    </w:r>
                  </w:p>
                </w:tc>
                <w:tc>
                  <w:tcPr>
                    <w:tcW w:w="673" w:type="pct"/>
                    <w:vMerge/>
                    <w:shd w:val="clear" w:color="auto" w:fill="auto"/>
                  </w:tcPr>
                  <w:p w:rsidR="00AB7D56" w:rsidRPr="00160A97" w:rsidRDefault="00AB7D56" w:rsidP="007B295C">
                    <w:pPr>
                      <w:jc w:val="center"/>
                      <w:rPr>
                        <w:sz w:val="18"/>
                        <w:szCs w:val="18"/>
                      </w:rPr>
                    </w:pPr>
                  </w:p>
                </w:tc>
              </w:tr>
              <w:tr w:rsidR="00AB7D56" w:rsidRPr="00160A97" w:rsidTr="007B295C">
                <w:trPr>
                  <w:trHeight w:val="454"/>
                </w:trPr>
                <w:tc>
                  <w:tcPr>
                    <w:tcW w:w="805" w:type="pct"/>
                    <w:shd w:val="clear" w:color="auto" w:fill="auto"/>
                  </w:tcPr>
                  <w:p w:rsidR="00AB7D56" w:rsidRPr="00160A97" w:rsidRDefault="00AB7D56" w:rsidP="007B295C">
                    <w:pPr>
                      <w:rPr>
                        <w:sz w:val="18"/>
                        <w:szCs w:val="18"/>
                      </w:rPr>
                    </w:pPr>
                    <w:r w:rsidRPr="00160A97">
                      <w:rPr>
                        <w:rFonts w:hint="eastAsia"/>
                        <w:sz w:val="18"/>
                        <w:szCs w:val="18"/>
                      </w:rPr>
                      <w:lastRenderedPageBreak/>
                      <w:t>将重分类进损益的其他综合收益</w:t>
                    </w:r>
                  </w:p>
                </w:tc>
                <w:tc>
                  <w:tcPr>
                    <w:tcW w:w="665" w:type="pct"/>
                    <w:shd w:val="clear" w:color="auto" w:fill="auto"/>
                    <w:vAlign w:val="center"/>
                  </w:tcPr>
                  <w:p w:rsidR="00AB7D56" w:rsidRPr="00160A97" w:rsidRDefault="00922C9D" w:rsidP="007B295C">
                    <w:pPr>
                      <w:tabs>
                        <w:tab w:val="right" w:pos="7740"/>
                      </w:tabs>
                      <w:spacing w:line="360" w:lineRule="auto"/>
                      <w:ind w:leftChars="-40" w:left="-84"/>
                      <w:jc w:val="right"/>
                      <w:rPr>
                        <w:sz w:val="18"/>
                        <w:szCs w:val="18"/>
                      </w:rPr>
                    </w:pPr>
                    <w:r w:rsidRPr="00160A97">
                      <w:rPr>
                        <w:sz w:val="18"/>
                        <w:szCs w:val="18"/>
                      </w:rPr>
                      <w:fldChar w:fldCharType="begin"/>
                    </w:r>
                    <w:r w:rsidR="00AB7D56" w:rsidRPr="00160A97">
                      <w:rPr>
                        <w:sz w:val="18"/>
                        <w:szCs w:val="18"/>
                      </w:rPr>
                      <w:instrText xml:space="preserve"> =B3+F3 \# "#,##0.00" </w:instrText>
                    </w:r>
                    <w:r w:rsidRPr="00160A97">
                      <w:rPr>
                        <w:sz w:val="18"/>
                        <w:szCs w:val="18"/>
                      </w:rPr>
                      <w:fldChar w:fldCharType="separate"/>
                    </w:r>
                    <w:r w:rsidR="00AB7D56" w:rsidRPr="00160A97">
                      <w:rPr>
                        <w:noProof/>
                        <w:sz w:val="18"/>
                        <w:szCs w:val="18"/>
                      </w:rPr>
                      <w:t>-8,737,260.54</w:t>
                    </w:r>
                    <w:r w:rsidRPr="00160A97">
                      <w:rPr>
                        <w:sz w:val="18"/>
                        <w:szCs w:val="18"/>
                      </w:rPr>
                      <w:fldChar w:fldCharType="end"/>
                    </w:r>
                  </w:p>
                </w:tc>
                <w:tc>
                  <w:tcPr>
                    <w:tcW w:w="678"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21"/>
                      </w:rPr>
                    </w:pPr>
                  </w:p>
                </w:tc>
                <w:tc>
                  <w:tcPr>
                    <w:tcW w:w="664"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456"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678"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382"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673" w:type="pct"/>
                    <w:shd w:val="clear" w:color="auto" w:fill="auto"/>
                    <w:vAlign w:val="center"/>
                  </w:tcPr>
                  <w:p w:rsidR="00AB7D56" w:rsidRPr="00160A97" w:rsidRDefault="00922C9D" w:rsidP="007B295C">
                    <w:pPr>
                      <w:tabs>
                        <w:tab w:val="right" w:pos="7740"/>
                      </w:tabs>
                      <w:spacing w:line="360" w:lineRule="auto"/>
                      <w:ind w:leftChars="-40" w:left="-84"/>
                      <w:jc w:val="right"/>
                      <w:rPr>
                        <w:sz w:val="18"/>
                        <w:szCs w:val="18"/>
                      </w:rPr>
                    </w:pPr>
                    <w:r w:rsidRPr="00160A97">
                      <w:rPr>
                        <w:sz w:val="18"/>
                        <w:szCs w:val="18"/>
                      </w:rPr>
                      <w:fldChar w:fldCharType="begin"/>
                    </w:r>
                    <w:r w:rsidR="00AB7D56" w:rsidRPr="00160A97">
                      <w:rPr>
                        <w:sz w:val="18"/>
                        <w:szCs w:val="18"/>
                      </w:rPr>
                      <w:instrText xml:space="preserve"> =B3+F3 \# "#,##0.00" </w:instrText>
                    </w:r>
                    <w:r w:rsidRPr="00160A97">
                      <w:rPr>
                        <w:sz w:val="18"/>
                        <w:szCs w:val="18"/>
                      </w:rPr>
                      <w:fldChar w:fldCharType="separate"/>
                    </w:r>
                    <w:r w:rsidR="00AB7D56" w:rsidRPr="00160A97">
                      <w:rPr>
                        <w:noProof/>
                        <w:sz w:val="18"/>
                        <w:szCs w:val="18"/>
                      </w:rPr>
                      <w:t>-8,737,260.54</w:t>
                    </w:r>
                    <w:r w:rsidRPr="00160A97">
                      <w:rPr>
                        <w:sz w:val="18"/>
                        <w:szCs w:val="18"/>
                      </w:rPr>
                      <w:fldChar w:fldCharType="end"/>
                    </w:r>
                  </w:p>
                </w:tc>
              </w:tr>
              <w:tr w:rsidR="00AB7D56" w:rsidRPr="00160A97" w:rsidTr="007B295C">
                <w:trPr>
                  <w:trHeight w:val="454"/>
                </w:trPr>
                <w:tc>
                  <w:tcPr>
                    <w:tcW w:w="805" w:type="pct"/>
                    <w:shd w:val="clear" w:color="auto" w:fill="auto"/>
                  </w:tcPr>
                  <w:p w:rsidR="00AB7D56" w:rsidRPr="00160A97" w:rsidRDefault="00AB7D56" w:rsidP="007B295C">
                    <w:pPr>
                      <w:ind w:left="360" w:hangingChars="200" w:hanging="360"/>
                      <w:rPr>
                        <w:sz w:val="18"/>
                        <w:szCs w:val="18"/>
                      </w:rPr>
                    </w:pPr>
                    <w:r w:rsidRPr="00160A97">
                      <w:rPr>
                        <w:rFonts w:hint="eastAsia"/>
                        <w:sz w:val="18"/>
                        <w:szCs w:val="18"/>
                      </w:rPr>
                      <w:t>其中：权益法下可转损益的其他综合收益</w:t>
                    </w:r>
                  </w:p>
                </w:tc>
                <w:tc>
                  <w:tcPr>
                    <w:tcW w:w="665" w:type="pct"/>
                    <w:shd w:val="clear" w:color="auto" w:fill="auto"/>
                    <w:vAlign w:val="center"/>
                  </w:tcPr>
                  <w:p w:rsidR="00AB7D56" w:rsidRPr="00160A97" w:rsidRDefault="00922C9D" w:rsidP="007B295C">
                    <w:pPr>
                      <w:tabs>
                        <w:tab w:val="right" w:pos="7740"/>
                      </w:tabs>
                      <w:spacing w:line="360" w:lineRule="auto"/>
                      <w:ind w:leftChars="-40" w:left="-84"/>
                      <w:jc w:val="right"/>
                      <w:rPr>
                        <w:sz w:val="18"/>
                        <w:szCs w:val="18"/>
                      </w:rPr>
                    </w:pPr>
                    <w:r w:rsidRPr="00160A97">
                      <w:rPr>
                        <w:sz w:val="18"/>
                        <w:szCs w:val="18"/>
                      </w:rPr>
                      <w:fldChar w:fldCharType="begin"/>
                    </w:r>
                    <w:r w:rsidR="00AB7D56" w:rsidRPr="00160A97">
                      <w:rPr>
                        <w:sz w:val="18"/>
                        <w:szCs w:val="18"/>
                      </w:rPr>
                      <w:instrText xml:space="preserve"> =B4+F4 \# "#,##0.00" </w:instrText>
                    </w:r>
                    <w:r w:rsidRPr="00160A97">
                      <w:rPr>
                        <w:sz w:val="18"/>
                        <w:szCs w:val="18"/>
                      </w:rPr>
                      <w:fldChar w:fldCharType="separate"/>
                    </w:r>
                    <w:r w:rsidR="00AB7D56" w:rsidRPr="00160A97">
                      <w:rPr>
                        <w:noProof/>
                        <w:sz w:val="18"/>
                        <w:szCs w:val="18"/>
                      </w:rPr>
                      <w:t>-8,737,260.54</w:t>
                    </w:r>
                    <w:r w:rsidRPr="00160A97">
                      <w:rPr>
                        <w:sz w:val="18"/>
                        <w:szCs w:val="18"/>
                      </w:rPr>
                      <w:fldChar w:fldCharType="end"/>
                    </w:r>
                  </w:p>
                </w:tc>
                <w:tc>
                  <w:tcPr>
                    <w:tcW w:w="678"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21"/>
                      </w:rPr>
                    </w:pPr>
                  </w:p>
                </w:tc>
                <w:tc>
                  <w:tcPr>
                    <w:tcW w:w="664"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456"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678"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382"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673" w:type="pct"/>
                    <w:shd w:val="clear" w:color="auto" w:fill="auto"/>
                    <w:vAlign w:val="center"/>
                  </w:tcPr>
                  <w:p w:rsidR="00AB7D56" w:rsidRPr="00160A97" w:rsidRDefault="00922C9D" w:rsidP="007B295C">
                    <w:pPr>
                      <w:tabs>
                        <w:tab w:val="right" w:pos="7740"/>
                      </w:tabs>
                      <w:spacing w:line="360" w:lineRule="auto"/>
                      <w:ind w:leftChars="-40" w:left="-84"/>
                      <w:jc w:val="right"/>
                      <w:rPr>
                        <w:sz w:val="18"/>
                        <w:szCs w:val="18"/>
                      </w:rPr>
                    </w:pPr>
                    <w:r w:rsidRPr="00160A97">
                      <w:rPr>
                        <w:sz w:val="18"/>
                        <w:szCs w:val="18"/>
                      </w:rPr>
                      <w:fldChar w:fldCharType="begin"/>
                    </w:r>
                    <w:r w:rsidR="00AB7D56" w:rsidRPr="00160A97">
                      <w:rPr>
                        <w:sz w:val="18"/>
                        <w:szCs w:val="18"/>
                      </w:rPr>
                      <w:instrText xml:space="preserve"> =B4+F4 \# "#,##0.00" </w:instrText>
                    </w:r>
                    <w:r w:rsidRPr="00160A97">
                      <w:rPr>
                        <w:sz w:val="18"/>
                        <w:szCs w:val="18"/>
                      </w:rPr>
                      <w:fldChar w:fldCharType="separate"/>
                    </w:r>
                    <w:r w:rsidR="00AB7D56" w:rsidRPr="00160A97">
                      <w:rPr>
                        <w:noProof/>
                        <w:sz w:val="18"/>
                        <w:szCs w:val="18"/>
                      </w:rPr>
                      <w:t>-8,737,260.54</w:t>
                    </w:r>
                    <w:r w:rsidRPr="00160A97">
                      <w:rPr>
                        <w:sz w:val="18"/>
                        <w:szCs w:val="18"/>
                      </w:rPr>
                      <w:fldChar w:fldCharType="end"/>
                    </w:r>
                  </w:p>
                </w:tc>
              </w:tr>
              <w:tr w:rsidR="00AB7D56" w:rsidRPr="00160A97" w:rsidTr="007B295C">
                <w:trPr>
                  <w:trHeight w:val="454"/>
                </w:trPr>
                <w:tc>
                  <w:tcPr>
                    <w:tcW w:w="805" w:type="pct"/>
                    <w:shd w:val="clear" w:color="auto" w:fill="auto"/>
                  </w:tcPr>
                  <w:p w:rsidR="00AB7D56" w:rsidRPr="00160A97" w:rsidRDefault="00AB7D56" w:rsidP="007B295C">
                    <w:pPr>
                      <w:rPr>
                        <w:sz w:val="18"/>
                        <w:szCs w:val="18"/>
                      </w:rPr>
                    </w:pPr>
                    <w:r w:rsidRPr="00160A97">
                      <w:rPr>
                        <w:rFonts w:hint="eastAsia"/>
                        <w:sz w:val="18"/>
                        <w:szCs w:val="18"/>
                      </w:rPr>
                      <w:t>其他综合收益合计</w:t>
                    </w:r>
                  </w:p>
                </w:tc>
                <w:tc>
                  <w:tcPr>
                    <w:tcW w:w="665" w:type="pct"/>
                    <w:shd w:val="clear" w:color="auto" w:fill="auto"/>
                    <w:vAlign w:val="center"/>
                  </w:tcPr>
                  <w:p w:rsidR="00AB7D56" w:rsidRPr="00160A97" w:rsidRDefault="00922C9D" w:rsidP="007B295C">
                    <w:pPr>
                      <w:tabs>
                        <w:tab w:val="right" w:pos="7740"/>
                      </w:tabs>
                      <w:spacing w:line="360" w:lineRule="auto"/>
                      <w:ind w:leftChars="-40" w:left="-84"/>
                      <w:jc w:val="right"/>
                      <w:rPr>
                        <w:sz w:val="18"/>
                        <w:szCs w:val="18"/>
                      </w:rPr>
                    </w:pPr>
                    <w:r w:rsidRPr="00160A97">
                      <w:rPr>
                        <w:sz w:val="18"/>
                        <w:szCs w:val="18"/>
                      </w:rPr>
                      <w:fldChar w:fldCharType="begin"/>
                    </w:r>
                    <w:r w:rsidR="00AB7D56" w:rsidRPr="00160A97">
                      <w:rPr>
                        <w:sz w:val="18"/>
                        <w:szCs w:val="18"/>
                      </w:rPr>
                      <w:instrText xml:space="preserve"> =B5+F5 \# "#,##0.00" </w:instrText>
                    </w:r>
                    <w:r w:rsidRPr="00160A97">
                      <w:rPr>
                        <w:sz w:val="18"/>
                        <w:szCs w:val="18"/>
                      </w:rPr>
                      <w:fldChar w:fldCharType="separate"/>
                    </w:r>
                    <w:r w:rsidR="00AB7D56" w:rsidRPr="00160A97">
                      <w:rPr>
                        <w:noProof/>
                        <w:sz w:val="18"/>
                        <w:szCs w:val="18"/>
                      </w:rPr>
                      <w:t>-8,737,260.54</w:t>
                    </w:r>
                    <w:r w:rsidRPr="00160A97">
                      <w:rPr>
                        <w:sz w:val="18"/>
                        <w:szCs w:val="18"/>
                      </w:rPr>
                      <w:fldChar w:fldCharType="end"/>
                    </w:r>
                  </w:p>
                </w:tc>
                <w:tc>
                  <w:tcPr>
                    <w:tcW w:w="678"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21"/>
                      </w:rPr>
                    </w:pPr>
                  </w:p>
                </w:tc>
                <w:tc>
                  <w:tcPr>
                    <w:tcW w:w="664"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456"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678"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382" w:type="pct"/>
                    <w:shd w:val="clear" w:color="auto" w:fill="auto"/>
                    <w:vAlign w:val="center"/>
                  </w:tcPr>
                  <w:p w:rsidR="00AB7D56" w:rsidRPr="00160A97" w:rsidRDefault="00AB7D56" w:rsidP="007B295C">
                    <w:pPr>
                      <w:tabs>
                        <w:tab w:val="right" w:pos="7740"/>
                      </w:tabs>
                      <w:spacing w:line="360" w:lineRule="auto"/>
                      <w:ind w:leftChars="-40" w:left="-84"/>
                      <w:jc w:val="right"/>
                      <w:rPr>
                        <w:sz w:val="18"/>
                        <w:szCs w:val="18"/>
                      </w:rPr>
                    </w:pPr>
                  </w:p>
                </w:tc>
                <w:tc>
                  <w:tcPr>
                    <w:tcW w:w="673" w:type="pct"/>
                    <w:shd w:val="clear" w:color="auto" w:fill="auto"/>
                    <w:vAlign w:val="center"/>
                  </w:tcPr>
                  <w:p w:rsidR="00AB7D56" w:rsidRPr="00160A97" w:rsidRDefault="00922C9D" w:rsidP="007B295C">
                    <w:pPr>
                      <w:tabs>
                        <w:tab w:val="right" w:pos="7740"/>
                      </w:tabs>
                      <w:spacing w:line="360" w:lineRule="auto"/>
                      <w:ind w:leftChars="-40" w:left="-84"/>
                      <w:jc w:val="right"/>
                      <w:rPr>
                        <w:sz w:val="18"/>
                        <w:szCs w:val="18"/>
                      </w:rPr>
                    </w:pPr>
                    <w:r w:rsidRPr="00160A97">
                      <w:rPr>
                        <w:sz w:val="18"/>
                        <w:szCs w:val="18"/>
                      </w:rPr>
                      <w:fldChar w:fldCharType="begin"/>
                    </w:r>
                    <w:r w:rsidR="00AB7D56" w:rsidRPr="00160A97">
                      <w:rPr>
                        <w:sz w:val="18"/>
                        <w:szCs w:val="18"/>
                      </w:rPr>
                      <w:instrText xml:space="preserve"> =B5+F5 \# "#,##0.00" </w:instrText>
                    </w:r>
                    <w:r w:rsidRPr="00160A97">
                      <w:rPr>
                        <w:sz w:val="18"/>
                        <w:szCs w:val="18"/>
                      </w:rPr>
                      <w:fldChar w:fldCharType="separate"/>
                    </w:r>
                    <w:r w:rsidR="00AB7D56" w:rsidRPr="00160A97">
                      <w:rPr>
                        <w:noProof/>
                        <w:sz w:val="18"/>
                        <w:szCs w:val="18"/>
                      </w:rPr>
                      <w:t>-8,737,260.54</w:t>
                    </w:r>
                    <w:r w:rsidRPr="00160A97">
                      <w:rPr>
                        <w:sz w:val="18"/>
                        <w:szCs w:val="18"/>
                      </w:rPr>
                      <w:fldChar w:fldCharType="end"/>
                    </w:r>
                  </w:p>
                </w:tc>
              </w:tr>
            </w:tbl>
            <w:p w:rsidR="00E77D51" w:rsidRDefault="00922C9D" w:rsidP="0012252D"/>
          </w:sdtContent>
        </w:sdt>
      </w:sdtContent>
    </w:sdt>
    <w:p w:rsidR="00E77D51" w:rsidRDefault="00E77D51"/>
    <w:p w:rsidR="00E77D51" w:rsidRDefault="007E06F4">
      <w:pPr>
        <w:pStyle w:val="3"/>
        <w:numPr>
          <w:ilvl w:val="0"/>
          <w:numId w:val="18"/>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sz w:val="21"/>
        </w:rPr>
      </w:sdtEndPr>
      <w:sdtContent>
        <w:p w:rsidR="00E77D51" w:rsidRDefault="007E06F4">
          <w:pPr>
            <w:pStyle w:val="4"/>
            <w:numPr>
              <w:ilvl w:val="0"/>
              <w:numId w:val="57"/>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Content>
            <w:p w:rsidR="00E77D51" w:rsidRDefault="00922C9D">
              <w:r>
                <w:fldChar w:fldCharType="begin"/>
              </w:r>
              <w:r w:rsidR="0012252D">
                <w:instrText xml:space="preserve"> MACROBUTTON  SnrToggleCheckbox √适用 </w:instrText>
              </w:r>
              <w:r>
                <w:fldChar w:fldCharType="end"/>
              </w:r>
              <w:r>
                <w:fldChar w:fldCharType="begin"/>
              </w:r>
              <w:r w:rsidR="0012252D">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12252D" w:rsidTr="0012252D">
            <w:sdt>
              <w:sdtPr>
                <w:tag w:val="_PLD_37a08d49f8e14506929ae8c9544c259e"/>
                <w:id w:val="5997637"/>
                <w:lock w:val="sdtLocked"/>
              </w:sdtPr>
              <w:sdtContent>
                <w:tc>
                  <w:tcPr>
                    <w:tcW w:w="1882" w:type="pct"/>
                  </w:tcPr>
                  <w:p w:rsidR="0012252D" w:rsidRDefault="0012252D" w:rsidP="0012252D">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5997638"/>
                <w:lock w:val="sdtLocked"/>
              </w:sdtPr>
              <w:sdtContent>
                <w:tc>
                  <w:tcPr>
                    <w:tcW w:w="1562" w:type="pct"/>
                  </w:tcPr>
                  <w:p w:rsidR="0012252D" w:rsidRDefault="0012252D" w:rsidP="0012252D">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5997639"/>
                <w:lock w:val="sdtLocked"/>
              </w:sdtPr>
              <w:sdtContent>
                <w:tc>
                  <w:tcPr>
                    <w:tcW w:w="1556" w:type="pct"/>
                  </w:tcPr>
                  <w:p w:rsidR="0012252D" w:rsidRDefault="0012252D" w:rsidP="0012252D">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5997640"/>
              <w:lock w:val="sdtLocked"/>
            </w:sdtPr>
            <w:sdtContent>
              <w:tr w:rsidR="0012252D" w:rsidTr="0012252D">
                <w:tc>
                  <w:tcPr>
                    <w:tcW w:w="1882" w:type="pct"/>
                  </w:tcPr>
                  <w:p w:rsidR="0012252D" w:rsidRDefault="0012252D" w:rsidP="0012252D">
                    <w:pPr>
                      <w:autoSpaceDE w:val="0"/>
                      <w:autoSpaceDN w:val="0"/>
                      <w:adjustRightInd w:val="0"/>
                      <w:snapToGrid w:val="0"/>
                      <w:spacing w:line="240" w:lineRule="atLeast"/>
                      <w:rPr>
                        <w:szCs w:val="21"/>
                      </w:rPr>
                    </w:pPr>
                    <w:r>
                      <w:t>银行利息收入</w:t>
                    </w:r>
                  </w:p>
                </w:tc>
                <w:tc>
                  <w:tcPr>
                    <w:tcW w:w="1562" w:type="pct"/>
                    <w:vAlign w:val="bottom"/>
                  </w:tcPr>
                  <w:p w:rsidR="0012252D" w:rsidRDefault="0012252D" w:rsidP="0012252D">
                    <w:pPr>
                      <w:jc w:val="right"/>
                      <w:rPr>
                        <w:szCs w:val="21"/>
                      </w:rPr>
                    </w:pPr>
                    <w:r>
                      <w:t>5,055,218.13</w:t>
                    </w:r>
                  </w:p>
                </w:tc>
                <w:tc>
                  <w:tcPr>
                    <w:tcW w:w="1556" w:type="pct"/>
                  </w:tcPr>
                  <w:p w:rsidR="0012252D" w:rsidRDefault="0012252D" w:rsidP="0012252D">
                    <w:pPr>
                      <w:jc w:val="right"/>
                      <w:rPr>
                        <w:szCs w:val="21"/>
                      </w:rPr>
                    </w:pPr>
                    <w:r>
                      <w:t>5,041,752.26</w:t>
                    </w:r>
                  </w:p>
                </w:tc>
              </w:tr>
            </w:sdtContent>
          </w:sdt>
          <w:sdt>
            <w:sdtPr>
              <w:rPr>
                <w:rFonts w:hint="eastAsia"/>
                <w:szCs w:val="21"/>
              </w:rPr>
              <w:alias w:val="收到的其他与经营活动有关的现金明细"/>
              <w:tag w:val="_GBC_339bc885f058400ca0c6b375c3f5b0d5"/>
              <w:id w:val="5997641"/>
              <w:lock w:val="sdtLocked"/>
            </w:sdtPr>
            <w:sdtContent>
              <w:tr w:rsidR="0012252D" w:rsidTr="0012252D">
                <w:tc>
                  <w:tcPr>
                    <w:tcW w:w="1882" w:type="pct"/>
                  </w:tcPr>
                  <w:p w:rsidR="0012252D" w:rsidRDefault="0012252D" w:rsidP="0012252D">
                    <w:pPr>
                      <w:autoSpaceDE w:val="0"/>
                      <w:autoSpaceDN w:val="0"/>
                      <w:adjustRightInd w:val="0"/>
                      <w:snapToGrid w:val="0"/>
                      <w:spacing w:line="240" w:lineRule="atLeast"/>
                      <w:rPr>
                        <w:szCs w:val="21"/>
                      </w:rPr>
                    </w:pPr>
                    <w:r>
                      <w:t>政府补贴及奖励</w:t>
                    </w:r>
                  </w:p>
                </w:tc>
                <w:tc>
                  <w:tcPr>
                    <w:tcW w:w="1562" w:type="pct"/>
                    <w:vAlign w:val="bottom"/>
                  </w:tcPr>
                  <w:p w:rsidR="0012252D" w:rsidRDefault="0012252D" w:rsidP="0012252D">
                    <w:pPr>
                      <w:jc w:val="right"/>
                      <w:rPr>
                        <w:szCs w:val="21"/>
                      </w:rPr>
                    </w:pPr>
                    <w:r>
                      <w:t>17,533,301.39</w:t>
                    </w:r>
                  </w:p>
                </w:tc>
                <w:tc>
                  <w:tcPr>
                    <w:tcW w:w="1556" w:type="pct"/>
                  </w:tcPr>
                  <w:p w:rsidR="0012252D" w:rsidRDefault="0012252D" w:rsidP="0012252D">
                    <w:pPr>
                      <w:jc w:val="right"/>
                      <w:rPr>
                        <w:szCs w:val="21"/>
                      </w:rPr>
                    </w:pPr>
                    <w:r>
                      <w:t>19,593,998.33</w:t>
                    </w:r>
                  </w:p>
                </w:tc>
              </w:tr>
            </w:sdtContent>
          </w:sdt>
          <w:sdt>
            <w:sdtPr>
              <w:rPr>
                <w:rFonts w:hint="eastAsia"/>
                <w:szCs w:val="21"/>
              </w:rPr>
              <w:alias w:val="收到的其他与经营活动有关的现金明细"/>
              <w:tag w:val="_GBC_339bc885f058400ca0c6b375c3f5b0d5"/>
              <w:id w:val="5997642"/>
              <w:lock w:val="sdtLocked"/>
            </w:sdtPr>
            <w:sdtContent>
              <w:tr w:rsidR="0012252D" w:rsidTr="0012252D">
                <w:tc>
                  <w:tcPr>
                    <w:tcW w:w="1882" w:type="pct"/>
                  </w:tcPr>
                  <w:p w:rsidR="0012252D" w:rsidRDefault="0012252D" w:rsidP="0012252D">
                    <w:pPr>
                      <w:autoSpaceDE w:val="0"/>
                      <w:autoSpaceDN w:val="0"/>
                      <w:adjustRightInd w:val="0"/>
                      <w:snapToGrid w:val="0"/>
                      <w:spacing w:line="240" w:lineRule="atLeast"/>
                      <w:rPr>
                        <w:szCs w:val="21"/>
                      </w:rPr>
                    </w:pPr>
                    <w:r>
                      <w:t>押金、保证金</w:t>
                    </w:r>
                  </w:p>
                </w:tc>
                <w:tc>
                  <w:tcPr>
                    <w:tcW w:w="1562" w:type="pct"/>
                    <w:vAlign w:val="bottom"/>
                  </w:tcPr>
                  <w:p w:rsidR="0012252D" w:rsidRDefault="0012252D" w:rsidP="0012252D">
                    <w:pPr>
                      <w:jc w:val="right"/>
                      <w:rPr>
                        <w:szCs w:val="21"/>
                      </w:rPr>
                    </w:pPr>
                    <w:r>
                      <w:t>1,974,510.60</w:t>
                    </w:r>
                  </w:p>
                </w:tc>
                <w:tc>
                  <w:tcPr>
                    <w:tcW w:w="1556" w:type="pct"/>
                  </w:tcPr>
                  <w:p w:rsidR="0012252D" w:rsidRDefault="0012252D" w:rsidP="0012252D">
                    <w:pPr>
                      <w:jc w:val="right"/>
                      <w:rPr>
                        <w:szCs w:val="21"/>
                      </w:rPr>
                    </w:pPr>
                    <w:r>
                      <w:t>2,232,195.00</w:t>
                    </w:r>
                  </w:p>
                </w:tc>
              </w:tr>
            </w:sdtContent>
          </w:sdt>
          <w:sdt>
            <w:sdtPr>
              <w:rPr>
                <w:rFonts w:hint="eastAsia"/>
                <w:szCs w:val="21"/>
              </w:rPr>
              <w:alias w:val="收到的其他与经营活动有关的现金明细"/>
              <w:tag w:val="_GBC_339bc885f058400ca0c6b375c3f5b0d5"/>
              <w:id w:val="5997643"/>
              <w:lock w:val="sdtLocked"/>
            </w:sdtPr>
            <w:sdtContent>
              <w:tr w:rsidR="0012252D" w:rsidTr="0012252D">
                <w:tc>
                  <w:tcPr>
                    <w:tcW w:w="1882" w:type="pct"/>
                  </w:tcPr>
                  <w:p w:rsidR="0012252D" w:rsidRDefault="0012252D" w:rsidP="0012252D">
                    <w:pPr>
                      <w:autoSpaceDE w:val="0"/>
                      <w:autoSpaceDN w:val="0"/>
                      <w:adjustRightInd w:val="0"/>
                      <w:snapToGrid w:val="0"/>
                      <w:spacing w:line="240" w:lineRule="atLeast"/>
                      <w:rPr>
                        <w:szCs w:val="21"/>
                      </w:rPr>
                    </w:pPr>
                    <w:r>
                      <w:t>暂收应付款</w:t>
                    </w:r>
                  </w:p>
                </w:tc>
                <w:tc>
                  <w:tcPr>
                    <w:tcW w:w="1562" w:type="pct"/>
                    <w:vAlign w:val="bottom"/>
                  </w:tcPr>
                  <w:p w:rsidR="0012252D" w:rsidRDefault="0012252D" w:rsidP="0012252D">
                    <w:pPr>
                      <w:jc w:val="right"/>
                      <w:rPr>
                        <w:szCs w:val="21"/>
                      </w:rPr>
                    </w:pPr>
                    <w:r>
                      <w:t>57,572,708.13</w:t>
                    </w:r>
                  </w:p>
                </w:tc>
                <w:tc>
                  <w:tcPr>
                    <w:tcW w:w="1556" w:type="pct"/>
                  </w:tcPr>
                  <w:p w:rsidR="0012252D" w:rsidRDefault="0012252D" w:rsidP="0012252D">
                    <w:pPr>
                      <w:jc w:val="right"/>
                      <w:rPr>
                        <w:szCs w:val="21"/>
                      </w:rPr>
                    </w:pPr>
                    <w:r>
                      <w:t>58,143,707.81</w:t>
                    </w:r>
                  </w:p>
                </w:tc>
              </w:tr>
            </w:sdtContent>
          </w:sdt>
          <w:sdt>
            <w:sdtPr>
              <w:rPr>
                <w:rFonts w:hint="eastAsia"/>
                <w:szCs w:val="21"/>
              </w:rPr>
              <w:alias w:val="收到的其他与经营活动有关的现金明细"/>
              <w:tag w:val="_GBC_339bc885f058400ca0c6b375c3f5b0d5"/>
              <w:id w:val="5997644"/>
              <w:lock w:val="sdtLocked"/>
            </w:sdtPr>
            <w:sdtContent>
              <w:tr w:rsidR="0012252D" w:rsidTr="0012252D">
                <w:tc>
                  <w:tcPr>
                    <w:tcW w:w="1882" w:type="pct"/>
                  </w:tcPr>
                  <w:p w:rsidR="0012252D" w:rsidRDefault="0012252D" w:rsidP="0012252D">
                    <w:pPr>
                      <w:autoSpaceDE w:val="0"/>
                      <w:autoSpaceDN w:val="0"/>
                      <w:adjustRightInd w:val="0"/>
                      <w:snapToGrid w:val="0"/>
                      <w:spacing w:line="240" w:lineRule="atLeast"/>
                      <w:rPr>
                        <w:szCs w:val="21"/>
                      </w:rPr>
                    </w:pPr>
                    <w:r>
                      <w:t>其他</w:t>
                    </w:r>
                  </w:p>
                </w:tc>
                <w:tc>
                  <w:tcPr>
                    <w:tcW w:w="1562" w:type="pct"/>
                    <w:vAlign w:val="bottom"/>
                  </w:tcPr>
                  <w:p w:rsidR="0012252D" w:rsidRDefault="0012252D" w:rsidP="0012252D">
                    <w:pPr>
                      <w:jc w:val="right"/>
                      <w:rPr>
                        <w:szCs w:val="21"/>
                      </w:rPr>
                    </w:pPr>
                    <w:r>
                      <w:t>7,166,013.72</w:t>
                    </w:r>
                  </w:p>
                </w:tc>
                <w:tc>
                  <w:tcPr>
                    <w:tcW w:w="1556" w:type="pct"/>
                  </w:tcPr>
                  <w:p w:rsidR="0012252D" w:rsidRDefault="0012252D" w:rsidP="0012252D">
                    <w:pPr>
                      <w:jc w:val="right"/>
                      <w:rPr>
                        <w:szCs w:val="21"/>
                      </w:rPr>
                    </w:pPr>
                    <w:r>
                      <w:t>5,515,387.52</w:t>
                    </w:r>
                  </w:p>
                </w:tc>
              </w:tr>
            </w:sdtContent>
          </w:sdt>
          <w:tr w:rsidR="0012252D" w:rsidTr="0012252D">
            <w:sdt>
              <w:sdtPr>
                <w:tag w:val="_PLD_68684c586fce4c6e95f718cded68b47c"/>
                <w:id w:val="5997645"/>
                <w:lock w:val="sdtLocked"/>
              </w:sdtPr>
              <w:sdtContent>
                <w:tc>
                  <w:tcPr>
                    <w:tcW w:w="1882" w:type="pct"/>
                  </w:tcPr>
                  <w:p w:rsidR="0012252D" w:rsidRDefault="0012252D" w:rsidP="0012252D">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12252D" w:rsidRDefault="0012252D" w:rsidP="0012252D">
                <w:pPr>
                  <w:jc w:val="right"/>
                  <w:rPr>
                    <w:szCs w:val="21"/>
                  </w:rPr>
                </w:pPr>
                <w:r>
                  <w:t>89,301,751.97</w:t>
                </w:r>
              </w:p>
            </w:tc>
            <w:tc>
              <w:tcPr>
                <w:tcW w:w="1556" w:type="pct"/>
              </w:tcPr>
              <w:p w:rsidR="0012252D" w:rsidRDefault="0012252D" w:rsidP="0012252D">
                <w:pPr>
                  <w:jc w:val="right"/>
                  <w:rPr>
                    <w:szCs w:val="21"/>
                  </w:rPr>
                </w:pPr>
                <w:r>
                  <w:t>90,527,040.92</w:t>
                </w:r>
              </w:p>
            </w:tc>
          </w:tr>
        </w:tbl>
        <w:p w:rsidR="00E77D51" w:rsidRDefault="00922C9D" w:rsidP="00924F00">
          <w:pPr>
            <w:snapToGrid w:val="0"/>
            <w:spacing w:before="60" w:after="60" w:line="240" w:lineRule="atLeast"/>
            <w:rPr>
              <w:szCs w:val="21"/>
            </w:rPr>
          </w:pPr>
        </w:p>
      </w:sdtContent>
    </w:sdt>
    <w:sdt>
      <w:sdtPr>
        <w:rPr>
          <w:rFonts w:ascii="宋体"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sz w:val="21"/>
        </w:rPr>
      </w:sdtEndPr>
      <w:sdtContent>
        <w:p w:rsidR="00E77D51" w:rsidRDefault="007E06F4">
          <w:pPr>
            <w:pStyle w:val="4"/>
            <w:numPr>
              <w:ilvl w:val="0"/>
              <w:numId w:val="57"/>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Content>
            <w:p w:rsidR="00E77D51" w:rsidRDefault="00922C9D">
              <w:r>
                <w:fldChar w:fldCharType="begin"/>
              </w:r>
              <w:r w:rsidR="0012252D">
                <w:instrText xml:space="preserve"> MACROBUTTON  SnrToggleCheckbox √适用 </w:instrText>
              </w:r>
              <w:r>
                <w:fldChar w:fldCharType="end"/>
              </w:r>
              <w:r>
                <w:fldChar w:fldCharType="begin"/>
              </w:r>
              <w:r w:rsidR="0012252D">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12252D" w:rsidTr="0012252D">
            <w:sdt>
              <w:sdtPr>
                <w:tag w:val="_PLD_164da6d2b96e42688b06fe557d996ac2"/>
                <w:id w:val="5997837"/>
                <w:lock w:val="sdtLocked"/>
              </w:sdtPr>
              <w:sdtContent>
                <w:tc>
                  <w:tcPr>
                    <w:tcW w:w="1882" w:type="pct"/>
                  </w:tcPr>
                  <w:p w:rsidR="0012252D" w:rsidRDefault="0012252D" w:rsidP="0012252D">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5997838"/>
                <w:lock w:val="sdtLocked"/>
              </w:sdtPr>
              <w:sdtContent>
                <w:tc>
                  <w:tcPr>
                    <w:tcW w:w="1551" w:type="pct"/>
                  </w:tcPr>
                  <w:p w:rsidR="0012252D" w:rsidRDefault="0012252D" w:rsidP="0012252D">
                    <w:pPr>
                      <w:autoSpaceDE w:val="0"/>
                      <w:autoSpaceDN w:val="0"/>
                      <w:adjustRightInd w:val="0"/>
                      <w:snapToGrid w:val="0"/>
                      <w:jc w:val="center"/>
                      <w:rPr>
                        <w:szCs w:val="21"/>
                      </w:rPr>
                    </w:pPr>
                    <w:r>
                      <w:rPr>
                        <w:rFonts w:hint="eastAsia"/>
                      </w:rPr>
                      <w:t>本期发生额</w:t>
                    </w:r>
                  </w:p>
                </w:tc>
              </w:sdtContent>
            </w:sdt>
            <w:sdt>
              <w:sdtPr>
                <w:tag w:val="_PLD_fccf4811cdbb443297a0ce875715525f"/>
                <w:id w:val="5997839"/>
                <w:lock w:val="sdtLocked"/>
              </w:sdtPr>
              <w:sdtContent>
                <w:tc>
                  <w:tcPr>
                    <w:tcW w:w="1567" w:type="pct"/>
                  </w:tcPr>
                  <w:p w:rsidR="0012252D" w:rsidRDefault="0012252D" w:rsidP="0012252D">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5997840"/>
              <w:lock w:val="sdtLocked"/>
            </w:sdtPr>
            <w:sdtContent>
              <w:tr w:rsidR="0012252D" w:rsidTr="0012252D">
                <w:tc>
                  <w:tcPr>
                    <w:tcW w:w="1882" w:type="pct"/>
                  </w:tcPr>
                  <w:p w:rsidR="0012252D" w:rsidRDefault="0012252D" w:rsidP="0012252D">
                    <w:pPr>
                      <w:autoSpaceDE w:val="0"/>
                      <w:autoSpaceDN w:val="0"/>
                      <w:adjustRightInd w:val="0"/>
                      <w:snapToGrid w:val="0"/>
                      <w:rPr>
                        <w:szCs w:val="21"/>
                      </w:rPr>
                    </w:pPr>
                    <w:r>
                      <w:t>付现销售费用</w:t>
                    </w:r>
                  </w:p>
                </w:tc>
                <w:tc>
                  <w:tcPr>
                    <w:tcW w:w="1551" w:type="pct"/>
                  </w:tcPr>
                  <w:p w:rsidR="0012252D" w:rsidRDefault="0012252D" w:rsidP="0012252D">
                    <w:pPr>
                      <w:jc w:val="right"/>
                      <w:rPr>
                        <w:szCs w:val="21"/>
                      </w:rPr>
                    </w:pPr>
                    <w:r>
                      <w:t>5,077,524.72</w:t>
                    </w:r>
                  </w:p>
                </w:tc>
                <w:tc>
                  <w:tcPr>
                    <w:tcW w:w="1567" w:type="pct"/>
                  </w:tcPr>
                  <w:p w:rsidR="0012252D" w:rsidRDefault="0012252D" w:rsidP="0012252D">
                    <w:pPr>
                      <w:jc w:val="right"/>
                      <w:rPr>
                        <w:szCs w:val="21"/>
                      </w:rPr>
                    </w:pPr>
                    <w:r>
                      <w:t>3,568,585.55</w:t>
                    </w:r>
                  </w:p>
                </w:tc>
              </w:tr>
            </w:sdtContent>
          </w:sdt>
          <w:sdt>
            <w:sdtPr>
              <w:rPr>
                <w:rFonts w:hint="eastAsia"/>
                <w:szCs w:val="21"/>
              </w:rPr>
              <w:alias w:val="支付的其他与经营活动有关的现金明细"/>
              <w:tag w:val="_GBC_9880266c0e6f4e6b92c7692ef64ec140"/>
              <w:id w:val="5997841"/>
              <w:lock w:val="sdtLocked"/>
            </w:sdtPr>
            <w:sdtContent>
              <w:tr w:rsidR="0012252D" w:rsidTr="0012252D">
                <w:tc>
                  <w:tcPr>
                    <w:tcW w:w="1882" w:type="pct"/>
                  </w:tcPr>
                  <w:p w:rsidR="0012252D" w:rsidRDefault="0012252D" w:rsidP="0012252D">
                    <w:pPr>
                      <w:autoSpaceDE w:val="0"/>
                      <w:autoSpaceDN w:val="0"/>
                      <w:adjustRightInd w:val="0"/>
                      <w:snapToGrid w:val="0"/>
                      <w:rPr>
                        <w:szCs w:val="21"/>
                      </w:rPr>
                    </w:pPr>
                    <w:r>
                      <w:t>付现管理费用</w:t>
                    </w:r>
                  </w:p>
                </w:tc>
                <w:tc>
                  <w:tcPr>
                    <w:tcW w:w="1551" w:type="pct"/>
                  </w:tcPr>
                  <w:p w:rsidR="0012252D" w:rsidRDefault="0012252D" w:rsidP="0012252D">
                    <w:pPr>
                      <w:jc w:val="right"/>
                      <w:rPr>
                        <w:szCs w:val="21"/>
                      </w:rPr>
                    </w:pPr>
                    <w:r>
                      <w:t>12,609,680.13</w:t>
                    </w:r>
                  </w:p>
                </w:tc>
                <w:tc>
                  <w:tcPr>
                    <w:tcW w:w="1567" w:type="pct"/>
                  </w:tcPr>
                  <w:p w:rsidR="0012252D" w:rsidRDefault="0012252D" w:rsidP="0012252D">
                    <w:pPr>
                      <w:jc w:val="right"/>
                      <w:rPr>
                        <w:szCs w:val="21"/>
                      </w:rPr>
                    </w:pPr>
                    <w:r>
                      <w:t>12,232,377.58</w:t>
                    </w:r>
                  </w:p>
                </w:tc>
              </w:tr>
            </w:sdtContent>
          </w:sdt>
          <w:sdt>
            <w:sdtPr>
              <w:rPr>
                <w:rFonts w:hint="eastAsia"/>
                <w:szCs w:val="21"/>
              </w:rPr>
              <w:alias w:val="支付的其他与经营活动有关的现金明细"/>
              <w:tag w:val="_GBC_9880266c0e6f4e6b92c7692ef64ec140"/>
              <w:id w:val="5997842"/>
              <w:lock w:val="sdtLocked"/>
            </w:sdtPr>
            <w:sdtContent>
              <w:tr w:rsidR="0012252D" w:rsidTr="0012252D">
                <w:tc>
                  <w:tcPr>
                    <w:tcW w:w="1882" w:type="pct"/>
                  </w:tcPr>
                  <w:p w:rsidR="0012252D" w:rsidRDefault="0012252D" w:rsidP="0012252D">
                    <w:pPr>
                      <w:autoSpaceDE w:val="0"/>
                      <w:autoSpaceDN w:val="0"/>
                      <w:adjustRightInd w:val="0"/>
                      <w:snapToGrid w:val="0"/>
                      <w:rPr>
                        <w:szCs w:val="21"/>
                      </w:rPr>
                    </w:pPr>
                    <w:r>
                      <w:t>其他</w:t>
                    </w:r>
                  </w:p>
                </w:tc>
                <w:tc>
                  <w:tcPr>
                    <w:tcW w:w="1551" w:type="pct"/>
                  </w:tcPr>
                  <w:p w:rsidR="0012252D" w:rsidRDefault="0012252D" w:rsidP="0012252D">
                    <w:pPr>
                      <w:jc w:val="right"/>
                      <w:rPr>
                        <w:szCs w:val="21"/>
                      </w:rPr>
                    </w:pPr>
                    <w:r>
                      <w:t>90,100,775.91</w:t>
                    </w:r>
                  </w:p>
                </w:tc>
                <w:tc>
                  <w:tcPr>
                    <w:tcW w:w="1567" w:type="pct"/>
                  </w:tcPr>
                  <w:p w:rsidR="0012252D" w:rsidRDefault="0012252D" w:rsidP="0012252D">
                    <w:pPr>
                      <w:jc w:val="right"/>
                      <w:rPr>
                        <w:szCs w:val="21"/>
                      </w:rPr>
                    </w:pPr>
                    <w:r>
                      <w:t>79,819,351.47</w:t>
                    </w:r>
                  </w:p>
                </w:tc>
              </w:tr>
            </w:sdtContent>
          </w:sdt>
          <w:tr w:rsidR="0012252D" w:rsidTr="0012252D">
            <w:sdt>
              <w:sdtPr>
                <w:tag w:val="_PLD_4b68c0729f8e49a4ac82fb1d64daa6dc"/>
                <w:id w:val="5997843"/>
                <w:lock w:val="sdtLocked"/>
              </w:sdtPr>
              <w:sdtContent>
                <w:tc>
                  <w:tcPr>
                    <w:tcW w:w="1882" w:type="pct"/>
                  </w:tcPr>
                  <w:p w:rsidR="0012252D" w:rsidRDefault="0012252D" w:rsidP="0012252D">
                    <w:pPr>
                      <w:autoSpaceDE w:val="0"/>
                      <w:autoSpaceDN w:val="0"/>
                      <w:adjustRightInd w:val="0"/>
                      <w:snapToGrid w:val="0"/>
                      <w:jc w:val="center"/>
                      <w:rPr>
                        <w:szCs w:val="21"/>
                      </w:rPr>
                    </w:pPr>
                    <w:r>
                      <w:rPr>
                        <w:rFonts w:hint="eastAsia"/>
                        <w:szCs w:val="21"/>
                      </w:rPr>
                      <w:t>合计</w:t>
                    </w:r>
                  </w:p>
                </w:tc>
              </w:sdtContent>
            </w:sdt>
            <w:tc>
              <w:tcPr>
                <w:tcW w:w="1551" w:type="pct"/>
              </w:tcPr>
              <w:p w:rsidR="0012252D" w:rsidRDefault="0012252D" w:rsidP="0012252D">
                <w:pPr>
                  <w:jc w:val="right"/>
                  <w:rPr>
                    <w:szCs w:val="21"/>
                  </w:rPr>
                </w:pPr>
                <w:r>
                  <w:t>107,787,980.76</w:t>
                </w:r>
              </w:p>
            </w:tc>
            <w:tc>
              <w:tcPr>
                <w:tcW w:w="1567" w:type="pct"/>
              </w:tcPr>
              <w:p w:rsidR="0012252D" w:rsidRDefault="0012252D" w:rsidP="0012252D">
                <w:pPr>
                  <w:jc w:val="right"/>
                  <w:rPr>
                    <w:szCs w:val="21"/>
                  </w:rPr>
                </w:pPr>
                <w:r>
                  <w:t>95,620,314.60</w:t>
                </w:r>
              </w:p>
            </w:tc>
          </w:tr>
        </w:tbl>
        <w:p w:rsidR="00E77D51" w:rsidRDefault="00922C9D">
          <w:pPr>
            <w:spacing w:before="60" w:after="60"/>
            <w:rPr>
              <w:szCs w:val="21"/>
            </w:rPr>
          </w:pPr>
        </w:p>
      </w:sdtContent>
    </w:sdt>
    <w:p w:rsidR="00E77D51" w:rsidRDefault="00E77D51">
      <w:pPr>
        <w:spacing w:line="360" w:lineRule="exact"/>
        <w:ind w:right="5"/>
        <w:rPr>
          <w:szCs w:val="21"/>
        </w:rPr>
      </w:pPr>
    </w:p>
    <w:sdt>
      <w:sdtPr>
        <w:rPr>
          <w:rFonts w:ascii="宋体"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sz w:val="21"/>
        </w:rPr>
      </w:sdtEndPr>
      <w:sdtContent>
        <w:p w:rsidR="00E77D51" w:rsidRDefault="007E06F4">
          <w:pPr>
            <w:pStyle w:val="4"/>
            <w:numPr>
              <w:ilvl w:val="0"/>
              <w:numId w:val="57"/>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Content>
            <w:p w:rsidR="0012252D" w:rsidRDefault="00922C9D" w:rsidP="0012252D">
              <w:r>
                <w:fldChar w:fldCharType="begin"/>
              </w:r>
              <w:r w:rsidR="0012252D">
                <w:instrText xml:space="preserve"> MACROBUTTON  SnrToggleCheckbox □适用 </w:instrText>
              </w:r>
              <w:r>
                <w:fldChar w:fldCharType="end"/>
              </w:r>
              <w:r>
                <w:fldChar w:fldCharType="begin"/>
              </w:r>
              <w:r w:rsidR="0012252D">
                <w:instrText xml:space="preserve"> MACROBUTTON  SnrToggleCheckbox √不适用 </w:instrText>
              </w:r>
              <w:r>
                <w:fldChar w:fldCharType="end"/>
              </w:r>
            </w:p>
          </w:sdtContent>
        </w:sdt>
        <w:p w:rsidR="00E77D51" w:rsidRDefault="00922C9D" w:rsidP="00924F00">
          <w:pPr>
            <w:snapToGrid w:val="0"/>
            <w:spacing w:line="240" w:lineRule="atLeast"/>
            <w:rPr>
              <w:szCs w:val="21"/>
            </w:rPr>
          </w:pPr>
        </w:p>
      </w:sdtContent>
    </w:sdt>
    <w:sdt>
      <w:sdtPr>
        <w:rPr>
          <w:rFonts w:ascii="宋体"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sz w:val="21"/>
        </w:rPr>
      </w:sdtEndPr>
      <w:sdtContent>
        <w:p w:rsidR="00E77D51" w:rsidRDefault="007E06F4">
          <w:pPr>
            <w:pStyle w:val="4"/>
            <w:numPr>
              <w:ilvl w:val="0"/>
              <w:numId w:val="57"/>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Content>
            <w:p w:rsidR="0012252D" w:rsidRDefault="00922C9D" w:rsidP="0012252D">
              <w:r>
                <w:fldChar w:fldCharType="begin"/>
              </w:r>
              <w:r w:rsidR="0012252D">
                <w:instrText xml:space="preserve"> MACROBUTTON  SnrToggleCheckbox □适用 </w:instrText>
              </w:r>
              <w:r>
                <w:fldChar w:fldCharType="end"/>
              </w:r>
              <w:r>
                <w:fldChar w:fldCharType="begin"/>
              </w:r>
              <w:r w:rsidR="0012252D">
                <w:instrText xml:space="preserve"> MACROBUTTON  SnrToggleCheckbox √不适用 </w:instrText>
              </w:r>
              <w:r>
                <w:fldChar w:fldCharType="end"/>
              </w:r>
            </w:p>
          </w:sdtContent>
        </w:sdt>
        <w:p w:rsidR="00E77D51" w:rsidRDefault="00922C9D">
          <w:pPr>
            <w:rPr>
              <w:szCs w:val="21"/>
            </w:rPr>
          </w:pPr>
        </w:p>
      </w:sdtContent>
    </w:sdt>
    <w:sdt>
      <w:sdtPr>
        <w:rPr>
          <w:rFonts w:ascii="宋体"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 w:val="21"/>
          <w:szCs w:val="22"/>
        </w:rPr>
      </w:sdtEndPr>
      <w:sdtContent>
        <w:p w:rsidR="00E77D51" w:rsidRDefault="007E06F4">
          <w:pPr>
            <w:pStyle w:val="4"/>
            <w:numPr>
              <w:ilvl w:val="0"/>
              <w:numId w:val="57"/>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Content>
            <w:p w:rsidR="00E77D51" w:rsidRPr="0012252D" w:rsidRDefault="00922C9D" w:rsidP="0012252D">
              <w:pPr>
                <w:rPr>
                  <w:szCs w:val="21"/>
                </w:rPr>
              </w:pPr>
              <w:r>
                <w:fldChar w:fldCharType="begin"/>
              </w:r>
              <w:r w:rsidR="0012252D">
                <w:instrText xml:space="preserve"> MACROBUTTON  SnrToggleCheckbox □适用 </w:instrText>
              </w:r>
              <w:r>
                <w:fldChar w:fldCharType="end"/>
              </w:r>
              <w:r>
                <w:fldChar w:fldCharType="begin"/>
              </w:r>
              <w:r w:rsidR="0012252D">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sz w:val="21"/>
        </w:rPr>
      </w:sdtEndPr>
      <w:sdtContent>
        <w:p w:rsidR="00E77D51" w:rsidRDefault="007E06F4">
          <w:pPr>
            <w:pStyle w:val="4"/>
            <w:numPr>
              <w:ilvl w:val="0"/>
              <w:numId w:val="57"/>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Content>
            <w:p w:rsidR="00E77D51" w:rsidRDefault="00922C9D">
              <w:r>
                <w:fldChar w:fldCharType="begin"/>
              </w:r>
              <w:r w:rsidR="0012252D">
                <w:instrText xml:space="preserve"> MACROBUTTON  SnrToggleCheckbox √适用 </w:instrText>
              </w:r>
              <w:r>
                <w:fldChar w:fldCharType="end"/>
              </w:r>
              <w:r>
                <w:fldChar w:fldCharType="begin"/>
              </w:r>
              <w:r w:rsidR="0012252D">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12252D" w:rsidTr="0012252D">
            <w:sdt>
              <w:sdtPr>
                <w:tag w:val="_PLD_2b9da6111f3f4cacb3afcfc0de00e1e9"/>
                <w:id w:val="5998039"/>
                <w:lock w:val="sdtLocked"/>
              </w:sdtPr>
              <w:sdtContent>
                <w:tc>
                  <w:tcPr>
                    <w:tcW w:w="1882" w:type="pct"/>
                  </w:tcPr>
                  <w:p w:rsidR="0012252D" w:rsidRDefault="0012252D" w:rsidP="0012252D">
                    <w:pPr>
                      <w:autoSpaceDE w:val="0"/>
                      <w:autoSpaceDN w:val="0"/>
                      <w:adjustRightInd w:val="0"/>
                      <w:snapToGrid w:val="0"/>
                      <w:jc w:val="center"/>
                    </w:pPr>
                    <w:r>
                      <w:rPr>
                        <w:rFonts w:hint="eastAsia"/>
                      </w:rPr>
                      <w:t>项目</w:t>
                    </w:r>
                  </w:p>
                </w:tc>
              </w:sdtContent>
            </w:sdt>
            <w:sdt>
              <w:sdtPr>
                <w:tag w:val="_PLD_b6791a7f5c234d80be8964d8fb7b3ce6"/>
                <w:id w:val="5998040"/>
                <w:lock w:val="sdtLocked"/>
              </w:sdtPr>
              <w:sdtContent>
                <w:tc>
                  <w:tcPr>
                    <w:tcW w:w="1610" w:type="pct"/>
                  </w:tcPr>
                  <w:p w:rsidR="0012252D" w:rsidRDefault="0012252D" w:rsidP="0012252D">
                    <w:pPr>
                      <w:autoSpaceDE w:val="0"/>
                      <w:autoSpaceDN w:val="0"/>
                      <w:adjustRightInd w:val="0"/>
                      <w:snapToGrid w:val="0"/>
                      <w:jc w:val="center"/>
                    </w:pPr>
                    <w:r>
                      <w:rPr>
                        <w:rFonts w:hint="eastAsia"/>
                      </w:rPr>
                      <w:t>本期发生额</w:t>
                    </w:r>
                  </w:p>
                </w:tc>
              </w:sdtContent>
            </w:sdt>
            <w:sdt>
              <w:sdtPr>
                <w:tag w:val="_PLD_b4a33da4012d47bd8013a6c570bcad87"/>
                <w:id w:val="5998041"/>
                <w:lock w:val="sdtLocked"/>
              </w:sdtPr>
              <w:sdtContent>
                <w:tc>
                  <w:tcPr>
                    <w:tcW w:w="1508" w:type="pct"/>
                  </w:tcPr>
                  <w:p w:rsidR="0012252D" w:rsidRDefault="0012252D" w:rsidP="0012252D">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5998042"/>
              <w:lock w:val="sdtLocked"/>
            </w:sdtPr>
            <w:sdtContent>
              <w:tr w:rsidR="0012252D" w:rsidTr="0012252D">
                <w:tc>
                  <w:tcPr>
                    <w:tcW w:w="1882" w:type="pct"/>
                  </w:tcPr>
                  <w:p w:rsidR="0012252D" w:rsidRDefault="0012252D" w:rsidP="0012252D">
                    <w:pPr>
                      <w:autoSpaceDE w:val="0"/>
                      <w:autoSpaceDN w:val="0"/>
                      <w:adjustRightInd w:val="0"/>
                      <w:snapToGrid w:val="0"/>
                    </w:pPr>
                    <w:r>
                      <w:t>支付其他融资费用</w:t>
                    </w:r>
                  </w:p>
                </w:tc>
                <w:tc>
                  <w:tcPr>
                    <w:tcW w:w="1610" w:type="pct"/>
                    <w:vAlign w:val="bottom"/>
                  </w:tcPr>
                  <w:p w:rsidR="0012252D" w:rsidRDefault="0012252D" w:rsidP="0012252D">
                    <w:pPr>
                      <w:jc w:val="right"/>
                    </w:pPr>
                    <w:r>
                      <w:t>632,666.67</w:t>
                    </w:r>
                  </w:p>
                </w:tc>
                <w:tc>
                  <w:tcPr>
                    <w:tcW w:w="1508" w:type="pct"/>
                  </w:tcPr>
                  <w:p w:rsidR="0012252D" w:rsidRDefault="0012252D" w:rsidP="0012252D">
                    <w:pPr>
                      <w:jc w:val="right"/>
                    </w:pPr>
                    <w:r>
                      <w:t>709,400.00</w:t>
                    </w:r>
                  </w:p>
                </w:tc>
              </w:tr>
            </w:sdtContent>
          </w:sdt>
          <w:tr w:rsidR="0012252D" w:rsidTr="0012252D">
            <w:sdt>
              <w:sdtPr>
                <w:tag w:val="_PLD_22dc5e1e835f424c922e14021ea4fcda"/>
                <w:id w:val="5998044"/>
                <w:lock w:val="sdtLocked"/>
              </w:sdtPr>
              <w:sdtContent>
                <w:tc>
                  <w:tcPr>
                    <w:tcW w:w="1882" w:type="pct"/>
                  </w:tcPr>
                  <w:p w:rsidR="0012252D" w:rsidRDefault="0012252D" w:rsidP="0012252D">
                    <w:pPr>
                      <w:autoSpaceDE w:val="0"/>
                      <w:autoSpaceDN w:val="0"/>
                      <w:adjustRightInd w:val="0"/>
                      <w:snapToGrid w:val="0"/>
                      <w:jc w:val="center"/>
                    </w:pPr>
                    <w:r>
                      <w:rPr>
                        <w:rFonts w:hint="eastAsia"/>
                      </w:rPr>
                      <w:t>合计</w:t>
                    </w:r>
                  </w:p>
                </w:tc>
              </w:sdtContent>
            </w:sdt>
            <w:tc>
              <w:tcPr>
                <w:tcW w:w="1610" w:type="pct"/>
                <w:vAlign w:val="center"/>
              </w:tcPr>
              <w:p w:rsidR="0012252D" w:rsidRDefault="0012252D" w:rsidP="0012252D">
                <w:pPr>
                  <w:jc w:val="right"/>
                  <w:rPr>
                    <w:sz w:val="24"/>
                  </w:rPr>
                </w:pPr>
                <w:r>
                  <w:t>632,666.67</w:t>
                </w:r>
              </w:p>
            </w:tc>
            <w:tc>
              <w:tcPr>
                <w:tcW w:w="1508" w:type="pct"/>
                <w:vAlign w:val="center"/>
              </w:tcPr>
              <w:p w:rsidR="0012252D" w:rsidRDefault="0012252D" w:rsidP="0012252D">
                <w:pPr>
                  <w:jc w:val="right"/>
                  <w:rPr>
                    <w:sz w:val="24"/>
                  </w:rPr>
                </w:pPr>
                <w:r>
                  <w:t>709,400.00</w:t>
                </w:r>
              </w:p>
            </w:tc>
          </w:tr>
        </w:tbl>
        <w:p w:rsidR="00E77D51" w:rsidRDefault="00922C9D">
          <w:pPr>
            <w:ind w:right="5"/>
          </w:pPr>
        </w:p>
      </w:sdtContent>
    </w:sdt>
    <w:p w:rsidR="00E77D51" w:rsidRDefault="007E06F4">
      <w:pPr>
        <w:pStyle w:val="3"/>
        <w:numPr>
          <w:ilvl w:val="0"/>
          <w:numId w:val="18"/>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E77D51" w:rsidRDefault="007E06F4">
          <w:pPr>
            <w:pStyle w:val="4"/>
            <w:numPr>
              <w:ilvl w:val="0"/>
              <w:numId w:val="84"/>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Content>
            <w:p w:rsidR="00E77D51" w:rsidRDefault="00922C9D">
              <w:r>
                <w:fldChar w:fldCharType="begin"/>
              </w:r>
              <w:r w:rsidR="0012252D">
                <w:instrText xml:space="preserve"> MACROBUTTON  SnrToggleCheckbox √适用 </w:instrText>
              </w:r>
              <w:r>
                <w:fldChar w:fldCharType="end"/>
              </w:r>
              <w:r>
                <w:fldChar w:fldCharType="begin"/>
              </w:r>
              <w:r w:rsidR="0012252D">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E77D51" w:rsidTr="00C12DCE">
            <w:sdt>
              <w:sdtPr>
                <w:tag w:val="_PLD_a6ea455751354381bc869d5865ef3d8f"/>
                <w:id w:val="11212718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bCs/>
                      </w:rPr>
                    </w:pPr>
                    <w:r>
                      <w:rPr>
                        <w:rFonts w:hint="eastAsia"/>
                        <w:bCs/>
                      </w:rPr>
                      <w:t>补充资料</w:t>
                    </w:r>
                  </w:p>
                </w:tc>
              </w:sdtContent>
            </w:sdt>
            <w:sdt>
              <w:sdtPr>
                <w:tag w:val="_PLD_0687e3743a4e4e2db7b08855f23641e8"/>
                <w:id w:val="-1689674825"/>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pPr>
                    <w:r>
                      <w:rPr>
                        <w:rFonts w:hint="eastAsia"/>
                      </w:rPr>
                      <w:t>本期金额</w:t>
                    </w:r>
                  </w:p>
                </w:tc>
              </w:sdtContent>
            </w:sdt>
            <w:sdt>
              <w:sdtPr>
                <w:tag w:val="_PLD_f90342638d124edea40aa264bbe65e8e"/>
                <w:id w:val="231054589"/>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pPr>
                    <w:r>
                      <w:rPr>
                        <w:rFonts w:hint="eastAsia"/>
                      </w:rPr>
                      <w:t>上期金额</w:t>
                    </w:r>
                  </w:p>
                </w:tc>
              </w:sdtContent>
            </w:sdt>
          </w:tr>
          <w:tr w:rsidR="00E77D51" w:rsidTr="00C12DCE">
            <w:sdt>
              <w:sdtPr>
                <w:tag w:val="_PLD_0a799a1250f946df9181881c4b1f3829"/>
                <w:id w:val="-3063149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E77D51" w:rsidRDefault="00E77D51">
                <w:pPr>
                  <w:jc w:val="both"/>
                </w:pPr>
              </w:p>
            </w:tc>
            <w:tc>
              <w:tcPr>
                <w:tcW w:w="1529" w:type="pct"/>
                <w:tcBorders>
                  <w:top w:val="single" w:sz="4" w:space="0" w:color="auto"/>
                  <w:left w:val="outset" w:sz="6" w:space="0" w:color="auto"/>
                  <w:bottom w:val="outset" w:sz="6" w:space="0" w:color="auto"/>
                  <w:right w:val="outset" w:sz="6" w:space="0" w:color="auto"/>
                </w:tcBorders>
                <w:shd w:val="clear" w:color="auto" w:fill="auto"/>
              </w:tcPr>
              <w:p w:rsidR="00E77D51" w:rsidRDefault="00E77D51">
                <w:pPr>
                  <w:jc w:val="both"/>
                  <w:rPr>
                    <w:b/>
                  </w:rPr>
                </w:pPr>
              </w:p>
            </w:tc>
          </w:tr>
          <w:tr w:rsidR="0012252D" w:rsidTr="0012252D">
            <w:sdt>
              <w:sdtPr>
                <w:tag w:val="_PLD_e8ba8a255d384555b8eb4380916342fb"/>
                <w:id w:val="81068234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126,245,878.07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62,593,296.63</w:t>
                </w:r>
              </w:p>
            </w:tc>
          </w:tr>
          <w:tr w:rsidR="0012252D" w:rsidTr="0012252D">
            <w:sdt>
              <w:sdtPr>
                <w:tag w:val="_PLD_d7814036ec544a08a51db5a353f5adf0"/>
                <w:id w:val="7112288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3,299,093.87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2,664,355.81</w:t>
                </w:r>
              </w:p>
            </w:tc>
          </w:tr>
          <w:tr w:rsidR="00E77D51" w:rsidTr="006409B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Content>
                  <w:p w:rsidR="00E77D51" w:rsidRDefault="007E06F4">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E77D51" w:rsidRDefault="00E77D51">
                <w:pPr>
                  <w:jc w:val="right"/>
                </w:pPr>
              </w:p>
            </w:tc>
          </w:tr>
          <w:tr w:rsidR="0012252D" w:rsidTr="0012252D">
            <w:sdt>
              <w:sdtPr>
                <w:tag w:val="_PLD_874496ee98ed44629fd0638816a4a7d0"/>
                <w:id w:val="16682917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83,695,177.63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83,272,992.81</w:t>
                </w:r>
              </w:p>
            </w:tc>
          </w:tr>
          <w:tr w:rsidR="0012252D" w:rsidTr="0012252D">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Content>
                  <w:p w:rsidR="0012252D" w:rsidRDefault="0012252D">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449,342.76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p>
            </w:tc>
          </w:tr>
          <w:tr w:rsidR="0012252D" w:rsidTr="0012252D">
            <w:sdt>
              <w:sdtPr>
                <w:tag w:val="_PLD_7d21857dddff4f46b0472ee6fc927660"/>
                <w:id w:val="-220588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12,221,060.82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11,021,743.29</w:t>
                </w:r>
              </w:p>
            </w:tc>
          </w:tr>
          <w:tr w:rsidR="0012252D" w:rsidTr="0012252D">
            <w:sdt>
              <w:sdtPr>
                <w:tag w:val="_PLD_088800a12fe645aeab959c7549cf4ee3"/>
                <w:id w:val="-911620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2,513,849.31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3,255,743.15</w:t>
                </w:r>
              </w:p>
            </w:tc>
          </w:tr>
          <w:tr w:rsidR="0012252D" w:rsidTr="0012252D">
            <w:sdt>
              <w:sdtPr>
                <w:tag w:val="_PLD_8d8cb21251d34ba1815e334e49c1f773"/>
                <w:id w:val="-213339229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-11,744.38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-1,625,997.56</w:t>
                </w:r>
              </w:p>
            </w:tc>
          </w:tr>
          <w:tr w:rsidR="0012252D" w:rsidTr="0012252D">
            <w:sdt>
              <w:sdtPr>
                <w:tag w:val="_PLD_b85deb2045874a498f408bd31aa1c639"/>
                <w:id w:val="-24965834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39,025.57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676,473.43</w:t>
                </w:r>
              </w:p>
            </w:tc>
          </w:tr>
          <w:tr w:rsidR="00E77D51" w:rsidTr="006409BE">
            <w:sdt>
              <w:sdtPr>
                <w:tag w:val="_PLD_f5daedcccfe54756bef02f32552a8b7b"/>
                <w:id w:val="8267876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E77D51" w:rsidRDefault="00E77D51">
                <w:pPr>
                  <w:jc w:val="right"/>
                </w:pPr>
              </w:p>
            </w:tc>
          </w:tr>
          <w:tr w:rsidR="0012252D" w:rsidTr="0012252D">
            <w:sdt>
              <w:sdtPr>
                <w:tag w:val="_PLD_1e4c1f4478ea4e41a213ed937b2d2949"/>
                <w:id w:val="18743472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23,290,740.14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27,645,147.56</w:t>
                </w:r>
              </w:p>
            </w:tc>
          </w:tr>
          <w:tr w:rsidR="0012252D" w:rsidTr="0012252D">
            <w:sdt>
              <w:sdtPr>
                <w:tag w:val="_PLD_fbd860cf427540b4a431128ef763534d"/>
                <w:id w:val="28131272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-18,810,269.23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-277,753.57</w:t>
                </w:r>
              </w:p>
            </w:tc>
          </w:tr>
          <w:tr w:rsidR="0012252D" w:rsidTr="0012252D">
            <w:sdt>
              <w:sdtPr>
                <w:tag w:val="_PLD_03270151a6684c629b53007cc62dad45"/>
                <w:id w:val="-3145643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-639,591.39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28,806.33</w:t>
                </w:r>
              </w:p>
            </w:tc>
          </w:tr>
          <w:tr w:rsidR="0012252D" w:rsidTr="0012252D">
            <w:sdt>
              <w:sdtPr>
                <w:tag w:val="_PLD_100ead502e934b2fbc5c4c2289a4d701"/>
                <w:id w:val="193199630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-336,790.25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6,902,323.08</w:t>
                </w:r>
              </w:p>
            </w:tc>
          </w:tr>
          <w:tr w:rsidR="0012252D" w:rsidTr="0012252D">
            <w:sdt>
              <w:sdtPr>
                <w:tag w:val="_PLD_75c37a3f209d4b1fb608b47efbf0f17b"/>
                <w:id w:val="-7484319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-84,519,597.38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-73,864,543.20</w:t>
                </w:r>
              </w:p>
            </w:tc>
          </w:tr>
          <w:tr w:rsidR="0012252D" w:rsidTr="0012252D">
            <w:sdt>
              <w:sdtPr>
                <w:tag w:val="_PLD_6dd2e6fa25164f14ae03eb5c47cfeb92"/>
                <w:id w:val="12705504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-51,749,982.50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-63,413,433.95</w:t>
                </w:r>
              </w:p>
            </w:tc>
          </w:tr>
          <w:tr w:rsidR="0012252D" w:rsidTr="0012252D">
            <w:sdt>
              <w:sdtPr>
                <w:tag w:val="_PLD_b77e5d0637ca424ea3521e9194452268"/>
                <w:id w:val="-28890453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74,063,885.50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78,272,975.36</w:t>
                </w:r>
              </w:p>
            </w:tc>
          </w:tr>
          <w:tr w:rsidR="0012252D" w:rsidTr="0012252D">
            <w:sdt>
              <w:sdtPr>
                <w:tag w:val="_PLD_5e18d37458f0499f93803040a145120b"/>
                <w:id w:val="-63718793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p>
            </w:tc>
          </w:tr>
          <w:tr w:rsidR="0012252D" w:rsidTr="0012252D">
            <w:sdt>
              <w:sdtPr>
                <w:tag w:val="_PLD_cbbe2315982347e89e355315dde12742"/>
                <w:id w:val="-190213391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2252D" w:rsidRDefault="0012252D">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2252D" w:rsidRDefault="0012252D">
                <w:pPr>
                  <w:rPr>
                    <w:sz w:val="24"/>
                  </w:rPr>
                </w:pPr>
                <w:r>
                  <w:t>169,750,078.54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2252D" w:rsidRDefault="0012252D">
                <w:pPr>
                  <w:rPr>
                    <w:sz w:val="24"/>
                  </w:rPr>
                </w:pPr>
                <w:r>
                  <w:t>137,152,129.17</w:t>
                </w:r>
              </w:p>
            </w:tc>
          </w:tr>
          <w:tr w:rsidR="00E77D51" w:rsidTr="006409BE">
            <w:sdt>
              <w:sdtPr>
                <w:tag w:val="_PLD_db693429a97d44a2848da029ca6a724c"/>
                <w:id w:val="-9916360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77D51" w:rsidRDefault="00E77D51">
                <w:pPr>
                  <w:jc w:val="right"/>
                </w:pPr>
              </w:p>
            </w:tc>
          </w:tr>
          <w:tr w:rsidR="00E77D51" w:rsidTr="006409BE">
            <w:sdt>
              <w:sdtPr>
                <w:tag w:val="_PLD_e0d4eb4cfadc41e79028384d476793f6"/>
                <w:id w:val="12064442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E77D51" w:rsidRDefault="00E77D51">
                <w:pPr>
                  <w:jc w:val="right"/>
                </w:pPr>
              </w:p>
            </w:tc>
          </w:tr>
          <w:tr w:rsidR="00E77D51" w:rsidTr="006409BE">
            <w:sdt>
              <w:sdtPr>
                <w:tag w:val="_PLD_4a6d0c6705c84302bf83bbc5e9c2e85e"/>
                <w:id w:val="-54861825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E77D51" w:rsidRDefault="00E77D51">
                <w:pPr>
                  <w:jc w:val="right"/>
                </w:pPr>
              </w:p>
            </w:tc>
          </w:tr>
          <w:tr w:rsidR="00E77D51" w:rsidTr="006409BE">
            <w:sdt>
              <w:sdtPr>
                <w:tag w:val="_PLD_4eb4a0a5a3e944b293d87cc004adc11f"/>
                <w:id w:val="102660212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E77D51" w:rsidRDefault="00E77D51">
                <w:pPr>
                  <w:jc w:val="right"/>
                </w:pPr>
              </w:p>
            </w:tc>
          </w:tr>
          <w:tr w:rsidR="00E77D51" w:rsidTr="006409BE">
            <w:sdt>
              <w:sdtPr>
                <w:tag w:val="_PLD_1294459fe7ee46638b8d4b78b8d8c436"/>
                <w:id w:val="-19529296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77D51" w:rsidRDefault="00E77D51">
                <w:pPr>
                  <w:jc w:val="right"/>
                </w:pPr>
              </w:p>
            </w:tc>
          </w:tr>
          <w:tr w:rsidR="00613C37" w:rsidTr="00781713">
            <w:sdt>
              <w:sdtPr>
                <w:tag w:val="_PLD_2082c840cddc45338520bd3516ed16c9"/>
                <w:id w:val="-109008155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13C37" w:rsidRDefault="00613C37">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13C37" w:rsidRDefault="00613C37">
                <w:pPr>
                  <w:rPr>
                    <w:sz w:val="24"/>
                  </w:rPr>
                </w:pPr>
                <w:r>
                  <w:t>528,923,260.36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13C37" w:rsidRDefault="00613C37">
                <w:pPr>
                  <w:rPr>
                    <w:sz w:val="24"/>
                  </w:rPr>
                </w:pPr>
                <w:r>
                  <w:t>837,850,228.12</w:t>
                </w:r>
              </w:p>
            </w:tc>
          </w:tr>
          <w:tr w:rsidR="00613C37" w:rsidTr="006409BE">
            <w:sdt>
              <w:sdtPr>
                <w:tag w:val="_PLD_a8039ff8828d402facebab3f2e19fcc0"/>
                <w:id w:val="49415322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13C37" w:rsidRDefault="00613C37">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13C37" w:rsidRDefault="00613C37">
                <w:pPr>
                  <w:rPr>
                    <w:sz w:val="24"/>
                  </w:rPr>
                </w:pPr>
                <w:r>
                  <w:t>541,450,154.36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13C37" w:rsidRDefault="00613C37">
                <w:pPr>
                  <w:rPr>
                    <w:sz w:val="24"/>
                  </w:rPr>
                </w:pPr>
                <w:r>
                  <w:t>514,511,543.77</w:t>
                </w:r>
              </w:p>
            </w:tc>
          </w:tr>
          <w:tr w:rsidR="00E77D51" w:rsidTr="006409BE">
            <w:sdt>
              <w:sdtPr>
                <w:tag w:val="_PLD_2b870bd2bf7a4a1c8f0ef717c730f23e"/>
                <w:id w:val="-98793145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E77D51" w:rsidRDefault="00E77D51">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E77D51" w:rsidRDefault="00E77D51">
                <w:pPr>
                  <w:jc w:val="right"/>
                </w:pPr>
              </w:p>
            </w:tc>
          </w:tr>
          <w:tr w:rsidR="00E77D51" w:rsidTr="006409BE">
            <w:sdt>
              <w:sdtPr>
                <w:tag w:val="_PLD_ad568407cb3c454d95c72fc52ac36fe9"/>
                <w:id w:val="12939410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77D51" w:rsidRDefault="00E77D51">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77D51" w:rsidRDefault="00E77D51">
                <w:pPr>
                  <w:jc w:val="right"/>
                  <w:rPr>
                    <w:bCs/>
                  </w:rPr>
                </w:pPr>
              </w:p>
            </w:tc>
          </w:tr>
          <w:tr w:rsidR="00613C37" w:rsidTr="00781713">
            <w:sdt>
              <w:sdtPr>
                <w:tag w:val="_PLD_2dd0b4fbd20a49c1991e732523abf0b3"/>
                <w:id w:val="-11222963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13C37" w:rsidRDefault="00613C37">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13C37" w:rsidRDefault="00613C37">
                <w:pPr>
                  <w:rPr>
                    <w:sz w:val="24"/>
                  </w:rPr>
                </w:pPr>
                <w:r>
                  <w:t>-12,526,894.00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13C37" w:rsidRDefault="00613C37">
                <w:pPr>
                  <w:rPr>
                    <w:sz w:val="24"/>
                  </w:rPr>
                </w:pPr>
                <w:r>
                  <w:t>323,338,684.35</w:t>
                </w:r>
              </w:p>
            </w:tc>
          </w:tr>
        </w:tbl>
        <w:p w:rsidR="00E77D51" w:rsidRDefault="00922C9D"/>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E77D51" w:rsidRDefault="007E06F4">
          <w:pPr>
            <w:pStyle w:val="4"/>
            <w:numPr>
              <w:ilvl w:val="0"/>
              <w:numId w:val="84"/>
            </w:numPr>
            <w:rPr>
              <w:rFonts w:ascii="宋体" w:hAnsi="宋体"/>
              <w:szCs w:val="21"/>
            </w:rPr>
          </w:pPr>
          <w:r>
            <w:rPr>
              <w:rFonts w:ascii="宋体" w:hAnsi="宋体" w:cs="宋体" w:hint="eastAsia"/>
              <w:bCs w:val="0"/>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Content>
            <w:p w:rsidR="00E77D51" w:rsidRDefault="00922C9D">
              <w:r>
                <w:fldChar w:fldCharType="begin"/>
              </w:r>
              <w:r w:rsidR="00613C37">
                <w:instrText xml:space="preserve"> MACROBUTTON  SnrToggleCheckbox □适用 </w:instrText>
              </w:r>
              <w:r>
                <w:fldChar w:fldCharType="end"/>
              </w:r>
              <w:r>
                <w:fldChar w:fldCharType="begin"/>
              </w:r>
              <w:r w:rsidR="00613C37">
                <w:instrText xml:space="preserve"> MACROBUTTON  SnrToggleCheckbox √不适用 </w:instrText>
              </w:r>
              <w:r>
                <w:fldChar w:fldCharType="end"/>
              </w:r>
            </w:p>
          </w:sdtContent>
        </w:sdt>
      </w:sdtContent>
    </w:sdt>
    <w:p w:rsidR="00E77D51" w:rsidRDefault="00E77D51"/>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E77D51" w:rsidRDefault="007E06F4">
          <w:pPr>
            <w:pStyle w:val="4"/>
            <w:numPr>
              <w:ilvl w:val="0"/>
              <w:numId w:val="84"/>
            </w:numPr>
            <w:rPr>
              <w:rFonts w:ascii="宋体" w:hAnsi="宋体"/>
            </w:rPr>
          </w:pPr>
          <w:r>
            <w:rPr>
              <w:rFonts w:ascii="宋体" w:hAnsi="宋体" w:cs="宋体" w:hint="eastAsia"/>
              <w:bCs w:val="0"/>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Content>
            <w:p w:rsidR="00613C37" w:rsidRDefault="00922C9D" w:rsidP="00613C37">
              <w:r>
                <w:fldChar w:fldCharType="begin"/>
              </w:r>
              <w:r w:rsidR="00613C37">
                <w:instrText xml:space="preserve"> MACROBUTTON  SnrToggleCheckbox □适用 </w:instrText>
              </w:r>
              <w:r>
                <w:fldChar w:fldCharType="end"/>
              </w:r>
              <w:r>
                <w:fldChar w:fldCharType="begin"/>
              </w:r>
              <w:r w:rsidR="00613C37">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E77D51" w:rsidRDefault="007E06F4">
          <w:pPr>
            <w:pStyle w:val="4"/>
            <w:numPr>
              <w:ilvl w:val="0"/>
              <w:numId w:val="84"/>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Content>
            <w:p w:rsidR="00E77D51" w:rsidRDefault="00922C9D">
              <w:r>
                <w:fldChar w:fldCharType="begin"/>
              </w:r>
              <w:r w:rsidR="00613C37">
                <w:instrText xml:space="preserve"> MACROBUTTON  SnrToggleCheckbox √适用 </w:instrText>
              </w:r>
              <w:r>
                <w:fldChar w:fldCharType="end"/>
              </w:r>
              <w:r>
                <w:fldChar w:fldCharType="begin"/>
              </w:r>
              <w:r w:rsidR="00613C37">
                <w:instrText xml:space="preserve"> MACROBUTTON  SnrToggleCheckbox □不适用 </w:instrText>
              </w:r>
              <w:r>
                <w:fldChar w:fldCharType="end"/>
              </w:r>
            </w:p>
          </w:sdtContent>
        </w:sdt>
        <w:p w:rsidR="00E77D51" w:rsidRDefault="007E06F4">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2"/>
            <w:gridCol w:w="2921"/>
            <w:gridCol w:w="2735"/>
          </w:tblGrid>
          <w:tr w:rsidR="00E77D51" w:rsidTr="00BA19BD">
            <w:trPr>
              <w:trHeight w:val="285"/>
            </w:trPr>
            <w:sdt>
              <w:sdtPr>
                <w:tag w:val="_PLD_d5bf85e9303e4843a7623f09eae933c6"/>
                <w:id w:val="-2002265800"/>
                <w:lock w:val="sdtLocked"/>
              </w:sdtPr>
              <w:sdtContent>
                <w:tc>
                  <w:tcPr>
                    <w:tcW w:w="1981" w:type="pct"/>
                    <w:tcBorders>
                      <w:bottom w:val="single" w:sz="4" w:space="0" w:color="auto"/>
                    </w:tcBorders>
                    <w:shd w:val="clear" w:color="auto" w:fill="auto"/>
                    <w:vAlign w:val="center"/>
                  </w:tcPr>
                  <w:p w:rsidR="00E77D51" w:rsidRDefault="007E06F4" w:rsidP="00041BEE">
                    <w:pPr>
                      <w:ind w:leftChars="-51" w:left="-107"/>
                      <w:jc w:val="center"/>
                      <w:rPr>
                        <w:szCs w:val="21"/>
                      </w:rPr>
                    </w:pPr>
                    <w:r>
                      <w:rPr>
                        <w:rFonts w:hint="eastAsia"/>
                        <w:szCs w:val="21"/>
                      </w:rPr>
                      <w:t>项目</w:t>
                    </w:r>
                  </w:p>
                </w:tc>
              </w:sdtContent>
            </w:sdt>
            <w:sdt>
              <w:sdtPr>
                <w:tag w:val="_PLD_e3a960d2f6474687b9cbaec3f1075e19"/>
                <w:id w:val="-1453478249"/>
                <w:lock w:val="sdtLocked"/>
              </w:sdtPr>
              <w:sdtContent>
                <w:tc>
                  <w:tcPr>
                    <w:tcW w:w="1559" w:type="pct"/>
                    <w:shd w:val="clear" w:color="auto" w:fill="auto"/>
                    <w:vAlign w:val="center"/>
                  </w:tcPr>
                  <w:p w:rsidR="00E77D51" w:rsidRDefault="007E06F4">
                    <w:pPr>
                      <w:jc w:val="center"/>
                      <w:rPr>
                        <w:szCs w:val="21"/>
                      </w:rPr>
                    </w:pPr>
                    <w:r>
                      <w:rPr>
                        <w:rFonts w:hint="eastAsia"/>
                        <w:szCs w:val="21"/>
                      </w:rPr>
                      <w:t>期末余额</w:t>
                    </w:r>
                  </w:p>
                </w:tc>
              </w:sdtContent>
            </w:sdt>
            <w:sdt>
              <w:sdtPr>
                <w:tag w:val="_PLD_0d0909eba9344c8ab96c7fb88f0b117a"/>
                <w:id w:val="724113285"/>
                <w:lock w:val="sdtLocked"/>
              </w:sdtPr>
              <w:sdtContent>
                <w:tc>
                  <w:tcPr>
                    <w:tcW w:w="1460" w:type="pct"/>
                    <w:shd w:val="clear" w:color="auto" w:fill="auto"/>
                  </w:tcPr>
                  <w:p w:rsidR="00E77D51" w:rsidRDefault="007E06F4">
                    <w:pPr>
                      <w:jc w:val="center"/>
                      <w:rPr>
                        <w:szCs w:val="21"/>
                      </w:rPr>
                    </w:pPr>
                    <w:r>
                      <w:rPr>
                        <w:rFonts w:hint="eastAsia"/>
                        <w:szCs w:val="21"/>
                      </w:rPr>
                      <w:t>期初余额</w:t>
                    </w:r>
                  </w:p>
                </w:tc>
              </w:sdtContent>
            </w:sdt>
          </w:tr>
          <w:tr w:rsidR="00BA19BD" w:rsidTr="00781713">
            <w:trPr>
              <w:trHeight w:val="285"/>
            </w:trPr>
            <w:sdt>
              <w:sdtPr>
                <w:tag w:val="_PLD_6a173ce99a864661a21d726eff0af5b3"/>
                <w:id w:val="-1995257546"/>
                <w:lock w:val="sdtLocked"/>
              </w:sdtPr>
              <w:sdtContent>
                <w:tc>
                  <w:tcPr>
                    <w:tcW w:w="1981" w:type="pct"/>
                    <w:shd w:val="clear" w:color="auto" w:fill="auto"/>
                    <w:vAlign w:val="center"/>
                  </w:tcPr>
                  <w:p w:rsidR="00BA19BD" w:rsidRDefault="00BA19BD">
                    <w:pPr>
                      <w:rPr>
                        <w:szCs w:val="21"/>
                      </w:rPr>
                    </w:pPr>
                    <w:r>
                      <w:rPr>
                        <w:rFonts w:hint="eastAsia"/>
                        <w:szCs w:val="21"/>
                      </w:rPr>
                      <w:t>一、现金</w:t>
                    </w:r>
                  </w:p>
                </w:tc>
              </w:sdtContent>
            </w:sdt>
            <w:tc>
              <w:tcPr>
                <w:tcW w:w="1559" w:type="pct"/>
                <w:shd w:val="clear" w:color="auto" w:fill="auto"/>
                <w:vAlign w:val="center"/>
              </w:tcPr>
              <w:p w:rsidR="00BA19BD" w:rsidRDefault="00BA19BD">
                <w:pPr>
                  <w:rPr>
                    <w:sz w:val="24"/>
                  </w:rPr>
                </w:pPr>
                <w:r>
                  <w:t>528,923,260.36</w:t>
                </w:r>
              </w:p>
            </w:tc>
            <w:tc>
              <w:tcPr>
                <w:tcW w:w="1460" w:type="pct"/>
                <w:shd w:val="clear" w:color="auto" w:fill="auto"/>
                <w:vAlign w:val="center"/>
              </w:tcPr>
              <w:p w:rsidR="00BA19BD" w:rsidRDefault="00BA19BD">
                <w:pPr>
                  <w:rPr>
                    <w:sz w:val="24"/>
                  </w:rPr>
                </w:pPr>
                <w:r>
                  <w:t>541,450,154.36</w:t>
                </w:r>
              </w:p>
            </w:tc>
          </w:tr>
          <w:tr w:rsidR="00BA19BD" w:rsidTr="00781713">
            <w:trPr>
              <w:trHeight w:val="285"/>
            </w:trPr>
            <w:sdt>
              <w:sdtPr>
                <w:tag w:val="_PLD_00026e2b0a3d4b39803714a078a9949d"/>
                <w:id w:val="-2070026480"/>
                <w:lock w:val="sdtLocked"/>
              </w:sdtPr>
              <w:sdtContent>
                <w:tc>
                  <w:tcPr>
                    <w:tcW w:w="1981" w:type="pct"/>
                    <w:shd w:val="clear" w:color="auto" w:fill="auto"/>
                    <w:vAlign w:val="center"/>
                  </w:tcPr>
                  <w:p w:rsidR="00BA19BD" w:rsidRDefault="00BA19BD">
                    <w:pPr>
                      <w:rPr>
                        <w:szCs w:val="21"/>
                      </w:rPr>
                    </w:pPr>
                    <w:r>
                      <w:rPr>
                        <w:rFonts w:hint="eastAsia"/>
                        <w:szCs w:val="21"/>
                      </w:rPr>
                      <w:t>其中：库存现金</w:t>
                    </w:r>
                  </w:p>
                </w:tc>
              </w:sdtContent>
            </w:sdt>
            <w:tc>
              <w:tcPr>
                <w:tcW w:w="1559" w:type="pct"/>
                <w:shd w:val="clear" w:color="auto" w:fill="auto"/>
                <w:vAlign w:val="center"/>
              </w:tcPr>
              <w:p w:rsidR="00BA19BD" w:rsidRDefault="00BA19BD">
                <w:pPr>
                  <w:rPr>
                    <w:sz w:val="24"/>
                  </w:rPr>
                </w:pPr>
                <w:r>
                  <w:t>112,432.28</w:t>
                </w:r>
              </w:p>
            </w:tc>
            <w:tc>
              <w:tcPr>
                <w:tcW w:w="1460" w:type="pct"/>
                <w:shd w:val="clear" w:color="auto" w:fill="auto"/>
                <w:vAlign w:val="center"/>
              </w:tcPr>
              <w:p w:rsidR="00BA19BD" w:rsidRDefault="00BA19BD">
                <w:pPr>
                  <w:rPr>
                    <w:sz w:val="24"/>
                  </w:rPr>
                </w:pPr>
                <w:r>
                  <w:t>113,499.62</w:t>
                </w:r>
              </w:p>
            </w:tc>
          </w:tr>
          <w:tr w:rsidR="00BA19BD" w:rsidTr="00781713">
            <w:trPr>
              <w:trHeight w:val="285"/>
            </w:trPr>
            <w:sdt>
              <w:sdtPr>
                <w:tag w:val="_PLD_703c5ac82ddb4fd7bf9d7372c95ca92f"/>
                <w:id w:val="-1123229155"/>
                <w:lock w:val="sdtLocked"/>
              </w:sdtPr>
              <w:sdtContent>
                <w:tc>
                  <w:tcPr>
                    <w:tcW w:w="1981" w:type="pct"/>
                    <w:shd w:val="clear" w:color="auto" w:fill="auto"/>
                    <w:vAlign w:val="center"/>
                  </w:tcPr>
                  <w:p w:rsidR="00BA19BD" w:rsidRDefault="00BA19BD">
                    <w:pPr>
                      <w:rPr>
                        <w:szCs w:val="21"/>
                      </w:rPr>
                    </w:pPr>
                    <w:r>
                      <w:rPr>
                        <w:rFonts w:hint="eastAsia"/>
                        <w:szCs w:val="21"/>
                      </w:rPr>
                      <w:t xml:space="preserve">　　可随时用于支付的银行存款</w:t>
                    </w:r>
                  </w:p>
                </w:tc>
              </w:sdtContent>
            </w:sdt>
            <w:tc>
              <w:tcPr>
                <w:tcW w:w="1559" w:type="pct"/>
                <w:shd w:val="clear" w:color="auto" w:fill="auto"/>
                <w:vAlign w:val="center"/>
              </w:tcPr>
              <w:p w:rsidR="00BA19BD" w:rsidRDefault="00BA19BD">
                <w:pPr>
                  <w:rPr>
                    <w:sz w:val="24"/>
                  </w:rPr>
                </w:pPr>
                <w:r>
                  <w:t>528,792,243.18</w:t>
                </w:r>
              </w:p>
            </w:tc>
            <w:tc>
              <w:tcPr>
                <w:tcW w:w="1460" w:type="pct"/>
                <w:shd w:val="clear" w:color="auto" w:fill="auto"/>
                <w:vAlign w:val="center"/>
              </w:tcPr>
              <w:p w:rsidR="00BA19BD" w:rsidRDefault="00BA19BD">
                <w:pPr>
                  <w:rPr>
                    <w:sz w:val="24"/>
                  </w:rPr>
                </w:pPr>
                <w:r>
                  <w:t>541,309,179.57</w:t>
                </w:r>
              </w:p>
            </w:tc>
          </w:tr>
          <w:tr w:rsidR="00BA19BD" w:rsidTr="00781713">
            <w:trPr>
              <w:trHeight w:val="285"/>
            </w:trPr>
            <w:sdt>
              <w:sdtPr>
                <w:tag w:val="_PLD_39dc74346d4643c0b32e781621749a55"/>
                <w:id w:val="-709644522"/>
                <w:lock w:val="sdtLocked"/>
              </w:sdtPr>
              <w:sdtContent>
                <w:tc>
                  <w:tcPr>
                    <w:tcW w:w="1981" w:type="pct"/>
                    <w:shd w:val="clear" w:color="auto" w:fill="auto"/>
                    <w:vAlign w:val="center"/>
                  </w:tcPr>
                  <w:p w:rsidR="00BA19BD" w:rsidRDefault="00BA19BD">
                    <w:pPr>
                      <w:rPr>
                        <w:szCs w:val="21"/>
                      </w:rPr>
                    </w:pPr>
                    <w:r>
                      <w:rPr>
                        <w:rFonts w:hint="eastAsia"/>
                        <w:szCs w:val="21"/>
                      </w:rPr>
                      <w:t xml:space="preserve">　　可随时用于支付的其他货币资金</w:t>
                    </w:r>
                  </w:p>
                </w:tc>
              </w:sdtContent>
            </w:sdt>
            <w:tc>
              <w:tcPr>
                <w:tcW w:w="1559" w:type="pct"/>
                <w:shd w:val="clear" w:color="auto" w:fill="auto"/>
                <w:vAlign w:val="center"/>
              </w:tcPr>
              <w:p w:rsidR="00BA19BD" w:rsidRDefault="00BA19BD">
                <w:pPr>
                  <w:rPr>
                    <w:sz w:val="24"/>
                  </w:rPr>
                </w:pPr>
                <w:r>
                  <w:t>18,584.90</w:t>
                </w:r>
              </w:p>
            </w:tc>
            <w:tc>
              <w:tcPr>
                <w:tcW w:w="1460" w:type="pct"/>
                <w:shd w:val="clear" w:color="auto" w:fill="auto"/>
                <w:vAlign w:val="center"/>
              </w:tcPr>
              <w:p w:rsidR="00BA19BD" w:rsidRDefault="00BA19BD">
                <w:pPr>
                  <w:rPr>
                    <w:sz w:val="24"/>
                  </w:rPr>
                </w:pPr>
                <w:r>
                  <w:t>27,475.17</w:t>
                </w:r>
              </w:p>
            </w:tc>
          </w:tr>
          <w:tr w:rsidR="00E77D51" w:rsidTr="00BA19BD">
            <w:trPr>
              <w:trHeight w:val="285"/>
            </w:trPr>
            <w:sdt>
              <w:sdtPr>
                <w:tag w:val="_PLD_7097f486896a4d4b9e7684bc82f808ad"/>
                <w:id w:val="1185639066"/>
                <w:lock w:val="sdtLocked"/>
              </w:sdtPr>
              <w:sdtContent>
                <w:tc>
                  <w:tcPr>
                    <w:tcW w:w="1981" w:type="pct"/>
                    <w:shd w:val="clear" w:color="auto" w:fill="auto"/>
                    <w:vAlign w:val="center"/>
                  </w:tcPr>
                  <w:p w:rsidR="00E77D51" w:rsidRDefault="007E06F4">
                    <w:pPr>
                      <w:rPr>
                        <w:szCs w:val="21"/>
                      </w:rPr>
                    </w:pPr>
                    <w:r>
                      <w:rPr>
                        <w:rFonts w:hint="eastAsia"/>
                        <w:szCs w:val="21"/>
                      </w:rPr>
                      <w:t xml:space="preserve">　　可用于支付的存放中央银行款项</w:t>
                    </w:r>
                  </w:p>
                </w:tc>
              </w:sdtContent>
            </w:sdt>
            <w:tc>
              <w:tcPr>
                <w:tcW w:w="1559" w:type="pct"/>
                <w:shd w:val="clear" w:color="auto" w:fill="auto"/>
              </w:tcPr>
              <w:p w:rsidR="00E77D51" w:rsidRDefault="00E77D51">
                <w:pPr>
                  <w:jc w:val="right"/>
                  <w:rPr>
                    <w:szCs w:val="21"/>
                  </w:rPr>
                </w:pPr>
              </w:p>
            </w:tc>
            <w:tc>
              <w:tcPr>
                <w:tcW w:w="1460" w:type="pct"/>
                <w:shd w:val="clear" w:color="auto" w:fill="auto"/>
              </w:tcPr>
              <w:p w:rsidR="00E77D51" w:rsidRDefault="00E77D51">
                <w:pPr>
                  <w:jc w:val="right"/>
                  <w:rPr>
                    <w:szCs w:val="21"/>
                  </w:rPr>
                </w:pPr>
              </w:p>
            </w:tc>
          </w:tr>
          <w:tr w:rsidR="00E77D51" w:rsidTr="00BA19BD">
            <w:trPr>
              <w:trHeight w:val="285"/>
            </w:trPr>
            <w:sdt>
              <w:sdtPr>
                <w:tag w:val="_PLD_8fe90894e50c435a91887b8f6baf82f7"/>
                <w:id w:val="-297306249"/>
                <w:lock w:val="sdtLocked"/>
              </w:sdtPr>
              <w:sdtContent>
                <w:tc>
                  <w:tcPr>
                    <w:tcW w:w="1981" w:type="pct"/>
                    <w:shd w:val="clear" w:color="auto" w:fill="auto"/>
                    <w:vAlign w:val="center"/>
                  </w:tcPr>
                  <w:p w:rsidR="00E77D51" w:rsidRDefault="007E06F4">
                    <w:pPr>
                      <w:rPr>
                        <w:szCs w:val="21"/>
                      </w:rPr>
                    </w:pPr>
                    <w:r>
                      <w:rPr>
                        <w:rFonts w:hint="eastAsia"/>
                        <w:szCs w:val="21"/>
                      </w:rPr>
                      <w:t xml:space="preserve">　　存放同业款项</w:t>
                    </w:r>
                  </w:p>
                </w:tc>
              </w:sdtContent>
            </w:sdt>
            <w:tc>
              <w:tcPr>
                <w:tcW w:w="1559" w:type="pct"/>
                <w:shd w:val="clear" w:color="auto" w:fill="auto"/>
              </w:tcPr>
              <w:p w:rsidR="00E77D51" w:rsidRDefault="00E77D51">
                <w:pPr>
                  <w:jc w:val="right"/>
                  <w:rPr>
                    <w:szCs w:val="21"/>
                  </w:rPr>
                </w:pPr>
              </w:p>
            </w:tc>
            <w:tc>
              <w:tcPr>
                <w:tcW w:w="1460" w:type="pct"/>
                <w:shd w:val="clear" w:color="auto" w:fill="auto"/>
              </w:tcPr>
              <w:p w:rsidR="00E77D51" w:rsidRDefault="00E77D51">
                <w:pPr>
                  <w:jc w:val="right"/>
                  <w:rPr>
                    <w:szCs w:val="21"/>
                  </w:rPr>
                </w:pPr>
              </w:p>
            </w:tc>
          </w:tr>
          <w:tr w:rsidR="00E77D51" w:rsidTr="00BA19BD">
            <w:trPr>
              <w:trHeight w:val="285"/>
            </w:trPr>
            <w:sdt>
              <w:sdtPr>
                <w:tag w:val="_PLD_5808644810d54676897d0089359a83b2"/>
                <w:id w:val="1854686962"/>
                <w:lock w:val="sdtLocked"/>
              </w:sdtPr>
              <w:sdtContent>
                <w:tc>
                  <w:tcPr>
                    <w:tcW w:w="1981" w:type="pct"/>
                    <w:shd w:val="clear" w:color="auto" w:fill="auto"/>
                    <w:vAlign w:val="center"/>
                  </w:tcPr>
                  <w:p w:rsidR="00E77D51" w:rsidRDefault="007E06F4">
                    <w:pPr>
                      <w:rPr>
                        <w:szCs w:val="21"/>
                      </w:rPr>
                    </w:pPr>
                    <w:r>
                      <w:rPr>
                        <w:rFonts w:hint="eastAsia"/>
                        <w:szCs w:val="21"/>
                      </w:rPr>
                      <w:t xml:space="preserve">　　拆放同业款项</w:t>
                    </w:r>
                  </w:p>
                </w:tc>
              </w:sdtContent>
            </w:sdt>
            <w:tc>
              <w:tcPr>
                <w:tcW w:w="1559" w:type="pct"/>
                <w:shd w:val="clear" w:color="auto" w:fill="auto"/>
              </w:tcPr>
              <w:p w:rsidR="00E77D51" w:rsidRDefault="00E77D51">
                <w:pPr>
                  <w:jc w:val="right"/>
                  <w:rPr>
                    <w:szCs w:val="21"/>
                  </w:rPr>
                </w:pPr>
              </w:p>
            </w:tc>
            <w:tc>
              <w:tcPr>
                <w:tcW w:w="1460" w:type="pct"/>
                <w:shd w:val="clear" w:color="auto" w:fill="auto"/>
              </w:tcPr>
              <w:p w:rsidR="00E77D51" w:rsidRDefault="00E77D51">
                <w:pPr>
                  <w:jc w:val="right"/>
                  <w:rPr>
                    <w:szCs w:val="21"/>
                  </w:rPr>
                </w:pPr>
              </w:p>
            </w:tc>
          </w:tr>
          <w:tr w:rsidR="00E77D51" w:rsidTr="00BA19BD">
            <w:trPr>
              <w:trHeight w:val="285"/>
            </w:trPr>
            <w:sdt>
              <w:sdtPr>
                <w:tag w:val="_PLD_908c5e073add4fa8a13ed054455379d9"/>
                <w:id w:val="25535262"/>
                <w:lock w:val="sdtLocked"/>
              </w:sdtPr>
              <w:sdtContent>
                <w:tc>
                  <w:tcPr>
                    <w:tcW w:w="1981" w:type="pct"/>
                    <w:shd w:val="clear" w:color="auto" w:fill="auto"/>
                    <w:vAlign w:val="center"/>
                  </w:tcPr>
                  <w:p w:rsidR="00E77D51" w:rsidRDefault="007E06F4">
                    <w:pPr>
                      <w:rPr>
                        <w:szCs w:val="21"/>
                      </w:rPr>
                    </w:pPr>
                    <w:r>
                      <w:rPr>
                        <w:rFonts w:hint="eastAsia"/>
                        <w:szCs w:val="21"/>
                      </w:rPr>
                      <w:t>二、现金等价物</w:t>
                    </w:r>
                  </w:p>
                </w:tc>
              </w:sdtContent>
            </w:sdt>
            <w:tc>
              <w:tcPr>
                <w:tcW w:w="1559" w:type="pct"/>
                <w:shd w:val="clear" w:color="auto" w:fill="auto"/>
              </w:tcPr>
              <w:p w:rsidR="00E77D51" w:rsidRDefault="00E77D51">
                <w:pPr>
                  <w:jc w:val="right"/>
                  <w:rPr>
                    <w:szCs w:val="21"/>
                  </w:rPr>
                </w:pPr>
              </w:p>
            </w:tc>
            <w:tc>
              <w:tcPr>
                <w:tcW w:w="1460" w:type="pct"/>
                <w:shd w:val="clear" w:color="auto" w:fill="auto"/>
              </w:tcPr>
              <w:p w:rsidR="00E77D51" w:rsidRDefault="00E77D51">
                <w:pPr>
                  <w:jc w:val="right"/>
                  <w:rPr>
                    <w:szCs w:val="21"/>
                  </w:rPr>
                </w:pPr>
              </w:p>
            </w:tc>
          </w:tr>
          <w:tr w:rsidR="00E77D51" w:rsidTr="00BA19BD">
            <w:trPr>
              <w:trHeight w:val="285"/>
            </w:trPr>
            <w:sdt>
              <w:sdtPr>
                <w:tag w:val="_PLD_652a861f17ac4cdd9702ff63844d42cc"/>
                <w:id w:val="427782314"/>
                <w:lock w:val="sdtLocked"/>
              </w:sdtPr>
              <w:sdtContent>
                <w:tc>
                  <w:tcPr>
                    <w:tcW w:w="1981" w:type="pct"/>
                    <w:tcBorders>
                      <w:bottom w:val="single" w:sz="4" w:space="0" w:color="auto"/>
                    </w:tcBorders>
                    <w:shd w:val="clear" w:color="auto" w:fill="auto"/>
                    <w:vAlign w:val="center"/>
                  </w:tcPr>
                  <w:p w:rsidR="00E77D51" w:rsidRDefault="007E06F4">
                    <w:pPr>
                      <w:rPr>
                        <w:szCs w:val="21"/>
                      </w:rPr>
                    </w:pPr>
                    <w:r>
                      <w:rPr>
                        <w:rFonts w:hint="eastAsia"/>
                        <w:szCs w:val="21"/>
                      </w:rPr>
                      <w:t>其中：三个月内到期的债券投资</w:t>
                    </w:r>
                  </w:p>
                </w:tc>
              </w:sdtContent>
            </w:sdt>
            <w:tc>
              <w:tcPr>
                <w:tcW w:w="1559" w:type="pct"/>
                <w:tcBorders>
                  <w:bottom w:val="single" w:sz="4" w:space="0" w:color="auto"/>
                </w:tcBorders>
                <w:shd w:val="clear" w:color="auto" w:fill="auto"/>
              </w:tcPr>
              <w:p w:rsidR="00E77D51" w:rsidRDefault="00E77D51">
                <w:pPr>
                  <w:jc w:val="right"/>
                  <w:rPr>
                    <w:szCs w:val="21"/>
                  </w:rPr>
                </w:pPr>
              </w:p>
            </w:tc>
            <w:tc>
              <w:tcPr>
                <w:tcW w:w="1460" w:type="pct"/>
                <w:tcBorders>
                  <w:bottom w:val="single" w:sz="4" w:space="0" w:color="auto"/>
                </w:tcBorders>
                <w:shd w:val="clear" w:color="auto" w:fill="auto"/>
              </w:tcPr>
              <w:p w:rsidR="00E77D51" w:rsidRDefault="00E77D51">
                <w:pPr>
                  <w:jc w:val="right"/>
                  <w:rPr>
                    <w:szCs w:val="21"/>
                  </w:rPr>
                </w:pPr>
              </w:p>
            </w:tc>
          </w:tr>
          <w:tr w:rsidR="00BA19BD" w:rsidTr="00781713">
            <w:trPr>
              <w:trHeight w:val="285"/>
            </w:trPr>
            <w:sdt>
              <w:sdtPr>
                <w:tag w:val="_PLD_4d07bfc591df4d5483e486621c246fa5"/>
                <w:id w:val="-1834681668"/>
                <w:lock w:val="sdtLocked"/>
              </w:sdtPr>
              <w:sdtContent>
                <w:tc>
                  <w:tcPr>
                    <w:tcW w:w="1981" w:type="pct"/>
                    <w:shd w:val="clear" w:color="auto" w:fill="auto"/>
                    <w:vAlign w:val="center"/>
                  </w:tcPr>
                  <w:p w:rsidR="00BA19BD" w:rsidRDefault="00BA19BD">
                    <w:pPr>
                      <w:rPr>
                        <w:szCs w:val="21"/>
                      </w:rPr>
                    </w:pPr>
                    <w:r>
                      <w:rPr>
                        <w:rFonts w:hint="eastAsia"/>
                        <w:szCs w:val="21"/>
                      </w:rPr>
                      <w:t>三、期末现金及现金等价物余额</w:t>
                    </w:r>
                  </w:p>
                </w:tc>
              </w:sdtContent>
            </w:sdt>
            <w:tc>
              <w:tcPr>
                <w:tcW w:w="1559" w:type="pct"/>
                <w:shd w:val="clear" w:color="auto" w:fill="auto"/>
                <w:vAlign w:val="center"/>
              </w:tcPr>
              <w:p w:rsidR="00BA19BD" w:rsidRDefault="00BA19BD">
                <w:pPr>
                  <w:rPr>
                    <w:sz w:val="24"/>
                  </w:rPr>
                </w:pPr>
                <w:r>
                  <w:t>528,923,260.36</w:t>
                </w:r>
              </w:p>
            </w:tc>
            <w:tc>
              <w:tcPr>
                <w:tcW w:w="1460" w:type="pct"/>
                <w:shd w:val="clear" w:color="auto" w:fill="auto"/>
                <w:vAlign w:val="center"/>
              </w:tcPr>
              <w:p w:rsidR="00BA19BD" w:rsidRDefault="00BA19BD">
                <w:pPr>
                  <w:rPr>
                    <w:sz w:val="24"/>
                  </w:rPr>
                </w:pPr>
                <w:r>
                  <w:t>541,450,154.36</w:t>
                </w:r>
              </w:p>
            </w:tc>
          </w:tr>
          <w:tr w:rsidR="00E77D51" w:rsidTr="00BA19BD">
            <w:trPr>
              <w:trHeight w:val="285"/>
            </w:trPr>
            <w:sdt>
              <w:sdtPr>
                <w:tag w:val="_PLD_a7dfcdf890714f1c879ddf8d09d45801"/>
                <w:id w:val="2024210694"/>
                <w:lock w:val="sdtLocked"/>
              </w:sdtPr>
              <w:sdtContent>
                <w:tc>
                  <w:tcPr>
                    <w:tcW w:w="1981" w:type="pct"/>
                    <w:shd w:val="clear" w:color="auto" w:fill="auto"/>
                    <w:vAlign w:val="center"/>
                  </w:tcPr>
                  <w:p w:rsidR="00E77D51" w:rsidRDefault="007E06F4">
                    <w:pPr>
                      <w:rPr>
                        <w:szCs w:val="21"/>
                      </w:rPr>
                    </w:pPr>
                    <w:r>
                      <w:rPr>
                        <w:rFonts w:hint="eastAsia"/>
                        <w:szCs w:val="21"/>
                      </w:rPr>
                      <w:t>其中：母公司或集团内子公司使用受限制的现金和现金等价物</w:t>
                    </w:r>
                  </w:p>
                </w:tc>
              </w:sdtContent>
            </w:sdt>
            <w:tc>
              <w:tcPr>
                <w:tcW w:w="1559" w:type="pct"/>
                <w:shd w:val="clear" w:color="auto" w:fill="auto"/>
              </w:tcPr>
              <w:p w:rsidR="00E77D51" w:rsidRDefault="00E77D51">
                <w:pPr>
                  <w:jc w:val="right"/>
                  <w:rPr>
                    <w:szCs w:val="21"/>
                  </w:rPr>
                </w:pPr>
              </w:p>
            </w:tc>
            <w:tc>
              <w:tcPr>
                <w:tcW w:w="1460" w:type="pct"/>
                <w:shd w:val="clear" w:color="auto" w:fill="auto"/>
              </w:tcPr>
              <w:p w:rsidR="00E77D51" w:rsidRDefault="00E77D51">
                <w:pPr>
                  <w:jc w:val="right"/>
                  <w:rPr>
                    <w:szCs w:val="21"/>
                  </w:rPr>
                </w:pPr>
              </w:p>
            </w:tc>
          </w:tr>
        </w:tbl>
        <w:p w:rsidR="00E77D51" w:rsidRDefault="00E77D51">
          <w:pPr>
            <w:spacing w:before="60" w:after="60"/>
            <w:rPr>
              <w:szCs w:val="21"/>
            </w:rPr>
          </w:pPr>
        </w:p>
        <w:p w:rsidR="00E77D51" w:rsidRDefault="007E06F4">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Locked"/>
            <w:placeholder>
              <w:docPart w:val="GBC22222222222222222222222222222"/>
            </w:placeholder>
          </w:sdtPr>
          <w:sdtContent>
            <w:p w:rsidR="00E77D51" w:rsidRDefault="00922C9D">
              <w:pPr>
                <w:spacing w:before="60" w:after="60"/>
                <w:rPr>
                  <w:szCs w:val="21"/>
                </w:rPr>
              </w:pPr>
              <w:r>
                <w:rPr>
                  <w:szCs w:val="21"/>
                </w:rPr>
                <w:fldChar w:fldCharType="begin"/>
              </w:r>
              <w:r w:rsidR="00BA19BD">
                <w:rPr>
                  <w:szCs w:val="21"/>
                </w:rPr>
                <w:instrText xml:space="preserve"> MACROBUTTON  SnrToggleCheckbox √适用 </w:instrText>
              </w:r>
              <w:r>
                <w:rPr>
                  <w:szCs w:val="21"/>
                </w:rPr>
                <w:fldChar w:fldCharType="end"/>
              </w:r>
              <w:r>
                <w:rPr>
                  <w:szCs w:val="21"/>
                </w:rPr>
                <w:fldChar w:fldCharType="begin"/>
              </w:r>
              <w:r w:rsidR="00BA19BD">
                <w:rPr>
                  <w:szCs w:val="21"/>
                </w:rPr>
                <w:instrText xml:space="preserve"> MACROBUTTON  SnrToggleCheckbox □不适用 </w:instrText>
              </w:r>
              <w:r>
                <w:rPr>
                  <w:szCs w:val="21"/>
                </w:rPr>
                <w:fldChar w:fldCharType="end"/>
              </w:r>
            </w:p>
          </w:sdtContent>
        </w:sdt>
        <w:p w:rsidR="00E77D51" w:rsidRDefault="00922C9D">
          <w:sdt>
            <w:sdtPr>
              <w:alias w:val="现金流量表补充资料的说明"/>
              <w:tag w:val="_GBC_3debcbde5c274a28b3adc3b1d98dbe47"/>
              <w:id w:val="357248871"/>
              <w:lock w:val="sdtLocked"/>
              <w:placeholder>
                <w:docPart w:val="GBC22222222222222222222222222222"/>
              </w:placeholder>
            </w:sdtPr>
            <w:sdtContent>
              <w:r w:rsidR="00BA19BD" w:rsidRPr="0026550C">
                <w:rPr>
                  <w:rFonts w:hint="eastAsia"/>
                </w:rPr>
                <w:t>期末其他货币资金中，存在不准备随时支取的保函保证金</w:t>
              </w:r>
              <w:r w:rsidR="00BA19BD" w:rsidRPr="0026550C">
                <w:rPr>
                  <w:rFonts w:hint="eastAsia"/>
                  <w:szCs w:val="21"/>
                </w:rPr>
                <w:t>9,542,373.89</w:t>
              </w:r>
              <w:r w:rsidR="00BA19BD" w:rsidRPr="0026550C">
                <w:rPr>
                  <w:rFonts w:hint="eastAsia"/>
                </w:rPr>
                <w:t>元。</w:t>
              </w:r>
            </w:sdtContent>
          </w:sdt>
        </w:p>
      </w:sdtContent>
    </w:sdt>
    <w:p w:rsidR="00E77D51" w:rsidRDefault="00E77D51"/>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所有者权益变动表项目注释</w:t>
          </w:r>
        </w:p>
        <w:p w:rsidR="00E77D51" w:rsidRDefault="007E06F4">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Content>
            <w:p w:rsidR="00E77D51" w:rsidRDefault="00922C9D" w:rsidP="00BB618D">
              <w:pPr>
                <w:rPr>
                  <w:color w:val="FF00FF"/>
                  <w:szCs w:val="21"/>
                </w:rPr>
              </w:pPr>
              <w:r>
                <w:fldChar w:fldCharType="begin"/>
              </w:r>
              <w:r w:rsidR="00BB618D">
                <w:instrText xml:space="preserve"> MACROBUTTON  SnrToggleCheckbox □适用 </w:instrText>
              </w:r>
              <w:r>
                <w:fldChar w:fldCharType="end"/>
              </w:r>
              <w:r>
                <w:fldChar w:fldCharType="begin"/>
              </w:r>
              <w:r w:rsidR="00BB618D">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Content>
            <w:p w:rsidR="00E77D51" w:rsidRDefault="00922C9D">
              <w:r>
                <w:fldChar w:fldCharType="begin"/>
              </w:r>
              <w:r w:rsidR="00924F00">
                <w:instrText xml:space="preserve"> MACROBUTTON  SnrToggleCheckbox √适用 </w:instrText>
              </w:r>
              <w:r>
                <w:fldChar w:fldCharType="end"/>
              </w:r>
              <w:r>
                <w:fldChar w:fldCharType="begin"/>
              </w:r>
              <w:r w:rsidR="00924F00">
                <w:instrText xml:space="preserve"> MACROBUTTON  SnrToggleCheckbox □不适用 </w:instrText>
              </w:r>
              <w:r>
                <w:fldChar w:fldCharType="end"/>
              </w:r>
            </w:p>
          </w:sdtContent>
        </w:sdt>
        <w:p w:rsidR="00E77D51" w:rsidRDefault="007E06F4">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E77D51" w:rsidTr="00D84D13">
            <w:sdt>
              <w:sdtPr>
                <w:tag w:val="_PLD_e7174293a57c4a70b40b8a0fb698e34e"/>
                <w:id w:val="-182997437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jc w:val="center"/>
                      <w:rPr>
                        <w:szCs w:val="21"/>
                      </w:rPr>
                    </w:pPr>
                    <w:r>
                      <w:rPr>
                        <w:rFonts w:hint="eastAsia"/>
                        <w:szCs w:val="21"/>
                      </w:rPr>
                      <w:t>项目</w:t>
                    </w:r>
                  </w:p>
                </w:tc>
              </w:sdtContent>
            </w:sdt>
            <w:sdt>
              <w:sdtPr>
                <w:tag w:val="_PLD_67814dca9df1416c87e0ce7ca03c3bf6"/>
                <w:id w:val="-203405534"/>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jc w:val="center"/>
                      <w:rPr>
                        <w:szCs w:val="21"/>
                      </w:rPr>
                    </w:pPr>
                    <w:r>
                      <w:rPr>
                        <w:rFonts w:hint="eastAsia"/>
                        <w:szCs w:val="21"/>
                      </w:rPr>
                      <w:t>期末账面价值</w:t>
                    </w:r>
                  </w:p>
                </w:tc>
              </w:sdtContent>
            </w:sdt>
            <w:sdt>
              <w:sdtPr>
                <w:tag w:val="_PLD_874205b57d36493284671995a440c448"/>
                <w:id w:val="897943309"/>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jc w:val="center"/>
                      <w:rPr>
                        <w:szCs w:val="21"/>
                      </w:rPr>
                    </w:pPr>
                    <w:r>
                      <w:rPr>
                        <w:rFonts w:hint="eastAsia"/>
                        <w:szCs w:val="21"/>
                      </w:rPr>
                      <w:t>受限原因</w:t>
                    </w:r>
                  </w:p>
                </w:tc>
              </w:sdtContent>
            </w:sdt>
          </w:tr>
          <w:tr w:rsidR="00BB618D" w:rsidTr="00781713">
            <w:sdt>
              <w:sdtPr>
                <w:tag w:val="_PLD_ea504ac4c8814083a63e01e1e73c7bb1"/>
                <w:id w:val="179370801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BB618D" w:rsidRDefault="00BB618D">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BB618D" w:rsidRDefault="00BB618D">
                <w:pPr>
                  <w:rPr>
                    <w:sz w:val="24"/>
                  </w:rPr>
                </w:pPr>
                <w:r>
                  <w:t>9,542,373.89</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BB618D" w:rsidRDefault="00BB618D">
                <w:pPr>
                  <w:rPr>
                    <w:sz w:val="24"/>
                  </w:rPr>
                </w:pPr>
                <w:r>
                  <w:t>不能随时支取的保函保证金</w:t>
                </w:r>
              </w:p>
            </w:tc>
          </w:tr>
          <w:tr w:rsidR="00E77D51" w:rsidTr="00D84D13">
            <w:sdt>
              <w:sdtPr>
                <w:tag w:val="_PLD_29d7ce9d4f0e46dc8162a37d33a610d9"/>
                <w:id w:val="-114743219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r>
          <w:tr w:rsidR="00E77D51" w:rsidTr="00D84D13">
            <w:sdt>
              <w:sdtPr>
                <w:tag w:val="_PLD_afab4a544bf94c1a837389ec2ede9565"/>
                <w:id w:val="-28134860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77D51" w:rsidRDefault="00E77D51">
                <w:pPr>
                  <w:rPr>
                    <w:szCs w:val="21"/>
                  </w:rPr>
                </w:pPr>
              </w:p>
            </w:tc>
          </w:tr>
          <w:tr w:rsidR="00BB618D" w:rsidTr="00781713">
            <w:sdt>
              <w:sdtPr>
                <w:tag w:val="_PLD_366d52197ef54558981550776d6d004d"/>
                <w:id w:val="14239867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BB618D" w:rsidRDefault="00BB618D">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BB618D" w:rsidRDefault="00BB618D">
                <w:pPr>
                  <w:rPr>
                    <w:sz w:val="24"/>
                  </w:rPr>
                </w:pPr>
                <w:r>
                  <w:t>32,965,325.67</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BB618D" w:rsidRDefault="00BB618D">
                <w:pPr>
                  <w:rPr>
                    <w:sz w:val="24"/>
                  </w:rPr>
                </w:pPr>
                <w:r>
                  <w:t>用于银行借款抵押担保</w:t>
                </w:r>
              </w:p>
            </w:tc>
          </w:tr>
          <w:tr w:rsidR="00BB618D" w:rsidTr="00781713">
            <w:sdt>
              <w:sdtPr>
                <w:tag w:val="_PLD_3eaf386fa309448faa19910851d581a5"/>
                <w:id w:val="2077776535"/>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BB618D" w:rsidRDefault="00BB618D">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BB618D" w:rsidRDefault="00BB618D">
                <w:pPr>
                  <w:rPr>
                    <w:sz w:val="24"/>
                  </w:rPr>
                </w:pPr>
                <w:r>
                  <w:t>59,556,469.79</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BB618D" w:rsidRDefault="00BB618D">
                <w:pPr>
                  <w:rPr>
                    <w:sz w:val="24"/>
                  </w:rPr>
                </w:pPr>
                <w:r>
                  <w:t>用于银行借款抵押担保</w:t>
                </w:r>
              </w:p>
            </w:tc>
          </w:tr>
          <w:tr w:rsidR="00E77D51" w:rsidTr="00BD1B09">
            <w:sdt>
              <w:sdtPr>
                <w:tag w:val="_PLD_82f734ac5ef74ac0a808bf747f7a4e5a"/>
                <w:id w:val="-120015536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E77D51" w:rsidRDefault="00922C9D" w:rsidP="00BB618D">
                <w:pPr>
                  <w:tabs>
                    <w:tab w:val="left" w:pos="1035"/>
                  </w:tabs>
                  <w:rPr>
                    <w:szCs w:val="21"/>
                  </w:rPr>
                </w:pPr>
                <w:r w:rsidRPr="0051544D">
                  <w:rPr>
                    <w:szCs w:val="21"/>
                  </w:rPr>
                  <w:fldChar w:fldCharType="begin"/>
                </w:r>
                <w:r w:rsidR="00BB618D" w:rsidRPr="0051544D">
                  <w:rPr>
                    <w:szCs w:val="21"/>
                  </w:rPr>
                  <w:instrText xml:space="preserve"> </w:instrText>
                </w:r>
                <w:r w:rsidR="00BB618D" w:rsidRPr="0051544D">
                  <w:rPr>
                    <w:rFonts w:hint="eastAsia"/>
                    <w:szCs w:val="21"/>
                  </w:rPr>
                  <w:instrText>=SUM(ABOVE) \# "#,##0.00"</w:instrText>
                </w:r>
                <w:r w:rsidR="00BB618D" w:rsidRPr="0051544D">
                  <w:rPr>
                    <w:szCs w:val="21"/>
                  </w:rPr>
                  <w:instrText xml:space="preserve"> </w:instrText>
                </w:r>
                <w:r w:rsidRPr="0051544D">
                  <w:rPr>
                    <w:szCs w:val="21"/>
                  </w:rPr>
                  <w:fldChar w:fldCharType="separate"/>
                </w:r>
                <w:r w:rsidR="00BB618D" w:rsidRPr="0051544D">
                  <w:rPr>
                    <w:noProof/>
                    <w:szCs w:val="21"/>
                  </w:rPr>
                  <w:t>102,064,169.35</w:t>
                </w:r>
                <w:r w:rsidRPr="0051544D">
                  <w:rPr>
                    <w:szCs w:val="21"/>
                  </w:rPr>
                  <w:fldChar w:fldCharType="end"/>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E77D51" w:rsidRDefault="007E06F4">
                <w:pPr>
                  <w:jc w:val="center"/>
                  <w:rPr>
                    <w:szCs w:val="21"/>
                  </w:rPr>
                </w:pPr>
                <w:r>
                  <w:rPr>
                    <w:rFonts w:hint="eastAsia"/>
                    <w:szCs w:val="21"/>
                  </w:rPr>
                  <w:t>/</w:t>
                </w:r>
              </w:p>
            </w:tc>
          </w:tr>
        </w:tbl>
        <w:p w:rsidR="00E77D51" w:rsidRDefault="00922C9D" w:rsidP="00924F00">
          <w:pPr>
            <w:spacing w:before="60" w:after="60"/>
            <w:rPr>
              <w:szCs w:val="21"/>
            </w:rPr>
          </w:pPr>
        </w:p>
      </w:sdtContent>
    </w:sdt>
    <w:bookmarkStart w:id="209" w:name="_Hlk42158948" w:displacedByCustomXml="nex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szCs w:val="21"/>
            </w:rPr>
          </w:pPr>
          <w:r>
            <w:rPr>
              <w:rFonts w:ascii="宋体" w:hAnsi="宋体" w:hint="eastAsia"/>
              <w:szCs w:val="21"/>
            </w:rPr>
            <w:t>外币货币性项目</w:t>
          </w:r>
        </w:p>
        <w:p w:rsidR="00E77D51" w:rsidRDefault="007E06F4">
          <w:pPr>
            <w:pStyle w:val="a9"/>
            <w:numPr>
              <w:ilvl w:val="0"/>
              <w:numId w:val="58"/>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Content>
            <w:p w:rsidR="00E77D51" w:rsidRDefault="00922C9D">
              <w:r>
                <w:fldChar w:fldCharType="begin"/>
              </w:r>
              <w:r w:rsidR="00173139">
                <w:instrText xml:space="preserve"> MACROBUTTON  SnrToggleCheckbox √适用 </w:instrText>
              </w:r>
              <w:r>
                <w:fldChar w:fldCharType="end"/>
              </w:r>
              <w:r>
                <w:fldChar w:fldCharType="begin"/>
              </w:r>
              <w:r w:rsidR="00173139">
                <w:instrText xml:space="preserve"> MACROBUTTON  SnrToggleCheckbox □不适用 </w:instrText>
              </w:r>
              <w:r>
                <w:fldChar w:fldCharType="end"/>
              </w:r>
            </w:p>
          </w:sdtContent>
        </w:sdt>
        <w:p w:rsidR="00E77D51" w:rsidRDefault="007E06F4">
          <w:pPr>
            <w:pStyle w:val="a9"/>
            <w:ind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A6145C" w:rsidTr="002477AE">
            <w:sdt>
              <w:sdtPr>
                <w:tag w:val="_PLD_28ce5153e9cf4914a550a6d253e7c465"/>
                <w:id w:val="598671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A6145C" w:rsidRDefault="00A6145C" w:rsidP="002477AE">
                    <w:pPr>
                      <w:jc w:val="center"/>
                      <w:rPr>
                        <w:szCs w:val="21"/>
                      </w:rPr>
                    </w:pPr>
                    <w:r>
                      <w:rPr>
                        <w:rFonts w:hint="eastAsia"/>
                        <w:szCs w:val="21"/>
                      </w:rPr>
                      <w:t>项目</w:t>
                    </w:r>
                  </w:p>
                </w:tc>
              </w:sdtContent>
            </w:sdt>
            <w:sdt>
              <w:sdtPr>
                <w:tag w:val="_PLD_295b6f310e534b62bde0e2c632482ed9"/>
                <w:id w:val="5986711"/>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145C" w:rsidRDefault="00A6145C" w:rsidP="002477AE">
                    <w:pPr>
                      <w:jc w:val="center"/>
                      <w:rPr>
                        <w:szCs w:val="21"/>
                      </w:rPr>
                    </w:pPr>
                    <w:r>
                      <w:rPr>
                        <w:rFonts w:hint="eastAsia"/>
                        <w:szCs w:val="21"/>
                      </w:rPr>
                      <w:t>期末外币余额</w:t>
                    </w:r>
                  </w:p>
                </w:tc>
              </w:sdtContent>
            </w:sdt>
            <w:sdt>
              <w:sdtPr>
                <w:tag w:val="_PLD_aa43af2545cb40668f2670b6f1569a92"/>
                <w:id w:val="5986712"/>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145C" w:rsidRDefault="00A6145C" w:rsidP="002477AE">
                    <w:pPr>
                      <w:jc w:val="center"/>
                      <w:rPr>
                        <w:szCs w:val="21"/>
                      </w:rPr>
                    </w:pPr>
                    <w:r>
                      <w:rPr>
                        <w:rFonts w:hint="eastAsia"/>
                        <w:szCs w:val="21"/>
                      </w:rPr>
                      <w:t>折算汇率</w:t>
                    </w:r>
                  </w:p>
                </w:tc>
              </w:sdtContent>
            </w:sdt>
            <w:sdt>
              <w:sdtPr>
                <w:tag w:val="_PLD_8cdd9579b3964f01966c0b0c4cbacb2f"/>
                <w:id w:val="5986713"/>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145C" w:rsidRDefault="00A6145C" w:rsidP="002477AE">
                    <w:pPr>
                      <w:jc w:val="center"/>
                      <w:rPr>
                        <w:szCs w:val="21"/>
                      </w:rPr>
                    </w:pPr>
                    <w:r>
                      <w:rPr>
                        <w:rFonts w:hint="eastAsia"/>
                        <w:szCs w:val="21"/>
                      </w:rPr>
                      <w:t>期末折算人民币</w:t>
                    </w:r>
                  </w:p>
                  <w:p w:rsidR="00A6145C" w:rsidRDefault="00A6145C" w:rsidP="002477AE">
                    <w:pPr>
                      <w:jc w:val="center"/>
                      <w:rPr>
                        <w:szCs w:val="21"/>
                      </w:rPr>
                    </w:pPr>
                    <w:r>
                      <w:rPr>
                        <w:rFonts w:hint="eastAsia"/>
                        <w:szCs w:val="21"/>
                      </w:rPr>
                      <w:t>余额</w:t>
                    </w:r>
                  </w:p>
                </w:tc>
              </w:sdtContent>
            </w:sdt>
          </w:tr>
          <w:tr w:rsidR="00A6145C" w:rsidTr="002477AE">
            <w:tc>
              <w:tcPr>
                <w:tcW w:w="1601"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rPr>
                    <w:szCs w:val="21"/>
                  </w:rPr>
                </w:pPr>
                <w:r>
                  <w:rPr>
                    <w:szCs w:val="21"/>
                  </w:rPr>
                  <w:t>长期</w:t>
                </w:r>
                <w:r>
                  <w:rPr>
                    <w:rFonts w:hint="eastAsia"/>
                    <w:szCs w:val="21"/>
                  </w:rPr>
                  <w:t>应付款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p>
            </w:tc>
          </w:tr>
          <w:tr w:rsidR="00A6145C" w:rsidTr="002477AE">
            <w:tc>
              <w:tcPr>
                <w:tcW w:w="1601"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rPr>
                    <w:szCs w:val="21"/>
                  </w:rPr>
                </w:pPr>
                <w:r>
                  <w:rPr>
                    <w:rFonts w:hint="eastAsia"/>
                    <w:szCs w:val="21"/>
                  </w:rPr>
                  <w:t>其中：</w:t>
                </w:r>
                <w:sdt>
                  <w:sdtPr>
                    <w:rPr>
                      <w:szCs w:val="21"/>
                    </w:rPr>
                    <w:alias w:val="以外币核算的币种明细-币种名称"/>
                    <w:tag w:val="_GBC_21765b5e64364f62971250478e4ff572"/>
                    <w:id w:val="598671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145C" w:rsidRDefault="00A6145C" w:rsidP="002477AE">
                <w:pPr>
                  <w:rPr>
                    <w:sz w:val="24"/>
                  </w:rPr>
                </w:pPr>
                <w:r>
                  <w:t>6,360,886.85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145C" w:rsidRDefault="00A6145C" w:rsidP="002477AE">
                <w:pPr>
                  <w:rPr>
                    <w:sz w:val="24"/>
                  </w:rPr>
                </w:pPr>
                <w:r>
                  <w:t>6.4601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145C" w:rsidRDefault="00A6145C" w:rsidP="002477AE">
                <w:pPr>
                  <w:rPr>
                    <w:sz w:val="24"/>
                  </w:rPr>
                </w:pPr>
                <w:r>
                  <w:t>41,091,965.11</w:t>
                </w:r>
              </w:p>
            </w:tc>
          </w:tr>
          <w:tr w:rsidR="00A6145C" w:rsidTr="002477AE">
            <w:tc>
              <w:tcPr>
                <w:tcW w:w="1601"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rPr>
                    <w:szCs w:val="21"/>
                  </w:rPr>
                </w:pPr>
                <w:r>
                  <w:t xml:space="preserve">　　　</w:t>
                </w:r>
                <w:sdt>
                  <w:sdtPr>
                    <w:rPr>
                      <w:szCs w:val="21"/>
                    </w:rPr>
                    <w:alias w:val="以外币核算的币种明细-币种名称"/>
                    <w:tag w:val="_GBC_21765b5e64364f62971250478e4ff572"/>
                    <w:id w:val="598672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p>
            </w:tc>
          </w:tr>
          <w:tr w:rsidR="00A6145C" w:rsidTr="002477AE">
            <w:tc>
              <w:tcPr>
                <w:tcW w:w="1601"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rPr>
                    <w:szCs w:val="21"/>
                  </w:rPr>
                </w:pPr>
                <w:r>
                  <w:t xml:space="preserve">　　　</w:t>
                </w:r>
                <w:sdt>
                  <w:sdtPr>
                    <w:rPr>
                      <w:szCs w:val="21"/>
                    </w:rPr>
                    <w:alias w:val="以外币核算的币种明细-币种名称"/>
                    <w:tag w:val="_GBC_21765b5e64364f62971250478e4ff572"/>
                    <w:id w:val="598672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6145C" w:rsidRDefault="00A6145C" w:rsidP="002477AE">
                <w:pPr>
                  <w:jc w:val="right"/>
                  <w:rPr>
                    <w:szCs w:val="21"/>
                  </w:rPr>
                </w:pPr>
              </w:p>
            </w:tc>
          </w:tr>
        </w:tbl>
        <w:p w:rsidR="00A6145C" w:rsidRDefault="00A6145C"/>
        <w:p w:rsidR="00E77D51" w:rsidRDefault="007E06F4">
          <w:pPr>
            <w:pStyle w:val="a9"/>
            <w:numPr>
              <w:ilvl w:val="0"/>
              <w:numId w:val="58"/>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E77D51" w:rsidRDefault="00922C9D" w:rsidP="00173139">
          <w:pPr>
            <w:rPr>
              <w:szCs w:val="21"/>
            </w:rPr>
          </w:pPr>
          <w:sdt>
            <w:sdtPr>
              <w:rPr>
                <w:szCs w:val="21"/>
              </w:rPr>
              <w:alias w:val="是否适用：境外经营实体主要报表项目的折算汇率[双击切换]"/>
              <w:tag w:val="_GBC_4ad16f5c306d4c6ead144dfd007fb925"/>
              <w:id w:val="-2073730319"/>
              <w:lock w:val="sdtLocked"/>
              <w:placeholder>
                <w:docPart w:val="GBC22222222222222222222222222222"/>
              </w:placeholder>
            </w:sdtPr>
            <w:sdtContent>
              <w:r>
                <w:rPr>
                  <w:szCs w:val="21"/>
                </w:rPr>
                <w:fldChar w:fldCharType="begin"/>
              </w:r>
              <w:r w:rsidR="00173139">
                <w:rPr>
                  <w:szCs w:val="21"/>
                </w:rPr>
                <w:instrText xml:space="preserve"> MACROBUTTON  SnrToggleCheckbox □适用 </w:instrText>
              </w:r>
              <w:r>
                <w:rPr>
                  <w:szCs w:val="21"/>
                </w:rPr>
                <w:fldChar w:fldCharType="end"/>
              </w:r>
              <w:r>
                <w:rPr>
                  <w:szCs w:val="21"/>
                </w:rPr>
                <w:fldChar w:fldCharType="begin"/>
              </w:r>
              <w:r w:rsidR="00173139">
                <w:rPr>
                  <w:szCs w:val="21"/>
                </w:rPr>
                <w:instrText xml:space="preserve"> MACROBUTTON  SnrToggleCheckbox √不适用 </w:instrText>
              </w:r>
              <w:r>
                <w:rPr>
                  <w:szCs w:val="21"/>
                </w:rPr>
                <w:fldChar w:fldCharType="end"/>
              </w:r>
            </w:sdtContent>
          </w:sdt>
        </w:p>
      </w:sdtContent>
    </w:sdt>
    <w:bookmarkEnd w:id="209" w:displacedByCustomXml="prev"/>
    <w:p w:rsidR="00E77D51" w:rsidRDefault="00E77D51"/>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E77D51" w:rsidRDefault="007E06F4">
          <w:pPr>
            <w:pStyle w:val="3"/>
            <w:numPr>
              <w:ilvl w:val="0"/>
              <w:numId w:val="18"/>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Locked"/>
            <w:placeholder>
              <w:docPart w:val="GBC22222222222222222222222222222"/>
            </w:placeholder>
          </w:sdtPr>
          <w:sdtContent>
            <w:p w:rsidR="00173139" w:rsidRDefault="00922C9D" w:rsidP="00173139">
              <w:r>
                <w:fldChar w:fldCharType="begin"/>
              </w:r>
              <w:r w:rsidR="00173139">
                <w:instrText xml:space="preserve"> MACROBUTTON  SnrToggleCheckbox □适用 </w:instrText>
              </w:r>
              <w:r>
                <w:fldChar w:fldCharType="end"/>
              </w:r>
              <w:r>
                <w:fldChar w:fldCharType="begin"/>
              </w:r>
              <w:r w:rsidR="00173139">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rPr>
          </w:pPr>
          <w:r>
            <w:rPr>
              <w:rFonts w:ascii="宋体" w:hAnsi="宋体" w:hint="eastAsia"/>
            </w:rPr>
            <w:t>政府</w:t>
          </w:r>
          <w:r>
            <w:rPr>
              <w:rFonts w:ascii="宋体" w:hAnsi="宋体" w:cs="宋体" w:hint="eastAsia"/>
              <w:bCs w:val="0"/>
              <w:kern w:val="0"/>
              <w:szCs w:val="24"/>
            </w:rPr>
            <w:t>补助</w:t>
          </w:r>
        </w:p>
        <w:p w:rsidR="00E77D51" w:rsidRDefault="007E06F4">
          <w:pPr>
            <w:pStyle w:val="4"/>
            <w:numPr>
              <w:ilvl w:val="0"/>
              <w:numId w:val="90"/>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Content>
            <w:p w:rsidR="00E77D51" w:rsidRDefault="00922C9D">
              <w:r>
                <w:fldChar w:fldCharType="begin"/>
              </w:r>
              <w:r w:rsidR="0034535F">
                <w:instrText xml:space="preserve"> MACROBUTTON  SnrToggleCheckbox √适用 </w:instrText>
              </w:r>
              <w:r>
                <w:fldChar w:fldCharType="end"/>
              </w:r>
              <w:r>
                <w:fldChar w:fldCharType="begin"/>
              </w:r>
              <w:r w:rsidR="0034535F">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5000" w:type="pct"/>
            <w:tblLook w:val="04A0"/>
          </w:tblPr>
          <w:tblGrid>
            <w:gridCol w:w="2263"/>
            <w:gridCol w:w="2262"/>
            <w:gridCol w:w="2262"/>
            <w:gridCol w:w="2262"/>
          </w:tblGrid>
          <w:tr w:rsidR="0034535F" w:rsidTr="00500452">
            <w:sdt>
              <w:sdtPr>
                <w:tag w:val="_PLD_20198135e9724233ad4bece3169fd38a"/>
                <w:id w:val="3245684"/>
                <w:lock w:val="sdtLocked"/>
              </w:sdtPr>
              <w:sdtContent>
                <w:tc>
                  <w:tcPr>
                    <w:tcW w:w="1250" w:type="pct"/>
                    <w:vAlign w:val="center"/>
                  </w:tcPr>
                  <w:p w:rsidR="0034535F" w:rsidRDefault="0034535F" w:rsidP="00500452">
                    <w:pPr>
                      <w:jc w:val="center"/>
                    </w:pPr>
                    <w:r>
                      <w:rPr>
                        <w:rFonts w:hint="eastAsia"/>
                      </w:rPr>
                      <w:t>种类</w:t>
                    </w:r>
                  </w:p>
                </w:tc>
              </w:sdtContent>
            </w:sdt>
            <w:sdt>
              <w:sdtPr>
                <w:tag w:val="_PLD_50674c48b51140b28f91e26b50ec3ca3"/>
                <w:id w:val="3245685"/>
                <w:lock w:val="sdtLocked"/>
              </w:sdtPr>
              <w:sdtContent>
                <w:tc>
                  <w:tcPr>
                    <w:tcW w:w="1250" w:type="pct"/>
                    <w:vAlign w:val="center"/>
                  </w:tcPr>
                  <w:p w:rsidR="0034535F" w:rsidRDefault="0034535F" w:rsidP="00500452">
                    <w:pPr>
                      <w:jc w:val="center"/>
                    </w:pPr>
                    <w:r>
                      <w:rPr>
                        <w:rFonts w:hint="eastAsia"/>
                      </w:rPr>
                      <w:t>金额</w:t>
                    </w:r>
                  </w:p>
                </w:tc>
              </w:sdtContent>
            </w:sdt>
            <w:sdt>
              <w:sdtPr>
                <w:tag w:val="_PLD_89c889fd1e0e48039263b92a213ea66d"/>
                <w:id w:val="3245686"/>
                <w:lock w:val="sdtLocked"/>
              </w:sdtPr>
              <w:sdtContent>
                <w:tc>
                  <w:tcPr>
                    <w:tcW w:w="1250" w:type="pct"/>
                    <w:vAlign w:val="center"/>
                  </w:tcPr>
                  <w:p w:rsidR="0034535F" w:rsidRDefault="0034535F" w:rsidP="00500452">
                    <w:pPr>
                      <w:jc w:val="center"/>
                    </w:pPr>
                    <w:r>
                      <w:rPr>
                        <w:rFonts w:hint="eastAsia"/>
                      </w:rPr>
                      <w:t>列报项目</w:t>
                    </w:r>
                  </w:p>
                </w:tc>
              </w:sdtContent>
            </w:sdt>
            <w:sdt>
              <w:sdtPr>
                <w:tag w:val="_PLD_edddb4c4d0cf4f88861cbb3e2b5c9ca7"/>
                <w:id w:val="3245687"/>
                <w:lock w:val="sdtLocked"/>
              </w:sdtPr>
              <w:sdtContent>
                <w:tc>
                  <w:tcPr>
                    <w:tcW w:w="1250" w:type="pct"/>
                    <w:vAlign w:val="center"/>
                  </w:tcPr>
                  <w:p w:rsidR="0034535F" w:rsidRDefault="0034535F" w:rsidP="00500452">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3245688"/>
              <w:lock w:val="sdtLocked"/>
            </w:sdtPr>
            <w:sdtContent>
              <w:tr w:rsidR="0034535F" w:rsidTr="00500452">
                <w:tc>
                  <w:tcPr>
                    <w:tcW w:w="1250" w:type="pct"/>
                  </w:tcPr>
                  <w:p w:rsidR="0034535F" w:rsidRDefault="0034535F" w:rsidP="00500452">
                    <w:pPr>
                      <w:jc w:val="left"/>
                    </w:pPr>
                    <w:r>
                      <w:t>递延收益中政府补助转入</w:t>
                    </w:r>
                  </w:p>
                </w:tc>
                <w:tc>
                  <w:tcPr>
                    <w:tcW w:w="1250" w:type="pct"/>
                  </w:tcPr>
                  <w:p w:rsidR="0034535F" w:rsidRDefault="0034535F" w:rsidP="00500452">
                    <w:pPr>
                      <w:jc w:val="right"/>
                    </w:pPr>
                    <w:r>
                      <w:t>13,247,054.07</w:t>
                    </w:r>
                  </w:p>
                </w:tc>
                <w:tc>
                  <w:tcPr>
                    <w:tcW w:w="1250" w:type="pct"/>
                  </w:tcPr>
                  <w:p w:rsidR="0034535F" w:rsidRDefault="0034535F" w:rsidP="00500452">
                    <w:pPr>
                      <w:jc w:val="left"/>
                    </w:pPr>
                    <w:r>
                      <w:t>其他收益</w:t>
                    </w:r>
                  </w:p>
                </w:tc>
                <w:tc>
                  <w:tcPr>
                    <w:tcW w:w="1250" w:type="pct"/>
                  </w:tcPr>
                  <w:p w:rsidR="0034535F" w:rsidRDefault="0034535F" w:rsidP="00500452">
                    <w:pPr>
                      <w:jc w:val="right"/>
                    </w:pPr>
                    <w:r>
                      <w:t>13,247,054.07</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89"/>
              <w:lock w:val="sdtLocked"/>
            </w:sdtPr>
            <w:sdtContent>
              <w:tr w:rsidR="0034535F" w:rsidTr="00500452">
                <w:tc>
                  <w:tcPr>
                    <w:tcW w:w="1250" w:type="pct"/>
                  </w:tcPr>
                  <w:p w:rsidR="0034535F" w:rsidRDefault="0034535F" w:rsidP="00500452">
                    <w:r>
                      <w:t>财政贴息</w:t>
                    </w:r>
                  </w:p>
                </w:tc>
                <w:tc>
                  <w:tcPr>
                    <w:tcW w:w="1250" w:type="pct"/>
                  </w:tcPr>
                  <w:p w:rsidR="0034535F" w:rsidRDefault="0034535F" w:rsidP="00500452">
                    <w:pPr>
                      <w:jc w:val="right"/>
                    </w:pPr>
                    <w:r>
                      <w:t>2,474,900.00</w:t>
                    </w:r>
                  </w:p>
                </w:tc>
                <w:tc>
                  <w:tcPr>
                    <w:tcW w:w="1250" w:type="pct"/>
                  </w:tcPr>
                  <w:p w:rsidR="0034535F" w:rsidRDefault="0034535F" w:rsidP="00500452">
                    <w:r>
                      <w:t>财务费用</w:t>
                    </w:r>
                  </w:p>
                </w:tc>
                <w:tc>
                  <w:tcPr>
                    <w:tcW w:w="1250" w:type="pct"/>
                  </w:tcPr>
                  <w:p w:rsidR="0034535F" w:rsidRDefault="0034535F" w:rsidP="00500452">
                    <w:pPr>
                      <w:jc w:val="right"/>
                    </w:pPr>
                    <w:r>
                      <w:t>2,474,900.00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0"/>
              <w:lock w:val="sdtLocked"/>
            </w:sdtPr>
            <w:sdtContent>
              <w:tr w:rsidR="0034535F" w:rsidTr="00500452">
                <w:tc>
                  <w:tcPr>
                    <w:tcW w:w="1250" w:type="pct"/>
                  </w:tcPr>
                  <w:p w:rsidR="0034535F" w:rsidRDefault="0034535F" w:rsidP="00500452">
                    <w:r>
                      <w:t>财政污泥处置补贴</w:t>
                    </w:r>
                  </w:p>
                </w:tc>
                <w:tc>
                  <w:tcPr>
                    <w:tcW w:w="1250" w:type="pct"/>
                  </w:tcPr>
                  <w:p w:rsidR="0034535F" w:rsidRDefault="0034535F" w:rsidP="00500452">
                    <w:pPr>
                      <w:jc w:val="right"/>
                    </w:pPr>
                    <w:r>
                      <w:t>9,208,635.15</w:t>
                    </w:r>
                  </w:p>
                </w:tc>
                <w:tc>
                  <w:tcPr>
                    <w:tcW w:w="1250" w:type="pct"/>
                  </w:tcPr>
                  <w:p w:rsidR="0034535F" w:rsidRDefault="0034535F" w:rsidP="00500452">
                    <w:r>
                      <w:t>其他收益</w:t>
                    </w:r>
                  </w:p>
                </w:tc>
                <w:tc>
                  <w:tcPr>
                    <w:tcW w:w="1250" w:type="pct"/>
                  </w:tcPr>
                  <w:p w:rsidR="0034535F" w:rsidRDefault="0034535F" w:rsidP="00500452">
                    <w:pPr>
                      <w:jc w:val="right"/>
                    </w:pPr>
                    <w:r>
                      <w:t>9,208,635.15</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1"/>
              <w:lock w:val="sdtLocked"/>
            </w:sdtPr>
            <w:sdtContent>
              <w:tr w:rsidR="0034535F" w:rsidTr="00500452">
                <w:tc>
                  <w:tcPr>
                    <w:tcW w:w="1250" w:type="pct"/>
                  </w:tcPr>
                  <w:p w:rsidR="0034535F" w:rsidRDefault="0034535F" w:rsidP="00500452">
                    <w:r>
                      <w:t>增值税即征即退款</w:t>
                    </w:r>
                  </w:p>
                </w:tc>
                <w:tc>
                  <w:tcPr>
                    <w:tcW w:w="1250" w:type="pct"/>
                  </w:tcPr>
                  <w:p w:rsidR="0034535F" w:rsidRDefault="0034535F" w:rsidP="00500452">
                    <w:pPr>
                      <w:jc w:val="right"/>
                    </w:pPr>
                    <w:r>
                      <w:t>1,210,975.42</w:t>
                    </w:r>
                  </w:p>
                </w:tc>
                <w:tc>
                  <w:tcPr>
                    <w:tcW w:w="1250" w:type="pct"/>
                  </w:tcPr>
                  <w:p w:rsidR="0034535F" w:rsidRDefault="0034535F" w:rsidP="00500452">
                    <w:r>
                      <w:t>其他收益</w:t>
                    </w:r>
                  </w:p>
                </w:tc>
                <w:tc>
                  <w:tcPr>
                    <w:tcW w:w="1250" w:type="pct"/>
                  </w:tcPr>
                  <w:p w:rsidR="0034535F" w:rsidRDefault="0034535F" w:rsidP="00500452">
                    <w:pPr>
                      <w:jc w:val="right"/>
                    </w:pPr>
                    <w:r>
                      <w:t>1,210,975.42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2"/>
              <w:lock w:val="sdtLocked"/>
            </w:sdtPr>
            <w:sdtContent>
              <w:tr w:rsidR="0034535F" w:rsidTr="00500452">
                <w:tc>
                  <w:tcPr>
                    <w:tcW w:w="1250" w:type="pct"/>
                  </w:tcPr>
                  <w:p w:rsidR="0034535F" w:rsidRDefault="0034535F" w:rsidP="00500452">
                    <w:r>
                      <w:t>黄村水库库区水资源保护补助费</w:t>
                    </w:r>
                  </w:p>
                </w:tc>
                <w:tc>
                  <w:tcPr>
                    <w:tcW w:w="1250" w:type="pct"/>
                  </w:tcPr>
                  <w:p w:rsidR="0034535F" w:rsidRDefault="0034535F" w:rsidP="00500452">
                    <w:pPr>
                      <w:jc w:val="right"/>
                    </w:pPr>
                    <w:r>
                      <w:t>60,000.00</w:t>
                    </w:r>
                  </w:p>
                </w:tc>
                <w:tc>
                  <w:tcPr>
                    <w:tcW w:w="1250" w:type="pct"/>
                  </w:tcPr>
                  <w:p w:rsidR="0034535F" w:rsidRDefault="0034535F" w:rsidP="00500452">
                    <w:r>
                      <w:t>其他收益</w:t>
                    </w:r>
                  </w:p>
                </w:tc>
                <w:tc>
                  <w:tcPr>
                    <w:tcW w:w="1250" w:type="pct"/>
                  </w:tcPr>
                  <w:p w:rsidR="0034535F" w:rsidRDefault="0034535F" w:rsidP="00500452">
                    <w:pPr>
                      <w:jc w:val="right"/>
                    </w:pPr>
                    <w:r>
                      <w:t>60,000.00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3"/>
              <w:lock w:val="sdtLocked"/>
            </w:sdtPr>
            <w:sdtContent>
              <w:tr w:rsidR="0034535F" w:rsidTr="00500452">
                <w:tc>
                  <w:tcPr>
                    <w:tcW w:w="1250" w:type="pct"/>
                  </w:tcPr>
                  <w:p w:rsidR="0034535F" w:rsidRDefault="0034535F" w:rsidP="00500452">
                    <w:r>
                      <w:t>宁海县水平衡项目补贴</w:t>
                    </w:r>
                  </w:p>
                </w:tc>
                <w:tc>
                  <w:tcPr>
                    <w:tcW w:w="1250" w:type="pct"/>
                  </w:tcPr>
                  <w:p w:rsidR="0034535F" w:rsidRDefault="0034535F" w:rsidP="00500452">
                    <w:pPr>
                      <w:jc w:val="right"/>
                    </w:pPr>
                    <w:r>
                      <w:t>30,000.00</w:t>
                    </w:r>
                  </w:p>
                </w:tc>
                <w:tc>
                  <w:tcPr>
                    <w:tcW w:w="1250" w:type="pct"/>
                  </w:tcPr>
                  <w:p w:rsidR="0034535F" w:rsidRDefault="0034535F" w:rsidP="00500452">
                    <w:r>
                      <w:t>其他收益</w:t>
                    </w:r>
                  </w:p>
                </w:tc>
                <w:tc>
                  <w:tcPr>
                    <w:tcW w:w="1250" w:type="pct"/>
                  </w:tcPr>
                  <w:p w:rsidR="0034535F" w:rsidRDefault="0034535F" w:rsidP="00500452">
                    <w:pPr>
                      <w:jc w:val="right"/>
                    </w:pPr>
                    <w:r>
                      <w:t>30,000.00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4"/>
              <w:lock w:val="sdtLocked"/>
            </w:sdtPr>
            <w:sdtContent>
              <w:tr w:rsidR="0034535F" w:rsidTr="00500452">
                <w:tc>
                  <w:tcPr>
                    <w:tcW w:w="1250" w:type="pct"/>
                  </w:tcPr>
                  <w:p w:rsidR="0034535F" w:rsidRDefault="0034535F" w:rsidP="00500452">
                    <w:r>
                      <w:t>以工代训补贴</w:t>
                    </w:r>
                  </w:p>
                </w:tc>
                <w:tc>
                  <w:tcPr>
                    <w:tcW w:w="1250" w:type="pct"/>
                  </w:tcPr>
                  <w:p w:rsidR="0034535F" w:rsidRDefault="0034535F" w:rsidP="00500452">
                    <w:pPr>
                      <w:jc w:val="right"/>
                    </w:pPr>
                    <w:r>
                      <w:t>58,600.00</w:t>
                    </w:r>
                  </w:p>
                </w:tc>
                <w:tc>
                  <w:tcPr>
                    <w:tcW w:w="1250" w:type="pct"/>
                  </w:tcPr>
                  <w:p w:rsidR="0034535F" w:rsidRDefault="0034535F" w:rsidP="00500452">
                    <w:r>
                      <w:t>其他收益</w:t>
                    </w:r>
                  </w:p>
                </w:tc>
                <w:tc>
                  <w:tcPr>
                    <w:tcW w:w="1250" w:type="pct"/>
                  </w:tcPr>
                  <w:p w:rsidR="0034535F" w:rsidRDefault="0034535F" w:rsidP="00500452">
                    <w:pPr>
                      <w:jc w:val="right"/>
                    </w:pPr>
                    <w:r>
                      <w:t>58,600.00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5"/>
              <w:lock w:val="sdtLocked"/>
            </w:sdtPr>
            <w:sdtContent>
              <w:tr w:rsidR="0034535F" w:rsidTr="00500452">
                <w:tc>
                  <w:tcPr>
                    <w:tcW w:w="1250" w:type="pct"/>
                  </w:tcPr>
                  <w:p w:rsidR="0034535F" w:rsidRDefault="0034535F" w:rsidP="00500452">
                    <w:pPr>
                      <w:jc w:val="left"/>
                    </w:pPr>
                    <w:r>
                      <w:t>高校毕业生社保补贴</w:t>
                    </w:r>
                  </w:p>
                </w:tc>
                <w:tc>
                  <w:tcPr>
                    <w:tcW w:w="1250" w:type="pct"/>
                  </w:tcPr>
                  <w:p w:rsidR="0034535F" w:rsidRDefault="0034535F" w:rsidP="00500452">
                    <w:pPr>
                      <w:jc w:val="right"/>
                    </w:pPr>
                    <w:r>
                      <w:t>12,182.35</w:t>
                    </w:r>
                  </w:p>
                </w:tc>
                <w:tc>
                  <w:tcPr>
                    <w:tcW w:w="1250" w:type="pct"/>
                  </w:tcPr>
                  <w:p w:rsidR="0034535F" w:rsidRDefault="0034535F" w:rsidP="00500452">
                    <w:pPr>
                      <w:jc w:val="left"/>
                    </w:pPr>
                    <w:r>
                      <w:t>其他收益</w:t>
                    </w:r>
                  </w:p>
                </w:tc>
                <w:tc>
                  <w:tcPr>
                    <w:tcW w:w="1250" w:type="pct"/>
                  </w:tcPr>
                  <w:p w:rsidR="0034535F" w:rsidRDefault="0034535F" w:rsidP="00500452">
                    <w:pPr>
                      <w:jc w:val="right"/>
                    </w:pPr>
                    <w:r>
                      <w:t>12,182.35</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6"/>
              <w:lock w:val="sdtLocked"/>
            </w:sdtPr>
            <w:sdtContent>
              <w:tr w:rsidR="0034535F" w:rsidTr="00500452">
                <w:tc>
                  <w:tcPr>
                    <w:tcW w:w="1250" w:type="pct"/>
                  </w:tcPr>
                  <w:p w:rsidR="0034535F" w:rsidRDefault="0034535F" w:rsidP="00500452">
                    <w:r>
                      <w:t>其他</w:t>
                    </w:r>
                  </w:p>
                </w:tc>
                <w:tc>
                  <w:tcPr>
                    <w:tcW w:w="1250" w:type="pct"/>
                  </w:tcPr>
                  <w:p w:rsidR="0034535F" w:rsidRDefault="0034535F" w:rsidP="00500452">
                    <w:pPr>
                      <w:jc w:val="right"/>
                    </w:pPr>
                    <w:r>
                      <w:t>17,513.48</w:t>
                    </w:r>
                  </w:p>
                </w:tc>
                <w:tc>
                  <w:tcPr>
                    <w:tcW w:w="1250" w:type="pct"/>
                  </w:tcPr>
                  <w:p w:rsidR="0034535F" w:rsidRDefault="0034535F" w:rsidP="00500452">
                    <w:r>
                      <w:t>其他收益</w:t>
                    </w:r>
                  </w:p>
                </w:tc>
                <w:tc>
                  <w:tcPr>
                    <w:tcW w:w="1250" w:type="pct"/>
                  </w:tcPr>
                  <w:p w:rsidR="0034535F" w:rsidRDefault="0034535F" w:rsidP="00500452">
                    <w:pPr>
                      <w:jc w:val="right"/>
                    </w:pPr>
                    <w:r>
                      <w:t>17,513.48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245697"/>
              <w:lock w:val="sdtLocked"/>
            </w:sdtPr>
            <w:sdtContent>
              <w:tr w:rsidR="0034535F" w:rsidTr="00500452">
                <w:tc>
                  <w:tcPr>
                    <w:tcW w:w="1250" w:type="pct"/>
                  </w:tcPr>
                  <w:p w:rsidR="0034535F" w:rsidRDefault="0034535F" w:rsidP="00500452">
                    <w:r>
                      <w:t>合计</w:t>
                    </w:r>
                  </w:p>
                </w:tc>
                <w:tc>
                  <w:tcPr>
                    <w:tcW w:w="1250" w:type="pct"/>
                  </w:tcPr>
                  <w:p w:rsidR="0034535F" w:rsidRDefault="0034535F" w:rsidP="00500452">
                    <w:pPr>
                      <w:jc w:val="right"/>
                    </w:pPr>
                    <w:r>
                      <w:t>26,319,860.47</w:t>
                    </w:r>
                  </w:p>
                </w:tc>
                <w:tc>
                  <w:tcPr>
                    <w:tcW w:w="1250" w:type="pct"/>
                  </w:tcPr>
                  <w:p w:rsidR="0034535F" w:rsidRDefault="0034535F" w:rsidP="00500452">
                    <w:r>
                      <w:t xml:space="preserve">　</w:t>
                    </w:r>
                  </w:p>
                </w:tc>
                <w:tc>
                  <w:tcPr>
                    <w:tcW w:w="1250" w:type="pct"/>
                  </w:tcPr>
                  <w:p w:rsidR="0034535F" w:rsidRDefault="0034535F" w:rsidP="00500452">
                    <w:pPr>
                      <w:jc w:val="right"/>
                    </w:pPr>
                    <w:r>
                      <w:t>26,319,860.47</w:t>
                    </w:r>
                  </w:p>
                </w:tc>
              </w:tr>
            </w:sdtContent>
          </w:sdt>
        </w:tbl>
        <w:p w:rsidR="0034535F" w:rsidRDefault="0034535F"/>
        <w:p w:rsidR="00E77D51" w:rsidRDefault="007E06F4">
          <w:pPr>
            <w:pStyle w:val="4"/>
            <w:numPr>
              <w:ilvl w:val="0"/>
              <w:numId w:val="90"/>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Content>
            <w:p w:rsidR="00E77D51" w:rsidRDefault="00922C9D" w:rsidP="00001959">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p w:rsidR="00E77D51" w:rsidRDefault="00922C9D"/>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E77D51" w:rsidRDefault="007E06F4">
          <w:pPr>
            <w:pStyle w:val="3"/>
            <w:numPr>
              <w:ilvl w:val="0"/>
              <w:numId w:val="18"/>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Content>
            <w:p w:rsidR="00E77D51" w:rsidRDefault="00922C9D" w:rsidP="00001959">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p w:rsidR="00E77D51" w:rsidRDefault="00922C9D"/>
      </w:sdtContent>
    </w:sdt>
    <w:p w:rsidR="00E77D51" w:rsidRDefault="007E06F4">
      <w:pPr>
        <w:pStyle w:val="2"/>
        <w:numPr>
          <w:ilvl w:val="0"/>
          <w:numId w:val="32"/>
        </w:numPr>
        <w:ind w:left="422" w:hanging="422"/>
        <w:rPr>
          <w:rFonts w:ascii="宋体" w:hAnsi="宋体"/>
        </w:rPr>
      </w:pPr>
      <w:r>
        <w:rPr>
          <w:rFonts w:ascii="宋体" w:hAnsi="宋体" w:hint="eastAsia"/>
        </w:rPr>
        <w:t>合并范围的变更</w:t>
      </w:r>
    </w:p>
    <w:p w:rsidR="00E77D51" w:rsidRDefault="007E06F4">
      <w:pPr>
        <w:pStyle w:val="3"/>
        <w:numPr>
          <w:ilvl w:val="0"/>
          <w:numId w:val="59"/>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Locked"/>
        <w:placeholder>
          <w:docPart w:val="GBC22222222222222222222222222222"/>
        </w:placeholder>
      </w:sdtPr>
      <w:sdtContent>
        <w:p w:rsidR="00001959" w:rsidRDefault="00922C9D" w:rsidP="00001959">
          <w:pPr>
            <w:rPr>
              <w:rFonts w:cstheme="minorBidi"/>
              <w:szCs w:val="21"/>
            </w:rPr>
          </w:pPr>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p w:rsidR="00E77D51" w:rsidRDefault="00E77D51">
      <w:pPr>
        <w:rPr>
          <w:szCs w:val="21"/>
        </w:rPr>
      </w:pPr>
    </w:p>
    <w:p w:rsidR="00E77D51" w:rsidRDefault="007E06F4">
      <w:pPr>
        <w:pStyle w:val="3"/>
        <w:numPr>
          <w:ilvl w:val="0"/>
          <w:numId w:val="59"/>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Locked"/>
        <w:placeholder>
          <w:docPart w:val="GBC22222222222222222222222222222"/>
        </w:placeholder>
      </w:sdtPr>
      <w:sdtContent>
        <w:p w:rsidR="00001959" w:rsidRDefault="00922C9D" w:rsidP="00001959">
          <w:pPr>
            <w:rPr>
              <w:rFonts w:cs="Arial"/>
              <w:szCs w:val="21"/>
            </w:rPr>
          </w:pPr>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p w:rsidR="00E77D51" w:rsidRDefault="00E77D51">
      <w:pPr>
        <w:rPr>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E77D51" w:rsidRDefault="007E06F4">
          <w:pPr>
            <w:pStyle w:val="3"/>
            <w:numPr>
              <w:ilvl w:val="0"/>
              <w:numId w:val="59"/>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Content>
            <w:p w:rsidR="00E77D51" w:rsidRPr="008E2ED1" w:rsidRDefault="00922C9D">
              <w:pPr>
                <w:sectPr w:rsidR="00E77D51" w:rsidRPr="008E2ED1" w:rsidSect="00770E20">
                  <w:pgSz w:w="11906" w:h="16838"/>
                  <w:pgMar w:top="1525" w:right="1276" w:bottom="1440" w:left="1797" w:header="856" w:footer="992" w:gutter="0"/>
                  <w:cols w:space="425"/>
                  <w:docGrid w:linePitch="312"/>
                </w:sectPr>
              </w:pPr>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E77D51" w:rsidRDefault="007E06F4">
          <w:pPr>
            <w:pStyle w:val="3"/>
            <w:numPr>
              <w:ilvl w:val="0"/>
              <w:numId w:val="59"/>
            </w:numPr>
            <w:rPr>
              <w:rFonts w:ascii="宋体" w:hAnsi="宋体" w:cs="Arial"/>
              <w:szCs w:val="21"/>
            </w:rPr>
          </w:pPr>
          <w:r>
            <w:rPr>
              <w:rFonts w:ascii="宋体" w:hAnsi="宋体" w:cs="Arial" w:hint="eastAsia"/>
              <w:szCs w:val="21"/>
            </w:rPr>
            <w:t>处置子公司</w:t>
          </w:r>
        </w:p>
        <w:p w:rsidR="00E77D51" w:rsidRDefault="007E06F4">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rsidR="00E77D51" w:rsidRDefault="00922C9D" w:rsidP="00001959">
              <w:pPr>
                <w:rPr>
                  <w:rFonts w:cs="Arial"/>
                  <w:color w:val="000000"/>
                  <w:szCs w:val="21"/>
                </w:rPr>
              </w:pPr>
              <w:r>
                <w:rPr>
                  <w:rFonts w:cs="Arial"/>
                  <w:szCs w:val="21"/>
                </w:rPr>
                <w:fldChar w:fldCharType="begin"/>
              </w:r>
              <w:r w:rsidR="00001959">
                <w:rPr>
                  <w:rFonts w:cs="Arial"/>
                  <w:szCs w:val="21"/>
                </w:rPr>
                <w:instrText>MACROBUTTON  SnrToggleCheckbox □适用</w:instrText>
              </w:r>
              <w:r>
                <w:rPr>
                  <w:rFonts w:cs="Arial"/>
                  <w:szCs w:val="21"/>
                </w:rPr>
                <w:fldChar w:fldCharType="end"/>
              </w:r>
              <w:r>
                <w:rPr>
                  <w:rFonts w:cs="Arial"/>
                  <w:szCs w:val="21"/>
                </w:rPr>
                <w:fldChar w:fldCharType="begin"/>
              </w:r>
              <w:r w:rsidR="00001959">
                <w:rPr>
                  <w:rFonts w:cs="Arial"/>
                  <w:szCs w:val="21"/>
                </w:rPr>
                <w:instrText xml:space="preserve"> MACROBUTTON  SnrToggleCheckbox √不适用 </w:instrText>
              </w:r>
              <w:r>
                <w:rPr>
                  <w:rFonts w:cs="Arial"/>
                  <w:szCs w:val="21"/>
                </w:rPr>
                <w:fldChar w:fldCharType="end"/>
              </w:r>
            </w:p>
          </w:sdtContent>
        </w:sdt>
        <w:p w:rsidR="00E77D51" w:rsidRDefault="007E06F4">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rsidR="00E77D51" w:rsidRDefault="00922C9D" w:rsidP="00001959">
              <w:pPr>
                <w:rPr>
                  <w:color w:val="000000"/>
                  <w:szCs w:val="21"/>
                </w:rPr>
              </w:pPr>
              <w:r>
                <w:rPr>
                  <w:rFonts w:cs="Arial"/>
                  <w:color w:val="000000"/>
                  <w:szCs w:val="21"/>
                </w:rPr>
                <w:fldChar w:fldCharType="begin"/>
              </w:r>
              <w:r w:rsidR="00001959">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001959">
                <w:rPr>
                  <w:rFonts w:cs="Arial"/>
                  <w:color w:val="000000"/>
                  <w:szCs w:val="21"/>
                </w:rPr>
                <w:instrText xml:space="preserve"> MACROBUTTON  SnrToggleCheckbox √不适用 </w:instrText>
              </w:r>
              <w:r>
                <w:rPr>
                  <w:rFonts w:cs="Arial"/>
                  <w:color w:val="000000"/>
                  <w:szCs w:val="21"/>
                </w:rPr>
                <w:fldChar w:fldCharType="end"/>
              </w:r>
            </w:p>
          </w:sdtContent>
        </w:sdt>
      </w:sdtContent>
    </w:sdt>
    <w:p w:rsidR="00E77D51" w:rsidRDefault="00E77D51" w:rsidP="00001959">
      <w:pPr>
        <w:rPr>
          <w:rFonts w:cs="Arial"/>
          <w:color w:val="000000"/>
        </w:rPr>
      </w:pPr>
    </w:p>
    <w:sdt>
      <w:sdtPr>
        <w:rPr>
          <w:rFonts w:ascii="宋体" w:hAnsi="宋体"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E77D51" w:rsidRDefault="007E06F4">
          <w:pPr>
            <w:pStyle w:val="3"/>
            <w:numPr>
              <w:ilvl w:val="0"/>
              <w:numId w:val="59"/>
            </w:numPr>
            <w:rPr>
              <w:rFonts w:ascii="宋体" w:hAnsi="宋体" w:cs="Arial"/>
              <w:color w:val="000000"/>
            </w:rPr>
          </w:pPr>
          <w:r>
            <w:rPr>
              <w:rFonts w:ascii="宋体" w:hAnsi="宋体" w:cs="Arial" w:hint="eastAsia"/>
              <w:color w:val="000000"/>
            </w:rPr>
            <w:t>其他原因的合并范围变动</w:t>
          </w:r>
        </w:p>
        <w:p w:rsidR="00E77D51" w:rsidRDefault="007E06F4">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Content>
            <w:p w:rsidR="00E77D51" w:rsidRDefault="00922C9D" w:rsidP="00001959">
              <w:pPr>
                <w:rPr>
                  <w:rFonts w:cs="Arial"/>
                  <w:color w:val="000000"/>
                </w:rPr>
              </w:pPr>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sdtContent>
    </w:sdt>
    <w:p w:rsidR="00E77D51" w:rsidRDefault="00E77D51">
      <w:pPr>
        <w:rPr>
          <w:rFonts w:cs="Arial"/>
          <w:color w:val="000000"/>
        </w:rPr>
      </w:pPr>
    </w:p>
    <w:sdt>
      <w:sdtPr>
        <w:rPr>
          <w:rFonts w:ascii="宋体" w:hAnsi="宋体"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E77D51" w:rsidRDefault="007E06F4">
          <w:pPr>
            <w:pStyle w:val="3"/>
            <w:numPr>
              <w:ilvl w:val="0"/>
              <w:numId w:val="59"/>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Content>
            <w:p w:rsidR="00E77D51" w:rsidRDefault="00922C9D" w:rsidP="00001959">
              <w:pPr>
                <w:rPr>
                  <w:rFonts w:cs="Arial"/>
                  <w:color w:val="000000"/>
                </w:rPr>
              </w:pPr>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sdtContent>
    </w:sdt>
    <w:p w:rsidR="00E77D51" w:rsidRDefault="00E77D51">
      <w:pPr>
        <w:sectPr w:rsidR="00E77D51" w:rsidSect="008E732D">
          <w:pgSz w:w="16838" w:h="11906" w:orient="landscape"/>
          <w:pgMar w:top="1797" w:right="1525" w:bottom="1276" w:left="1440" w:header="856" w:footer="992" w:gutter="0"/>
          <w:cols w:space="425"/>
          <w:docGrid w:linePitch="312"/>
        </w:sectPr>
      </w:pPr>
    </w:p>
    <w:p w:rsidR="00E77D51" w:rsidRDefault="007E06F4">
      <w:pPr>
        <w:pStyle w:val="2"/>
        <w:numPr>
          <w:ilvl w:val="0"/>
          <w:numId w:val="32"/>
        </w:numPr>
        <w:ind w:left="422" w:hanging="422"/>
        <w:rPr>
          <w:rFonts w:ascii="宋体" w:hAnsi="宋体"/>
        </w:rPr>
      </w:pPr>
      <w:r>
        <w:rPr>
          <w:rFonts w:ascii="宋体" w:hAnsi="宋体" w:hint="eastAsia"/>
        </w:rPr>
        <w:lastRenderedPageBreak/>
        <w:t>在其他主体中的权益</w:t>
      </w:r>
    </w:p>
    <w:p w:rsidR="00E77D51" w:rsidRDefault="007E06F4">
      <w:pPr>
        <w:pStyle w:val="3"/>
        <w:numPr>
          <w:ilvl w:val="2"/>
          <w:numId w:val="62"/>
        </w:numPr>
        <w:rPr>
          <w:rFonts w:ascii="宋体" w:hAnsi="宋体"/>
        </w:rPr>
      </w:pPr>
      <w:r>
        <w:rPr>
          <w:rFonts w:ascii="宋体" w:hAnsi="宋体"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 w:val="18"/>
          <w:szCs w:val="18"/>
        </w:rPr>
      </w:sdtEndPr>
      <w:sdtContent>
        <w:p w:rsidR="00E77D51" w:rsidRDefault="007E06F4">
          <w:pPr>
            <w:pStyle w:val="4"/>
            <w:numPr>
              <w:ilvl w:val="3"/>
              <w:numId w:val="63"/>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Content>
            <w:p w:rsidR="00E77D51" w:rsidRDefault="00922C9D">
              <w:r>
                <w:fldChar w:fldCharType="begin"/>
              </w:r>
              <w:r w:rsidR="00001959">
                <w:instrText xml:space="preserve"> MACROBUTTON  SnrToggleCheckbox √适用 </w:instrText>
              </w:r>
              <w:r>
                <w:fldChar w:fldCharType="end"/>
              </w:r>
              <w:r>
                <w:fldChar w:fldCharType="begin"/>
              </w:r>
              <w:r w:rsidR="00001959">
                <w:instrText xml:space="preserve"> MACROBUTTON  SnrToggleCheckbox □不适用 </w:instrText>
              </w:r>
              <w:r>
                <w:fldChar w:fldCharType="end"/>
              </w:r>
            </w:p>
          </w:sdtContent>
        </w:sdt>
        <w:tbl>
          <w:tblPr>
            <w:tblW w:w="564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7"/>
            <w:gridCol w:w="1288"/>
            <w:gridCol w:w="1272"/>
            <w:gridCol w:w="1299"/>
            <w:gridCol w:w="1287"/>
            <w:gridCol w:w="1287"/>
            <w:gridCol w:w="1416"/>
          </w:tblGrid>
          <w:tr w:rsidR="00001959" w:rsidTr="00781713">
            <w:trPr>
              <w:trHeight w:val="247"/>
            </w:trPr>
            <w:sdt>
              <w:sdtPr>
                <w:tag w:val="_PLD_e6e24505838941c88a7f70e573a1261c"/>
                <w:id w:val="6001270"/>
                <w:lock w:val="sdtLocked"/>
              </w:sdtPr>
              <w:sdtContent>
                <w:tc>
                  <w:tcPr>
                    <w:tcW w:w="1158" w:type="pct"/>
                    <w:vMerge w:val="restart"/>
                    <w:shd w:val="clear" w:color="auto" w:fill="auto"/>
                    <w:vAlign w:val="center"/>
                  </w:tcPr>
                  <w:p w:rsidR="00001959" w:rsidRDefault="00001959" w:rsidP="00781713">
                    <w:pPr>
                      <w:jc w:val="center"/>
                      <w:rPr>
                        <w:rFonts w:cs="Arial"/>
                        <w:szCs w:val="21"/>
                        <w:lang w:val="en-GB"/>
                      </w:rPr>
                    </w:pPr>
                    <w:r>
                      <w:rPr>
                        <w:rFonts w:cs="Arial" w:hint="eastAsia"/>
                        <w:szCs w:val="21"/>
                        <w:lang w:val="en-GB"/>
                      </w:rPr>
                      <w:t>子公司</w:t>
                    </w:r>
                  </w:p>
                  <w:p w:rsidR="00001959" w:rsidRDefault="00001959" w:rsidP="00781713">
                    <w:pPr>
                      <w:jc w:val="center"/>
                      <w:rPr>
                        <w:rFonts w:cs="Arial"/>
                        <w:szCs w:val="21"/>
                      </w:rPr>
                    </w:pPr>
                    <w:r>
                      <w:rPr>
                        <w:rFonts w:cs="Arial" w:hint="eastAsia"/>
                        <w:szCs w:val="21"/>
                        <w:lang w:val="en-GB"/>
                      </w:rPr>
                      <w:t>名称</w:t>
                    </w:r>
                  </w:p>
                </w:tc>
              </w:sdtContent>
            </w:sdt>
            <w:sdt>
              <w:sdtPr>
                <w:tag w:val="_PLD_056e18f052024978add90fe8aacf887d"/>
                <w:id w:val="6001271"/>
                <w:lock w:val="sdtLocked"/>
              </w:sdtPr>
              <w:sdtContent>
                <w:tc>
                  <w:tcPr>
                    <w:tcW w:w="630" w:type="pct"/>
                    <w:vMerge w:val="restart"/>
                    <w:shd w:val="clear" w:color="auto" w:fill="auto"/>
                    <w:vAlign w:val="center"/>
                  </w:tcPr>
                  <w:p w:rsidR="00001959" w:rsidRDefault="00001959" w:rsidP="00781713">
                    <w:pPr>
                      <w:jc w:val="center"/>
                      <w:rPr>
                        <w:rFonts w:cs="Arial"/>
                        <w:szCs w:val="21"/>
                      </w:rPr>
                    </w:pPr>
                    <w:r>
                      <w:rPr>
                        <w:rFonts w:cs="Arial" w:hint="eastAsia"/>
                        <w:szCs w:val="21"/>
                        <w:lang w:val="en-GB"/>
                      </w:rPr>
                      <w:t>主要经营地</w:t>
                    </w:r>
                  </w:p>
                </w:tc>
              </w:sdtContent>
            </w:sdt>
            <w:sdt>
              <w:sdtPr>
                <w:tag w:val="_PLD_591af8ff23104790a7ac5dbb3278e185"/>
                <w:id w:val="6001272"/>
                <w:lock w:val="sdtLocked"/>
              </w:sdtPr>
              <w:sdtContent>
                <w:tc>
                  <w:tcPr>
                    <w:tcW w:w="622" w:type="pct"/>
                    <w:vMerge w:val="restart"/>
                    <w:shd w:val="clear" w:color="auto" w:fill="auto"/>
                    <w:vAlign w:val="center"/>
                  </w:tcPr>
                  <w:p w:rsidR="00001959" w:rsidRDefault="00001959" w:rsidP="00781713">
                    <w:pPr>
                      <w:jc w:val="center"/>
                      <w:rPr>
                        <w:rFonts w:cs="Arial"/>
                        <w:szCs w:val="21"/>
                      </w:rPr>
                    </w:pPr>
                    <w:r>
                      <w:rPr>
                        <w:rFonts w:cs="Arial" w:hint="eastAsia"/>
                        <w:szCs w:val="21"/>
                        <w:lang w:val="en-GB"/>
                      </w:rPr>
                      <w:t>注册地</w:t>
                    </w:r>
                  </w:p>
                </w:tc>
              </w:sdtContent>
            </w:sdt>
            <w:sdt>
              <w:sdtPr>
                <w:tag w:val="_PLD_00f166f7d07d4fab80fa91c95fb5d089"/>
                <w:id w:val="6001273"/>
                <w:lock w:val="sdtLocked"/>
              </w:sdtPr>
              <w:sdtContent>
                <w:tc>
                  <w:tcPr>
                    <w:tcW w:w="636" w:type="pct"/>
                    <w:vMerge w:val="restart"/>
                    <w:shd w:val="clear" w:color="auto" w:fill="auto"/>
                    <w:vAlign w:val="center"/>
                  </w:tcPr>
                  <w:p w:rsidR="00001959" w:rsidRDefault="00001959" w:rsidP="00781713">
                    <w:pPr>
                      <w:jc w:val="center"/>
                      <w:rPr>
                        <w:rFonts w:cs="Arial"/>
                        <w:szCs w:val="21"/>
                      </w:rPr>
                    </w:pPr>
                    <w:r>
                      <w:rPr>
                        <w:rFonts w:cs="Arial" w:hint="eastAsia"/>
                        <w:szCs w:val="21"/>
                        <w:lang w:val="en-GB"/>
                      </w:rPr>
                      <w:t>业务性质</w:t>
                    </w:r>
                  </w:p>
                </w:tc>
              </w:sdtContent>
            </w:sdt>
            <w:sdt>
              <w:sdtPr>
                <w:tag w:val="_PLD_312b40f444994b628fc2b8c3e4c90fdc"/>
                <w:id w:val="6001274"/>
                <w:lock w:val="sdtLocked"/>
              </w:sdtPr>
              <w:sdtContent>
                <w:tc>
                  <w:tcPr>
                    <w:tcW w:w="1260" w:type="pct"/>
                    <w:gridSpan w:val="2"/>
                    <w:shd w:val="clear" w:color="auto" w:fill="auto"/>
                    <w:vAlign w:val="center"/>
                  </w:tcPr>
                  <w:p w:rsidR="00001959" w:rsidRDefault="00001959" w:rsidP="00781713">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6001275"/>
                <w:lock w:val="sdtLocked"/>
              </w:sdtPr>
              <w:sdtContent>
                <w:tc>
                  <w:tcPr>
                    <w:tcW w:w="693" w:type="pct"/>
                    <w:vMerge w:val="restart"/>
                    <w:shd w:val="clear" w:color="auto" w:fill="auto"/>
                    <w:vAlign w:val="center"/>
                  </w:tcPr>
                  <w:p w:rsidR="00001959" w:rsidRDefault="00001959" w:rsidP="00781713">
                    <w:pPr>
                      <w:jc w:val="center"/>
                      <w:rPr>
                        <w:rFonts w:cs="Arial"/>
                        <w:szCs w:val="21"/>
                        <w:lang w:val="en-GB"/>
                      </w:rPr>
                    </w:pPr>
                    <w:r>
                      <w:rPr>
                        <w:rFonts w:cs="Arial" w:hint="eastAsia"/>
                        <w:szCs w:val="21"/>
                        <w:lang w:val="en-GB"/>
                      </w:rPr>
                      <w:t>取得</w:t>
                    </w:r>
                  </w:p>
                  <w:p w:rsidR="00001959" w:rsidRDefault="00001959" w:rsidP="00781713">
                    <w:pPr>
                      <w:jc w:val="center"/>
                      <w:rPr>
                        <w:rFonts w:cs="Arial"/>
                        <w:szCs w:val="21"/>
                        <w:lang w:val="en-GB"/>
                      </w:rPr>
                    </w:pPr>
                    <w:r>
                      <w:rPr>
                        <w:rFonts w:cs="Arial" w:hint="eastAsia"/>
                        <w:szCs w:val="21"/>
                        <w:lang w:val="en-GB"/>
                      </w:rPr>
                      <w:t>方式</w:t>
                    </w:r>
                  </w:p>
                </w:tc>
              </w:sdtContent>
            </w:sdt>
          </w:tr>
          <w:tr w:rsidR="00001959" w:rsidTr="00781713">
            <w:trPr>
              <w:trHeight w:val="278"/>
            </w:trPr>
            <w:tc>
              <w:tcPr>
                <w:tcW w:w="1158" w:type="pct"/>
                <w:vMerge/>
                <w:shd w:val="clear" w:color="auto" w:fill="auto"/>
                <w:vAlign w:val="center"/>
              </w:tcPr>
              <w:p w:rsidR="00001959" w:rsidRDefault="00001959" w:rsidP="00781713">
                <w:pPr>
                  <w:rPr>
                    <w:rFonts w:cs="Arial"/>
                    <w:szCs w:val="21"/>
                  </w:rPr>
                </w:pPr>
              </w:p>
            </w:tc>
            <w:tc>
              <w:tcPr>
                <w:tcW w:w="630" w:type="pct"/>
                <w:vMerge/>
                <w:shd w:val="clear" w:color="auto" w:fill="auto"/>
                <w:vAlign w:val="center"/>
              </w:tcPr>
              <w:p w:rsidR="00001959" w:rsidRDefault="00001959" w:rsidP="00781713">
                <w:pPr>
                  <w:rPr>
                    <w:rFonts w:cs="Arial"/>
                    <w:szCs w:val="21"/>
                  </w:rPr>
                </w:pPr>
              </w:p>
            </w:tc>
            <w:tc>
              <w:tcPr>
                <w:tcW w:w="622" w:type="pct"/>
                <w:vMerge/>
                <w:shd w:val="clear" w:color="auto" w:fill="auto"/>
                <w:vAlign w:val="center"/>
              </w:tcPr>
              <w:p w:rsidR="00001959" w:rsidRDefault="00001959" w:rsidP="00781713">
                <w:pPr>
                  <w:rPr>
                    <w:rFonts w:cs="Arial"/>
                    <w:szCs w:val="21"/>
                  </w:rPr>
                </w:pPr>
              </w:p>
            </w:tc>
            <w:tc>
              <w:tcPr>
                <w:tcW w:w="636" w:type="pct"/>
                <w:vMerge/>
                <w:shd w:val="clear" w:color="auto" w:fill="auto"/>
                <w:vAlign w:val="center"/>
              </w:tcPr>
              <w:p w:rsidR="00001959" w:rsidRDefault="00001959" w:rsidP="00781713">
                <w:pPr>
                  <w:rPr>
                    <w:rFonts w:cs="Arial"/>
                    <w:szCs w:val="21"/>
                  </w:rPr>
                </w:pPr>
              </w:p>
            </w:tc>
            <w:sdt>
              <w:sdtPr>
                <w:tag w:val="_PLD_ab045acafe9d4890848568705ddd5475"/>
                <w:id w:val="6001276"/>
                <w:lock w:val="sdtLocked"/>
              </w:sdtPr>
              <w:sdtContent>
                <w:tc>
                  <w:tcPr>
                    <w:tcW w:w="630" w:type="pct"/>
                    <w:shd w:val="clear" w:color="auto" w:fill="auto"/>
                    <w:vAlign w:val="center"/>
                  </w:tcPr>
                  <w:p w:rsidR="00001959" w:rsidRDefault="00001959" w:rsidP="00781713">
                    <w:pPr>
                      <w:jc w:val="center"/>
                      <w:rPr>
                        <w:rFonts w:cs="Arial"/>
                        <w:szCs w:val="21"/>
                      </w:rPr>
                    </w:pPr>
                    <w:r>
                      <w:rPr>
                        <w:rFonts w:cs="Arial" w:hint="eastAsia"/>
                        <w:szCs w:val="21"/>
                        <w:lang w:val="en-GB"/>
                      </w:rPr>
                      <w:t>直接</w:t>
                    </w:r>
                  </w:p>
                </w:tc>
              </w:sdtContent>
            </w:sdt>
            <w:sdt>
              <w:sdtPr>
                <w:tag w:val="_PLD_78e5db032e5044cba22bc40c16ee940a"/>
                <w:id w:val="6001277"/>
                <w:lock w:val="sdtLocked"/>
              </w:sdtPr>
              <w:sdtContent>
                <w:tc>
                  <w:tcPr>
                    <w:tcW w:w="630" w:type="pct"/>
                    <w:shd w:val="clear" w:color="auto" w:fill="auto"/>
                    <w:vAlign w:val="center"/>
                  </w:tcPr>
                  <w:p w:rsidR="00001959" w:rsidRDefault="00001959" w:rsidP="00781713">
                    <w:pPr>
                      <w:jc w:val="center"/>
                      <w:rPr>
                        <w:rFonts w:cs="Arial"/>
                        <w:szCs w:val="21"/>
                      </w:rPr>
                    </w:pPr>
                    <w:r>
                      <w:rPr>
                        <w:rFonts w:cs="Arial" w:hint="eastAsia"/>
                        <w:szCs w:val="21"/>
                        <w:lang w:val="en-GB"/>
                      </w:rPr>
                      <w:t>间接</w:t>
                    </w:r>
                  </w:p>
                </w:tc>
              </w:sdtContent>
            </w:sdt>
            <w:tc>
              <w:tcPr>
                <w:tcW w:w="693" w:type="pct"/>
                <w:vMerge/>
              </w:tcPr>
              <w:p w:rsidR="00001959" w:rsidRDefault="00001959" w:rsidP="00781713">
                <w:pPr>
                  <w:rPr>
                    <w:rFonts w:cs="Arial"/>
                    <w:szCs w:val="21"/>
                  </w:rPr>
                </w:pPr>
              </w:p>
            </w:tc>
          </w:tr>
          <w:sdt>
            <w:sdtPr>
              <w:rPr>
                <w:szCs w:val="21"/>
              </w:rPr>
              <w:alias w:val="企业合并及合并财务报表明细"/>
              <w:tag w:val="_GBC_986bfe326d834fea9d2920637e286f21"/>
              <w:id w:val="6001278"/>
              <w:lock w:val="sdtLocked"/>
            </w:sdtPr>
            <w:sdtContent>
              <w:tr w:rsidR="00001959" w:rsidTr="00781713">
                <w:tc>
                  <w:tcPr>
                    <w:tcW w:w="1158" w:type="pct"/>
                  </w:tcPr>
                  <w:p w:rsidR="00001959" w:rsidRDefault="00001959" w:rsidP="00781713">
                    <w:pPr>
                      <w:rPr>
                        <w:szCs w:val="21"/>
                      </w:rPr>
                    </w:pPr>
                    <w:r>
                      <w:t>钱江供水公司</w:t>
                    </w:r>
                  </w:p>
                </w:tc>
                <w:tc>
                  <w:tcPr>
                    <w:tcW w:w="630" w:type="pct"/>
                  </w:tcPr>
                  <w:p w:rsidR="00001959" w:rsidRDefault="00001959" w:rsidP="00781713">
                    <w:pPr>
                      <w:rPr>
                        <w:szCs w:val="21"/>
                      </w:rPr>
                    </w:pPr>
                    <w:r>
                      <w:t>杭州市</w:t>
                    </w:r>
                  </w:p>
                </w:tc>
                <w:tc>
                  <w:tcPr>
                    <w:tcW w:w="622" w:type="pct"/>
                  </w:tcPr>
                  <w:p w:rsidR="00001959" w:rsidRDefault="00001959" w:rsidP="00781713">
                    <w:pPr>
                      <w:rPr>
                        <w:szCs w:val="21"/>
                      </w:rPr>
                    </w:pPr>
                    <w:r>
                      <w:t>杭州市</w:t>
                    </w:r>
                  </w:p>
                </w:tc>
                <w:tc>
                  <w:tcPr>
                    <w:tcW w:w="636" w:type="pct"/>
                  </w:tcPr>
                  <w:p w:rsidR="00001959" w:rsidRDefault="00001959" w:rsidP="00781713">
                    <w:pPr>
                      <w:rPr>
                        <w:szCs w:val="21"/>
                      </w:rPr>
                    </w:pPr>
                    <w:r>
                      <w:t>水利供水项目开发、投资等</w:t>
                    </w:r>
                  </w:p>
                </w:tc>
                <w:tc>
                  <w:tcPr>
                    <w:tcW w:w="630" w:type="pct"/>
                  </w:tcPr>
                  <w:p w:rsidR="00001959" w:rsidRDefault="00001959" w:rsidP="00781713">
                    <w:pPr>
                      <w:jc w:val="right"/>
                      <w:rPr>
                        <w:szCs w:val="21"/>
                      </w:rPr>
                    </w:pPr>
                    <w:r>
                      <w:t>75.00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79"/>
              <w:lock w:val="sdtLocked"/>
            </w:sdtPr>
            <w:sdtContent>
              <w:tr w:rsidR="00001959" w:rsidTr="00781713">
                <w:tc>
                  <w:tcPr>
                    <w:tcW w:w="1158" w:type="pct"/>
                  </w:tcPr>
                  <w:p w:rsidR="00001959" w:rsidRDefault="00001959" w:rsidP="00781713">
                    <w:pPr>
                      <w:rPr>
                        <w:szCs w:val="21"/>
                      </w:rPr>
                    </w:pPr>
                    <w:r>
                      <w:t>舟山自来水公司</w:t>
                    </w:r>
                  </w:p>
                </w:tc>
                <w:tc>
                  <w:tcPr>
                    <w:tcW w:w="630" w:type="pct"/>
                  </w:tcPr>
                  <w:p w:rsidR="00001959" w:rsidRDefault="00001959" w:rsidP="00781713">
                    <w:pPr>
                      <w:rPr>
                        <w:szCs w:val="21"/>
                      </w:rPr>
                    </w:pPr>
                    <w:r>
                      <w:t>舟山市</w:t>
                    </w:r>
                  </w:p>
                </w:tc>
                <w:tc>
                  <w:tcPr>
                    <w:tcW w:w="622" w:type="pct"/>
                  </w:tcPr>
                  <w:p w:rsidR="00001959" w:rsidRDefault="00001959" w:rsidP="00781713">
                    <w:pPr>
                      <w:rPr>
                        <w:szCs w:val="21"/>
                      </w:rPr>
                    </w:pPr>
                    <w:r>
                      <w:t>舟山市</w:t>
                    </w:r>
                  </w:p>
                </w:tc>
                <w:tc>
                  <w:tcPr>
                    <w:tcW w:w="636" w:type="pct"/>
                  </w:tcPr>
                  <w:p w:rsidR="00001959" w:rsidRDefault="00001959" w:rsidP="00781713">
                    <w:pPr>
                      <w:rPr>
                        <w:szCs w:val="21"/>
                      </w:rPr>
                    </w:pPr>
                    <w:r>
                      <w:t>自来水的生产与供应</w:t>
                    </w:r>
                  </w:p>
                </w:tc>
                <w:tc>
                  <w:tcPr>
                    <w:tcW w:w="630" w:type="pct"/>
                  </w:tcPr>
                  <w:p w:rsidR="00001959" w:rsidRDefault="00001959" w:rsidP="00781713">
                    <w:pPr>
                      <w:jc w:val="right"/>
                      <w:rPr>
                        <w:szCs w:val="21"/>
                      </w:rPr>
                    </w:pPr>
                    <w:r>
                      <w:t>86.12</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0"/>
              <w:lock w:val="sdtLocked"/>
            </w:sdtPr>
            <w:sdtContent>
              <w:tr w:rsidR="00001959" w:rsidTr="00781713">
                <w:tc>
                  <w:tcPr>
                    <w:tcW w:w="1158" w:type="pct"/>
                  </w:tcPr>
                  <w:p w:rsidR="00001959" w:rsidRDefault="00001959" w:rsidP="00781713">
                    <w:pPr>
                      <w:rPr>
                        <w:szCs w:val="21"/>
                      </w:rPr>
                    </w:pPr>
                    <w:r>
                      <w:t>嵊州投资公司</w:t>
                    </w:r>
                  </w:p>
                </w:tc>
                <w:tc>
                  <w:tcPr>
                    <w:tcW w:w="630" w:type="pct"/>
                  </w:tcPr>
                  <w:p w:rsidR="00001959" w:rsidRDefault="00001959" w:rsidP="00781713">
                    <w:pPr>
                      <w:rPr>
                        <w:szCs w:val="21"/>
                      </w:rPr>
                    </w:pPr>
                    <w:r>
                      <w:t>嵊州市</w:t>
                    </w:r>
                  </w:p>
                </w:tc>
                <w:tc>
                  <w:tcPr>
                    <w:tcW w:w="622" w:type="pct"/>
                  </w:tcPr>
                  <w:p w:rsidR="00001959" w:rsidRDefault="00001959" w:rsidP="00781713">
                    <w:pPr>
                      <w:rPr>
                        <w:szCs w:val="21"/>
                      </w:rPr>
                    </w:pPr>
                    <w:r>
                      <w:t>嵊州市</w:t>
                    </w:r>
                  </w:p>
                </w:tc>
                <w:tc>
                  <w:tcPr>
                    <w:tcW w:w="636" w:type="pct"/>
                  </w:tcPr>
                  <w:p w:rsidR="00001959" w:rsidRDefault="00001959" w:rsidP="00781713">
                    <w:pPr>
                      <w:rPr>
                        <w:szCs w:val="21"/>
                      </w:rPr>
                    </w:pPr>
                    <w:r>
                      <w:t>城市供水、水资源开发、投资等</w:t>
                    </w:r>
                  </w:p>
                </w:tc>
                <w:tc>
                  <w:tcPr>
                    <w:tcW w:w="630" w:type="pct"/>
                  </w:tcPr>
                  <w:p w:rsidR="00001959" w:rsidRDefault="00001959" w:rsidP="00781713">
                    <w:pPr>
                      <w:jc w:val="right"/>
                      <w:rPr>
                        <w:szCs w:val="21"/>
                      </w:rPr>
                    </w:pPr>
                    <w:r>
                      <w:t>70.00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1"/>
              <w:lock w:val="sdtLocked"/>
            </w:sdtPr>
            <w:sdtContent>
              <w:tr w:rsidR="00001959" w:rsidTr="00781713">
                <w:tc>
                  <w:tcPr>
                    <w:tcW w:w="1158" w:type="pct"/>
                  </w:tcPr>
                  <w:p w:rsidR="00001959" w:rsidRDefault="00001959" w:rsidP="00781713">
                    <w:pPr>
                      <w:rPr>
                        <w:szCs w:val="21"/>
                      </w:rPr>
                    </w:pPr>
                    <w:r>
                      <w:t>永康水务公司</w:t>
                    </w:r>
                  </w:p>
                </w:tc>
                <w:tc>
                  <w:tcPr>
                    <w:tcW w:w="630" w:type="pct"/>
                  </w:tcPr>
                  <w:p w:rsidR="00001959" w:rsidRDefault="00001959" w:rsidP="00781713">
                    <w:pPr>
                      <w:rPr>
                        <w:szCs w:val="21"/>
                      </w:rPr>
                    </w:pPr>
                    <w:r>
                      <w:t>永康市</w:t>
                    </w:r>
                  </w:p>
                </w:tc>
                <w:tc>
                  <w:tcPr>
                    <w:tcW w:w="622" w:type="pct"/>
                  </w:tcPr>
                  <w:p w:rsidR="00001959" w:rsidRDefault="00001959" w:rsidP="00781713">
                    <w:pPr>
                      <w:rPr>
                        <w:szCs w:val="21"/>
                      </w:rPr>
                    </w:pPr>
                    <w:r>
                      <w:t>永康市</w:t>
                    </w:r>
                  </w:p>
                </w:tc>
                <w:tc>
                  <w:tcPr>
                    <w:tcW w:w="636" w:type="pct"/>
                  </w:tcPr>
                  <w:p w:rsidR="00001959" w:rsidRDefault="00001959" w:rsidP="00781713">
                    <w:pPr>
                      <w:rPr>
                        <w:szCs w:val="21"/>
                      </w:rPr>
                    </w:pPr>
                    <w:r>
                      <w:t>自来水的生产与供应</w:t>
                    </w:r>
                  </w:p>
                </w:tc>
                <w:tc>
                  <w:tcPr>
                    <w:tcW w:w="630" w:type="pct"/>
                  </w:tcPr>
                  <w:p w:rsidR="00001959" w:rsidRDefault="00001959" w:rsidP="00781713">
                    <w:pPr>
                      <w:jc w:val="right"/>
                      <w:rPr>
                        <w:szCs w:val="21"/>
                      </w:rPr>
                    </w:pPr>
                    <w:r>
                      <w:t>51.00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2"/>
              <w:lock w:val="sdtLocked"/>
            </w:sdtPr>
            <w:sdtContent>
              <w:tr w:rsidR="00001959" w:rsidTr="00781713">
                <w:tc>
                  <w:tcPr>
                    <w:tcW w:w="1158" w:type="pct"/>
                  </w:tcPr>
                  <w:p w:rsidR="00001959" w:rsidRDefault="00001959" w:rsidP="00781713">
                    <w:pPr>
                      <w:rPr>
                        <w:szCs w:val="21"/>
                      </w:rPr>
                    </w:pPr>
                    <w:r>
                      <w:t>兰溪水务公司</w:t>
                    </w:r>
                  </w:p>
                </w:tc>
                <w:tc>
                  <w:tcPr>
                    <w:tcW w:w="630" w:type="pct"/>
                  </w:tcPr>
                  <w:p w:rsidR="00001959" w:rsidRDefault="00001959" w:rsidP="00781713">
                    <w:pPr>
                      <w:rPr>
                        <w:szCs w:val="21"/>
                      </w:rPr>
                    </w:pPr>
                    <w:r>
                      <w:t>兰溪市</w:t>
                    </w:r>
                  </w:p>
                </w:tc>
                <w:tc>
                  <w:tcPr>
                    <w:tcW w:w="622" w:type="pct"/>
                  </w:tcPr>
                  <w:p w:rsidR="00001959" w:rsidRDefault="00001959" w:rsidP="00781713">
                    <w:pPr>
                      <w:rPr>
                        <w:szCs w:val="21"/>
                      </w:rPr>
                    </w:pPr>
                    <w:r>
                      <w:t>兰溪市</w:t>
                    </w:r>
                  </w:p>
                </w:tc>
                <w:tc>
                  <w:tcPr>
                    <w:tcW w:w="636" w:type="pct"/>
                  </w:tcPr>
                  <w:p w:rsidR="00001959" w:rsidRDefault="00001959" w:rsidP="00781713">
                    <w:pPr>
                      <w:rPr>
                        <w:szCs w:val="21"/>
                      </w:rPr>
                    </w:pPr>
                    <w:r>
                      <w:t>自来水的生产与供应</w:t>
                    </w:r>
                  </w:p>
                </w:tc>
                <w:tc>
                  <w:tcPr>
                    <w:tcW w:w="630" w:type="pct"/>
                  </w:tcPr>
                  <w:p w:rsidR="00001959" w:rsidRDefault="00001959" w:rsidP="00781713">
                    <w:pPr>
                      <w:jc w:val="right"/>
                      <w:rPr>
                        <w:szCs w:val="21"/>
                      </w:rPr>
                    </w:pPr>
                    <w:r>
                      <w:t>85.00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3"/>
              <w:lock w:val="sdtLocked"/>
            </w:sdtPr>
            <w:sdtContent>
              <w:tr w:rsidR="00001959" w:rsidTr="00781713">
                <w:tc>
                  <w:tcPr>
                    <w:tcW w:w="1158" w:type="pct"/>
                  </w:tcPr>
                  <w:p w:rsidR="00001959" w:rsidRDefault="00001959" w:rsidP="00781713">
                    <w:pPr>
                      <w:rPr>
                        <w:szCs w:val="21"/>
                      </w:rPr>
                    </w:pPr>
                    <w:r>
                      <w:t>丽水供排水公司</w:t>
                    </w:r>
                  </w:p>
                </w:tc>
                <w:tc>
                  <w:tcPr>
                    <w:tcW w:w="630" w:type="pct"/>
                  </w:tcPr>
                  <w:p w:rsidR="00001959" w:rsidRDefault="00001959" w:rsidP="00781713">
                    <w:pPr>
                      <w:rPr>
                        <w:szCs w:val="21"/>
                      </w:rPr>
                    </w:pPr>
                    <w:r>
                      <w:t>丽水市</w:t>
                    </w:r>
                  </w:p>
                </w:tc>
                <w:tc>
                  <w:tcPr>
                    <w:tcW w:w="622" w:type="pct"/>
                  </w:tcPr>
                  <w:p w:rsidR="00001959" w:rsidRDefault="00001959" w:rsidP="00781713">
                    <w:pPr>
                      <w:rPr>
                        <w:szCs w:val="21"/>
                      </w:rPr>
                    </w:pPr>
                    <w:r>
                      <w:t>丽水市</w:t>
                    </w:r>
                  </w:p>
                </w:tc>
                <w:tc>
                  <w:tcPr>
                    <w:tcW w:w="636" w:type="pct"/>
                  </w:tcPr>
                  <w:p w:rsidR="00001959" w:rsidRDefault="00001959" w:rsidP="00781713">
                    <w:pPr>
                      <w:rPr>
                        <w:szCs w:val="21"/>
                      </w:rPr>
                    </w:pPr>
                    <w:r>
                      <w:t>自来水的生产与供应</w:t>
                    </w:r>
                  </w:p>
                </w:tc>
                <w:tc>
                  <w:tcPr>
                    <w:tcW w:w="630" w:type="pct"/>
                  </w:tcPr>
                  <w:p w:rsidR="00001959" w:rsidRDefault="00001959" w:rsidP="00781713">
                    <w:pPr>
                      <w:jc w:val="right"/>
                      <w:rPr>
                        <w:szCs w:val="21"/>
                      </w:rPr>
                    </w:pPr>
                    <w:r>
                      <w:t>70.00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非同一控制下企业合并</w:t>
                    </w:r>
                  </w:p>
                </w:tc>
              </w:tr>
            </w:sdtContent>
          </w:sdt>
          <w:sdt>
            <w:sdtPr>
              <w:rPr>
                <w:szCs w:val="21"/>
              </w:rPr>
              <w:alias w:val="企业合并及合并财务报表明细"/>
              <w:tag w:val="_GBC_986bfe326d834fea9d2920637e286f21"/>
              <w:id w:val="6001284"/>
              <w:lock w:val="sdtLocked"/>
            </w:sdtPr>
            <w:sdtContent>
              <w:tr w:rsidR="00001959" w:rsidTr="00781713">
                <w:tc>
                  <w:tcPr>
                    <w:tcW w:w="1158" w:type="pct"/>
                  </w:tcPr>
                  <w:p w:rsidR="00001959" w:rsidRDefault="00001959" w:rsidP="00781713">
                    <w:pPr>
                      <w:rPr>
                        <w:szCs w:val="21"/>
                      </w:rPr>
                    </w:pPr>
                    <w:r>
                      <w:t>平湖水务公司</w:t>
                    </w:r>
                  </w:p>
                </w:tc>
                <w:tc>
                  <w:tcPr>
                    <w:tcW w:w="630" w:type="pct"/>
                  </w:tcPr>
                  <w:p w:rsidR="00001959" w:rsidRDefault="00001959" w:rsidP="00781713">
                    <w:pPr>
                      <w:rPr>
                        <w:szCs w:val="21"/>
                      </w:rPr>
                    </w:pPr>
                    <w:r>
                      <w:t>平湖市</w:t>
                    </w:r>
                  </w:p>
                </w:tc>
                <w:tc>
                  <w:tcPr>
                    <w:tcW w:w="622" w:type="pct"/>
                  </w:tcPr>
                  <w:p w:rsidR="00001959" w:rsidRDefault="00001959" w:rsidP="00781713">
                    <w:pPr>
                      <w:rPr>
                        <w:szCs w:val="21"/>
                      </w:rPr>
                    </w:pPr>
                    <w:r>
                      <w:t>平湖市</w:t>
                    </w:r>
                  </w:p>
                </w:tc>
                <w:tc>
                  <w:tcPr>
                    <w:tcW w:w="636" w:type="pct"/>
                  </w:tcPr>
                  <w:p w:rsidR="00001959" w:rsidRDefault="00001959" w:rsidP="00781713">
                    <w:pPr>
                      <w:rPr>
                        <w:szCs w:val="21"/>
                      </w:rPr>
                    </w:pPr>
                    <w:r>
                      <w:t>集中式供水</w:t>
                    </w:r>
                  </w:p>
                </w:tc>
                <w:tc>
                  <w:tcPr>
                    <w:tcW w:w="630" w:type="pct"/>
                  </w:tcPr>
                  <w:p w:rsidR="00001959" w:rsidRDefault="00001959" w:rsidP="00781713">
                    <w:pPr>
                      <w:jc w:val="right"/>
                      <w:rPr>
                        <w:szCs w:val="21"/>
                      </w:rPr>
                    </w:pPr>
                    <w:r>
                      <w:t>70.00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5"/>
              <w:lock w:val="sdtLocked"/>
            </w:sdtPr>
            <w:sdtContent>
              <w:tr w:rsidR="00001959" w:rsidTr="00781713">
                <w:tc>
                  <w:tcPr>
                    <w:tcW w:w="1158" w:type="pct"/>
                  </w:tcPr>
                  <w:p w:rsidR="00001959" w:rsidRDefault="00001959" w:rsidP="00781713">
                    <w:pPr>
                      <w:rPr>
                        <w:szCs w:val="21"/>
                      </w:rPr>
                    </w:pPr>
                    <w:r>
                      <w:t>安吉钱江水利供水有限公司</w:t>
                    </w:r>
                  </w:p>
                </w:tc>
                <w:tc>
                  <w:tcPr>
                    <w:tcW w:w="630" w:type="pct"/>
                  </w:tcPr>
                  <w:p w:rsidR="00001959" w:rsidRDefault="00001959" w:rsidP="00781713">
                    <w:pPr>
                      <w:rPr>
                        <w:szCs w:val="21"/>
                      </w:rPr>
                    </w:pPr>
                    <w:r>
                      <w:t>安吉县</w:t>
                    </w:r>
                  </w:p>
                </w:tc>
                <w:tc>
                  <w:tcPr>
                    <w:tcW w:w="622" w:type="pct"/>
                  </w:tcPr>
                  <w:p w:rsidR="00001959" w:rsidRDefault="00001959" w:rsidP="00781713">
                    <w:pPr>
                      <w:rPr>
                        <w:szCs w:val="21"/>
                      </w:rPr>
                    </w:pPr>
                    <w:r>
                      <w:t>安吉县</w:t>
                    </w:r>
                  </w:p>
                </w:tc>
                <w:tc>
                  <w:tcPr>
                    <w:tcW w:w="636" w:type="pct"/>
                  </w:tcPr>
                  <w:p w:rsidR="00001959" w:rsidRDefault="00001959" w:rsidP="00781713">
                    <w:pPr>
                      <w:rPr>
                        <w:szCs w:val="21"/>
                      </w:rPr>
                    </w:pPr>
                    <w:r>
                      <w:t>自来水的生产与供应</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6"/>
              <w:lock w:val="sdtLocked"/>
            </w:sdtPr>
            <w:sdtContent>
              <w:tr w:rsidR="00001959" w:rsidTr="00781713">
                <w:tc>
                  <w:tcPr>
                    <w:tcW w:w="1158" w:type="pct"/>
                  </w:tcPr>
                  <w:p w:rsidR="00001959" w:rsidRDefault="00001959" w:rsidP="00781713">
                    <w:pPr>
                      <w:rPr>
                        <w:szCs w:val="21"/>
                      </w:rPr>
                    </w:pPr>
                    <w:r>
                      <w:t>金华市金西自来水有限公司</w:t>
                    </w:r>
                  </w:p>
                </w:tc>
                <w:tc>
                  <w:tcPr>
                    <w:tcW w:w="630" w:type="pct"/>
                  </w:tcPr>
                  <w:p w:rsidR="00001959" w:rsidRDefault="00001959" w:rsidP="00781713">
                    <w:pPr>
                      <w:rPr>
                        <w:szCs w:val="21"/>
                      </w:rPr>
                    </w:pPr>
                    <w:r>
                      <w:t>金华婺城区</w:t>
                    </w:r>
                  </w:p>
                </w:tc>
                <w:tc>
                  <w:tcPr>
                    <w:tcW w:w="622" w:type="pct"/>
                  </w:tcPr>
                  <w:p w:rsidR="00001959" w:rsidRDefault="00001959" w:rsidP="00781713">
                    <w:pPr>
                      <w:rPr>
                        <w:szCs w:val="21"/>
                      </w:rPr>
                    </w:pPr>
                    <w:r>
                      <w:t>金华市</w:t>
                    </w:r>
                  </w:p>
                </w:tc>
                <w:tc>
                  <w:tcPr>
                    <w:tcW w:w="636" w:type="pct"/>
                  </w:tcPr>
                  <w:p w:rsidR="00001959" w:rsidRDefault="00001959" w:rsidP="00781713">
                    <w:pPr>
                      <w:rPr>
                        <w:szCs w:val="21"/>
                      </w:rPr>
                    </w:pPr>
                    <w:r>
                      <w:t>自来水的生产与供应</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65.00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7"/>
              <w:lock w:val="sdtLocked"/>
            </w:sdtPr>
            <w:sdtContent>
              <w:tr w:rsidR="00001959" w:rsidTr="00781713">
                <w:tc>
                  <w:tcPr>
                    <w:tcW w:w="1158" w:type="pct"/>
                  </w:tcPr>
                  <w:p w:rsidR="00001959" w:rsidRDefault="00001959" w:rsidP="00781713">
                    <w:pPr>
                      <w:rPr>
                        <w:szCs w:val="21"/>
                      </w:rPr>
                    </w:pPr>
                    <w:r>
                      <w:t>舟山市昌通管道安装工程有限公司</w:t>
                    </w:r>
                  </w:p>
                </w:tc>
                <w:tc>
                  <w:tcPr>
                    <w:tcW w:w="630" w:type="pct"/>
                  </w:tcPr>
                  <w:p w:rsidR="00001959" w:rsidRDefault="00001959" w:rsidP="00781713">
                    <w:pPr>
                      <w:rPr>
                        <w:szCs w:val="21"/>
                      </w:rPr>
                    </w:pPr>
                    <w:r>
                      <w:t>舟山市</w:t>
                    </w:r>
                  </w:p>
                </w:tc>
                <w:tc>
                  <w:tcPr>
                    <w:tcW w:w="622" w:type="pct"/>
                  </w:tcPr>
                  <w:p w:rsidR="00001959" w:rsidRDefault="00001959" w:rsidP="00781713">
                    <w:pPr>
                      <w:rPr>
                        <w:szCs w:val="21"/>
                      </w:rPr>
                    </w:pPr>
                    <w:r>
                      <w:t>舟山市</w:t>
                    </w:r>
                  </w:p>
                </w:tc>
                <w:tc>
                  <w:tcPr>
                    <w:tcW w:w="636" w:type="pct"/>
                  </w:tcPr>
                  <w:p w:rsidR="00001959" w:rsidRDefault="00001959" w:rsidP="00781713">
                    <w:pPr>
                      <w:rPr>
                        <w:szCs w:val="21"/>
                      </w:rPr>
                    </w:pPr>
                    <w:r>
                      <w:t>供排水管道的安装、维修、防腐等</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8"/>
              <w:lock w:val="sdtLocked"/>
            </w:sdtPr>
            <w:sdtContent>
              <w:tr w:rsidR="00001959" w:rsidTr="00781713">
                <w:tc>
                  <w:tcPr>
                    <w:tcW w:w="1158" w:type="pct"/>
                  </w:tcPr>
                  <w:p w:rsidR="00001959" w:rsidRDefault="00001959" w:rsidP="00CE220F">
                    <w:pPr>
                      <w:rPr>
                        <w:szCs w:val="21"/>
                      </w:rPr>
                    </w:pPr>
                    <w:r>
                      <w:t>浙江蓝水环境科技有限公司</w:t>
                    </w:r>
                    <w:r w:rsidR="00CE220F">
                      <w:rPr>
                        <w:rFonts w:hint="eastAsia"/>
                      </w:rPr>
                      <w:t>[注]</w:t>
                    </w:r>
                  </w:p>
                </w:tc>
                <w:tc>
                  <w:tcPr>
                    <w:tcW w:w="630" w:type="pct"/>
                  </w:tcPr>
                  <w:p w:rsidR="00001959" w:rsidRDefault="00001959" w:rsidP="00781713">
                    <w:pPr>
                      <w:rPr>
                        <w:szCs w:val="21"/>
                      </w:rPr>
                    </w:pPr>
                    <w:r>
                      <w:t>舟山市</w:t>
                    </w:r>
                  </w:p>
                </w:tc>
                <w:tc>
                  <w:tcPr>
                    <w:tcW w:w="622" w:type="pct"/>
                  </w:tcPr>
                  <w:p w:rsidR="00001959" w:rsidRDefault="00001959" w:rsidP="00781713">
                    <w:pPr>
                      <w:rPr>
                        <w:szCs w:val="21"/>
                      </w:rPr>
                    </w:pPr>
                    <w:r>
                      <w:t>舟山市</w:t>
                    </w:r>
                  </w:p>
                </w:tc>
                <w:tc>
                  <w:tcPr>
                    <w:tcW w:w="636" w:type="pct"/>
                  </w:tcPr>
                  <w:p w:rsidR="00001959" w:rsidRDefault="00001959" w:rsidP="00781713">
                    <w:pPr>
                      <w:rPr>
                        <w:szCs w:val="21"/>
                      </w:rPr>
                    </w:pPr>
                    <w:r>
                      <w:t>管道材料销售等</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89"/>
              <w:lock w:val="sdtLocked"/>
            </w:sdtPr>
            <w:sdtContent>
              <w:tr w:rsidR="00001959" w:rsidTr="00781713">
                <w:tc>
                  <w:tcPr>
                    <w:tcW w:w="1158" w:type="pct"/>
                  </w:tcPr>
                  <w:p w:rsidR="00001959" w:rsidRDefault="00001959" w:rsidP="00781713">
                    <w:pPr>
                      <w:rPr>
                        <w:szCs w:val="21"/>
                      </w:rPr>
                    </w:pPr>
                    <w:r>
                      <w:t>舟山市岱山自来水有限公司</w:t>
                    </w:r>
                  </w:p>
                </w:tc>
                <w:tc>
                  <w:tcPr>
                    <w:tcW w:w="630" w:type="pct"/>
                  </w:tcPr>
                  <w:p w:rsidR="00001959" w:rsidRDefault="00001959" w:rsidP="00781713">
                    <w:pPr>
                      <w:rPr>
                        <w:szCs w:val="21"/>
                      </w:rPr>
                    </w:pPr>
                    <w:r>
                      <w:t>舟山市岱山县</w:t>
                    </w:r>
                  </w:p>
                </w:tc>
                <w:tc>
                  <w:tcPr>
                    <w:tcW w:w="622" w:type="pct"/>
                  </w:tcPr>
                  <w:p w:rsidR="00001959" w:rsidRDefault="00001959" w:rsidP="00781713">
                    <w:pPr>
                      <w:rPr>
                        <w:szCs w:val="21"/>
                      </w:rPr>
                    </w:pPr>
                    <w:r>
                      <w:t>舟山市岱山县</w:t>
                    </w:r>
                  </w:p>
                </w:tc>
                <w:tc>
                  <w:tcPr>
                    <w:tcW w:w="636" w:type="pct"/>
                  </w:tcPr>
                  <w:p w:rsidR="00001959" w:rsidRDefault="00001959" w:rsidP="00781713">
                    <w:pPr>
                      <w:rPr>
                        <w:szCs w:val="21"/>
                      </w:rPr>
                    </w:pPr>
                    <w:r>
                      <w:t>集中式供水生产、供应</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90"/>
              <w:lock w:val="sdtLocked"/>
            </w:sdtPr>
            <w:sdtContent>
              <w:tr w:rsidR="00001959" w:rsidTr="00781713">
                <w:tc>
                  <w:tcPr>
                    <w:tcW w:w="1158" w:type="pct"/>
                  </w:tcPr>
                  <w:p w:rsidR="00001959" w:rsidRDefault="00001959" w:rsidP="00781713">
                    <w:pPr>
                      <w:rPr>
                        <w:szCs w:val="21"/>
                      </w:rPr>
                    </w:pPr>
                    <w:r>
                      <w:t>丽水市华通给排水工程有限责任公司</w:t>
                    </w:r>
                  </w:p>
                </w:tc>
                <w:tc>
                  <w:tcPr>
                    <w:tcW w:w="630" w:type="pct"/>
                  </w:tcPr>
                  <w:p w:rsidR="00001959" w:rsidRDefault="00001959" w:rsidP="00781713">
                    <w:pPr>
                      <w:rPr>
                        <w:szCs w:val="21"/>
                      </w:rPr>
                    </w:pPr>
                    <w:r>
                      <w:t>丽水市</w:t>
                    </w:r>
                  </w:p>
                </w:tc>
                <w:tc>
                  <w:tcPr>
                    <w:tcW w:w="622" w:type="pct"/>
                  </w:tcPr>
                  <w:p w:rsidR="00001959" w:rsidRDefault="00001959" w:rsidP="00781713">
                    <w:pPr>
                      <w:rPr>
                        <w:szCs w:val="21"/>
                      </w:rPr>
                    </w:pPr>
                    <w:r>
                      <w:t>丽水市</w:t>
                    </w:r>
                  </w:p>
                </w:tc>
                <w:tc>
                  <w:tcPr>
                    <w:tcW w:w="636" w:type="pct"/>
                  </w:tcPr>
                  <w:p w:rsidR="00001959" w:rsidRDefault="00001959" w:rsidP="00781713">
                    <w:pPr>
                      <w:rPr>
                        <w:szCs w:val="21"/>
                      </w:rPr>
                    </w:pPr>
                    <w:r>
                      <w:t>给排水管道安装等</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91"/>
              <w:lock w:val="sdtLocked"/>
            </w:sdtPr>
            <w:sdtContent>
              <w:tr w:rsidR="00001959" w:rsidTr="00781713">
                <w:tc>
                  <w:tcPr>
                    <w:tcW w:w="1158" w:type="pct"/>
                  </w:tcPr>
                  <w:p w:rsidR="00001959" w:rsidRDefault="00001959" w:rsidP="00781713">
                    <w:pPr>
                      <w:rPr>
                        <w:szCs w:val="21"/>
                      </w:rPr>
                    </w:pPr>
                    <w:r>
                      <w:t>永康市钱江水务安装工程有限公司</w:t>
                    </w:r>
                  </w:p>
                </w:tc>
                <w:tc>
                  <w:tcPr>
                    <w:tcW w:w="630" w:type="pct"/>
                  </w:tcPr>
                  <w:p w:rsidR="00001959" w:rsidRDefault="00001959" w:rsidP="00781713">
                    <w:pPr>
                      <w:rPr>
                        <w:szCs w:val="21"/>
                      </w:rPr>
                    </w:pPr>
                    <w:r>
                      <w:t>永康市</w:t>
                    </w:r>
                  </w:p>
                </w:tc>
                <w:tc>
                  <w:tcPr>
                    <w:tcW w:w="622" w:type="pct"/>
                  </w:tcPr>
                  <w:p w:rsidR="00001959" w:rsidRDefault="00001959" w:rsidP="00781713">
                    <w:pPr>
                      <w:rPr>
                        <w:szCs w:val="21"/>
                      </w:rPr>
                    </w:pPr>
                    <w:r>
                      <w:t>永康市</w:t>
                    </w:r>
                  </w:p>
                </w:tc>
                <w:tc>
                  <w:tcPr>
                    <w:tcW w:w="636" w:type="pct"/>
                  </w:tcPr>
                  <w:p w:rsidR="00001959" w:rsidRDefault="00001959" w:rsidP="00781713">
                    <w:pPr>
                      <w:rPr>
                        <w:szCs w:val="21"/>
                      </w:rPr>
                    </w:pPr>
                    <w:r>
                      <w:t>给排水管道安装；管材配件销售</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92"/>
              <w:lock w:val="sdtLocked"/>
            </w:sdtPr>
            <w:sdtContent>
              <w:tr w:rsidR="00001959" w:rsidTr="00781713">
                <w:tc>
                  <w:tcPr>
                    <w:tcW w:w="1158" w:type="pct"/>
                  </w:tcPr>
                  <w:p w:rsidR="00001959" w:rsidRDefault="00001959" w:rsidP="00781713">
                    <w:pPr>
                      <w:rPr>
                        <w:szCs w:val="21"/>
                      </w:rPr>
                    </w:pPr>
                    <w:r>
                      <w:t>丽水市水资源开发有限公司</w:t>
                    </w:r>
                  </w:p>
                </w:tc>
                <w:tc>
                  <w:tcPr>
                    <w:tcW w:w="630" w:type="pct"/>
                  </w:tcPr>
                  <w:p w:rsidR="00001959" w:rsidRDefault="00001959" w:rsidP="00781713">
                    <w:pPr>
                      <w:rPr>
                        <w:szCs w:val="21"/>
                      </w:rPr>
                    </w:pPr>
                    <w:r>
                      <w:t>丽水市</w:t>
                    </w:r>
                  </w:p>
                </w:tc>
                <w:tc>
                  <w:tcPr>
                    <w:tcW w:w="622" w:type="pct"/>
                  </w:tcPr>
                  <w:p w:rsidR="00001959" w:rsidRDefault="00001959" w:rsidP="00781713">
                    <w:pPr>
                      <w:rPr>
                        <w:szCs w:val="21"/>
                      </w:rPr>
                    </w:pPr>
                    <w:r>
                      <w:t>丽水市</w:t>
                    </w:r>
                  </w:p>
                </w:tc>
                <w:tc>
                  <w:tcPr>
                    <w:tcW w:w="636" w:type="pct"/>
                  </w:tcPr>
                  <w:p w:rsidR="00001959" w:rsidRDefault="00001959" w:rsidP="00781713">
                    <w:pPr>
                      <w:rPr>
                        <w:szCs w:val="21"/>
                      </w:rPr>
                    </w:pPr>
                    <w:r>
                      <w:t>供水、水资源开发、利用</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非同一控制下企业合并</w:t>
                    </w:r>
                  </w:p>
                </w:tc>
              </w:tr>
            </w:sdtContent>
          </w:sdt>
          <w:sdt>
            <w:sdtPr>
              <w:rPr>
                <w:szCs w:val="21"/>
              </w:rPr>
              <w:alias w:val="企业合并及合并财务报表明细"/>
              <w:tag w:val="_GBC_986bfe326d834fea9d2920637e286f21"/>
              <w:id w:val="6001293"/>
              <w:lock w:val="sdtLocked"/>
            </w:sdtPr>
            <w:sdtContent>
              <w:tr w:rsidR="00001959" w:rsidTr="00781713">
                <w:tc>
                  <w:tcPr>
                    <w:tcW w:w="1158" w:type="pct"/>
                  </w:tcPr>
                  <w:p w:rsidR="00001959" w:rsidRDefault="00001959" w:rsidP="00781713">
                    <w:pPr>
                      <w:rPr>
                        <w:szCs w:val="21"/>
                      </w:rPr>
                    </w:pPr>
                    <w:r>
                      <w:t>兰溪市管道安装有限公司</w:t>
                    </w:r>
                  </w:p>
                </w:tc>
                <w:tc>
                  <w:tcPr>
                    <w:tcW w:w="630" w:type="pct"/>
                  </w:tcPr>
                  <w:p w:rsidR="00001959" w:rsidRDefault="00001959" w:rsidP="00781713">
                    <w:pPr>
                      <w:rPr>
                        <w:szCs w:val="21"/>
                      </w:rPr>
                    </w:pPr>
                    <w:r>
                      <w:t>兰溪市</w:t>
                    </w:r>
                  </w:p>
                </w:tc>
                <w:tc>
                  <w:tcPr>
                    <w:tcW w:w="622" w:type="pct"/>
                  </w:tcPr>
                  <w:p w:rsidR="00001959" w:rsidRDefault="00001959" w:rsidP="00781713">
                    <w:pPr>
                      <w:rPr>
                        <w:szCs w:val="21"/>
                      </w:rPr>
                    </w:pPr>
                    <w:r>
                      <w:t>兰溪市</w:t>
                    </w:r>
                  </w:p>
                </w:tc>
                <w:tc>
                  <w:tcPr>
                    <w:tcW w:w="636" w:type="pct"/>
                  </w:tcPr>
                  <w:p w:rsidR="00001959" w:rsidRDefault="00001959" w:rsidP="00781713">
                    <w:pPr>
                      <w:rPr>
                        <w:szCs w:val="21"/>
                      </w:rPr>
                    </w:pPr>
                    <w:r>
                      <w:t>管道安装</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非同一控制下企业合并</w:t>
                    </w:r>
                  </w:p>
                </w:tc>
              </w:tr>
            </w:sdtContent>
          </w:sdt>
          <w:sdt>
            <w:sdtPr>
              <w:rPr>
                <w:szCs w:val="21"/>
              </w:rPr>
              <w:alias w:val="企业合并及合并财务报表明细"/>
              <w:tag w:val="_GBC_986bfe326d834fea9d2920637e286f21"/>
              <w:id w:val="6001294"/>
              <w:lock w:val="sdtLocked"/>
            </w:sdtPr>
            <w:sdtContent>
              <w:tr w:rsidR="00001959" w:rsidTr="00781713">
                <w:tc>
                  <w:tcPr>
                    <w:tcW w:w="1158" w:type="pct"/>
                  </w:tcPr>
                  <w:p w:rsidR="00001959" w:rsidRDefault="00001959" w:rsidP="00781713">
                    <w:pPr>
                      <w:rPr>
                        <w:szCs w:val="21"/>
                      </w:rPr>
                    </w:pPr>
                    <w:r>
                      <w:t>宁海污水公司</w:t>
                    </w:r>
                  </w:p>
                </w:tc>
                <w:tc>
                  <w:tcPr>
                    <w:tcW w:w="630" w:type="pct"/>
                  </w:tcPr>
                  <w:p w:rsidR="00001959" w:rsidRDefault="00001959" w:rsidP="00781713">
                    <w:pPr>
                      <w:rPr>
                        <w:szCs w:val="21"/>
                      </w:rPr>
                    </w:pPr>
                    <w:r>
                      <w:t>宁海县</w:t>
                    </w:r>
                  </w:p>
                </w:tc>
                <w:tc>
                  <w:tcPr>
                    <w:tcW w:w="622" w:type="pct"/>
                  </w:tcPr>
                  <w:p w:rsidR="00001959" w:rsidRDefault="00001959" w:rsidP="00781713">
                    <w:pPr>
                      <w:rPr>
                        <w:szCs w:val="21"/>
                      </w:rPr>
                    </w:pPr>
                    <w:r>
                      <w:t>宁海县</w:t>
                    </w:r>
                  </w:p>
                </w:tc>
                <w:tc>
                  <w:tcPr>
                    <w:tcW w:w="636" w:type="pct"/>
                  </w:tcPr>
                  <w:p w:rsidR="00001959" w:rsidRDefault="00001959" w:rsidP="00781713">
                    <w:pPr>
                      <w:rPr>
                        <w:szCs w:val="21"/>
                      </w:rPr>
                    </w:pPr>
                    <w:r>
                      <w:t>城市污水项目处理、投资、经营等</w:t>
                    </w:r>
                  </w:p>
                </w:tc>
                <w:tc>
                  <w:tcPr>
                    <w:tcW w:w="630" w:type="pct"/>
                  </w:tcPr>
                  <w:p w:rsidR="00001959" w:rsidRDefault="00001959" w:rsidP="00781713">
                    <w:pPr>
                      <w:jc w:val="right"/>
                      <w:rPr>
                        <w:szCs w:val="21"/>
                      </w:rPr>
                    </w:pPr>
                    <w:r>
                      <w:t>60.00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非同一控制下企业合并</w:t>
                    </w:r>
                  </w:p>
                </w:tc>
              </w:tr>
            </w:sdtContent>
          </w:sdt>
          <w:sdt>
            <w:sdtPr>
              <w:rPr>
                <w:szCs w:val="21"/>
              </w:rPr>
              <w:alias w:val="企业合并及合并财务报表明细"/>
              <w:tag w:val="_GBC_986bfe326d834fea9d2920637e286f21"/>
              <w:id w:val="6001295"/>
              <w:lock w:val="sdtLocked"/>
            </w:sdtPr>
            <w:sdtContent>
              <w:tr w:rsidR="00001959" w:rsidTr="00781713">
                <w:tc>
                  <w:tcPr>
                    <w:tcW w:w="1158" w:type="pct"/>
                  </w:tcPr>
                  <w:p w:rsidR="00001959" w:rsidRDefault="00001959" w:rsidP="00781713">
                    <w:pPr>
                      <w:rPr>
                        <w:szCs w:val="21"/>
                      </w:rPr>
                    </w:pPr>
                    <w:r>
                      <w:t>浙江钱水检测科技有限公司</w:t>
                    </w:r>
                  </w:p>
                </w:tc>
                <w:tc>
                  <w:tcPr>
                    <w:tcW w:w="630" w:type="pct"/>
                  </w:tcPr>
                  <w:p w:rsidR="00001959" w:rsidRDefault="00001959" w:rsidP="00781713">
                    <w:pPr>
                      <w:rPr>
                        <w:szCs w:val="21"/>
                      </w:rPr>
                    </w:pPr>
                    <w:r>
                      <w:t>丽水市</w:t>
                    </w:r>
                  </w:p>
                </w:tc>
                <w:tc>
                  <w:tcPr>
                    <w:tcW w:w="622" w:type="pct"/>
                  </w:tcPr>
                  <w:p w:rsidR="00001959" w:rsidRDefault="00001959" w:rsidP="00781713">
                    <w:pPr>
                      <w:rPr>
                        <w:szCs w:val="21"/>
                      </w:rPr>
                    </w:pPr>
                    <w:r>
                      <w:t>丽水市</w:t>
                    </w:r>
                  </w:p>
                </w:tc>
                <w:tc>
                  <w:tcPr>
                    <w:tcW w:w="636" w:type="pct"/>
                  </w:tcPr>
                  <w:p w:rsidR="00001959" w:rsidRDefault="00001959" w:rsidP="00781713">
                    <w:pPr>
                      <w:rPr>
                        <w:szCs w:val="21"/>
                      </w:rPr>
                    </w:pPr>
                    <w:r>
                      <w:t>检测技术开发</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96"/>
              <w:lock w:val="sdtLocked"/>
            </w:sdtPr>
            <w:sdtContent>
              <w:tr w:rsidR="00001959" w:rsidTr="00781713">
                <w:tc>
                  <w:tcPr>
                    <w:tcW w:w="1158" w:type="pct"/>
                  </w:tcPr>
                  <w:p w:rsidR="00001959" w:rsidRDefault="00001959" w:rsidP="00781713">
                    <w:pPr>
                      <w:rPr>
                        <w:szCs w:val="21"/>
                      </w:rPr>
                    </w:pPr>
                    <w:r>
                      <w:t>钱水建设公司</w:t>
                    </w:r>
                  </w:p>
                </w:tc>
                <w:tc>
                  <w:tcPr>
                    <w:tcW w:w="630" w:type="pct"/>
                  </w:tcPr>
                  <w:p w:rsidR="00001959" w:rsidRDefault="00001959" w:rsidP="00781713">
                    <w:pPr>
                      <w:rPr>
                        <w:szCs w:val="21"/>
                      </w:rPr>
                    </w:pPr>
                    <w:r>
                      <w:t>舟山市</w:t>
                    </w:r>
                  </w:p>
                </w:tc>
                <w:tc>
                  <w:tcPr>
                    <w:tcW w:w="622" w:type="pct"/>
                  </w:tcPr>
                  <w:p w:rsidR="00001959" w:rsidRDefault="00001959" w:rsidP="00781713">
                    <w:pPr>
                      <w:rPr>
                        <w:szCs w:val="21"/>
                      </w:rPr>
                    </w:pPr>
                    <w:r>
                      <w:t>舟山市</w:t>
                    </w:r>
                  </w:p>
                </w:tc>
                <w:tc>
                  <w:tcPr>
                    <w:tcW w:w="636" w:type="pct"/>
                  </w:tcPr>
                  <w:p w:rsidR="00001959" w:rsidRDefault="00001959" w:rsidP="00781713">
                    <w:pPr>
                      <w:rPr>
                        <w:szCs w:val="21"/>
                      </w:rPr>
                    </w:pPr>
                    <w:r>
                      <w:t>给排水管道安装</w:t>
                    </w:r>
                  </w:p>
                </w:tc>
                <w:tc>
                  <w:tcPr>
                    <w:tcW w:w="630" w:type="pct"/>
                  </w:tcPr>
                  <w:p w:rsidR="00001959" w:rsidRDefault="00001959" w:rsidP="00781713">
                    <w:pPr>
                      <w:jc w:val="right"/>
                      <w:rPr>
                        <w:szCs w:val="21"/>
                      </w:rPr>
                    </w:pPr>
                    <w:r>
                      <w:t>100.00</w:t>
                    </w:r>
                  </w:p>
                </w:tc>
                <w:tc>
                  <w:tcPr>
                    <w:tcW w:w="630" w:type="pct"/>
                  </w:tcPr>
                  <w:p w:rsidR="00001959" w:rsidRDefault="00001959" w:rsidP="00781713">
                    <w:pPr>
                      <w:jc w:val="right"/>
                      <w:rPr>
                        <w:szCs w:val="21"/>
                      </w:rPr>
                    </w:pP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97"/>
              <w:lock w:val="sdtLocked"/>
            </w:sdtPr>
            <w:sdtContent>
              <w:tr w:rsidR="00001959" w:rsidTr="00781713">
                <w:tc>
                  <w:tcPr>
                    <w:tcW w:w="1158" w:type="pct"/>
                  </w:tcPr>
                  <w:p w:rsidR="00001959" w:rsidRDefault="00001959" w:rsidP="00781713">
                    <w:pPr>
                      <w:rPr>
                        <w:szCs w:val="21"/>
                      </w:rPr>
                    </w:pPr>
                    <w:r>
                      <w:t>丽水市华水水务有限公司</w:t>
                    </w:r>
                  </w:p>
                </w:tc>
                <w:tc>
                  <w:tcPr>
                    <w:tcW w:w="630" w:type="pct"/>
                  </w:tcPr>
                  <w:p w:rsidR="00001959" w:rsidRDefault="00001959" w:rsidP="00781713">
                    <w:pPr>
                      <w:rPr>
                        <w:szCs w:val="21"/>
                      </w:rPr>
                    </w:pPr>
                    <w:r>
                      <w:t>丽水市</w:t>
                    </w:r>
                  </w:p>
                </w:tc>
                <w:tc>
                  <w:tcPr>
                    <w:tcW w:w="622" w:type="pct"/>
                  </w:tcPr>
                  <w:p w:rsidR="00001959" w:rsidRDefault="00001959" w:rsidP="00781713">
                    <w:pPr>
                      <w:rPr>
                        <w:szCs w:val="21"/>
                      </w:rPr>
                    </w:pPr>
                    <w:r>
                      <w:t>丽水市</w:t>
                    </w:r>
                  </w:p>
                </w:tc>
                <w:tc>
                  <w:tcPr>
                    <w:tcW w:w="636" w:type="pct"/>
                  </w:tcPr>
                  <w:p w:rsidR="00001959" w:rsidRDefault="00001959" w:rsidP="00781713">
                    <w:pPr>
                      <w:rPr>
                        <w:szCs w:val="21"/>
                      </w:rPr>
                    </w:pPr>
                    <w:r>
                      <w:t>自来水的生产与供应</w:t>
                    </w:r>
                  </w:p>
                </w:tc>
                <w:tc>
                  <w:tcPr>
                    <w:tcW w:w="630" w:type="pct"/>
                  </w:tcPr>
                  <w:p w:rsidR="00001959" w:rsidRDefault="00001959" w:rsidP="00781713">
                    <w:pPr>
                      <w:jc w:val="right"/>
                      <w:rPr>
                        <w:szCs w:val="21"/>
                      </w:rPr>
                    </w:pPr>
                  </w:p>
                </w:tc>
                <w:tc>
                  <w:tcPr>
                    <w:tcW w:w="630" w:type="pct"/>
                  </w:tcPr>
                  <w:p w:rsidR="00001959" w:rsidRDefault="00001959" w:rsidP="00781713">
                    <w:pPr>
                      <w:jc w:val="right"/>
                      <w:rPr>
                        <w:szCs w:val="21"/>
                      </w:rPr>
                    </w:pPr>
                    <w:r>
                      <w:t>100.00</w:t>
                    </w:r>
                  </w:p>
                </w:tc>
                <w:tc>
                  <w:tcPr>
                    <w:tcW w:w="693" w:type="pct"/>
                  </w:tcPr>
                  <w:p w:rsidR="00001959" w:rsidRDefault="00001959" w:rsidP="00781713">
                    <w:pPr>
                      <w:rPr>
                        <w:szCs w:val="21"/>
                      </w:rPr>
                    </w:pPr>
                    <w:r>
                      <w:t>设立</w:t>
                    </w:r>
                  </w:p>
                </w:tc>
              </w:tr>
            </w:sdtContent>
          </w:sdt>
          <w:sdt>
            <w:sdtPr>
              <w:rPr>
                <w:szCs w:val="21"/>
              </w:rPr>
              <w:alias w:val="企业合并及合并财务报表明细"/>
              <w:tag w:val="_GBC_986bfe326d834fea9d2920637e286f21"/>
              <w:id w:val="6001298"/>
              <w:lock w:val="sdtLocked"/>
            </w:sdtPr>
            <w:sdtContent>
              <w:tr w:rsidR="00001959" w:rsidTr="00781713">
                <w:tc>
                  <w:tcPr>
                    <w:tcW w:w="1158" w:type="pct"/>
                  </w:tcPr>
                  <w:p w:rsidR="00001959" w:rsidRDefault="00001959" w:rsidP="00781713">
                    <w:pPr>
                      <w:rPr>
                        <w:szCs w:val="21"/>
                      </w:rPr>
                    </w:pPr>
                    <w:r>
                      <w:t>青田华水水务有限公司</w:t>
                    </w:r>
                  </w:p>
                </w:tc>
                <w:tc>
                  <w:tcPr>
                    <w:tcW w:w="630" w:type="pct"/>
                  </w:tcPr>
                  <w:p w:rsidR="00001959" w:rsidRDefault="00001959" w:rsidP="00781713">
                    <w:pPr>
                      <w:rPr>
                        <w:szCs w:val="21"/>
                      </w:rPr>
                    </w:pPr>
                    <w:r>
                      <w:t>青田县</w:t>
                    </w:r>
                  </w:p>
                </w:tc>
                <w:tc>
                  <w:tcPr>
                    <w:tcW w:w="622" w:type="pct"/>
                  </w:tcPr>
                  <w:p w:rsidR="00001959" w:rsidRDefault="00001959" w:rsidP="00781713">
                    <w:pPr>
                      <w:rPr>
                        <w:szCs w:val="21"/>
                      </w:rPr>
                    </w:pPr>
                    <w:r>
                      <w:t>青田县</w:t>
                    </w:r>
                  </w:p>
                </w:tc>
                <w:tc>
                  <w:tcPr>
                    <w:tcW w:w="636" w:type="pct"/>
                  </w:tcPr>
                  <w:p w:rsidR="00001959" w:rsidRDefault="00001959" w:rsidP="00781713">
                    <w:pPr>
                      <w:rPr>
                        <w:szCs w:val="21"/>
                      </w:rPr>
                    </w:pPr>
                    <w:r>
                      <w:t>城市污水项目处理、投资、经营等</w:t>
                    </w:r>
                  </w:p>
                </w:tc>
                <w:tc>
                  <w:tcPr>
                    <w:tcW w:w="630" w:type="pct"/>
                  </w:tcPr>
                  <w:p w:rsidR="00001959" w:rsidRDefault="00001959" w:rsidP="00781713">
                    <w:pPr>
                      <w:jc w:val="right"/>
                      <w:rPr>
                        <w:szCs w:val="21"/>
                      </w:rPr>
                    </w:pPr>
                    <w:r>
                      <w:t>5.00</w:t>
                    </w:r>
                  </w:p>
                </w:tc>
                <w:tc>
                  <w:tcPr>
                    <w:tcW w:w="630" w:type="pct"/>
                  </w:tcPr>
                  <w:p w:rsidR="00001959" w:rsidRDefault="00001959" w:rsidP="00781713">
                    <w:pPr>
                      <w:jc w:val="right"/>
                      <w:rPr>
                        <w:szCs w:val="21"/>
                      </w:rPr>
                    </w:pPr>
                    <w:r>
                      <w:t>66.50</w:t>
                    </w:r>
                  </w:p>
                </w:tc>
                <w:tc>
                  <w:tcPr>
                    <w:tcW w:w="693" w:type="pct"/>
                  </w:tcPr>
                  <w:p w:rsidR="00001959" w:rsidRDefault="00001959" w:rsidP="00781713">
                    <w:pPr>
                      <w:rPr>
                        <w:szCs w:val="21"/>
                      </w:rPr>
                    </w:pPr>
                    <w:r>
                      <w:t>设立</w:t>
                    </w:r>
                  </w:p>
                </w:tc>
              </w:tr>
            </w:sdtContent>
          </w:sdt>
        </w:tbl>
        <w:p w:rsidR="00E77D51" w:rsidRDefault="00E77D51">
          <w:pPr>
            <w:rPr>
              <w:rFonts w:cs="Arial"/>
              <w:szCs w:val="21"/>
            </w:rPr>
          </w:pPr>
        </w:p>
        <w:p w:rsidR="00E77D51" w:rsidRDefault="007E06F4">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EndPr>
            <w:rPr>
              <w:sz w:val="18"/>
              <w:szCs w:val="18"/>
            </w:rPr>
          </w:sdtEndPr>
          <w:sdtContent>
            <w:p w:rsidR="00CE220F" w:rsidRPr="00CE220F" w:rsidRDefault="00001959">
              <w:pPr>
                <w:rPr>
                  <w:sz w:val="18"/>
                  <w:szCs w:val="18"/>
                </w:rPr>
              </w:pPr>
              <w:r w:rsidRPr="00CE220F">
                <w:rPr>
                  <w:rFonts w:hint="eastAsia"/>
                  <w:sz w:val="18"/>
                  <w:szCs w:val="18"/>
                </w:rPr>
                <w:t>[注]公司持有丽水供排水公司7</w:t>
              </w:r>
              <w:r w:rsidRPr="00CE220F">
                <w:rPr>
                  <w:sz w:val="18"/>
                  <w:szCs w:val="18"/>
                </w:rPr>
                <w:t>0</w:t>
              </w:r>
              <w:r w:rsidRPr="00CE220F">
                <w:rPr>
                  <w:rFonts w:hint="eastAsia"/>
                  <w:sz w:val="18"/>
                  <w:szCs w:val="18"/>
                </w:rPr>
                <w:t>%的股权，丽水供排水公司持有青田华水水务有限公司9</w:t>
              </w:r>
              <w:r w:rsidRPr="00CE220F">
                <w:rPr>
                  <w:sz w:val="18"/>
                  <w:szCs w:val="18"/>
                </w:rPr>
                <w:t>5</w:t>
              </w:r>
              <w:r w:rsidRPr="00CE220F">
                <w:rPr>
                  <w:rFonts w:hint="eastAsia"/>
                  <w:sz w:val="18"/>
                  <w:szCs w:val="18"/>
                </w:rPr>
                <w:t>%的股权</w:t>
              </w:r>
            </w:p>
            <w:p w:rsidR="00E77D51" w:rsidRPr="00CE220F" w:rsidRDefault="00CE220F">
              <w:pPr>
                <w:rPr>
                  <w:rFonts w:cstheme="minorBidi"/>
                  <w:sz w:val="18"/>
                  <w:szCs w:val="18"/>
                </w:rPr>
              </w:pPr>
              <w:r w:rsidRPr="00CE220F">
                <w:rPr>
                  <w:rFonts w:cstheme="minorBidi" w:hint="eastAsia"/>
                  <w:sz w:val="18"/>
                  <w:szCs w:val="18"/>
                </w:rPr>
                <w:t xml:space="preserve">    浙江蓝水环境科技有限公司原名为舟山市蓝水环境科技有限公司</w:t>
              </w:r>
            </w:p>
          </w:sdtContent>
        </w:sdt>
      </w:sdtContent>
    </w:sdt>
    <w:p w:rsidR="00E77D51" w:rsidRDefault="00E77D51">
      <w:pPr>
        <w:rPr>
          <w:rFonts w:cs="Arial"/>
          <w:szCs w:val="21"/>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E77D51" w:rsidRDefault="007E06F4">
          <w:pPr>
            <w:pStyle w:val="4"/>
            <w:numPr>
              <w:ilvl w:val="3"/>
              <w:numId w:val="6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Content>
            <w:p w:rsidR="00E77D51" w:rsidRDefault="00922C9D">
              <w:r>
                <w:fldChar w:fldCharType="begin"/>
              </w:r>
              <w:r w:rsidR="009B1834">
                <w:instrText xml:space="preserve"> MACROBUTTON  SnrToggleCheckbox √适用 </w:instrText>
              </w:r>
              <w:r>
                <w:fldChar w:fldCharType="end"/>
              </w:r>
              <w:r>
                <w:fldChar w:fldCharType="begin"/>
              </w:r>
              <w:r w:rsidR="009B1834">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787"/>
            <w:gridCol w:w="1814"/>
            <w:gridCol w:w="1937"/>
            <w:gridCol w:w="1943"/>
            <w:gridCol w:w="1744"/>
          </w:tblGrid>
          <w:tr w:rsidR="009B1834" w:rsidTr="009B1834">
            <w:trPr>
              <w:trHeight w:val="241"/>
            </w:trPr>
            <w:sdt>
              <w:sdtPr>
                <w:tag w:val="_PLD_214f5d23d0ff4cd08577f444026e3bf2"/>
                <w:id w:val="6002299"/>
                <w:lock w:val="sdtLocked"/>
              </w:sdtPr>
              <w:sdtContent>
                <w:tc>
                  <w:tcPr>
                    <w:tcW w:w="969" w:type="pct"/>
                    <w:tcBorders>
                      <w:top w:val="single" w:sz="4" w:space="0" w:color="auto"/>
                      <w:left w:val="single" w:sz="4"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子公司名称</w:t>
                    </w:r>
                  </w:p>
                </w:tc>
              </w:sdtContent>
            </w:sdt>
            <w:sdt>
              <w:sdtPr>
                <w:tag w:val="_PLD_8f337a5f047e4f5eb2e03caf3b5ce2bb"/>
                <w:id w:val="6002300"/>
                <w:lock w:val="sdtLocked"/>
              </w:sdtPr>
              <w:sdtContent>
                <w:tc>
                  <w:tcPr>
                    <w:tcW w:w="983" w:type="pct"/>
                    <w:tcBorders>
                      <w:top w:val="single" w:sz="4"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bCs/>
                        <w:szCs w:val="21"/>
                        <w:lang w:val="en-GB"/>
                      </w:rPr>
                    </w:pPr>
                    <w:r>
                      <w:rPr>
                        <w:rFonts w:cs="Arial" w:hint="eastAsia"/>
                        <w:bCs/>
                        <w:szCs w:val="21"/>
                        <w:lang w:val="en-GB"/>
                      </w:rPr>
                      <w:t>少数股东持股</w:t>
                    </w:r>
                  </w:p>
                  <w:p w:rsidR="009B1834" w:rsidRDefault="009B1834" w:rsidP="00781713">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6002301"/>
                <w:lock w:val="sdtLocked"/>
              </w:sdtPr>
              <w:sdtContent>
                <w:tc>
                  <w:tcPr>
                    <w:tcW w:w="1050" w:type="pct"/>
                    <w:tcBorders>
                      <w:top w:val="single" w:sz="4"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bCs/>
                        <w:szCs w:val="21"/>
                        <w:lang w:val="en-GB"/>
                      </w:rPr>
                      <w:t>本期归属于少数股东的损益</w:t>
                    </w:r>
                  </w:p>
                </w:tc>
              </w:sdtContent>
            </w:sdt>
            <w:sdt>
              <w:sdtPr>
                <w:tag w:val="_PLD_4154a89239e54416bb4c7ab182b0ae5a"/>
                <w:id w:val="6002302"/>
                <w:lock w:val="sdtLocked"/>
              </w:sdtPr>
              <w:sdtContent>
                <w:tc>
                  <w:tcPr>
                    <w:tcW w:w="1053" w:type="pct"/>
                    <w:tcBorders>
                      <w:top w:val="single" w:sz="4"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6002303"/>
                <w:lock w:val="sdtLocked"/>
              </w:sdtPr>
              <w:sdtContent>
                <w:tc>
                  <w:tcPr>
                    <w:tcW w:w="945" w:type="pct"/>
                    <w:tcBorders>
                      <w:top w:val="single" w:sz="4" w:space="0" w:color="auto"/>
                      <w:left w:val="single" w:sz="6" w:space="0" w:color="auto"/>
                      <w:bottom w:val="single" w:sz="6" w:space="0" w:color="auto"/>
                      <w:right w:val="single" w:sz="4" w:space="0" w:color="auto"/>
                    </w:tcBorders>
                    <w:shd w:val="clear" w:color="auto" w:fill="auto"/>
                    <w:vAlign w:val="center"/>
                  </w:tcPr>
                  <w:p w:rsidR="009B1834" w:rsidRDefault="009B1834" w:rsidP="00781713">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6002304"/>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钱江供水公司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25.00</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2,610,726.43</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4,750,000.00</w:t>
                    </w: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38,394,931.27</w:t>
                    </w:r>
                  </w:p>
                </w:tc>
              </w:tr>
            </w:sdtContent>
          </w:sdt>
          <w:sdt>
            <w:sdtPr>
              <w:rPr>
                <w:szCs w:val="21"/>
              </w:rPr>
              <w:alias w:val="重要的非全资子公司明细"/>
              <w:tag w:val="_GBC_786318b12f804986888adc0492796ebd"/>
              <w:id w:val="6002305"/>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舟山自来水公司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13.88</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5,389,257.93</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6,940,000.00</w:t>
                    </w: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90,395,278.75</w:t>
                    </w:r>
                  </w:p>
                </w:tc>
              </w:tr>
            </w:sdtContent>
          </w:sdt>
          <w:sdt>
            <w:sdtPr>
              <w:rPr>
                <w:szCs w:val="21"/>
              </w:rPr>
              <w:alias w:val="重要的非全资子公司明细"/>
              <w:tag w:val="_GBC_786318b12f804986888adc0492796ebd"/>
              <w:id w:val="6002306"/>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丽水供排水公司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30.00</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6,288,192.06</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11,670,000.00</w:t>
                    </w: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135,553,133.95</w:t>
                    </w:r>
                  </w:p>
                </w:tc>
              </w:tr>
            </w:sdtContent>
          </w:sdt>
          <w:sdt>
            <w:sdtPr>
              <w:rPr>
                <w:szCs w:val="21"/>
              </w:rPr>
              <w:alias w:val="重要的非全资子公司明细"/>
              <w:tag w:val="_GBC_786318b12f804986888adc0492796ebd"/>
              <w:id w:val="6002307"/>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嵊州投资公司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30.00</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1,684,230.83</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2,850,000.00</w:t>
                    </w: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27,787,922.15</w:t>
                    </w:r>
                  </w:p>
                </w:tc>
              </w:tr>
            </w:sdtContent>
          </w:sdt>
          <w:sdt>
            <w:sdtPr>
              <w:rPr>
                <w:szCs w:val="21"/>
              </w:rPr>
              <w:alias w:val="重要的非全资子公司明细"/>
              <w:tag w:val="_GBC_786318b12f804986888adc0492796ebd"/>
              <w:id w:val="6002308"/>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永康水务公司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49.00</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12,743,141.89</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14,210,000.00</w:t>
                    </w: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112,395,826.81</w:t>
                    </w:r>
                  </w:p>
                </w:tc>
              </w:tr>
            </w:sdtContent>
          </w:sdt>
          <w:sdt>
            <w:sdtPr>
              <w:rPr>
                <w:szCs w:val="21"/>
              </w:rPr>
              <w:alias w:val="重要的非全资子公司明细"/>
              <w:tag w:val="_GBC_786318b12f804986888adc0492796ebd"/>
              <w:id w:val="6002309"/>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兰溪水务公司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15.00</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-388,139.52</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29,313,748.53</w:t>
                    </w:r>
                  </w:p>
                </w:tc>
              </w:tr>
            </w:sdtContent>
          </w:sdt>
          <w:sdt>
            <w:sdtPr>
              <w:rPr>
                <w:szCs w:val="21"/>
              </w:rPr>
              <w:alias w:val="重要的非全资子公司明细"/>
              <w:tag w:val="_GBC_786318b12f804986888adc0492796ebd"/>
              <w:id w:val="6002310"/>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平湖水务公司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30.00</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3,327,362.54</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53,452,632.87</w:t>
                    </w:r>
                  </w:p>
                </w:tc>
              </w:tr>
            </w:sdtContent>
          </w:sdt>
          <w:sdt>
            <w:sdtPr>
              <w:rPr>
                <w:szCs w:val="21"/>
              </w:rPr>
              <w:alias w:val="重要的非全资子公司明细"/>
              <w:tag w:val="_GBC_786318b12f804986888adc0492796ebd"/>
              <w:id w:val="6002311"/>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宁海污水公司</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40.00</w:t>
                    </w: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1,256,189.62</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67,347,191.43</w:t>
                    </w:r>
                  </w:p>
                </w:tc>
              </w:tr>
            </w:sdtContent>
          </w:sdt>
          <w:sdt>
            <w:sdtPr>
              <w:rPr>
                <w:szCs w:val="21"/>
              </w:rPr>
              <w:alias w:val="重要的非全资子公司明细"/>
              <w:tag w:val="_GBC_786318b12f804986888adc0492796ebd"/>
              <w:id w:val="6002312"/>
              <w:lock w:val="sdtLocked"/>
            </w:sdtPr>
            <w:sdtContent>
              <w:tr w:rsidR="009B1834" w:rsidTr="009B1834">
                <w:tc>
                  <w:tcPr>
                    <w:tcW w:w="969"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小 计</w:t>
                    </w:r>
                  </w:p>
                </w:tc>
                <w:tc>
                  <w:tcPr>
                    <w:tcW w:w="98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p>
                </w:tc>
                <w:tc>
                  <w:tcPr>
                    <w:tcW w:w="1050"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32,910,961.78</w:t>
                    </w:r>
                  </w:p>
                </w:tc>
                <w:tc>
                  <w:tcPr>
                    <w:tcW w:w="1053" w:type="pct"/>
                    <w:tcBorders>
                      <w:top w:val="single" w:sz="6" w:space="0" w:color="auto"/>
                      <w:left w:val="single" w:sz="6" w:space="0" w:color="auto"/>
                      <w:bottom w:val="single" w:sz="4" w:space="0" w:color="auto"/>
                      <w:right w:val="single" w:sz="6" w:space="0" w:color="auto"/>
                    </w:tcBorders>
                  </w:tcPr>
                  <w:p w:rsidR="009B1834" w:rsidRDefault="009B1834" w:rsidP="00781713">
                    <w:pPr>
                      <w:jc w:val="right"/>
                      <w:rPr>
                        <w:szCs w:val="21"/>
                      </w:rPr>
                    </w:pPr>
                    <w:r>
                      <w:t>40,420,000.00</w:t>
                    </w:r>
                  </w:p>
                </w:tc>
                <w:tc>
                  <w:tcPr>
                    <w:tcW w:w="945" w:type="pct"/>
                    <w:tcBorders>
                      <w:top w:val="single" w:sz="6" w:space="0" w:color="auto"/>
                      <w:left w:val="single" w:sz="6" w:space="0" w:color="auto"/>
                      <w:bottom w:val="single" w:sz="4" w:space="0" w:color="auto"/>
                      <w:right w:val="single" w:sz="4" w:space="0" w:color="auto"/>
                    </w:tcBorders>
                  </w:tcPr>
                  <w:p w:rsidR="009B1834" w:rsidRDefault="009B1834" w:rsidP="00781713">
                    <w:pPr>
                      <w:jc w:val="right"/>
                      <w:rPr>
                        <w:szCs w:val="21"/>
                      </w:rPr>
                    </w:pPr>
                    <w:r>
                      <w:t>554,640,665.76</w:t>
                    </w:r>
                  </w:p>
                </w:tc>
              </w:tr>
            </w:sdtContent>
          </w:sdt>
        </w:tbl>
        <w:p w:rsidR="009B1834" w:rsidRDefault="009B1834"/>
        <w:p w:rsidR="00E77D51" w:rsidRDefault="007E06F4">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Locked"/>
            <w:placeholder>
              <w:docPart w:val="GBC22222222222222222222222222222"/>
            </w:placeholder>
          </w:sdtPr>
          <w:sdtContent>
            <w:p w:rsidR="00E77D51" w:rsidRDefault="00922C9D" w:rsidP="009B1834">
              <w:pPr>
                <w:rPr>
                  <w:rFonts w:cs="Arial"/>
                  <w:szCs w:val="21"/>
                </w:rPr>
              </w:pPr>
              <w:r>
                <w:rPr>
                  <w:rFonts w:cs="Arial"/>
                  <w:szCs w:val="21"/>
                </w:rPr>
                <w:fldChar w:fldCharType="begin"/>
              </w:r>
              <w:r w:rsidR="009B1834">
                <w:rPr>
                  <w:rFonts w:cs="Arial"/>
                  <w:szCs w:val="21"/>
                </w:rPr>
                <w:instrText xml:space="preserve"> MACROBUTTON  SnrToggleCheckbox □适用 </w:instrText>
              </w:r>
              <w:r>
                <w:rPr>
                  <w:rFonts w:cs="Arial"/>
                  <w:szCs w:val="21"/>
                </w:rPr>
                <w:fldChar w:fldCharType="end"/>
              </w:r>
              <w:r>
                <w:rPr>
                  <w:rFonts w:cs="Arial"/>
                  <w:szCs w:val="21"/>
                </w:rPr>
                <w:fldChar w:fldCharType="begin"/>
              </w:r>
              <w:r w:rsidR="009B1834">
                <w:rPr>
                  <w:rFonts w:cs="Arial"/>
                  <w:szCs w:val="21"/>
                </w:rPr>
                <w:instrText xml:space="preserve"> MACROBUTTON  SnrToggleCheckbox √不适用 </w:instrText>
              </w:r>
              <w:r>
                <w:rPr>
                  <w:rFonts w:cs="Arial"/>
                  <w:szCs w:val="21"/>
                </w:rPr>
                <w:fldChar w:fldCharType="end"/>
              </w:r>
            </w:p>
          </w:sdtContent>
        </w:sdt>
        <w:p w:rsidR="00E77D51" w:rsidRDefault="00E77D51">
          <w:pPr>
            <w:rPr>
              <w:rFonts w:cs="Arial"/>
              <w:szCs w:val="21"/>
            </w:rPr>
          </w:pPr>
        </w:p>
        <w:p w:rsidR="00E77D51" w:rsidRDefault="007E06F4">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Locked"/>
            <w:placeholder>
              <w:docPart w:val="GBC22222222222222222222222222222"/>
            </w:placeholder>
          </w:sdtPr>
          <w:sdtContent>
            <w:p w:rsidR="00E77D51" w:rsidRDefault="00922C9D" w:rsidP="009B1834">
              <w:pPr>
                <w:rPr>
                  <w:rFonts w:cs="Arial"/>
                  <w:szCs w:val="21"/>
                </w:rPr>
              </w:pPr>
              <w:r>
                <w:rPr>
                  <w:rFonts w:cs="Arial"/>
                  <w:szCs w:val="21"/>
                </w:rPr>
                <w:fldChar w:fldCharType="begin"/>
              </w:r>
              <w:r w:rsidR="009B1834">
                <w:rPr>
                  <w:rFonts w:cs="Arial"/>
                  <w:szCs w:val="21"/>
                </w:rPr>
                <w:instrText xml:space="preserve"> MACROBUTTON  SnrToggleCheckbox □适用 </w:instrText>
              </w:r>
              <w:r>
                <w:rPr>
                  <w:rFonts w:cs="Arial"/>
                  <w:szCs w:val="21"/>
                </w:rPr>
                <w:fldChar w:fldCharType="end"/>
              </w:r>
              <w:r>
                <w:rPr>
                  <w:rFonts w:cs="Arial"/>
                  <w:szCs w:val="21"/>
                </w:rPr>
                <w:fldChar w:fldCharType="begin"/>
              </w:r>
              <w:r w:rsidR="009B1834">
                <w:rPr>
                  <w:rFonts w:cs="Arial"/>
                  <w:szCs w:val="21"/>
                </w:rPr>
                <w:instrText xml:space="preserve"> MACROBUTTON  SnrToggleCheckbox √不适用 </w:instrText>
              </w:r>
              <w:r>
                <w:rPr>
                  <w:rFonts w:cs="Arial"/>
                  <w:szCs w:val="21"/>
                </w:rPr>
                <w:fldChar w:fldCharType="end"/>
              </w:r>
            </w:p>
          </w:sdtContent>
        </w:sdt>
      </w:sdtContent>
    </w:sdt>
    <w:p w:rsidR="00E77D51" w:rsidRDefault="00E77D51">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E77D51" w:rsidRDefault="007E06F4">
          <w:pPr>
            <w:pStyle w:val="4"/>
            <w:numPr>
              <w:ilvl w:val="3"/>
              <w:numId w:val="6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rsidR="00E77D51" w:rsidRDefault="00922C9D">
              <w:r>
                <w:fldChar w:fldCharType="begin"/>
              </w:r>
              <w:r w:rsidR="009B1834">
                <w:instrText xml:space="preserve"> MACROBUTTON  SnrToggleCheckbox √适用 </w:instrText>
              </w:r>
              <w:r>
                <w:fldChar w:fldCharType="end"/>
              </w:r>
              <w:r>
                <w:fldChar w:fldCharType="begin"/>
              </w:r>
              <w:r w:rsidR="009B1834">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9B1834">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24" w:type="pct"/>
            <w:tblInd w:w="-13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8"/>
            <w:gridCol w:w="801"/>
            <w:gridCol w:w="865"/>
            <w:gridCol w:w="865"/>
            <w:gridCol w:w="800"/>
            <w:gridCol w:w="800"/>
            <w:gridCol w:w="865"/>
            <w:gridCol w:w="800"/>
            <w:gridCol w:w="865"/>
            <w:gridCol w:w="865"/>
            <w:gridCol w:w="800"/>
            <w:gridCol w:w="800"/>
            <w:gridCol w:w="865"/>
          </w:tblGrid>
          <w:tr w:rsidR="009B1834" w:rsidTr="00781713">
            <w:trPr>
              <w:trHeight w:val="241"/>
            </w:trPr>
            <w:sdt>
              <w:sdtPr>
                <w:tag w:val="_PLD_e65ae60c1beb4e5aa4e9c5250ffb188a"/>
                <w:id w:val="6004204"/>
                <w:lock w:val="sdtLocked"/>
              </w:sdtPr>
              <w:sdtContent>
                <w:tc>
                  <w:tcPr>
                    <w:tcW w:w="89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9B1834" w:rsidRDefault="009B1834" w:rsidP="00781713">
                    <w:pPr>
                      <w:ind w:right="-16"/>
                      <w:jc w:val="center"/>
                      <w:rPr>
                        <w:rFonts w:cs="Arial"/>
                        <w:bCs/>
                        <w:szCs w:val="21"/>
                      </w:rPr>
                    </w:pPr>
                    <w:r>
                      <w:rPr>
                        <w:rFonts w:cs="Arial" w:hint="eastAsia"/>
                        <w:bCs/>
                        <w:szCs w:val="21"/>
                        <w:lang w:val="en-GB"/>
                      </w:rPr>
                      <w:t>子公司名称</w:t>
                    </w:r>
                  </w:p>
                </w:tc>
              </w:sdtContent>
            </w:sdt>
            <w:sdt>
              <w:sdtPr>
                <w:tag w:val="_PLD_878e21e6ce5e466eb427e7200cc9e5bb"/>
                <w:id w:val="6004205"/>
                <w:lock w:val="sdtLocked"/>
              </w:sdtPr>
              <w:sdtContent>
                <w:tc>
                  <w:tcPr>
                    <w:tcW w:w="209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9B1834" w:rsidRDefault="009B1834" w:rsidP="00781713">
                    <w:pPr>
                      <w:ind w:right="-16"/>
                      <w:jc w:val="center"/>
                      <w:rPr>
                        <w:rFonts w:cs="Arial"/>
                        <w:bCs/>
                        <w:szCs w:val="21"/>
                      </w:rPr>
                    </w:pPr>
                    <w:r>
                      <w:rPr>
                        <w:rFonts w:cs="Arial" w:hint="eastAsia"/>
                        <w:bCs/>
                        <w:szCs w:val="21"/>
                        <w:lang w:val="en-GB"/>
                      </w:rPr>
                      <w:t>期末余额</w:t>
                    </w:r>
                  </w:p>
                </w:tc>
              </w:sdtContent>
            </w:sdt>
            <w:sdt>
              <w:sdtPr>
                <w:tag w:val="_PLD_86b93e4e78424106874bd84d54fb24df"/>
                <w:id w:val="6004206"/>
                <w:lock w:val="sdtLocked"/>
              </w:sdtPr>
              <w:sdtContent>
                <w:tc>
                  <w:tcPr>
                    <w:tcW w:w="2013"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9B1834" w:rsidRDefault="009B1834" w:rsidP="00781713">
                    <w:pPr>
                      <w:ind w:right="-16"/>
                      <w:jc w:val="center"/>
                      <w:rPr>
                        <w:rFonts w:cs="Arial"/>
                        <w:bCs/>
                        <w:szCs w:val="21"/>
                      </w:rPr>
                    </w:pPr>
                    <w:r>
                      <w:rPr>
                        <w:rFonts w:cs="Arial" w:hint="eastAsia"/>
                        <w:bCs/>
                        <w:szCs w:val="21"/>
                        <w:lang w:val="en-GB"/>
                      </w:rPr>
                      <w:t>期初余额</w:t>
                    </w:r>
                  </w:p>
                </w:tc>
              </w:sdtContent>
            </w:sdt>
          </w:tr>
          <w:tr w:rsidR="009B1834" w:rsidTr="00781713">
            <w:trPr>
              <w:trHeight w:val="241"/>
            </w:trPr>
            <w:tc>
              <w:tcPr>
                <w:tcW w:w="891" w:type="pct"/>
                <w:vMerge/>
                <w:tcBorders>
                  <w:top w:val="single" w:sz="4" w:space="0" w:color="auto"/>
                  <w:left w:val="single" w:sz="4" w:space="0" w:color="auto"/>
                  <w:bottom w:val="single" w:sz="6" w:space="0" w:color="auto"/>
                  <w:right w:val="single" w:sz="6" w:space="0" w:color="auto"/>
                </w:tcBorders>
                <w:shd w:val="clear" w:color="auto" w:fill="auto"/>
                <w:vAlign w:val="center"/>
              </w:tcPr>
              <w:p w:rsidR="009B1834" w:rsidRDefault="009B1834" w:rsidP="00781713">
                <w:pPr>
                  <w:rPr>
                    <w:rFonts w:cs="Arial"/>
                    <w:bCs/>
                    <w:szCs w:val="21"/>
                  </w:rPr>
                </w:pPr>
              </w:p>
            </w:tc>
            <w:sdt>
              <w:sdtPr>
                <w:tag w:val="_PLD_0154d63f3f2c482ebe0cf00460d87fbd"/>
                <w:id w:val="6004207"/>
                <w:lock w:val="sdtLocked"/>
              </w:sdtPr>
              <w:sdtContent>
                <w:tc>
                  <w:tcPr>
                    <w:tcW w:w="415"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流动资产</w:t>
                    </w:r>
                  </w:p>
                </w:tc>
              </w:sdtContent>
            </w:sdt>
            <w:sdt>
              <w:sdtPr>
                <w:tag w:val="_PLD_0f817c02730447aca042c6a931d447e8"/>
                <w:id w:val="6004208"/>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ind w:left="-40" w:right="-97"/>
                      <w:jc w:val="center"/>
                      <w:rPr>
                        <w:rFonts w:cs="Arial"/>
                        <w:szCs w:val="21"/>
                      </w:rPr>
                    </w:pPr>
                    <w:r>
                      <w:rPr>
                        <w:rFonts w:cs="Arial" w:hint="eastAsia"/>
                        <w:szCs w:val="21"/>
                        <w:lang w:val="en-GB"/>
                      </w:rPr>
                      <w:t>非流动资产</w:t>
                    </w:r>
                  </w:p>
                </w:tc>
              </w:sdtContent>
            </w:sdt>
            <w:sdt>
              <w:sdtPr>
                <w:tag w:val="_PLD_553e0814e94f491784b88cc5aa7d6adb"/>
                <w:id w:val="6004209"/>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资产合计</w:t>
                    </w:r>
                  </w:p>
                </w:tc>
              </w:sdtContent>
            </w:sdt>
            <w:sdt>
              <w:sdtPr>
                <w:tag w:val="_PLD_3db84901ffa544afb174531f0384a82f"/>
                <w:id w:val="6004210"/>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流动负债</w:t>
                    </w:r>
                  </w:p>
                </w:tc>
              </w:sdtContent>
            </w:sdt>
            <w:sdt>
              <w:sdtPr>
                <w:tag w:val="_PLD_50c217cc437b4c3496e1aab622fba053"/>
                <w:id w:val="6004211"/>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ind w:left="-40" w:right="-97"/>
                      <w:jc w:val="center"/>
                      <w:rPr>
                        <w:rFonts w:cs="Arial"/>
                        <w:szCs w:val="21"/>
                      </w:rPr>
                    </w:pPr>
                    <w:r>
                      <w:rPr>
                        <w:rFonts w:cs="Arial" w:hint="eastAsia"/>
                        <w:szCs w:val="21"/>
                        <w:lang w:val="en-GB"/>
                      </w:rPr>
                      <w:t>非流动负债</w:t>
                    </w:r>
                  </w:p>
                </w:tc>
              </w:sdtContent>
            </w:sdt>
            <w:sdt>
              <w:sdtPr>
                <w:tag w:val="_PLD_ccd9a8d3652e4485a763cfb37eb6fa37"/>
                <w:id w:val="6004212"/>
                <w:lock w:val="sdtLocked"/>
              </w:sdtPr>
              <w:sdtContent>
                <w:tc>
                  <w:tcPr>
                    <w:tcW w:w="338"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负债合计</w:t>
                    </w:r>
                  </w:p>
                </w:tc>
              </w:sdtContent>
            </w:sdt>
            <w:sdt>
              <w:sdtPr>
                <w:tag w:val="_PLD_ec07cd6513b74d49b586125d4b66dd0a"/>
                <w:id w:val="6004213"/>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流动资产</w:t>
                    </w:r>
                  </w:p>
                </w:tc>
              </w:sdtContent>
            </w:sdt>
            <w:sdt>
              <w:sdtPr>
                <w:tag w:val="_PLD_fb97ce65ab144768b4fb9978546fce37"/>
                <w:id w:val="6004214"/>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ind w:left="-40" w:right="-97"/>
                      <w:jc w:val="center"/>
                      <w:rPr>
                        <w:rFonts w:cs="Arial"/>
                        <w:szCs w:val="21"/>
                      </w:rPr>
                    </w:pPr>
                    <w:r>
                      <w:rPr>
                        <w:rFonts w:cs="Arial" w:hint="eastAsia"/>
                        <w:szCs w:val="21"/>
                        <w:lang w:val="en-GB"/>
                      </w:rPr>
                      <w:t>非流动资产</w:t>
                    </w:r>
                  </w:p>
                </w:tc>
              </w:sdtContent>
            </w:sdt>
            <w:sdt>
              <w:sdtPr>
                <w:tag w:val="_PLD_412845ecfd2e45e8ae03b43cf8ca32f4"/>
                <w:id w:val="6004215"/>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资产合计</w:t>
                    </w:r>
                  </w:p>
                </w:tc>
              </w:sdtContent>
            </w:sdt>
            <w:sdt>
              <w:sdtPr>
                <w:tag w:val="_PLD_2a24724c66b442e994f401266a55d5df"/>
                <w:id w:val="6004216"/>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流动负债</w:t>
                    </w:r>
                  </w:p>
                </w:tc>
              </w:sdtContent>
            </w:sdt>
            <w:sdt>
              <w:sdtPr>
                <w:tag w:val="_PLD_937f557a5cdb4ea99a0a914e755f781f"/>
                <w:id w:val="6004217"/>
                <w:lock w:val="sdtLocked"/>
              </w:sdtPr>
              <w:sdtContent>
                <w:tc>
                  <w:tcPr>
                    <w:tcW w:w="336" w:type="pct"/>
                    <w:tcBorders>
                      <w:top w:val="single" w:sz="6" w:space="0" w:color="auto"/>
                      <w:left w:val="single" w:sz="6" w:space="0" w:color="auto"/>
                      <w:bottom w:val="single" w:sz="6" w:space="0" w:color="auto"/>
                      <w:right w:val="single" w:sz="6" w:space="0" w:color="auto"/>
                    </w:tcBorders>
                    <w:shd w:val="clear" w:color="auto" w:fill="auto"/>
                    <w:vAlign w:val="center"/>
                  </w:tcPr>
                  <w:p w:rsidR="009B1834" w:rsidRDefault="009B1834" w:rsidP="00781713">
                    <w:pPr>
                      <w:ind w:left="-40" w:right="-97"/>
                      <w:jc w:val="center"/>
                      <w:rPr>
                        <w:rFonts w:cs="Arial"/>
                        <w:szCs w:val="21"/>
                      </w:rPr>
                    </w:pPr>
                    <w:r>
                      <w:rPr>
                        <w:rFonts w:cs="Arial" w:hint="eastAsia"/>
                        <w:szCs w:val="21"/>
                        <w:lang w:val="en-GB"/>
                      </w:rPr>
                      <w:t>非流动负债</w:t>
                    </w:r>
                  </w:p>
                </w:tc>
              </w:sdtContent>
            </w:sdt>
            <w:sdt>
              <w:sdtPr>
                <w:tag w:val="_PLD_c4b998a44f394e1eb0924a4f19409ff8"/>
                <w:id w:val="6004218"/>
                <w:lock w:val="sdtLocked"/>
              </w:sdtPr>
              <w:sdtContent>
                <w:tc>
                  <w:tcPr>
                    <w:tcW w:w="333" w:type="pct"/>
                    <w:tcBorders>
                      <w:top w:val="single" w:sz="6" w:space="0" w:color="auto"/>
                      <w:left w:val="single" w:sz="6" w:space="0" w:color="auto"/>
                      <w:bottom w:val="single" w:sz="6" w:space="0" w:color="auto"/>
                      <w:right w:val="single" w:sz="4" w:space="0" w:color="auto"/>
                    </w:tcBorders>
                    <w:shd w:val="clear" w:color="auto" w:fill="auto"/>
                    <w:vAlign w:val="center"/>
                  </w:tcPr>
                  <w:p w:rsidR="009B1834" w:rsidRDefault="009B1834" w:rsidP="00781713">
                    <w:pPr>
                      <w:jc w:val="center"/>
                      <w:rPr>
                        <w:rFonts w:cs="Arial"/>
                        <w:szCs w:val="21"/>
                      </w:rPr>
                    </w:pPr>
                    <w:r>
                      <w:rPr>
                        <w:rFonts w:cs="Arial" w:hint="eastAsia"/>
                        <w:szCs w:val="21"/>
                        <w:lang w:val="en-GB"/>
                      </w:rPr>
                      <w:t>负债合计</w:t>
                    </w:r>
                  </w:p>
                </w:tc>
              </w:sdtContent>
            </w:sdt>
          </w:tr>
          <w:sdt>
            <w:sdtPr>
              <w:rPr>
                <w:szCs w:val="21"/>
              </w:rPr>
              <w:alias w:val="重要非全资子公司的主要财务信息明细"/>
              <w:tag w:val="_GBC_feef0d2d67a84217a9099e634bb2d3df"/>
              <w:id w:val="6004219"/>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钱江供水公司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5,447.61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14,543.36</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19,990.97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5,800.23</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5,387.05</w:t>
                    </w: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11,187.28</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5,706.41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14,797.39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20,503.80</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4,806.52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5,497.10</w:t>
                    </w: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10,303.62</w:t>
                    </w:r>
                  </w:p>
                </w:tc>
              </w:tr>
            </w:sdtContent>
          </w:sdt>
          <w:sdt>
            <w:sdtPr>
              <w:rPr>
                <w:szCs w:val="21"/>
              </w:rPr>
              <w:alias w:val="重要非全资子公司的主要财务信息明细"/>
              <w:tag w:val="_GBC_feef0d2d67a84217a9099e634bb2d3df"/>
              <w:id w:val="6004220"/>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舟山自来</w:t>
                    </w:r>
                    <w:r>
                      <w:lastRenderedPageBreak/>
                      <w:t>水公司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lastRenderedPageBreak/>
                      <w:t>46,510.51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146,390.21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192,900.72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67,446.21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55,388.90</w:t>
                    </w: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122,835.11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45,388.93</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148,847.39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194,236.32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67,317.72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55,667.47</w:t>
                    </w: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122,985.19</w:t>
                    </w:r>
                  </w:p>
                </w:tc>
              </w:tr>
            </w:sdtContent>
          </w:sdt>
          <w:sdt>
            <w:sdtPr>
              <w:rPr>
                <w:szCs w:val="21"/>
              </w:rPr>
              <w:alias w:val="重要非全资子公司的主要财务信息明细"/>
              <w:tag w:val="_GBC_feef0d2d67a84217a9099e634bb2d3df"/>
              <w:id w:val="6004221"/>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丽水供排水公司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27,046.14</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69,971.65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97,017.79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30,580.80</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21,225.88</w:t>
                    </w: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51,806.68</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19,639.88</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61,747.57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81,387.45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23,066.89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11,264.28</w:t>
                    </w: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34,331.17</w:t>
                    </w:r>
                  </w:p>
                </w:tc>
              </w:tr>
            </w:sdtContent>
          </w:sdt>
          <w:sdt>
            <w:sdtPr>
              <w:rPr>
                <w:szCs w:val="21"/>
              </w:rPr>
              <w:alias w:val="重要非全资子公司的主要财务信息明细"/>
              <w:tag w:val="_GBC_feef0d2d67a84217a9099e634bb2d3df"/>
              <w:id w:val="6004222"/>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嵊州投资公司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2,217.21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10,176.15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12,393.36</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3,151.23</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3,151.23</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2,325.18</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10,665.12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12,990.30</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3,359.59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3,359.59</w:t>
                    </w:r>
                  </w:p>
                </w:tc>
              </w:tr>
            </w:sdtContent>
          </w:sdt>
          <w:sdt>
            <w:sdtPr>
              <w:rPr>
                <w:szCs w:val="21"/>
              </w:rPr>
              <w:alias w:val="重要非全资子公司的主要财务信息明细"/>
              <w:tag w:val="_GBC_feef0d2d67a84217a9099e634bb2d3df"/>
              <w:id w:val="6004223"/>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永康水务公司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17,418.11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43,161.14</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60,579.25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30,883.52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6,757.80</w:t>
                    </w: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37,641.32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13,805.35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37,893.52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51,698.87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25,016.98</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3,444.61</w:t>
                    </w: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28,461.59</w:t>
                    </w:r>
                  </w:p>
                </w:tc>
              </w:tr>
            </w:sdtContent>
          </w:sdt>
          <w:sdt>
            <w:sdtPr>
              <w:rPr>
                <w:szCs w:val="21"/>
              </w:rPr>
              <w:alias w:val="重要非全资子公司的主要财务信息明细"/>
              <w:tag w:val="_GBC_feef0d2d67a84217a9099e634bb2d3df"/>
              <w:id w:val="6004224"/>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兰溪水务公司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13,325.46</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48,053.41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61,378.87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29,709.10</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12,127.27</w:t>
                    </w: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41,836.37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14,274.50</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46,060.05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60,334.55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28,341.27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12,184.67</w:t>
                    </w: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40,525.94</w:t>
                    </w:r>
                  </w:p>
                </w:tc>
              </w:tr>
            </w:sdtContent>
          </w:sdt>
          <w:sdt>
            <w:sdtPr>
              <w:rPr>
                <w:szCs w:val="21"/>
              </w:rPr>
              <w:alias w:val="重要非全资子公司的主要财务信息明细"/>
              <w:tag w:val="_GBC_feef0d2d67a84217a9099e634bb2d3df"/>
              <w:id w:val="6004225"/>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平湖水务公司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3,101.25</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20,456.71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23,557.96</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1,610.69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4,129.73</w:t>
                    </w: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5,740.42</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2,665.37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20,954.44</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23,619.81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2,776.89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4,134.50</w:t>
                    </w: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6,911.39</w:t>
                    </w:r>
                  </w:p>
                </w:tc>
              </w:tr>
            </w:sdtContent>
          </w:sdt>
          <w:sdt>
            <w:sdtPr>
              <w:rPr>
                <w:szCs w:val="21"/>
              </w:rPr>
              <w:alias w:val="重要非全资子公司的主要财务信息明细"/>
              <w:tag w:val="_GBC_feef0d2d67a84217a9099e634bb2d3df"/>
              <w:id w:val="6004226"/>
              <w:lock w:val="sdtLocked"/>
            </w:sdtPr>
            <w:sdtEndPr>
              <w:rPr>
                <w:sz w:val="18"/>
              </w:rPr>
            </w:sdtEndPr>
            <w:sdtContent>
              <w:tr w:rsidR="009B1834" w:rsidTr="009B1834">
                <w:tc>
                  <w:tcPr>
                    <w:tcW w:w="891" w:type="pct"/>
                    <w:tcBorders>
                      <w:top w:val="single" w:sz="6" w:space="0" w:color="auto"/>
                      <w:left w:val="single" w:sz="4" w:space="0" w:color="auto"/>
                      <w:bottom w:val="single" w:sz="4" w:space="0" w:color="auto"/>
                      <w:right w:val="single" w:sz="6" w:space="0" w:color="auto"/>
                    </w:tcBorders>
                  </w:tcPr>
                  <w:p w:rsidR="009B1834" w:rsidRDefault="009B1834" w:rsidP="00781713">
                    <w:pPr>
                      <w:rPr>
                        <w:szCs w:val="21"/>
                      </w:rPr>
                    </w:pPr>
                    <w:r>
                      <w:t>宁海污水公司</w:t>
                    </w:r>
                  </w:p>
                </w:tc>
                <w:tc>
                  <w:tcPr>
                    <w:tcW w:w="415"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2,041.13</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22,391.04</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24,432.17</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2,369.66</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5,141.85</w:t>
                    </w:r>
                  </w:p>
                </w:tc>
                <w:tc>
                  <w:tcPr>
                    <w:tcW w:w="338"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rPr>
                    </w:pPr>
                    <w:r w:rsidRPr="009B1834">
                      <w:rPr>
                        <w:sz w:val="18"/>
                      </w:rPr>
                      <w:t>7,511.51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1,476.99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19,647.30</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21,124.29</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2,900.81</w:t>
                    </w:r>
                  </w:p>
                </w:tc>
                <w:tc>
                  <w:tcPr>
                    <w:tcW w:w="336" w:type="pct"/>
                    <w:tcBorders>
                      <w:top w:val="single" w:sz="6" w:space="0" w:color="auto"/>
                      <w:left w:val="single" w:sz="6" w:space="0" w:color="auto"/>
                      <w:bottom w:val="single" w:sz="4" w:space="0" w:color="auto"/>
                      <w:right w:val="single" w:sz="6" w:space="0" w:color="auto"/>
                    </w:tcBorders>
                  </w:tcPr>
                  <w:p w:rsidR="009B1834" w:rsidRPr="009B1834" w:rsidRDefault="009B1834" w:rsidP="009B1834">
                    <w:pPr>
                      <w:jc w:val="both"/>
                      <w:rPr>
                        <w:sz w:val="18"/>
                        <w:szCs w:val="21"/>
                      </w:rPr>
                    </w:pPr>
                    <w:r w:rsidRPr="009B1834">
                      <w:rPr>
                        <w:sz w:val="18"/>
                      </w:rPr>
                      <w:t>1,616.88</w:t>
                    </w:r>
                  </w:p>
                </w:tc>
                <w:tc>
                  <w:tcPr>
                    <w:tcW w:w="333" w:type="pct"/>
                    <w:tcBorders>
                      <w:top w:val="single" w:sz="6" w:space="0" w:color="auto"/>
                      <w:left w:val="single" w:sz="6" w:space="0" w:color="auto"/>
                      <w:bottom w:val="single" w:sz="4" w:space="0" w:color="auto"/>
                      <w:right w:val="single" w:sz="4" w:space="0" w:color="auto"/>
                    </w:tcBorders>
                  </w:tcPr>
                  <w:p w:rsidR="009B1834" w:rsidRPr="009B1834" w:rsidRDefault="009B1834" w:rsidP="009B1834">
                    <w:pPr>
                      <w:jc w:val="both"/>
                      <w:rPr>
                        <w:sz w:val="18"/>
                        <w:szCs w:val="21"/>
                      </w:rPr>
                    </w:pPr>
                    <w:r w:rsidRPr="009B1834">
                      <w:rPr>
                        <w:sz w:val="18"/>
                      </w:rPr>
                      <w:t>4,517.69</w:t>
                    </w:r>
                  </w:p>
                </w:tc>
              </w:tr>
            </w:sdtContent>
          </w:sdt>
        </w:tbl>
        <w:p w:rsidR="009B1834" w:rsidRDefault="009B1834"/>
        <w:p w:rsidR="00E77D51" w:rsidRDefault="0034535F" w:rsidP="0034535F">
          <w:pPr>
            <w:jc w:val="right"/>
            <w:rPr>
              <w:rFonts w:cs="Arial"/>
              <w:szCs w:val="21"/>
            </w:rPr>
          </w:pPr>
          <w:r w:rsidRPr="0034535F">
            <w:rPr>
              <w:rFonts w:cs="Arial" w:hint="eastAsia"/>
              <w:szCs w:val="21"/>
            </w:rPr>
            <w:t>单位：万元</w:t>
          </w:r>
          <w:r w:rsidRPr="0034535F">
            <w:rPr>
              <w:rFonts w:cs="Arial"/>
              <w:szCs w:val="21"/>
            </w:rPr>
            <w:t xml:space="preserve">  币种：人民币</w:t>
          </w:r>
        </w:p>
        <w:tbl>
          <w:tblPr>
            <w:tblW w:w="6110" w:type="pct"/>
            <w:tblInd w:w="-13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703"/>
            <w:gridCol w:w="1161"/>
            <w:gridCol w:w="1057"/>
            <w:gridCol w:w="1183"/>
            <w:gridCol w:w="1106"/>
            <w:gridCol w:w="1161"/>
            <w:gridCol w:w="1135"/>
            <w:gridCol w:w="1276"/>
            <w:gridCol w:w="1276"/>
          </w:tblGrid>
          <w:tr w:rsidR="0034535F" w:rsidTr="0034535F">
            <w:trPr>
              <w:trHeight w:val="241"/>
            </w:trPr>
            <w:sdt>
              <w:sdtPr>
                <w:tag w:val="_PLD_87ab97227e5642b988e110c5a28abb39"/>
                <w:id w:val="3243933"/>
                <w:lock w:val="sdtLocked"/>
              </w:sdtPr>
              <w:sdtContent>
                <w:tc>
                  <w:tcPr>
                    <w:tcW w:w="770"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34535F" w:rsidRDefault="0034535F" w:rsidP="00500452">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3243934"/>
                <w:lock w:val="sdtLocked"/>
              </w:sdtPr>
              <w:sdtContent>
                <w:tc>
                  <w:tcPr>
                    <w:tcW w:w="2038"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3243935"/>
                <w:lock w:val="sdtLocked"/>
              </w:sdtPr>
              <w:sdtContent>
                <w:tc>
                  <w:tcPr>
                    <w:tcW w:w="2192"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34535F" w:rsidRDefault="0034535F" w:rsidP="00500452">
                    <w:pPr>
                      <w:spacing w:line="276" w:lineRule="auto"/>
                      <w:ind w:right="-16"/>
                      <w:jc w:val="center"/>
                      <w:rPr>
                        <w:rFonts w:cs="Arial"/>
                        <w:bCs/>
                        <w:szCs w:val="21"/>
                      </w:rPr>
                    </w:pPr>
                    <w:r>
                      <w:rPr>
                        <w:rFonts w:cs="Arial" w:hint="eastAsia"/>
                        <w:bCs/>
                        <w:szCs w:val="21"/>
                        <w:lang w:val="en-GB"/>
                      </w:rPr>
                      <w:t>上期发生额</w:t>
                    </w:r>
                  </w:p>
                </w:tc>
              </w:sdtContent>
            </w:sdt>
          </w:tr>
          <w:tr w:rsidR="0034535F" w:rsidTr="0034535F">
            <w:trPr>
              <w:trHeight w:val="241"/>
            </w:trPr>
            <w:tc>
              <w:tcPr>
                <w:tcW w:w="770" w:type="pct"/>
                <w:vMerge/>
                <w:tcBorders>
                  <w:top w:val="single" w:sz="4" w:space="0" w:color="auto"/>
                  <w:left w:val="single" w:sz="4" w:space="0" w:color="auto"/>
                  <w:bottom w:val="single" w:sz="6" w:space="0" w:color="auto"/>
                  <w:right w:val="single" w:sz="6" w:space="0" w:color="auto"/>
                </w:tcBorders>
                <w:shd w:val="clear" w:color="auto" w:fill="auto"/>
                <w:vAlign w:val="center"/>
              </w:tcPr>
              <w:p w:rsidR="0034535F" w:rsidRDefault="0034535F" w:rsidP="00500452">
                <w:pPr>
                  <w:jc w:val="center"/>
                  <w:rPr>
                    <w:rFonts w:cs="Arial"/>
                    <w:bCs/>
                    <w:szCs w:val="21"/>
                  </w:rPr>
                </w:pPr>
              </w:p>
            </w:tc>
            <w:sdt>
              <w:sdtPr>
                <w:tag w:val="_PLD_29407a86c6924579a6442f5b24e6decd"/>
                <w:id w:val="3243936"/>
                <w:lock w:val="sdtLocked"/>
              </w:sdtPr>
              <w:sdtContent>
                <w:tc>
                  <w:tcPr>
                    <w:tcW w:w="525" w:type="pct"/>
                    <w:tcBorders>
                      <w:top w:val="single" w:sz="6"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3243937"/>
                <w:lock w:val="sdtLocked"/>
              </w:sdtPr>
              <w:sdtContent>
                <w:tc>
                  <w:tcPr>
                    <w:tcW w:w="478" w:type="pct"/>
                    <w:tcBorders>
                      <w:top w:val="single" w:sz="6"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净利润</w:t>
                    </w:r>
                  </w:p>
                </w:tc>
              </w:sdtContent>
            </w:sdt>
            <w:sdt>
              <w:sdtPr>
                <w:tag w:val="_PLD_90f87c27e3fb4843892cceb85599a3b1"/>
                <w:id w:val="3243938"/>
                <w:lock w:val="sdtLocked"/>
              </w:sdtPr>
              <w:sdtContent>
                <w:tc>
                  <w:tcPr>
                    <w:tcW w:w="535" w:type="pct"/>
                    <w:tcBorders>
                      <w:top w:val="single" w:sz="6"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3243939"/>
                <w:lock w:val="sdtLocked"/>
              </w:sdtPr>
              <w:sdtContent>
                <w:tc>
                  <w:tcPr>
                    <w:tcW w:w="500" w:type="pct"/>
                    <w:tcBorders>
                      <w:top w:val="single" w:sz="6"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3243940"/>
                <w:lock w:val="sdtLocked"/>
              </w:sdtPr>
              <w:sdtContent>
                <w:tc>
                  <w:tcPr>
                    <w:tcW w:w="525" w:type="pct"/>
                    <w:tcBorders>
                      <w:top w:val="single" w:sz="6"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3243941"/>
                <w:lock w:val="sdtLocked"/>
              </w:sdtPr>
              <w:sdtContent>
                <w:tc>
                  <w:tcPr>
                    <w:tcW w:w="513" w:type="pct"/>
                    <w:tcBorders>
                      <w:top w:val="single" w:sz="6"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净利润</w:t>
                    </w:r>
                  </w:p>
                </w:tc>
              </w:sdtContent>
            </w:sdt>
            <w:sdt>
              <w:sdtPr>
                <w:tag w:val="_PLD_0a377a03553f4d909179190a153a31b7"/>
                <w:id w:val="3243942"/>
                <w:lock w:val="sdtLocked"/>
              </w:sdtPr>
              <w:sdtContent>
                <w:tc>
                  <w:tcPr>
                    <w:tcW w:w="577" w:type="pct"/>
                    <w:tcBorders>
                      <w:top w:val="single" w:sz="6" w:space="0" w:color="auto"/>
                      <w:left w:val="single" w:sz="6" w:space="0" w:color="auto"/>
                      <w:bottom w:val="single" w:sz="6" w:space="0" w:color="auto"/>
                      <w:right w:val="single" w:sz="6"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3243943"/>
                <w:lock w:val="sdtLocked"/>
              </w:sdtPr>
              <w:sdtContent>
                <w:tc>
                  <w:tcPr>
                    <w:tcW w:w="577" w:type="pct"/>
                    <w:tcBorders>
                      <w:top w:val="single" w:sz="6" w:space="0" w:color="auto"/>
                      <w:left w:val="single" w:sz="6" w:space="0" w:color="auto"/>
                      <w:bottom w:val="single" w:sz="6" w:space="0" w:color="auto"/>
                      <w:right w:val="single" w:sz="4" w:space="0" w:color="auto"/>
                    </w:tcBorders>
                    <w:shd w:val="clear" w:color="auto" w:fill="auto"/>
                    <w:vAlign w:val="center"/>
                  </w:tcPr>
                  <w:p w:rsidR="0034535F" w:rsidRDefault="0034535F" w:rsidP="00500452">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3243944"/>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钱江供水公司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3,690.08</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543.37</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543.37</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1,441.52</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3,892.18</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423.57</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423.57</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235.75</w:t>
                    </w:r>
                  </w:p>
                </w:tc>
              </w:tr>
            </w:sdtContent>
          </w:sdt>
          <w:sdt>
            <w:sdtPr>
              <w:rPr>
                <w:szCs w:val="21"/>
              </w:rPr>
              <w:alias w:val="重要非全资子公司的主要财务信息明细"/>
              <w:tag w:val="_GBC_330f4405d49345f7b8f69770f6eb8b4a"/>
              <w:id w:val="3243945"/>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舟山自来水公司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27,775.48</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3,882.75</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3,882.75</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6,702.75</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23,776.42</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2,379.96</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2,379.96</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7,587.18</w:t>
                    </w:r>
                  </w:p>
                </w:tc>
              </w:tr>
            </w:sdtContent>
          </w:sdt>
          <w:sdt>
            <w:sdtPr>
              <w:rPr>
                <w:szCs w:val="21"/>
              </w:rPr>
              <w:alias w:val="重要非全资子公司的主要财务信息明细"/>
              <w:tag w:val="_GBC_330f4405d49345f7b8f69770f6eb8b4a"/>
              <w:id w:val="3243946"/>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嵊州投资公司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1,417.99</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561.41</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561.41</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526.71</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1,443.44</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647.61</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647.61</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1,045.64</w:t>
                    </w:r>
                  </w:p>
                </w:tc>
              </w:tr>
            </w:sdtContent>
          </w:sdt>
          <w:sdt>
            <w:sdtPr>
              <w:rPr>
                <w:szCs w:val="21"/>
              </w:rPr>
              <w:alias w:val="重要非全资子公司的主要财务信息明细"/>
              <w:tag w:val="_GBC_330f4405d49345f7b8f69770f6eb8b4a"/>
              <w:id w:val="3243947"/>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永康水务公司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11,298.17</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2,600.64</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2,600.64</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3,354.86</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8,083.19</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443.27</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443.27</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2,074.44</w:t>
                    </w:r>
                  </w:p>
                </w:tc>
              </w:tr>
            </w:sdtContent>
          </w:sdt>
          <w:sdt>
            <w:sdtPr>
              <w:rPr>
                <w:szCs w:val="21"/>
              </w:rPr>
              <w:alias w:val="重要非全资子公司的主要财务信息明细"/>
              <w:tag w:val="_GBC_330f4405d49345f7b8f69770f6eb8b4a"/>
              <w:id w:val="3243948"/>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兰溪水务公司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7,147.73</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-258.76</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-258.76</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-283.01</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4,953.90</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74.37</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74.37</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-79.09</w:t>
                    </w:r>
                  </w:p>
                </w:tc>
              </w:tr>
            </w:sdtContent>
          </w:sdt>
          <w:sdt>
            <w:sdtPr>
              <w:rPr>
                <w:szCs w:val="21"/>
              </w:rPr>
              <w:alias w:val="重要非全资子公司的主要财务信息明细"/>
              <w:tag w:val="_GBC_330f4405d49345f7b8f69770f6eb8b4a"/>
              <w:id w:val="3243949"/>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丽水供排水公司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11,718.35</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2,085.84</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2,085.84</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3,201.96</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9,770.77</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1,752.02</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1,752.02</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4,411.61</w:t>
                    </w:r>
                  </w:p>
                </w:tc>
              </w:tr>
            </w:sdtContent>
          </w:sdt>
          <w:sdt>
            <w:sdtPr>
              <w:rPr>
                <w:szCs w:val="21"/>
              </w:rPr>
              <w:alias w:val="重要非全资子公司的主要财务信息明细"/>
              <w:tag w:val="_GBC_330f4405d49345f7b8f69770f6eb8b4a"/>
              <w:id w:val="3243950"/>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平湖水务公司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2,947.61</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1,109.12</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1,109.12</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1,281.00</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1,934.84</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643.45</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643.45</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816.15</w:t>
                    </w:r>
                  </w:p>
                </w:tc>
              </w:tr>
            </w:sdtContent>
          </w:sdt>
          <w:sdt>
            <w:sdtPr>
              <w:rPr>
                <w:szCs w:val="21"/>
              </w:rPr>
              <w:alias w:val="重要非全资子公司的主要财务信息明细"/>
              <w:tag w:val="_GBC_330f4405d49345f7b8f69770f6eb8b4a"/>
              <w:id w:val="3243951"/>
              <w:lock w:val="sdtLocked"/>
            </w:sdtPr>
            <w:sdtContent>
              <w:tr w:rsidR="0034535F" w:rsidTr="0034535F">
                <w:tc>
                  <w:tcPr>
                    <w:tcW w:w="770" w:type="pct"/>
                    <w:tcBorders>
                      <w:top w:val="single" w:sz="6" w:space="0" w:color="auto"/>
                      <w:left w:val="single" w:sz="4" w:space="0" w:color="auto"/>
                      <w:bottom w:val="single" w:sz="4" w:space="0" w:color="auto"/>
                      <w:right w:val="single" w:sz="6" w:space="0" w:color="auto"/>
                    </w:tcBorders>
                  </w:tcPr>
                  <w:p w:rsidR="0034535F" w:rsidRDefault="0034535F" w:rsidP="00500452">
                    <w:pPr>
                      <w:spacing w:line="276" w:lineRule="auto"/>
                      <w:rPr>
                        <w:szCs w:val="21"/>
                      </w:rPr>
                    </w:pPr>
                    <w:r>
                      <w:t>宁海污水公司</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1,960.23</w:t>
                    </w:r>
                  </w:p>
                </w:tc>
                <w:tc>
                  <w:tcPr>
                    <w:tcW w:w="478"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314.05</w:t>
                    </w:r>
                  </w:p>
                </w:tc>
                <w:tc>
                  <w:tcPr>
                    <w:tcW w:w="53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314.05</w:t>
                    </w:r>
                  </w:p>
                </w:tc>
                <w:tc>
                  <w:tcPr>
                    <w:tcW w:w="500"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1,050.75</w:t>
                    </w:r>
                  </w:p>
                </w:tc>
                <w:tc>
                  <w:tcPr>
                    <w:tcW w:w="525"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1,744.20</w:t>
                    </w:r>
                  </w:p>
                </w:tc>
                <w:tc>
                  <w:tcPr>
                    <w:tcW w:w="513"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302.53</w:t>
                    </w:r>
                  </w:p>
                </w:tc>
                <w:tc>
                  <w:tcPr>
                    <w:tcW w:w="577" w:type="pct"/>
                    <w:tcBorders>
                      <w:top w:val="single" w:sz="6" w:space="0" w:color="auto"/>
                      <w:left w:val="single" w:sz="6" w:space="0" w:color="auto"/>
                      <w:bottom w:val="single" w:sz="4" w:space="0" w:color="auto"/>
                      <w:right w:val="single" w:sz="6" w:space="0" w:color="auto"/>
                    </w:tcBorders>
                  </w:tcPr>
                  <w:p w:rsidR="0034535F" w:rsidRDefault="0034535F" w:rsidP="00500452">
                    <w:pPr>
                      <w:spacing w:line="276" w:lineRule="auto"/>
                      <w:jc w:val="right"/>
                      <w:rPr>
                        <w:szCs w:val="21"/>
                      </w:rPr>
                    </w:pPr>
                    <w:r>
                      <w:t>302.53</w:t>
                    </w:r>
                  </w:p>
                </w:tc>
                <w:tc>
                  <w:tcPr>
                    <w:tcW w:w="577" w:type="pct"/>
                    <w:tcBorders>
                      <w:top w:val="single" w:sz="6" w:space="0" w:color="auto"/>
                      <w:left w:val="single" w:sz="6" w:space="0" w:color="auto"/>
                      <w:bottom w:val="single" w:sz="4" w:space="0" w:color="auto"/>
                      <w:right w:val="single" w:sz="4" w:space="0" w:color="auto"/>
                    </w:tcBorders>
                  </w:tcPr>
                  <w:p w:rsidR="0034535F" w:rsidRDefault="0034535F" w:rsidP="00500452">
                    <w:pPr>
                      <w:spacing w:line="276" w:lineRule="auto"/>
                      <w:jc w:val="right"/>
                      <w:rPr>
                        <w:szCs w:val="21"/>
                      </w:rPr>
                    </w:pPr>
                    <w:r>
                      <w:t>984.57</w:t>
                    </w:r>
                  </w:p>
                </w:tc>
              </w:tr>
            </w:sdtContent>
          </w:sdt>
        </w:tbl>
        <w:p w:rsidR="00E77D51" w:rsidRDefault="00922C9D">
          <w:pPr>
            <w:rPr>
              <w:rFonts w:cs="Arial"/>
              <w:szCs w:val="21"/>
            </w:rPr>
          </w:pPr>
        </w:p>
      </w:sdtContent>
    </w:sdt>
    <w:p w:rsidR="00E77D51" w:rsidRDefault="00E77D51">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E77D51" w:rsidRDefault="007E06F4">
          <w:pPr>
            <w:pStyle w:val="4"/>
            <w:numPr>
              <w:ilvl w:val="3"/>
              <w:numId w:val="6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rsidR="00E77D51" w:rsidRDefault="00922C9D" w:rsidP="0034535F">
              <w:pPr>
                <w:rPr>
                  <w:rFonts w:cs="Arial"/>
                  <w:b/>
                  <w:szCs w:val="21"/>
                </w:rPr>
              </w:pPr>
              <w:r>
                <w:fldChar w:fldCharType="begin"/>
              </w:r>
              <w:r w:rsidR="0034535F">
                <w:instrText xml:space="preserve"> MACROBUTTON  SnrToggleCheckbox □适用 </w:instrText>
              </w:r>
              <w:r>
                <w:fldChar w:fldCharType="end"/>
              </w:r>
              <w:r>
                <w:fldChar w:fldCharType="begin"/>
              </w:r>
              <w:r w:rsidR="0034535F">
                <w:instrText xml:space="preserve"> MACROBUTTON  SnrToggleCheckbox √不适用 </w:instrText>
              </w:r>
              <w:r>
                <w:fldChar w:fldCharType="end"/>
              </w:r>
            </w:p>
          </w:sdtContent>
        </w:sdt>
      </w:sdtContent>
    </w:sdt>
    <w:p w:rsidR="00E77D51" w:rsidRDefault="00E77D51">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E77D51" w:rsidRDefault="007E06F4">
          <w:pPr>
            <w:pStyle w:val="4"/>
            <w:numPr>
              <w:ilvl w:val="3"/>
              <w:numId w:val="6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rsidR="00E77D51" w:rsidRDefault="00922C9D" w:rsidP="0034535F">
              <w:pPr>
                <w:rPr>
                  <w:rFonts w:cs="Arial"/>
                  <w:szCs w:val="21"/>
                </w:rPr>
              </w:pPr>
              <w:r>
                <w:fldChar w:fldCharType="begin"/>
              </w:r>
              <w:r w:rsidR="0034535F">
                <w:instrText xml:space="preserve"> MACROBUTTON  SnrToggleCheckbox □适用 </w:instrText>
              </w:r>
              <w:r>
                <w:fldChar w:fldCharType="end"/>
              </w:r>
              <w:r>
                <w:fldChar w:fldCharType="begin"/>
              </w:r>
              <w:r w:rsidR="0034535F">
                <w:instrText xml:space="preserve"> MACROBUTTON  SnrToggleCheckbox √不适用 </w:instrText>
              </w:r>
              <w:r>
                <w:fldChar w:fldCharType="end"/>
              </w:r>
            </w:p>
          </w:sdtContent>
        </w:sdt>
      </w:sdtContent>
    </w:sdt>
    <w:p w:rsidR="00E77D51" w:rsidRDefault="00E77D51">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E77D51" w:rsidRDefault="007E06F4">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Locked"/>
            <w:placeholder>
              <w:docPart w:val="GBC22222222222222222222222222222"/>
            </w:placeholder>
          </w:sdtPr>
          <w:sdtContent>
            <w:p w:rsidR="00E77D51" w:rsidRDefault="00922C9D" w:rsidP="0034535F">
              <w:pPr>
                <w:rPr>
                  <w:szCs w:val="21"/>
                </w:rPr>
              </w:pPr>
              <w:r>
                <w:rPr>
                  <w:szCs w:val="21"/>
                </w:rPr>
                <w:fldChar w:fldCharType="begin"/>
              </w:r>
              <w:r w:rsidR="0034535F">
                <w:rPr>
                  <w:szCs w:val="21"/>
                </w:rPr>
                <w:instrText xml:space="preserve"> MACROBUTTON  SnrToggleCheckbox □适用 </w:instrText>
              </w:r>
              <w:r>
                <w:rPr>
                  <w:szCs w:val="21"/>
                </w:rPr>
                <w:fldChar w:fldCharType="end"/>
              </w:r>
              <w:r>
                <w:rPr>
                  <w:szCs w:val="21"/>
                </w:rPr>
                <w:fldChar w:fldCharType="begin"/>
              </w:r>
              <w:r w:rsidR="0034535F">
                <w:rPr>
                  <w:szCs w:val="21"/>
                </w:rPr>
                <w:instrText xml:space="preserve"> MACROBUTTON  SnrToggleCheckbox √不适用 </w:instrText>
              </w:r>
              <w:r>
                <w:rPr>
                  <w:szCs w:val="21"/>
                </w:rPr>
                <w:fldChar w:fldCharType="end"/>
              </w:r>
            </w:p>
          </w:sdtContent>
        </w:sdt>
      </w:sdtContent>
    </w:sdt>
    <w:p w:rsidR="00E77D51" w:rsidRDefault="00E77D51">
      <w:pPr>
        <w:rPr>
          <w:szCs w:val="21"/>
        </w:rPr>
      </w:pPr>
    </w:p>
    <w:p w:rsidR="00E77D51" w:rsidRDefault="007E06F4">
      <w:pPr>
        <w:pStyle w:val="3"/>
        <w:numPr>
          <w:ilvl w:val="2"/>
          <w:numId w:val="6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rsidR="0034535F" w:rsidRDefault="00922C9D" w:rsidP="0034535F">
          <w:pPr>
            <w:rPr>
              <w:szCs w:val="21"/>
            </w:rPr>
          </w:pPr>
          <w:r>
            <w:fldChar w:fldCharType="begin"/>
          </w:r>
          <w:r w:rsidR="0034535F">
            <w:instrText xml:space="preserve"> MACROBUTTON  SnrToggleCheckbox □适用 </w:instrText>
          </w:r>
          <w:r>
            <w:fldChar w:fldCharType="end"/>
          </w:r>
          <w:r>
            <w:fldChar w:fldCharType="begin"/>
          </w:r>
          <w:r w:rsidR="0034535F">
            <w:instrText xml:space="preserve"> MACROBUTTON  SnrToggleCheckbox √不适用 </w:instrText>
          </w:r>
          <w:r>
            <w:fldChar w:fldCharType="end"/>
          </w:r>
        </w:p>
      </w:sdtContent>
    </w:sdt>
    <w:p w:rsidR="00E77D51" w:rsidRDefault="00E77D51">
      <w:pPr>
        <w:rPr>
          <w:szCs w:val="21"/>
        </w:rPr>
      </w:pPr>
    </w:p>
    <w:p w:rsidR="00E77D51" w:rsidRDefault="007E06F4">
      <w:pPr>
        <w:pStyle w:val="3"/>
        <w:numPr>
          <w:ilvl w:val="2"/>
          <w:numId w:val="6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Content>
        <w:p w:rsidR="00E77D51" w:rsidRDefault="00922C9D">
          <w:r>
            <w:fldChar w:fldCharType="begin"/>
          </w:r>
          <w:r w:rsidR="0034535F">
            <w:instrText xml:space="preserve"> MACROBUTTON  SnrToggleCheckbox √适用 </w:instrText>
          </w:r>
          <w:r>
            <w:fldChar w:fldCharType="end"/>
          </w:r>
          <w:r>
            <w:fldChar w:fldCharType="begin"/>
          </w:r>
          <w:r w:rsidR="0034535F">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E77D51" w:rsidRDefault="007E06F4">
          <w:pPr>
            <w:pStyle w:val="4"/>
            <w:numPr>
              <w:ilvl w:val="3"/>
              <w:numId w:val="64"/>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54573885"/>
            <w:lock w:val="sdtLocked"/>
            <w:placeholder>
              <w:docPart w:val="GBC22222222222222222222222222222"/>
            </w:placeholder>
          </w:sdtPr>
          <w:sdtContent>
            <w:p w:rsidR="00E77D51" w:rsidRDefault="00922C9D">
              <w:r>
                <w:fldChar w:fldCharType="begin"/>
              </w:r>
              <w:r w:rsidR="00500452">
                <w:instrText xml:space="preserve"> MACROBUTTON  SnrToggleCheckbox √适用 </w:instrText>
              </w:r>
              <w:r>
                <w:fldChar w:fldCharType="end"/>
              </w:r>
              <w:r>
                <w:fldChar w:fldCharType="begin"/>
              </w:r>
              <w:r w:rsidR="00500452">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80"/>
            <w:gridCol w:w="1343"/>
            <w:gridCol w:w="1269"/>
            <w:gridCol w:w="1308"/>
            <w:gridCol w:w="1113"/>
            <w:gridCol w:w="1107"/>
            <w:gridCol w:w="1689"/>
          </w:tblGrid>
          <w:tr w:rsidR="00500452" w:rsidTr="00500452">
            <w:trPr>
              <w:trHeight w:val="451"/>
            </w:trPr>
            <w:sdt>
              <w:sdtPr>
                <w:tag w:val="_PLD_bb6c91c88e754a5da79068d0b040e152"/>
                <w:id w:val="3245824"/>
                <w:lock w:val="sdtLocked"/>
              </w:sdtPr>
              <w:sdtContent>
                <w:tc>
                  <w:tcPr>
                    <w:tcW w:w="88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合营企业或联营企业名称</w:t>
                    </w:r>
                  </w:p>
                </w:tc>
              </w:sdtContent>
            </w:sdt>
            <w:sdt>
              <w:sdtPr>
                <w:tag w:val="_PLD_4c91d89257574ee1a96260d900b3fdde"/>
                <w:id w:val="3245825"/>
                <w:lock w:val="sdtLocked"/>
              </w:sdtPr>
              <w:sdtContent>
                <w:tc>
                  <w:tcPr>
                    <w:tcW w:w="70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主要经营地</w:t>
                    </w:r>
                  </w:p>
                </w:tc>
              </w:sdtContent>
            </w:sdt>
            <w:sdt>
              <w:sdtPr>
                <w:tag w:val="_PLD_4a3c73442b1947fdae2c0b554e7271a4"/>
                <w:id w:val="3245826"/>
                <w:lock w:val="sdtLocked"/>
              </w:sdtPr>
              <w:sdtContent>
                <w:tc>
                  <w:tcPr>
                    <w:tcW w:w="667"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注册地</w:t>
                    </w:r>
                  </w:p>
                </w:tc>
              </w:sdtContent>
            </w:sdt>
            <w:sdt>
              <w:sdtPr>
                <w:tag w:val="_PLD_07a3d19678c44b0db85c15fb74bf76d2"/>
                <w:id w:val="3245827"/>
                <w:lock w:val="sdtLocked"/>
              </w:sdtPr>
              <w:sdtContent>
                <w:tc>
                  <w:tcPr>
                    <w:tcW w:w="688"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业务性质</w:t>
                    </w:r>
                  </w:p>
                </w:tc>
              </w:sdtContent>
            </w:sdt>
            <w:sdt>
              <w:sdtPr>
                <w:tag w:val="_PLD_cb67afe7283245a29754ca96c69b89fc"/>
                <w:id w:val="3245828"/>
                <w:lock w:val="sdtLocked"/>
              </w:sdtPr>
              <w:sdtContent>
                <w:tc>
                  <w:tcPr>
                    <w:tcW w:w="1167"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3245829"/>
                <w:lock w:val="sdtLocked"/>
              </w:sdtPr>
              <w:sdtContent>
                <w:tc>
                  <w:tcPr>
                    <w:tcW w:w="888"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对合营企业或联营企业投资的会计处理方法</w:t>
                    </w:r>
                  </w:p>
                </w:tc>
              </w:sdtContent>
            </w:sdt>
          </w:tr>
          <w:tr w:rsidR="00500452" w:rsidTr="00500452">
            <w:trPr>
              <w:trHeight w:val="278"/>
            </w:trPr>
            <w:tc>
              <w:tcPr>
                <w:tcW w:w="884" w:type="pct"/>
                <w:vMerge/>
                <w:tcBorders>
                  <w:top w:val="single" w:sz="4" w:space="0" w:color="auto"/>
                  <w:left w:val="single" w:sz="4" w:space="0" w:color="auto"/>
                  <w:bottom w:val="single" w:sz="6" w:space="0" w:color="auto"/>
                  <w:right w:val="single" w:sz="6" w:space="0" w:color="auto"/>
                </w:tcBorders>
                <w:shd w:val="clear" w:color="auto" w:fill="auto"/>
                <w:vAlign w:val="center"/>
              </w:tcPr>
              <w:p w:rsidR="00500452" w:rsidRDefault="00500452" w:rsidP="00500452">
                <w:pPr>
                  <w:rPr>
                    <w:rFonts w:cs="Arial"/>
                    <w:szCs w:val="21"/>
                  </w:rPr>
                </w:pPr>
              </w:p>
            </w:tc>
            <w:tc>
              <w:tcPr>
                <w:tcW w:w="706" w:type="pct"/>
                <w:vMerge/>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rPr>
                    <w:rFonts w:cs="Arial"/>
                    <w:szCs w:val="21"/>
                  </w:rPr>
                </w:pPr>
              </w:p>
            </w:tc>
            <w:tc>
              <w:tcPr>
                <w:tcW w:w="667" w:type="pct"/>
                <w:vMerge/>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rPr>
                    <w:rFonts w:cs="Arial"/>
                    <w:szCs w:val="21"/>
                  </w:rPr>
                </w:pPr>
              </w:p>
            </w:tc>
            <w:tc>
              <w:tcPr>
                <w:tcW w:w="688" w:type="pct"/>
                <w:vMerge/>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rPr>
                    <w:rFonts w:cs="Arial"/>
                    <w:szCs w:val="21"/>
                  </w:rPr>
                </w:pPr>
              </w:p>
            </w:tc>
            <w:sdt>
              <w:sdtPr>
                <w:tag w:val="_PLD_42f14f52720a4c87819c9bd5211ded18"/>
                <w:id w:val="3245830"/>
                <w:lock w:val="sdtLocked"/>
              </w:sdtPr>
              <w:sdtContent>
                <w:tc>
                  <w:tcPr>
                    <w:tcW w:w="585" w:type="pct"/>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直接</w:t>
                    </w:r>
                  </w:p>
                </w:tc>
              </w:sdtContent>
            </w:sdt>
            <w:sdt>
              <w:sdtPr>
                <w:tag w:val="_PLD_e87318e11f6c4411aa17083e3a10cd90"/>
                <w:id w:val="3245831"/>
                <w:lock w:val="sdtLocked"/>
              </w:sdtPr>
              <w:sdtContent>
                <w:tc>
                  <w:tcPr>
                    <w:tcW w:w="582" w:type="pct"/>
                    <w:tcBorders>
                      <w:top w:val="single" w:sz="4" w:space="0" w:color="auto"/>
                      <w:left w:val="single" w:sz="6" w:space="0" w:color="auto"/>
                      <w:bottom w:val="single" w:sz="6" w:space="0" w:color="auto"/>
                      <w:right w:val="single" w:sz="6" w:space="0" w:color="auto"/>
                    </w:tcBorders>
                    <w:shd w:val="clear" w:color="auto" w:fill="auto"/>
                    <w:vAlign w:val="center"/>
                  </w:tcPr>
                  <w:p w:rsidR="00500452" w:rsidRDefault="00500452" w:rsidP="00500452">
                    <w:pPr>
                      <w:jc w:val="center"/>
                      <w:rPr>
                        <w:rFonts w:cs="Arial"/>
                        <w:szCs w:val="21"/>
                      </w:rPr>
                    </w:pPr>
                    <w:r>
                      <w:rPr>
                        <w:rFonts w:cs="Arial" w:hint="eastAsia"/>
                        <w:szCs w:val="21"/>
                        <w:lang w:val="en-GB"/>
                      </w:rPr>
                      <w:t>间接</w:t>
                    </w:r>
                  </w:p>
                </w:tc>
              </w:sdtContent>
            </w:sdt>
            <w:tc>
              <w:tcPr>
                <w:tcW w:w="888" w:type="pct"/>
                <w:vMerge/>
                <w:tcBorders>
                  <w:top w:val="single" w:sz="4" w:space="0" w:color="auto"/>
                  <w:left w:val="single" w:sz="6" w:space="0" w:color="auto"/>
                  <w:bottom w:val="single" w:sz="6" w:space="0" w:color="auto"/>
                  <w:right w:val="single" w:sz="4" w:space="0" w:color="auto"/>
                </w:tcBorders>
                <w:vAlign w:val="center"/>
              </w:tcPr>
              <w:p w:rsidR="00500452" w:rsidRDefault="00500452" w:rsidP="00500452">
                <w:pPr>
                  <w:rPr>
                    <w:rFonts w:cs="Arial"/>
                    <w:szCs w:val="21"/>
                  </w:rPr>
                </w:pPr>
              </w:p>
            </w:tc>
          </w:tr>
          <w:sdt>
            <w:sdtPr>
              <w:rPr>
                <w:szCs w:val="21"/>
              </w:rPr>
              <w:alias w:val="重要的合营企业或联营企业明细"/>
              <w:tag w:val="_GBC_a1baed559822472c8c78b05cadceb35a"/>
              <w:id w:val="3245832"/>
              <w:lock w:val="sdtLocked"/>
            </w:sdtPr>
            <w:sdtContent>
              <w:tr w:rsidR="00500452" w:rsidTr="00500452">
                <w:tc>
                  <w:tcPr>
                    <w:tcW w:w="884" w:type="pct"/>
                    <w:tcBorders>
                      <w:top w:val="single" w:sz="6" w:space="0" w:color="auto"/>
                      <w:left w:val="single" w:sz="4" w:space="0" w:color="auto"/>
                      <w:bottom w:val="single" w:sz="4" w:space="0" w:color="auto"/>
                      <w:right w:val="single" w:sz="6" w:space="0" w:color="auto"/>
                    </w:tcBorders>
                  </w:tcPr>
                  <w:p w:rsidR="00500452" w:rsidRDefault="00500452" w:rsidP="00500452">
                    <w:pPr>
                      <w:rPr>
                        <w:szCs w:val="21"/>
                      </w:rPr>
                    </w:pPr>
                    <w:r>
                      <w:t>天堂硅谷公司</w:t>
                    </w:r>
                  </w:p>
                </w:tc>
                <w:tc>
                  <w:tcPr>
                    <w:tcW w:w="706" w:type="pct"/>
                    <w:tcBorders>
                      <w:top w:val="single" w:sz="6" w:space="0" w:color="auto"/>
                      <w:left w:val="single" w:sz="6" w:space="0" w:color="auto"/>
                      <w:bottom w:val="single" w:sz="4" w:space="0" w:color="auto"/>
                      <w:right w:val="single" w:sz="6" w:space="0" w:color="auto"/>
                    </w:tcBorders>
                  </w:tcPr>
                  <w:p w:rsidR="00500452" w:rsidRDefault="00500452" w:rsidP="00500452">
                    <w:pPr>
                      <w:rPr>
                        <w:szCs w:val="21"/>
                      </w:rPr>
                    </w:pPr>
                    <w:r>
                      <w:t>杭州</w:t>
                    </w:r>
                  </w:p>
                </w:tc>
                <w:tc>
                  <w:tcPr>
                    <w:tcW w:w="667" w:type="pct"/>
                    <w:tcBorders>
                      <w:top w:val="single" w:sz="6" w:space="0" w:color="auto"/>
                      <w:left w:val="single" w:sz="6" w:space="0" w:color="auto"/>
                      <w:bottom w:val="single" w:sz="4" w:space="0" w:color="auto"/>
                      <w:right w:val="single" w:sz="6" w:space="0" w:color="auto"/>
                    </w:tcBorders>
                  </w:tcPr>
                  <w:p w:rsidR="00500452" w:rsidRDefault="00500452" w:rsidP="00500452">
                    <w:pPr>
                      <w:rPr>
                        <w:szCs w:val="21"/>
                      </w:rPr>
                    </w:pPr>
                    <w:r>
                      <w:t>杭州</w:t>
                    </w:r>
                  </w:p>
                </w:tc>
                <w:tc>
                  <w:tcPr>
                    <w:tcW w:w="688" w:type="pct"/>
                    <w:tcBorders>
                      <w:top w:val="single" w:sz="6" w:space="0" w:color="auto"/>
                      <w:left w:val="single" w:sz="6" w:space="0" w:color="auto"/>
                      <w:bottom w:val="single" w:sz="4" w:space="0" w:color="auto"/>
                      <w:right w:val="single" w:sz="6" w:space="0" w:color="auto"/>
                    </w:tcBorders>
                  </w:tcPr>
                  <w:p w:rsidR="00500452" w:rsidRDefault="00500452" w:rsidP="00500452">
                    <w:pPr>
                      <w:rPr>
                        <w:szCs w:val="21"/>
                      </w:rPr>
                    </w:pPr>
                    <w:r>
                      <w:t>投资</w:t>
                    </w:r>
                  </w:p>
                </w:tc>
                <w:tc>
                  <w:tcPr>
                    <w:tcW w:w="585" w:type="pct"/>
                    <w:tcBorders>
                      <w:top w:val="single" w:sz="6" w:space="0" w:color="auto"/>
                      <w:left w:val="single" w:sz="6" w:space="0" w:color="auto"/>
                      <w:bottom w:val="single" w:sz="4" w:space="0" w:color="auto"/>
                      <w:right w:val="single" w:sz="6" w:space="0" w:color="auto"/>
                    </w:tcBorders>
                  </w:tcPr>
                  <w:p w:rsidR="00500452" w:rsidRDefault="00500452" w:rsidP="00500452">
                    <w:pPr>
                      <w:jc w:val="right"/>
                      <w:rPr>
                        <w:szCs w:val="21"/>
                      </w:rPr>
                    </w:pPr>
                    <w:r>
                      <w:t>27.90</w:t>
                    </w:r>
                  </w:p>
                </w:tc>
                <w:tc>
                  <w:tcPr>
                    <w:tcW w:w="582" w:type="pct"/>
                    <w:tcBorders>
                      <w:top w:val="single" w:sz="6" w:space="0" w:color="auto"/>
                      <w:left w:val="single" w:sz="6" w:space="0" w:color="auto"/>
                      <w:bottom w:val="single" w:sz="4" w:space="0" w:color="auto"/>
                      <w:right w:val="single" w:sz="6" w:space="0" w:color="auto"/>
                    </w:tcBorders>
                  </w:tcPr>
                  <w:p w:rsidR="00500452" w:rsidRDefault="00500452" w:rsidP="00500452">
                    <w:pPr>
                      <w:jc w:val="right"/>
                      <w:rPr>
                        <w:szCs w:val="21"/>
                      </w:rPr>
                    </w:pPr>
                  </w:p>
                </w:tc>
                <w:tc>
                  <w:tcPr>
                    <w:tcW w:w="888" w:type="pct"/>
                    <w:tcBorders>
                      <w:top w:val="single" w:sz="6" w:space="0" w:color="auto"/>
                      <w:left w:val="single" w:sz="6" w:space="0" w:color="auto"/>
                      <w:bottom w:val="single" w:sz="4" w:space="0" w:color="auto"/>
                      <w:right w:val="single" w:sz="4" w:space="0" w:color="auto"/>
                    </w:tcBorders>
                  </w:tcPr>
                  <w:p w:rsidR="00500452" w:rsidRDefault="00500452" w:rsidP="00500452">
                    <w:pPr>
                      <w:rPr>
                        <w:szCs w:val="21"/>
                      </w:rPr>
                    </w:pPr>
                    <w:r>
                      <w:t>权益法核算</w:t>
                    </w:r>
                  </w:p>
                </w:tc>
              </w:tr>
            </w:sdtContent>
          </w:sdt>
          <w:sdt>
            <w:sdtPr>
              <w:rPr>
                <w:szCs w:val="21"/>
              </w:rPr>
              <w:alias w:val="重要的合营企业或联营企业明细"/>
              <w:tag w:val="_GBC_a1baed559822472c8c78b05cadceb35a"/>
              <w:id w:val="3245833"/>
              <w:lock w:val="sdtLocked"/>
            </w:sdtPr>
            <w:sdtContent>
              <w:tr w:rsidR="00500452" w:rsidTr="00500452">
                <w:tc>
                  <w:tcPr>
                    <w:tcW w:w="884" w:type="pct"/>
                    <w:tcBorders>
                      <w:top w:val="single" w:sz="6" w:space="0" w:color="auto"/>
                      <w:left w:val="single" w:sz="4" w:space="0" w:color="auto"/>
                      <w:bottom w:val="single" w:sz="6" w:space="0" w:color="auto"/>
                      <w:right w:val="single" w:sz="6" w:space="0" w:color="auto"/>
                    </w:tcBorders>
                  </w:tcPr>
                  <w:p w:rsidR="00500452" w:rsidRDefault="00500452" w:rsidP="00500452">
                    <w:pPr>
                      <w:rPr>
                        <w:szCs w:val="21"/>
                      </w:rPr>
                    </w:pPr>
                    <w:r>
                      <w:t>伊犁电力公司</w:t>
                    </w:r>
                  </w:p>
                </w:tc>
                <w:tc>
                  <w:tcPr>
                    <w:tcW w:w="706" w:type="pct"/>
                    <w:tcBorders>
                      <w:top w:val="single" w:sz="6" w:space="0" w:color="auto"/>
                      <w:left w:val="single" w:sz="6" w:space="0" w:color="auto"/>
                      <w:bottom w:val="single" w:sz="6" w:space="0" w:color="auto"/>
                      <w:right w:val="single" w:sz="6" w:space="0" w:color="auto"/>
                    </w:tcBorders>
                  </w:tcPr>
                  <w:p w:rsidR="00500452" w:rsidRDefault="00500452" w:rsidP="00500452">
                    <w:pPr>
                      <w:rPr>
                        <w:szCs w:val="21"/>
                      </w:rPr>
                    </w:pPr>
                    <w:r>
                      <w:t>伊犁</w:t>
                    </w:r>
                  </w:p>
                </w:tc>
                <w:tc>
                  <w:tcPr>
                    <w:tcW w:w="667" w:type="pct"/>
                    <w:tcBorders>
                      <w:top w:val="single" w:sz="6" w:space="0" w:color="auto"/>
                      <w:left w:val="single" w:sz="6" w:space="0" w:color="auto"/>
                      <w:bottom w:val="single" w:sz="6" w:space="0" w:color="auto"/>
                      <w:right w:val="single" w:sz="6" w:space="0" w:color="auto"/>
                    </w:tcBorders>
                  </w:tcPr>
                  <w:p w:rsidR="00500452" w:rsidRDefault="00500452" w:rsidP="00500452">
                    <w:pPr>
                      <w:rPr>
                        <w:szCs w:val="21"/>
                      </w:rPr>
                    </w:pPr>
                    <w:r>
                      <w:t>伊犁</w:t>
                    </w:r>
                  </w:p>
                </w:tc>
                <w:tc>
                  <w:tcPr>
                    <w:tcW w:w="688" w:type="pct"/>
                    <w:tcBorders>
                      <w:top w:val="single" w:sz="6" w:space="0" w:color="auto"/>
                      <w:left w:val="single" w:sz="6" w:space="0" w:color="auto"/>
                      <w:bottom w:val="single" w:sz="6" w:space="0" w:color="auto"/>
                      <w:right w:val="single" w:sz="6" w:space="0" w:color="auto"/>
                    </w:tcBorders>
                  </w:tcPr>
                  <w:p w:rsidR="00500452" w:rsidRDefault="00500452" w:rsidP="00500452">
                    <w:pPr>
                      <w:rPr>
                        <w:szCs w:val="21"/>
                      </w:rPr>
                    </w:pPr>
                    <w:r>
                      <w:t>供电</w:t>
                    </w:r>
                  </w:p>
                </w:tc>
                <w:tc>
                  <w:tcPr>
                    <w:tcW w:w="585" w:type="pct"/>
                    <w:tcBorders>
                      <w:top w:val="single" w:sz="6" w:space="0" w:color="auto"/>
                      <w:left w:val="single" w:sz="6" w:space="0" w:color="auto"/>
                      <w:bottom w:val="single" w:sz="6" w:space="0" w:color="auto"/>
                      <w:right w:val="single" w:sz="6" w:space="0" w:color="auto"/>
                    </w:tcBorders>
                  </w:tcPr>
                  <w:p w:rsidR="00500452" w:rsidRDefault="00500452" w:rsidP="00500452">
                    <w:pPr>
                      <w:jc w:val="right"/>
                      <w:rPr>
                        <w:szCs w:val="21"/>
                      </w:rPr>
                    </w:pPr>
                    <w:r>
                      <w:t>49.00</w:t>
                    </w:r>
                  </w:p>
                </w:tc>
                <w:tc>
                  <w:tcPr>
                    <w:tcW w:w="582" w:type="pct"/>
                    <w:tcBorders>
                      <w:top w:val="single" w:sz="6" w:space="0" w:color="auto"/>
                      <w:left w:val="single" w:sz="6" w:space="0" w:color="auto"/>
                      <w:bottom w:val="single" w:sz="6" w:space="0" w:color="auto"/>
                      <w:right w:val="single" w:sz="6" w:space="0" w:color="auto"/>
                    </w:tcBorders>
                  </w:tcPr>
                  <w:p w:rsidR="00500452" w:rsidRDefault="00500452" w:rsidP="00500452">
                    <w:pPr>
                      <w:jc w:val="right"/>
                      <w:rPr>
                        <w:szCs w:val="21"/>
                      </w:rPr>
                    </w:pPr>
                  </w:p>
                </w:tc>
                <w:tc>
                  <w:tcPr>
                    <w:tcW w:w="888" w:type="pct"/>
                    <w:tcBorders>
                      <w:top w:val="single" w:sz="6" w:space="0" w:color="auto"/>
                      <w:left w:val="single" w:sz="6" w:space="0" w:color="auto"/>
                      <w:bottom w:val="single" w:sz="6" w:space="0" w:color="auto"/>
                      <w:right w:val="single" w:sz="4" w:space="0" w:color="auto"/>
                    </w:tcBorders>
                  </w:tcPr>
                  <w:p w:rsidR="00500452" w:rsidRDefault="00500452" w:rsidP="00500452">
                    <w:pPr>
                      <w:rPr>
                        <w:szCs w:val="21"/>
                      </w:rPr>
                    </w:pPr>
                    <w:r>
                      <w:t>权益法核算</w:t>
                    </w:r>
                  </w:p>
                </w:tc>
              </w:tr>
            </w:sdtContent>
          </w:sdt>
          <w:sdt>
            <w:sdtPr>
              <w:rPr>
                <w:szCs w:val="21"/>
              </w:rPr>
              <w:alias w:val="重要的合营企业或联营企业明细"/>
              <w:tag w:val="_GBC_a1baed559822472c8c78b05cadceb35a"/>
              <w:id w:val="3245834"/>
              <w:lock w:val="sdtLocked"/>
            </w:sdtPr>
            <w:sdtContent>
              <w:tr w:rsidR="00500452" w:rsidTr="00500452">
                <w:tc>
                  <w:tcPr>
                    <w:tcW w:w="884" w:type="pct"/>
                    <w:tcBorders>
                      <w:top w:val="single" w:sz="6" w:space="0" w:color="auto"/>
                      <w:left w:val="single" w:sz="4" w:space="0" w:color="auto"/>
                      <w:bottom w:val="single" w:sz="4" w:space="0" w:color="auto"/>
                      <w:right w:val="single" w:sz="6" w:space="0" w:color="auto"/>
                    </w:tcBorders>
                  </w:tcPr>
                  <w:p w:rsidR="00500452" w:rsidRDefault="00500452" w:rsidP="00500452">
                    <w:pPr>
                      <w:rPr>
                        <w:szCs w:val="21"/>
                      </w:rPr>
                    </w:pPr>
                    <w:r>
                      <w:t>和田水电公司</w:t>
                    </w:r>
                  </w:p>
                </w:tc>
                <w:tc>
                  <w:tcPr>
                    <w:tcW w:w="706" w:type="pct"/>
                    <w:tcBorders>
                      <w:top w:val="single" w:sz="6" w:space="0" w:color="auto"/>
                      <w:left w:val="single" w:sz="6" w:space="0" w:color="auto"/>
                      <w:bottom w:val="single" w:sz="4" w:space="0" w:color="auto"/>
                      <w:right w:val="single" w:sz="6" w:space="0" w:color="auto"/>
                    </w:tcBorders>
                  </w:tcPr>
                  <w:p w:rsidR="00500452" w:rsidRDefault="00500452" w:rsidP="00500452">
                    <w:pPr>
                      <w:rPr>
                        <w:szCs w:val="21"/>
                      </w:rPr>
                    </w:pPr>
                    <w:r>
                      <w:t>和田县</w:t>
                    </w:r>
                  </w:p>
                </w:tc>
                <w:tc>
                  <w:tcPr>
                    <w:tcW w:w="667" w:type="pct"/>
                    <w:tcBorders>
                      <w:top w:val="single" w:sz="6" w:space="0" w:color="auto"/>
                      <w:left w:val="single" w:sz="6" w:space="0" w:color="auto"/>
                      <w:bottom w:val="single" w:sz="4" w:space="0" w:color="auto"/>
                      <w:right w:val="single" w:sz="6" w:space="0" w:color="auto"/>
                    </w:tcBorders>
                  </w:tcPr>
                  <w:p w:rsidR="00500452" w:rsidRDefault="00500452" w:rsidP="00500452">
                    <w:pPr>
                      <w:rPr>
                        <w:szCs w:val="21"/>
                      </w:rPr>
                    </w:pPr>
                    <w:r>
                      <w:t>和田县</w:t>
                    </w:r>
                  </w:p>
                </w:tc>
                <w:tc>
                  <w:tcPr>
                    <w:tcW w:w="688" w:type="pct"/>
                    <w:tcBorders>
                      <w:top w:val="single" w:sz="6" w:space="0" w:color="auto"/>
                      <w:left w:val="single" w:sz="6" w:space="0" w:color="auto"/>
                      <w:bottom w:val="single" w:sz="4" w:space="0" w:color="auto"/>
                      <w:right w:val="single" w:sz="6" w:space="0" w:color="auto"/>
                    </w:tcBorders>
                  </w:tcPr>
                  <w:p w:rsidR="00500452" w:rsidRDefault="00500452" w:rsidP="00500452">
                    <w:pPr>
                      <w:rPr>
                        <w:szCs w:val="21"/>
                      </w:rPr>
                    </w:pPr>
                    <w:r>
                      <w:t>供电</w:t>
                    </w:r>
                  </w:p>
                </w:tc>
                <w:tc>
                  <w:tcPr>
                    <w:tcW w:w="585" w:type="pct"/>
                    <w:tcBorders>
                      <w:top w:val="single" w:sz="6" w:space="0" w:color="auto"/>
                      <w:left w:val="single" w:sz="6" w:space="0" w:color="auto"/>
                      <w:bottom w:val="single" w:sz="4" w:space="0" w:color="auto"/>
                      <w:right w:val="single" w:sz="6" w:space="0" w:color="auto"/>
                    </w:tcBorders>
                  </w:tcPr>
                  <w:p w:rsidR="00500452" w:rsidRDefault="00500452" w:rsidP="00500452">
                    <w:pPr>
                      <w:jc w:val="right"/>
                      <w:rPr>
                        <w:szCs w:val="21"/>
                      </w:rPr>
                    </w:pPr>
                    <w:r>
                      <w:t>49.00</w:t>
                    </w:r>
                  </w:p>
                </w:tc>
                <w:tc>
                  <w:tcPr>
                    <w:tcW w:w="582" w:type="pct"/>
                    <w:tcBorders>
                      <w:top w:val="single" w:sz="6" w:space="0" w:color="auto"/>
                      <w:left w:val="single" w:sz="6" w:space="0" w:color="auto"/>
                      <w:bottom w:val="single" w:sz="4" w:space="0" w:color="auto"/>
                      <w:right w:val="single" w:sz="6" w:space="0" w:color="auto"/>
                    </w:tcBorders>
                  </w:tcPr>
                  <w:p w:rsidR="00500452" w:rsidRDefault="00500452" w:rsidP="00500452">
                    <w:pPr>
                      <w:jc w:val="right"/>
                      <w:rPr>
                        <w:szCs w:val="21"/>
                      </w:rPr>
                    </w:pPr>
                  </w:p>
                </w:tc>
                <w:tc>
                  <w:tcPr>
                    <w:tcW w:w="888" w:type="pct"/>
                    <w:tcBorders>
                      <w:top w:val="single" w:sz="6" w:space="0" w:color="auto"/>
                      <w:left w:val="single" w:sz="6" w:space="0" w:color="auto"/>
                      <w:bottom w:val="single" w:sz="4" w:space="0" w:color="auto"/>
                      <w:right w:val="single" w:sz="4" w:space="0" w:color="auto"/>
                    </w:tcBorders>
                  </w:tcPr>
                  <w:p w:rsidR="00500452" w:rsidRDefault="00500452" w:rsidP="00500452">
                    <w:pPr>
                      <w:rPr>
                        <w:szCs w:val="21"/>
                      </w:rPr>
                    </w:pPr>
                    <w:r>
                      <w:t>权益法核算</w:t>
                    </w:r>
                  </w:p>
                </w:tc>
              </w:tr>
            </w:sdtContent>
          </w:sdt>
        </w:tbl>
        <w:p w:rsidR="00E77D51" w:rsidRDefault="00922C9D">
          <w:pPr>
            <w:rPr>
              <w:rFonts w:cstheme="minorBidi"/>
              <w:szCs w:val="21"/>
            </w:rPr>
          </w:pPr>
        </w:p>
      </w:sdtContent>
    </w:sdt>
    <w:p w:rsidR="00E77D51" w:rsidRDefault="007E06F4">
      <w:pPr>
        <w:pStyle w:val="4"/>
        <w:numPr>
          <w:ilvl w:val="3"/>
          <w:numId w:val="64"/>
        </w:numPr>
        <w:tabs>
          <w:tab w:val="left" w:pos="630"/>
        </w:tabs>
        <w:rPr>
          <w:rFonts w:ascii="宋体" w:hAnsi="宋体" w:cs="Arial"/>
          <w:szCs w:val="21"/>
        </w:rPr>
      </w:pPr>
      <w:r>
        <w:rPr>
          <w:rFonts w:ascii="宋体" w:hAnsi="宋体" w:cs="Arial" w:hint="eastAsia"/>
          <w:szCs w:val="21"/>
        </w:rPr>
        <w:t>重要合营企业的主要财务信息</w:t>
      </w:r>
    </w:p>
    <w:p w:rsidR="00A336C0" w:rsidRDefault="00922C9D" w:rsidP="00A336C0">
      <w:pPr>
        <w:rPr>
          <w:rFonts w:cstheme="minorBidi"/>
          <w:szCs w:val="21"/>
        </w:rPr>
      </w:pPr>
      <w:sdt>
        <w:sdtPr>
          <w:rPr>
            <w:rFonts w:hint="eastAsia"/>
            <w:b/>
          </w:rPr>
          <w:alias w:val="是否适用：重要合营企业的主要财务信息[双击切换]"/>
          <w:tag w:val="_GBC_6241cde567c342139ae6186afeea9fb4"/>
          <w:id w:val="-551457772"/>
          <w:lock w:val="sdtLocked"/>
          <w:placeholder>
            <w:docPart w:val="GBC22222222222222222222222222222"/>
          </w:placeholder>
        </w:sdtPr>
        <w:sdtEndPr>
          <w:rPr>
            <w:b w:val="0"/>
          </w:rPr>
        </w:sdtEndPr>
        <w:sdtContent>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sdtContent>
      </w:sdt>
    </w:p>
    <w:p w:rsidR="00E77D51" w:rsidRDefault="00E77D51">
      <w:pPr>
        <w:rPr>
          <w:rFonts w:cstheme="minorBidi"/>
          <w:szCs w:val="21"/>
        </w:rPr>
      </w:pPr>
    </w:p>
    <w:p w:rsidR="00E77D51" w:rsidRDefault="007E06F4">
      <w:pPr>
        <w:pStyle w:val="4"/>
        <w:numPr>
          <w:ilvl w:val="3"/>
          <w:numId w:val="64"/>
        </w:numPr>
        <w:tabs>
          <w:tab w:val="left" w:pos="630"/>
        </w:tabs>
        <w:rPr>
          <w:rFonts w:ascii="宋体" w:hAnsi="宋体" w:cs="Arial"/>
          <w:szCs w:val="21"/>
        </w:rPr>
      </w:pPr>
      <w:r>
        <w:rPr>
          <w:rFonts w:ascii="宋体" w:hAnsi="宋体" w:cs="Arial" w:hint="eastAsia"/>
          <w:szCs w:val="21"/>
        </w:rPr>
        <w:t>重要联营企业的主要财务信息</w:t>
      </w:r>
    </w:p>
    <w:p w:rsidR="00E77D51" w:rsidRDefault="00922C9D">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sdtContent>
      </w:sdt>
    </w:p>
    <w:p w:rsidR="00E77D51" w:rsidRDefault="007E06F4">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336C0">
            <w:rPr>
              <w:rFonts w:hint="eastAsia"/>
            </w:rPr>
            <w:t>万元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alias w:val="模块:重要联营企业的主要财务信息"/>
        <w:tag w:val="_GBC_ac3eed998bbd4658ab651a88daefefb1"/>
        <w:id w:val="-383869511"/>
        <w:lock w:val="sdtLocked"/>
        <w:placeholder>
          <w:docPart w:val="GBC22222222222222222222222222222"/>
        </w:placeholder>
      </w:sdtPr>
      <w:sdtContent>
        <w:tbl>
          <w:tblPr>
            <w:tblW w:w="6188" w:type="pct"/>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410"/>
            <w:gridCol w:w="1702"/>
            <w:gridCol w:w="1700"/>
            <w:gridCol w:w="1138"/>
            <w:gridCol w:w="1277"/>
            <w:gridCol w:w="1487"/>
            <w:gridCol w:w="1485"/>
          </w:tblGrid>
          <w:tr w:rsidR="00A336C0" w:rsidTr="00A336C0">
            <w:trPr>
              <w:trHeight w:val="120"/>
            </w:trPr>
            <w:tc>
              <w:tcPr>
                <w:tcW w:w="1076" w:type="pct"/>
                <w:vMerge w:val="restart"/>
                <w:tcBorders>
                  <w:top w:val="single" w:sz="4" w:space="0" w:color="auto"/>
                  <w:left w:val="single" w:sz="4" w:space="0" w:color="auto"/>
                  <w:bottom w:val="single" w:sz="6" w:space="0" w:color="auto"/>
                  <w:right w:val="single" w:sz="6" w:space="0" w:color="auto"/>
                </w:tcBorders>
                <w:shd w:val="clear" w:color="auto" w:fill="auto"/>
              </w:tcPr>
              <w:p w:rsidR="00A336C0" w:rsidRDefault="00A336C0" w:rsidP="00601F32">
                <w:pPr>
                  <w:jc w:val="center"/>
                  <w:rPr>
                    <w:rFonts w:cs="Arial"/>
                    <w:szCs w:val="21"/>
                  </w:rPr>
                </w:pPr>
              </w:p>
            </w:tc>
            <w:sdt>
              <w:sdtPr>
                <w:rPr>
                  <w:rFonts w:cs="Arial" w:hint="eastAsia"/>
                  <w:szCs w:val="21"/>
                  <w:lang w:val="en-GB"/>
                </w:rPr>
                <w:alias w:val="重要联营企业的主要财务信息-发生期间"/>
                <w:tag w:val="_GBC_3985273c74d84e5d9e0004348ff54fc3"/>
                <w:id w:val="3254802"/>
                <w:lock w:val="sdtLocked"/>
              </w:sdtPr>
              <w:sdtContent>
                <w:tc>
                  <w:tcPr>
                    <w:tcW w:w="2027" w:type="pct"/>
                    <w:gridSpan w:val="3"/>
                    <w:tcBorders>
                      <w:top w:val="single" w:sz="4" w:space="0" w:color="auto"/>
                      <w:left w:val="single" w:sz="6" w:space="0" w:color="auto"/>
                      <w:bottom w:val="single" w:sz="6" w:space="0" w:color="auto"/>
                      <w:right w:val="single" w:sz="6" w:space="0" w:color="auto"/>
                    </w:tcBorders>
                    <w:shd w:val="clear" w:color="auto" w:fill="auto"/>
                    <w:vAlign w:val="center"/>
                  </w:tcPr>
                  <w:p w:rsidR="00A336C0" w:rsidRDefault="00A336C0" w:rsidP="00601F32">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3254803"/>
                <w:lock w:val="sdtLocked"/>
              </w:sdtPr>
              <w:sdtContent>
                <w:tc>
                  <w:tcPr>
                    <w:tcW w:w="1897" w:type="pct"/>
                    <w:gridSpan w:val="3"/>
                    <w:tcBorders>
                      <w:top w:val="single" w:sz="4" w:space="0" w:color="auto"/>
                      <w:left w:val="single" w:sz="6" w:space="0" w:color="auto"/>
                      <w:bottom w:val="single" w:sz="6" w:space="0" w:color="auto"/>
                      <w:right w:val="single" w:sz="6" w:space="0" w:color="auto"/>
                    </w:tcBorders>
                    <w:shd w:val="clear" w:color="auto" w:fill="auto"/>
                    <w:vAlign w:val="center"/>
                  </w:tcPr>
                  <w:p w:rsidR="00A336C0" w:rsidRDefault="00A336C0" w:rsidP="00601F32">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A336C0" w:rsidTr="00A336C0">
            <w:trPr>
              <w:trHeight w:val="120"/>
            </w:trPr>
            <w:tc>
              <w:tcPr>
                <w:tcW w:w="1076" w:type="pct"/>
                <w:vMerge/>
                <w:tcBorders>
                  <w:top w:val="single" w:sz="4" w:space="0" w:color="auto"/>
                  <w:left w:val="single" w:sz="4" w:space="0" w:color="auto"/>
                  <w:bottom w:val="single" w:sz="6" w:space="0" w:color="auto"/>
                  <w:right w:val="single" w:sz="6" w:space="0" w:color="auto"/>
                </w:tcBorders>
                <w:shd w:val="clear" w:color="auto" w:fill="auto"/>
                <w:vAlign w:val="center"/>
              </w:tcPr>
              <w:p w:rsidR="00A336C0" w:rsidRDefault="00A336C0" w:rsidP="00601F32">
                <w:pPr>
                  <w:rPr>
                    <w:rFonts w:cs="Arial"/>
                    <w:szCs w:val="21"/>
                  </w:rPr>
                </w:pPr>
              </w:p>
            </w:tc>
            <w:sdt>
              <w:sdtPr>
                <w:rPr>
                  <w:rFonts w:hint="eastAsia"/>
                  <w:szCs w:val="21"/>
                </w:rPr>
                <w:alias w:val="重要联营企业的主要财务信息明细-企业名称"/>
                <w:tag w:val="_GBC_0cae03adb6fc417da51f1e06cc077a6b"/>
                <w:id w:val="3254804"/>
                <w:lock w:val="sdtLocked"/>
              </w:sdtPr>
              <w:sdtContent>
                <w:tc>
                  <w:tcPr>
                    <w:tcW w:w="760" w:type="pct"/>
                    <w:tcBorders>
                      <w:top w:val="single" w:sz="6" w:space="0" w:color="auto"/>
                      <w:left w:val="single" w:sz="6" w:space="0" w:color="auto"/>
                      <w:right w:val="single" w:sz="6" w:space="0" w:color="auto"/>
                    </w:tcBorders>
                    <w:shd w:val="clear" w:color="auto" w:fill="auto"/>
                  </w:tcPr>
                  <w:p w:rsidR="00A336C0" w:rsidRDefault="00A336C0" w:rsidP="00601F32">
                    <w:pPr>
                      <w:jc w:val="center"/>
                      <w:rPr>
                        <w:szCs w:val="21"/>
                      </w:rPr>
                    </w:pPr>
                    <w:r>
                      <w:rPr>
                        <w:rFonts w:hint="eastAsia"/>
                        <w:szCs w:val="21"/>
                      </w:rPr>
                      <w:t>天堂硅谷公司</w:t>
                    </w:r>
                  </w:p>
                </w:tc>
              </w:sdtContent>
            </w:sdt>
            <w:sdt>
              <w:sdtPr>
                <w:rPr>
                  <w:rFonts w:hint="eastAsia"/>
                  <w:szCs w:val="21"/>
                </w:rPr>
                <w:alias w:val="重要联营企业的主要财务信息明细-企业名称"/>
                <w:tag w:val="_GBC_0cae03adb6fc417da51f1e06cc077a6b"/>
                <w:id w:val="3254805"/>
                <w:lock w:val="sdtLocked"/>
              </w:sdtPr>
              <w:sdtContent>
                <w:tc>
                  <w:tcPr>
                    <w:tcW w:w="759" w:type="pct"/>
                    <w:tcBorders>
                      <w:top w:val="single" w:sz="6" w:space="0" w:color="auto"/>
                      <w:left w:val="single" w:sz="6" w:space="0" w:color="auto"/>
                      <w:right w:val="single" w:sz="6" w:space="0" w:color="auto"/>
                    </w:tcBorders>
                    <w:shd w:val="clear" w:color="auto" w:fill="auto"/>
                  </w:tcPr>
                  <w:p w:rsidR="00A336C0" w:rsidRDefault="00A336C0" w:rsidP="00601F32">
                    <w:pPr>
                      <w:jc w:val="center"/>
                      <w:rPr>
                        <w:szCs w:val="21"/>
                      </w:rPr>
                    </w:pPr>
                    <w:r>
                      <w:rPr>
                        <w:rFonts w:hint="eastAsia"/>
                        <w:szCs w:val="21"/>
                      </w:rPr>
                      <w:t>伊犁电力公司</w:t>
                    </w:r>
                  </w:p>
                </w:tc>
              </w:sdtContent>
            </w:sdt>
            <w:sdt>
              <w:sdtPr>
                <w:rPr>
                  <w:rFonts w:hint="eastAsia"/>
                  <w:szCs w:val="21"/>
                </w:rPr>
                <w:alias w:val="重要联营企业的主要财务信息明细-企业名称"/>
                <w:tag w:val="_GBC_0cae03adb6fc417da51f1e06cc077a6b"/>
                <w:id w:val="3254806"/>
                <w:lock w:val="sdtLocked"/>
              </w:sdtPr>
              <w:sdtContent>
                <w:tc>
                  <w:tcPr>
                    <w:tcW w:w="508" w:type="pct"/>
                    <w:tcBorders>
                      <w:top w:val="single" w:sz="6" w:space="0" w:color="auto"/>
                      <w:left w:val="single" w:sz="6" w:space="0" w:color="auto"/>
                      <w:right w:val="single" w:sz="6" w:space="0" w:color="auto"/>
                    </w:tcBorders>
                    <w:shd w:val="clear" w:color="auto" w:fill="auto"/>
                  </w:tcPr>
                  <w:p w:rsidR="00A336C0" w:rsidRDefault="00A336C0" w:rsidP="00601F32">
                    <w:pPr>
                      <w:jc w:val="center"/>
                      <w:rPr>
                        <w:szCs w:val="21"/>
                      </w:rPr>
                    </w:pPr>
                    <w:r>
                      <w:rPr>
                        <w:rFonts w:hint="eastAsia"/>
                        <w:szCs w:val="21"/>
                      </w:rPr>
                      <w:t>和田水电公司</w:t>
                    </w:r>
                  </w:p>
                </w:tc>
              </w:sdtContent>
            </w:sdt>
            <w:sdt>
              <w:sdtPr>
                <w:rPr>
                  <w:rFonts w:hint="eastAsia"/>
                  <w:szCs w:val="21"/>
                </w:rPr>
                <w:alias w:val="重要联营企业的主要财务信息明细-企业名称"/>
                <w:tag w:val="_GBC_dabfa87f0eff42149952cca99a0db3a2"/>
                <w:id w:val="3254807"/>
                <w:lock w:val="sdtLocked"/>
              </w:sdtPr>
              <w:sdtContent>
                <w:tc>
                  <w:tcPr>
                    <w:tcW w:w="570" w:type="pct"/>
                    <w:tcBorders>
                      <w:top w:val="single" w:sz="6" w:space="0" w:color="auto"/>
                      <w:left w:val="single" w:sz="6" w:space="0" w:color="auto"/>
                      <w:bottom w:val="single" w:sz="6" w:space="0" w:color="auto"/>
                      <w:right w:val="single" w:sz="6" w:space="0" w:color="auto"/>
                    </w:tcBorders>
                    <w:shd w:val="clear" w:color="auto" w:fill="auto"/>
                  </w:tcPr>
                  <w:p w:rsidR="00A336C0" w:rsidRDefault="00A336C0" w:rsidP="00601F32">
                    <w:pPr>
                      <w:jc w:val="center"/>
                      <w:rPr>
                        <w:szCs w:val="21"/>
                      </w:rPr>
                    </w:pPr>
                    <w:r>
                      <w:rPr>
                        <w:rFonts w:hint="eastAsia"/>
                        <w:szCs w:val="21"/>
                      </w:rPr>
                      <w:t>天堂硅谷公司</w:t>
                    </w:r>
                  </w:p>
                </w:tc>
              </w:sdtContent>
            </w:sdt>
            <w:sdt>
              <w:sdtPr>
                <w:rPr>
                  <w:rFonts w:hint="eastAsia"/>
                  <w:szCs w:val="21"/>
                </w:rPr>
                <w:alias w:val="重要联营企业的主要财务信息明细-企业名称"/>
                <w:tag w:val="_GBC_dabfa87f0eff42149952cca99a0db3a2"/>
                <w:id w:val="3254808"/>
                <w:lock w:val="sdtLocked"/>
              </w:sdtPr>
              <w:sdtContent>
                <w:tc>
                  <w:tcPr>
                    <w:tcW w:w="664" w:type="pct"/>
                    <w:tcBorders>
                      <w:top w:val="single" w:sz="6" w:space="0" w:color="auto"/>
                      <w:left w:val="single" w:sz="6" w:space="0" w:color="auto"/>
                      <w:bottom w:val="single" w:sz="6" w:space="0" w:color="auto"/>
                      <w:right w:val="single" w:sz="6" w:space="0" w:color="auto"/>
                    </w:tcBorders>
                    <w:shd w:val="clear" w:color="auto" w:fill="auto"/>
                  </w:tcPr>
                  <w:p w:rsidR="00A336C0" w:rsidRDefault="00A336C0" w:rsidP="00601F32">
                    <w:pPr>
                      <w:jc w:val="center"/>
                      <w:rPr>
                        <w:szCs w:val="21"/>
                      </w:rPr>
                    </w:pPr>
                    <w:r>
                      <w:rPr>
                        <w:rFonts w:hint="eastAsia"/>
                        <w:szCs w:val="21"/>
                      </w:rPr>
                      <w:t>伊犁电力公司</w:t>
                    </w:r>
                  </w:p>
                </w:tc>
              </w:sdtContent>
            </w:sdt>
            <w:sdt>
              <w:sdtPr>
                <w:rPr>
                  <w:rFonts w:hint="eastAsia"/>
                  <w:szCs w:val="21"/>
                </w:rPr>
                <w:alias w:val="重要联营企业的主要财务信息明细-企业名称"/>
                <w:tag w:val="_GBC_dabfa87f0eff42149952cca99a0db3a2"/>
                <w:id w:val="3254809"/>
                <w:lock w:val="sdtLocked"/>
              </w:sdtPr>
              <w:sdtContent>
                <w:tc>
                  <w:tcPr>
                    <w:tcW w:w="663" w:type="pct"/>
                    <w:tcBorders>
                      <w:top w:val="single" w:sz="6" w:space="0" w:color="auto"/>
                      <w:left w:val="single" w:sz="6" w:space="0" w:color="auto"/>
                      <w:bottom w:val="single" w:sz="6" w:space="0" w:color="auto"/>
                      <w:right w:val="single" w:sz="6" w:space="0" w:color="auto"/>
                    </w:tcBorders>
                    <w:shd w:val="clear" w:color="auto" w:fill="auto"/>
                  </w:tcPr>
                  <w:p w:rsidR="00A336C0" w:rsidRDefault="00A336C0" w:rsidP="00601F32">
                    <w:pPr>
                      <w:jc w:val="center"/>
                      <w:rPr>
                        <w:szCs w:val="21"/>
                      </w:rPr>
                    </w:pPr>
                    <w:r>
                      <w:rPr>
                        <w:rFonts w:hint="eastAsia"/>
                        <w:szCs w:val="21"/>
                      </w:rPr>
                      <w:t>和田水电公司</w:t>
                    </w:r>
                  </w:p>
                </w:tc>
              </w:sdtContent>
            </w:sdt>
          </w:tr>
          <w:tr w:rsidR="00A336C0" w:rsidTr="00A336C0">
            <w:sdt>
              <w:sdtPr>
                <w:tag w:val="_PLD_fef15ffbfdea4cb5a3d708c5ea8068c9"/>
                <w:id w:val="3254810"/>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流动资产</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146,269.21</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2,001.93</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r>
                  <w:t>626.86</w:t>
                </w: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139,957.25</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2,397.13</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517.37</w:t>
                </w:r>
              </w:p>
            </w:tc>
          </w:tr>
          <w:tr w:rsidR="00A336C0" w:rsidTr="00A336C0">
            <w:sdt>
              <w:sdtPr>
                <w:tag w:val="_PLD_f31bdbdda3c24ef0ad64c4480cfaf1eb"/>
                <w:id w:val="3254811"/>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非流动资产</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34,374.16</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14,410.62</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r>
                  <w:t>5,677.30</w:t>
                </w: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43,071.80</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15,023.58</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5,939.11</w:t>
                </w:r>
              </w:p>
            </w:tc>
          </w:tr>
          <w:tr w:rsidR="00A336C0" w:rsidTr="00A336C0">
            <w:sdt>
              <w:sdtPr>
                <w:tag w:val="_PLD_d1755220e8944b638b853a5090d054ac"/>
                <w:id w:val="3254812"/>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资产合计</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180,643.37</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16,412.55</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r>
                  <w:t>6,304.16</w:t>
                </w: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183,029.05</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17,420.71</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6,456.48</w:t>
                </w:r>
              </w:p>
            </w:tc>
          </w:tr>
          <w:tr w:rsidR="00A336C0" w:rsidTr="00A336C0">
            <w:sdt>
              <w:sdtPr>
                <w:tag w:val="_PLD_da177c33d2a4452285f3e4329499be2b"/>
                <w:id w:val="3254813"/>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流动负债</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7,214.31</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5,683.75</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r>
                  <w:t>1,033.55</w:t>
                </w: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13,680.73</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6,526.00</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1,261.77</w:t>
                </w:r>
              </w:p>
            </w:tc>
          </w:tr>
          <w:tr w:rsidR="00A336C0" w:rsidTr="00A336C0">
            <w:sdt>
              <w:sdtPr>
                <w:tag w:val="_PLD_69db2a7507214ff988c587702b84292a"/>
                <w:id w:val="3254814"/>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非流动负债</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3,569.85</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1,250.38</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r>
                  <w:t>1,636.38</w:t>
                </w: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8,031.70</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1,250.38</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1,653.60</w:t>
                </w:r>
              </w:p>
            </w:tc>
          </w:tr>
          <w:tr w:rsidR="00A336C0" w:rsidTr="00A336C0">
            <w:sdt>
              <w:sdtPr>
                <w:tag w:val="_PLD_93196651961549cc968f034a6735b70d"/>
                <w:id w:val="3254815"/>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负债合计</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10,784.16</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6,934.13</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r>
                  <w:t>2,669.93</w:t>
                </w: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21,712.43</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7,776.38</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2,915.37</w:t>
                </w:r>
              </w:p>
            </w:tc>
          </w:tr>
          <w:tr w:rsidR="00A336C0" w:rsidTr="00A336C0">
            <w:sdt>
              <w:sdtPr>
                <w:tag w:val="_PLD_f8ce7c22e39a4e18a87552ab1793dbb8"/>
                <w:id w:val="3254816"/>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少数股东权益</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7,669.98</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177.30</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6,837.26</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190.76</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r>
          <w:tr w:rsidR="00A336C0" w:rsidTr="00A336C0">
            <w:sdt>
              <w:sdtPr>
                <w:tag w:val="_PLD_5a7b4c15f9cc46f796db15ddf6bdcb12"/>
                <w:id w:val="3254817"/>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归属于母公司股东权益</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r>
                  <w:t>162,189.23</w:t>
                </w: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r>
                  <w:t>9,301.12</w:t>
                </w: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r>
                  <w:t>3,634.23</w:t>
                </w: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154,479.36</w:t>
                </w: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9,453.57</w:t>
                </w: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r>
                  <w:t>3,541.11</w:t>
                </w:r>
              </w:p>
            </w:tc>
          </w:tr>
          <w:tr w:rsidR="00A336C0" w:rsidTr="00A336C0">
            <w:sdt>
              <w:sdtPr>
                <w:tag w:val="_PLD_8582e33fffa94878a3ba47a9591f38b8"/>
                <w:id w:val="3254818"/>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按持股比例计算的净资产份额</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45,250.80</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4,557.55</w:t>
                </w: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1,780.77</w:t>
                </w: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43,099.74</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4,632.25</w:t>
                </w: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1,735.14</w:t>
                </w:r>
              </w:p>
            </w:tc>
          </w:tr>
          <w:tr w:rsidR="00A336C0" w:rsidTr="00A336C0">
            <w:sdt>
              <w:sdtPr>
                <w:tag w:val="_PLD_4155423a13664f79a1deecda99eb64f1"/>
                <w:id w:val="3254819"/>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调整事项</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-458.33</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1,364.07</w:t>
                </w: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3,768.58</w:t>
                </w: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-315.21</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1,402.35</w:t>
                </w: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3,828.14</w:t>
                </w:r>
              </w:p>
            </w:tc>
          </w:tr>
          <w:tr w:rsidR="00A336C0" w:rsidTr="00A336C0">
            <w:sdt>
              <w:sdtPr>
                <w:tag w:val="_PLD_bac24ebdbd9b48db9964fa3d371a3d1a"/>
                <w:id w:val="3254820"/>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r>
          <w:tr w:rsidR="00A336C0" w:rsidTr="00A336C0">
            <w:sdt>
              <w:sdtPr>
                <w:tag w:val="_PLD_975fd21cf7f04f898ba9a18af77d6240"/>
                <w:id w:val="3254821"/>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r>
          <w:tr w:rsidR="00A336C0" w:rsidTr="00601F32">
            <w:sdt>
              <w:sdtPr>
                <w:tag w:val="_PLD_24a86660be95444c9447cafd3bbfe1ca"/>
                <w:id w:val="3254822"/>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-458.33</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1,364.07</w:t>
                </w: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3,768.58</w:t>
                </w: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-315.21</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1,402.35</w:t>
                </w: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3,828.14</w:t>
                </w:r>
              </w:p>
            </w:tc>
          </w:tr>
          <w:tr w:rsidR="00A336C0" w:rsidTr="00601F32">
            <w:sdt>
              <w:sdtPr>
                <w:tag w:val="_PLD_2be4185c2e6a44dfb7339347b64720df"/>
                <w:id w:val="3254823"/>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对联营企业权益投资的账面价值</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44,792.47</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5,921.62</w:t>
                </w: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5,549.35</w:t>
                </w: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42,784.53</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6,034.60</w:t>
                </w: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5,563.28</w:t>
                </w:r>
              </w:p>
            </w:tc>
          </w:tr>
          <w:tr w:rsidR="00A336C0" w:rsidTr="00A336C0">
            <w:sdt>
              <w:sdtPr>
                <w:tag w:val="_PLD_89f7288bf5124b4794da7c1329ad7dff"/>
                <w:id w:val="3254824"/>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存在公开报价的联营企业权益投资的公允价值</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r>
          <w:tr w:rsidR="00A336C0" w:rsidTr="00601F32">
            <w:sdt>
              <w:sdtPr>
                <w:tag w:val="_PLD_3dda32d2f0f749c2b0d95dc4c3753c29"/>
                <w:id w:val="3254825"/>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营业收入</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8,045.70</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1,370.04</w:t>
                </w: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829.40</w:t>
                </w: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2,808.82</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1,464.75</w:t>
                </w: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869.20</w:t>
                </w:r>
              </w:p>
            </w:tc>
          </w:tr>
          <w:tr w:rsidR="00A336C0" w:rsidTr="00601F32">
            <w:sdt>
              <w:sdtPr>
                <w:tag w:val="_PLD_2700e40e30734ccda4fc19f6731bfd23"/>
                <w:id w:val="3254826"/>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净利润</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7,196.91</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-152.46</w:t>
                </w: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93.12</w:t>
                </w: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-1,744.63</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-68.31</w:t>
                </w: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237.57</w:t>
                </w:r>
              </w:p>
            </w:tc>
          </w:tr>
          <w:tr w:rsidR="00A336C0" w:rsidTr="00A336C0">
            <w:sdt>
              <w:sdtPr>
                <w:tag w:val="_PLD_7123283d145f4e83a026dd1ab301c96a"/>
                <w:id w:val="3254827"/>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lang w:val="en-GB"/>
                      </w:rPr>
                    </w:pPr>
                    <w:r>
                      <w:rPr>
                        <w:rFonts w:cs="Arial" w:hint="eastAsia"/>
                        <w:color w:val="000000"/>
                        <w:szCs w:val="21"/>
                        <w:lang w:val="en-GB"/>
                      </w:rPr>
                      <w:t>终止经营的净利润</w:t>
                    </w:r>
                  </w:p>
                </w:tc>
              </w:sdtContent>
            </w:sdt>
            <w:tc>
              <w:tcPr>
                <w:tcW w:w="760"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759"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08" w:type="pct"/>
                <w:tcBorders>
                  <w:left w:val="single" w:sz="6" w:space="0" w:color="auto"/>
                  <w:right w:val="single" w:sz="6" w:space="0" w:color="auto"/>
                </w:tcBorders>
                <w:shd w:val="clear" w:color="auto" w:fill="auto"/>
              </w:tcPr>
              <w:p w:rsidR="00A336C0" w:rsidRDefault="00A336C0" w:rsidP="00601F32">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4"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c>
              <w:tcPr>
                <w:tcW w:w="663" w:type="pct"/>
                <w:tcBorders>
                  <w:top w:val="single" w:sz="6" w:space="0" w:color="auto"/>
                  <w:left w:val="single" w:sz="6" w:space="0" w:color="auto"/>
                  <w:bottom w:val="single" w:sz="6" w:space="0" w:color="auto"/>
                  <w:right w:val="single" w:sz="6" w:space="0" w:color="auto"/>
                </w:tcBorders>
              </w:tcPr>
              <w:p w:rsidR="00A336C0" w:rsidRDefault="00A336C0" w:rsidP="00601F32">
                <w:pPr>
                  <w:jc w:val="right"/>
                  <w:rPr>
                    <w:szCs w:val="21"/>
                  </w:rPr>
                </w:pPr>
              </w:p>
            </w:tc>
          </w:tr>
          <w:tr w:rsidR="00A336C0" w:rsidTr="00601F32">
            <w:sdt>
              <w:sdtPr>
                <w:tag w:val="_PLD_45e6a45abde34643910c58dce10e37dd"/>
                <w:id w:val="3254828"/>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其他综合收益</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-0.91</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1.45</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p>
            </w:tc>
          </w:tr>
          <w:tr w:rsidR="00A336C0" w:rsidTr="00601F32">
            <w:sdt>
              <w:sdtPr>
                <w:tag w:val="_PLD_46271de88b51495b853f579968062473"/>
                <w:id w:val="3254829"/>
                <w:lock w:val="sdtLocked"/>
              </w:sdtPr>
              <w:sdtContent>
                <w:tc>
                  <w:tcPr>
                    <w:tcW w:w="1076" w:type="pct"/>
                    <w:tcBorders>
                      <w:top w:val="single" w:sz="6" w:space="0" w:color="auto"/>
                      <w:left w:val="single" w:sz="4" w:space="0" w:color="auto"/>
                      <w:bottom w:val="single" w:sz="6"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综合收益总额</w:t>
                    </w:r>
                  </w:p>
                </w:tc>
              </w:sdtContent>
            </w:sdt>
            <w:tc>
              <w:tcPr>
                <w:tcW w:w="760"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7,196.00</w:t>
                </w:r>
              </w:p>
            </w:tc>
            <w:tc>
              <w:tcPr>
                <w:tcW w:w="759"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-152.46</w:t>
                </w:r>
              </w:p>
            </w:tc>
            <w:tc>
              <w:tcPr>
                <w:tcW w:w="508" w:type="pct"/>
                <w:tcBorders>
                  <w:left w:val="single" w:sz="6" w:space="0" w:color="auto"/>
                  <w:right w:val="single" w:sz="6" w:space="0" w:color="auto"/>
                </w:tcBorders>
                <w:shd w:val="clear" w:color="auto" w:fill="auto"/>
                <w:vAlign w:val="center"/>
              </w:tcPr>
              <w:p w:rsidR="00A336C0" w:rsidRDefault="00A336C0" w:rsidP="00A336C0">
                <w:pPr>
                  <w:jc w:val="right"/>
                  <w:rPr>
                    <w:sz w:val="24"/>
                  </w:rPr>
                </w:pPr>
                <w:r>
                  <w:t>93.12</w:t>
                </w:r>
              </w:p>
            </w:tc>
            <w:tc>
              <w:tcPr>
                <w:tcW w:w="570"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-1,743.18</w:t>
                </w:r>
              </w:p>
            </w:tc>
            <w:tc>
              <w:tcPr>
                <w:tcW w:w="664"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-68.31</w:t>
                </w:r>
              </w:p>
            </w:tc>
            <w:tc>
              <w:tcPr>
                <w:tcW w:w="663" w:type="pct"/>
                <w:tcBorders>
                  <w:top w:val="single" w:sz="6" w:space="0" w:color="auto"/>
                  <w:left w:val="single" w:sz="6" w:space="0" w:color="auto"/>
                  <w:bottom w:val="single" w:sz="6" w:space="0" w:color="auto"/>
                  <w:right w:val="single" w:sz="6" w:space="0" w:color="auto"/>
                </w:tcBorders>
                <w:vAlign w:val="center"/>
              </w:tcPr>
              <w:p w:rsidR="00A336C0" w:rsidRDefault="00A336C0" w:rsidP="00A336C0">
                <w:pPr>
                  <w:jc w:val="right"/>
                  <w:rPr>
                    <w:sz w:val="24"/>
                  </w:rPr>
                </w:pPr>
                <w:r>
                  <w:t>237.57</w:t>
                </w:r>
              </w:p>
            </w:tc>
          </w:tr>
          <w:tr w:rsidR="00A336C0" w:rsidRPr="00A336C0" w:rsidTr="00601F32">
            <w:sdt>
              <w:sdtPr>
                <w:tag w:val="_PLD_45708a7f3d4a4100b1e84bcc428b4104"/>
                <w:id w:val="3254830"/>
                <w:lock w:val="sdtLocked"/>
              </w:sdtPr>
              <w:sdtContent>
                <w:tc>
                  <w:tcPr>
                    <w:tcW w:w="1076" w:type="pct"/>
                    <w:tcBorders>
                      <w:top w:val="single" w:sz="6" w:space="0" w:color="auto"/>
                      <w:left w:val="single" w:sz="4" w:space="0" w:color="auto"/>
                      <w:bottom w:val="single" w:sz="4" w:space="0" w:color="auto"/>
                      <w:right w:val="single" w:sz="6" w:space="0" w:color="auto"/>
                    </w:tcBorders>
                    <w:shd w:val="clear" w:color="auto" w:fill="auto"/>
                    <w:vAlign w:val="bottom"/>
                  </w:tcPr>
                  <w:p w:rsidR="00A336C0" w:rsidRDefault="00A336C0" w:rsidP="00601F32">
                    <w:pPr>
                      <w:rPr>
                        <w:rFonts w:cs="Arial"/>
                        <w:color w:val="000000"/>
                        <w:szCs w:val="21"/>
                      </w:rPr>
                    </w:pPr>
                    <w:r>
                      <w:rPr>
                        <w:rFonts w:cs="Arial" w:hint="eastAsia"/>
                        <w:color w:val="000000"/>
                        <w:szCs w:val="21"/>
                        <w:lang w:val="en-GB"/>
                      </w:rPr>
                      <w:t>本年度收到的来自联营企业的股利</w:t>
                    </w:r>
                  </w:p>
                </w:tc>
              </w:sdtContent>
            </w:sdt>
            <w:tc>
              <w:tcPr>
                <w:tcW w:w="760" w:type="pct"/>
                <w:tcBorders>
                  <w:left w:val="single" w:sz="6" w:space="0" w:color="auto"/>
                  <w:bottom w:val="single" w:sz="4" w:space="0" w:color="auto"/>
                  <w:right w:val="single" w:sz="6" w:space="0" w:color="auto"/>
                </w:tcBorders>
                <w:shd w:val="clear" w:color="auto" w:fill="auto"/>
                <w:vAlign w:val="center"/>
              </w:tcPr>
              <w:p w:rsidR="00A336C0" w:rsidRDefault="00A336C0" w:rsidP="00A336C0">
                <w:pPr>
                  <w:jc w:val="right"/>
                  <w:rPr>
                    <w:sz w:val="24"/>
                  </w:rPr>
                </w:pPr>
              </w:p>
            </w:tc>
            <w:tc>
              <w:tcPr>
                <w:tcW w:w="759" w:type="pct"/>
                <w:tcBorders>
                  <w:left w:val="single" w:sz="6" w:space="0" w:color="auto"/>
                  <w:bottom w:val="single" w:sz="4" w:space="0" w:color="auto"/>
                  <w:right w:val="single" w:sz="6" w:space="0" w:color="auto"/>
                </w:tcBorders>
                <w:shd w:val="clear" w:color="auto" w:fill="auto"/>
                <w:vAlign w:val="center"/>
              </w:tcPr>
              <w:p w:rsidR="00A336C0" w:rsidRDefault="00A336C0" w:rsidP="00A336C0">
                <w:pPr>
                  <w:jc w:val="right"/>
                  <w:rPr>
                    <w:sz w:val="24"/>
                  </w:rPr>
                </w:pPr>
                <w:r>
                  <w:t>196.00</w:t>
                </w:r>
              </w:p>
            </w:tc>
            <w:tc>
              <w:tcPr>
                <w:tcW w:w="508" w:type="pct"/>
                <w:tcBorders>
                  <w:left w:val="single" w:sz="6" w:space="0" w:color="auto"/>
                  <w:bottom w:val="single" w:sz="4" w:space="0" w:color="auto"/>
                  <w:right w:val="single" w:sz="6" w:space="0" w:color="auto"/>
                </w:tcBorders>
                <w:shd w:val="clear" w:color="auto" w:fill="auto"/>
                <w:vAlign w:val="center"/>
              </w:tcPr>
              <w:p w:rsidR="00A336C0" w:rsidRDefault="00A336C0" w:rsidP="00A336C0">
                <w:pPr>
                  <w:jc w:val="right"/>
                  <w:rPr>
                    <w:sz w:val="24"/>
                  </w:rPr>
                </w:pPr>
              </w:p>
            </w:tc>
            <w:tc>
              <w:tcPr>
                <w:tcW w:w="570" w:type="pct"/>
                <w:tcBorders>
                  <w:top w:val="single" w:sz="6" w:space="0" w:color="auto"/>
                  <w:left w:val="single" w:sz="6" w:space="0" w:color="auto"/>
                  <w:bottom w:val="single" w:sz="4" w:space="0" w:color="auto"/>
                  <w:right w:val="single" w:sz="6" w:space="0" w:color="auto"/>
                </w:tcBorders>
                <w:vAlign w:val="center"/>
              </w:tcPr>
              <w:p w:rsidR="00A336C0" w:rsidRDefault="00A336C0" w:rsidP="00A336C0">
                <w:pPr>
                  <w:jc w:val="right"/>
                  <w:rPr>
                    <w:sz w:val="24"/>
                  </w:rPr>
                </w:pPr>
              </w:p>
            </w:tc>
            <w:tc>
              <w:tcPr>
                <w:tcW w:w="664" w:type="pct"/>
                <w:tcBorders>
                  <w:top w:val="single" w:sz="6" w:space="0" w:color="auto"/>
                  <w:left w:val="single" w:sz="6" w:space="0" w:color="auto"/>
                  <w:bottom w:val="single" w:sz="4" w:space="0" w:color="auto"/>
                  <w:right w:val="single" w:sz="6" w:space="0" w:color="auto"/>
                </w:tcBorders>
                <w:vAlign w:val="center"/>
              </w:tcPr>
              <w:p w:rsidR="00A336C0" w:rsidRDefault="00A336C0" w:rsidP="00A336C0">
                <w:pPr>
                  <w:jc w:val="right"/>
                  <w:rPr>
                    <w:sz w:val="24"/>
                  </w:rPr>
                </w:pPr>
              </w:p>
            </w:tc>
            <w:tc>
              <w:tcPr>
                <w:tcW w:w="663" w:type="pct"/>
                <w:tcBorders>
                  <w:top w:val="single" w:sz="6" w:space="0" w:color="auto"/>
                  <w:left w:val="single" w:sz="6" w:space="0" w:color="auto"/>
                  <w:bottom w:val="single" w:sz="4" w:space="0" w:color="auto"/>
                  <w:right w:val="single" w:sz="6" w:space="0" w:color="auto"/>
                </w:tcBorders>
                <w:vAlign w:val="center"/>
              </w:tcPr>
              <w:p w:rsidR="00A336C0" w:rsidRDefault="00A336C0" w:rsidP="00A336C0">
                <w:pPr>
                  <w:jc w:val="right"/>
                  <w:rPr>
                    <w:sz w:val="24"/>
                  </w:rPr>
                </w:pPr>
              </w:p>
            </w:tc>
          </w:tr>
        </w:tbl>
        <w:p w:rsidR="00E77D51" w:rsidRPr="00A336C0" w:rsidRDefault="00922C9D" w:rsidP="00A336C0"/>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E77D51" w:rsidRDefault="007E06F4">
          <w:pPr>
            <w:pStyle w:val="4"/>
            <w:numPr>
              <w:ilvl w:val="3"/>
              <w:numId w:val="64"/>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Locked"/>
            <w:placeholder>
              <w:docPart w:val="GBC22222222222222222222222222222"/>
            </w:placeholder>
          </w:sdtPr>
          <w:sdtContent>
            <w:p w:rsidR="00A336C0" w:rsidRDefault="00922C9D" w:rsidP="00A336C0">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p w:rsidR="00E77D51" w:rsidRDefault="00922C9D">
          <w:pPr>
            <w:rPr>
              <w:rFonts w:cs="Arial"/>
              <w:szCs w:val="21"/>
            </w:rPr>
          </w:pPr>
        </w:p>
      </w:sdtContent>
    </w:sdt>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Content>
        <w:p w:rsidR="00E77D51" w:rsidRDefault="007E06F4">
          <w:pPr>
            <w:pStyle w:val="4"/>
            <w:numPr>
              <w:ilvl w:val="3"/>
              <w:numId w:val="64"/>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Locked"/>
            <w:placeholder>
              <w:docPart w:val="GBC22222222222222222222222222222"/>
            </w:placeholder>
          </w:sdtPr>
          <w:sdtContent>
            <w:p w:rsidR="00E77D51" w:rsidRDefault="00922C9D" w:rsidP="00A336C0">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p w:rsidR="00E77D51" w:rsidRDefault="00922C9D">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E77D51" w:rsidRDefault="007E06F4">
          <w:pPr>
            <w:pStyle w:val="4"/>
            <w:numPr>
              <w:ilvl w:val="3"/>
              <w:numId w:val="64"/>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Locked"/>
            <w:placeholder>
              <w:docPart w:val="GBC22222222222222222222222222222"/>
            </w:placeholder>
          </w:sdtPr>
          <w:sdtContent>
            <w:p w:rsidR="00A336C0" w:rsidRDefault="00922C9D" w:rsidP="00A336C0">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p w:rsidR="00E77D51" w:rsidRDefault="00922C9D">
          <w:pPr>
            <w:rPr>
              <w:rFonts w:cs="Arial"/>
              <w:szCs w:val="21"/>
            </w:rPr>
          </w:pPr>
        </w:p>
      </w:sdtContent>
    </w:sdt>
    <w:sdt>
      <w:sdtPr>
        <w:rPr>
          <w:rFonts w:ascii="宋体" w:hAnsi="宋体" w:cs="Arial" w:hint="eastAsia"/>
          <w:b w:val="0"/>
          <w:bCs w:val="0"/>
          <w:kern w:val="0"/>
          <w:szCs w:val="21"/>
        </w:rPr>
        <w:alias w:val="模块:与合营企业投资相关的未确认承诺"/>
        <w:tag w:val="_GBC_da055842bf8c4e9598b87bd760d969ec"/>
        <w:id w:val="1492756890"/>
        <w:lock w:val="sdtLocked"/>
        <w:placeholder>
          <w:docPart w:val="GBC22222222222222222222222222222"/>
        </w:placeholder>
      </w:sdtPr>
      <w:sdtContent>
        <w:p w:rsidR="00E77D51" w:rsidRDefault="007E06F4">
          <w:pPr>
            <w:pStyle w:val="4"/>
            <w:numPr>
              <w:ilvl w:val="3"/>
              <w:numId w:val="64"/>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1943609466"/>
            <w:lock w:val="sdtLocked"/>
            <w:placeholder>
              <w:docPart w:val="GBC22222222222222222222222222222"/>
            </w:placeholder>
          </w:sdtPr>
          <w:sdtContent>
            <w:p w:rsidR="00E77D51" w:rsidRDefault="00922C9D" w:rsidP="00A336C0">
              <w:pPr>
                <w:rPr>
                  <w:rFonts w:cs="Arial"/>
                  <w:szCs w:val="21"/>
                </w:rPr>
              </w:pPr>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sdtContent>
    </w:sdt>
    <w:p w:rsidR="00E77D51" w:rsidRDefault="00E77D51">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placeholder>
          <w:docPart w:val="GBC22222222222222222222222222222"/>
        </w:placeholder>
      </w:sdtPr>
      <w:sdtContent>
        <w:p w:rsidR="00E77D51" w:rsidRDefault="007E06F4">
          <w:pPr>
            <w:pStyle w:val="4"/>
            <w:numPr>
              <w:ilvl w:val="3"/>
              <w:numId w:val="64"/>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Locked"/>
            <w:placeholder>
              <w:docPart w:val="GBC22222222222222222222222222222"/>
            </w:placeholder>
          </w:sdtPr>
          <w:sdtContent>
            <w:p w:rsidR="00E77D51" w:rsidRDefault="00922C9D" w:rsidP="00A336C0">
              <w:pPr>
                <w:rPr>
                  <w:rFonts w:cs="Arial"/>
                  <w:szCs w:val="21"/>
                </w:rPr>
              </w:pPr>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sdtContent>
    </w:sdt>
    <w:p w:rsidR="00E77D51" w:rsidRDefault="00E77D51">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E77D51" w:rsidRDefault="007E06F4">
          <w:pPr>
            <w:pStyle w:val="3"/>
            <w:numPr>
              <w:ilvl w:val="2"/>
              <w:numId w:val="6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Content>
            <w:p w:rsidR="00A336C0" w:rsidRDefault="00922C9D" w:rsidP="00A336C0">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p w:rsidR="00E77D51" w:rsidRDefault="00922C9D">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E77D51" w:rsidRDefault="007E06F4">
          <w:pPr>
            <w:pStyle w:val="3"/>
            <w:numPr>
              <w:ilvl w:val="2"/>
              <w:numId w:val="62"/>
            </w:numPr>
            <w:rPr>
              <w:rFonts w:ascii="宋体" w:hAnsi="宋体" w:cs="Arial"/>
              <w:szCs w:val="21"/>
            </w:rPr>
          </w:pPr>
          <w:r>
            <w:rPr>
              <w:rFonts w:ascii="宋体" w:hAnsi="宋体" w:cs="Arial" w:hint="eastAsia"/>
              <w:szCs w:val="21"/>
            </w:rPr>
            <w:t>在未纳入合并财务报表范围的结构化主体中的权益</w:t>
          </w:r>
        </w:p>
        <w:p w:rsidR="00E77D51" w:rsidRDefault="007E06F4">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rsidR="00E77D51" w:rsidRDefault="00922C9D" w:rsidP="00A336C0">
              <w:pPr>
                <w:rPr>
                  <w:rFonts w:cs="Arial"/>
                  <w:szCs w:val="21"/>
                </w:rPr>
              </w:pPr>
              <w:r>
                <w:rPr>
                  <w:rFonts w:cs="Arial"/>
                  <w:szCs w:val="21"/>
                </w:rPr>
                <w:fldChar w:fldCharType="begin"/>
              </w:r>
              <w:r w:rsidR="00A336C0">
                <w:rPr>
                  <w:rFonts w:cs="Arial"/>
                  <w:szCs w:val="21"/>
                </w:rPr>
                <w:instrText xml:space="preserve"> MACROBUTTON  SnrToggleCheckbox □适用 </w:instrText>
              </w:r>
              <w:r>
                <w:rPr>
                  <w:rFonts w:cs="Arial"/>
                  <w:szCs w:val="21"/>
                </w:rPr>
                <w:fldChar w:fldCharType="end"/>
              </w:r>
              <w:r>
                <w:rPr>
                  <w:rFonts w:cs="Arial"/>
                  <w:szCs w:val="21"/>
                </w:rPr>
                <w:fldChar w:fldCharType="begin"/>
              </w:r>
              <w:r w:rsidR="00A336C0">
                <w:rPr>
                  <w:rFonts w:cs="Arial"/>
                  <w:szCs w:val="21"/>
                </w:rPr>
                <w:instrText xml:space="preserve"> MACROBUTTON  SnrToggleCheckbox √不适用 </w:instrText>
              </w:r>
              <w:r>
                <w:rPr>
                  <w:rFonts w:cs="Arial"/>
                  <w:szCs w:val="21"/>
                </w:rPr>
                <w:fldChar w:fldCharType="end"/>
              </w:r>
            </w:p>
          </w:sdtContent>
        </w:sdt>
        <w:p w:rsidR="00E77D51" w:rsidRDefault="00922C9D">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E77D51" w:rsidRDefault="007E06F4">
          <w:pPr>
            <w:pStyle w:val="3"/>
            <w:numPr>
              <w:ilvl w:val="2"/>
              <w:numId w:val="6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Content>
            <w:p w:rsidR="00E77D51" w:rsidRDefault="00922C9D" w:rsidP="00A336C0">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sdtContent>
    </w:sdt>
    <w:p w:rsidR="00E77D51" w:rsidRDefault="00E77D51"/>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E77D51" w:rsidRDefault="007E06F4">
          <w:pPr>
            <w:pStyle w:val="2"/>
            <w:numPr>
              <w:ilvl w:val="0"/>
              <w:numId w:val="32"/>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Content>
            <w:p w:rsidR="00E77D51" w:rsidRDefault="00922C9D">
              <w:r>
                <w:fldChar w:fldCharType="begin"/>
              </w:r>
              <w:r w:rsidR="00A336C0">
                <w:instrText xml:space="preserve"> MACROBUTTON  SnrToggleCheckbox √适用 </w:instrText>
              </w:r>
              <w:r>
                <w:fldChar w:fldCharType="end"/>
              </w:r>
              <w:r>
                <w:fldChar w:fldCharType="begin"/>
              </w:r>
              <w:r w:rsidR="00A336C0">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A336C0" w:rsidRPr="004D6F49" w:rsidRDefault="00A336C0" w:rsidP="00A336C0">
              <w:pPr>
                <w:spacing w:line="360" w:lineRule="auto"/>
                <w:ind w:firstLine="420"/>
                <w:rPr>
                  <w:iCs/>
                </w:rPr>
              </w:pPr>
              <w:r w:rsidRPr="004D6F49">
                <w:rPr>
                  <w:rFonts w:hint="eastAsia"/>
                  <w:iCs/>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A336C0" w:rsidRPr="004D6F49" w:rsidRDefault="00A336C0" w:rsidP="00A336C0">
              <w:pPr>
                <w:spacing w:line="360" w:lineRule="auto"/>
                <w:ind w:firstLine="420"/>
                <w:rPr>
                  <w:iCs/>
                </w:rPr>
              </w:pPr>
              <w:r w:rsidRPr="004D6F49">
                <w:rPr>
                  <w:rFonts w:hint="eastAsia"/>
                  <w:iCs/>
                </w:rPr>
                <w:t>本公司在日常活动中面临各种与金融工具相关的风险，主要包括信用风险、流动性风险及市场风险。管理层已审议并批准管理这些风险的政策，概括如下。</w:t>
              </w:r>
            </w:p>
            <w:p w:rsidR="00A336C0" w:rsidRPr="004D6F49" w:rsidRDefault="00A336C0" w:rsidP="00A336C0">
              <w:pPr>
                <w:pStyle w:val="ad"/>
                <w:spacing w:line="360" w:lineRule="auto"/>
                <w:ind w:firstLine="420"/>
                <w:outlineLvl w:val="1"/>
                <w:rPr>
                  <w:rFonts w:hAnsi="宋体"/>
                  <w:szCs w:val="21"/>
                </w:rPr>
              </w:pPr>
              <w:r w:rsidRPr="004D6F49">
                <w:rPr>
                  <w:rFonts w:hAnsi="宋体" w:hint="eastAsia"/>
                  <w:szCs w:val="21"/>
                </w:rPr>
                <w:t>(一) 信用风险</w:t>
              </w:r>
            </w:p>
            <w:p w:rsidR="00A336C0" w:rsidRPr="004D6F49" w:rsidRDefault="00A336C0" w:rsidP="00A336C0">
              <w:pPr>
                <w:spacing w:line="360" w:lineRule="auto"/>
                <w:ind w:firstLine="420"/>
              </w:pPr>
              <w:r w:rsidRPr="004D6F49">
                <w:rPr>
                  <w:rFonts w:hint="eastAsia"/>
                </w:rPr>
                <w:t>信用风险，是指金融工具的一方不能履行义务，造成另一方发生财务损失的风险。</w:t>
              </w:r>
            </w:p>
            <w:p w:rsidR="00A336C0" w:rsidRPr="004D6F49" w:rsidRDefault="00A336C0" w:rsidP="00A336C0">
              <w:pPr>
                <w:pStyle w:val="ad"/>
                <w:spacing w:line="360" w:lineRule="auto"/>
                <w:ind w:firstLine="420"/>
                <w:outlineLvl w:val="2"/>
                <w:rPr>
                  <w:rFonts w:hAnsi="宋体"/>
                  <w:iCs/>
                  <w:szCs w:val="21"/>
                </w:rPr>
              </w:pPr>
              <w:r w:rsidRPr="004D6F49">
                <w:rPr>
                  <w:rFonts w:hAnsi="宋体"/>
                  <w:iCs/>
                  <w:szCs w:val="21"/>
                </w:rPr>
                <w:t>1.</w:t>
              </w:r>
              <w:r w:rsidRPr="004D6F49">
                <w:rPr>
                  <w:rFonts w:hAnsi="宋体" w:hint="eastAsia"/>
                  <w:iCs/>
                  <w:szCs w:val="21"/>
                </w:rPr>
                <w:t xml:space="preserve"> 信用风险管理实务</w:t>
              </w:r>
            </w:p>
            <w:p w:rsidR="00A336C0" w:rsidRPr="004D6F49" w:rsidRDefault="00A336C0" w:rsidP="00A336C0">
              <w:pPr>
                <w:spacing w:line="360" w:lineRule="auto"/>
                <w:ind w:firstLine="420"/>
                <w:rPr>
                  <w:iCs/>
                </w:rPr>
              </w:pPr>
              <w:r w:rsidRPr="004D6F49">
                <w:rPr>
                  <w:iCs/>
                </w:rPr>
                <w:t>(1)</w:t>
              </w:r>
              <w:r w:rsidRPr="004D6F49">
                <w:rPr>
                  <w:rFonts w:hint="eastAsia"/>
                  <w:iCs/>
                </w:rPr>
                <w:t xml:space="preserve"> 信用风险的评价方法</w:t>
              </w:r>
            </w:p>
            <w:p w:rsidR="00A336C0" w:rsidRPr="004D6F49" w:rsidRDefault="00A336C0" w:rsidP="00A336C0">
              <w:pPr>
                <w:spacing w:line="360" w:lineRule="auto"/>
                <w:ind w:firstLine="420"/>
                <w:rPr>
                  <w:iCs/>
                </w:rPr>
              </w:pPr>
              <w:r w:rsidRPr="004D6F49">
                <w:rPr>
                  <w:rFonts w:hint="eastAsia"/>
                  <w:iCs/>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A336C0" w:rsidRPr="004D6F49" w:rsidRDefault="00A336C0" w:rsidP="00A336C0">
              <w:pPr>
                <w:spacing w:line="360" w:lineRule="auto"/>
                <w:ind w:firstLine="420"/>
                <w:rPr>
                  <w:iCs/>
                </w:rPr>
              </w:pPr>
              <w:r w:rsidRPr="004D6F49">
                <w:rPr>
                  <w:rFonts w:hint="eastAsia"/>
                  <w:iCs/>
                </w:rPr>
                <w:t>当触发以下一个或多个定量、定性标准时，公司认为金融工具的信用风险已发生显著增加：</w:t>
              </w:r>
            </w:p>
            <w:p w:rsidR="00A336C0" w:rsidRPr="004D6F49" w:rsidRDefault="00A336C0" w:rsidP="00A336C0">
              <w:pPr>
                <w:spacing w:line="360" w:lineRule="auto"/>
                <w:ind w:firstLine="420"/>
                <w:rPr>
                  <w:iCs/>
                </w:rPr>
              </w:pPr>
              <w:r w:rsidRPr="004D6F49">
                <w:rPr>
                  <w:iCs/>
                </w:rPr>
                <w:t>1)</w:t>
              </w:r>
              <w:r w:rsidRPr="004D6F49">
                <w:rPr>
                  <w:rFonts w:hint="eastAsia"/>
                  <w:iCs/>
                </w:rPr>
                <w:t xml:space="preserve"> 定量标准主要为资产负债表日剩余存续期违约概率较初始确认时上升超过一定比例；</w:t>
              </w:r>
            </w:p>
            <w:p w:rsidR="00A336C0" w:rsidRPr="004D6F49" w:rsidRDefault="00A336C0" w:rsidP="00A336C0">
              <w:pPr>
                <w:spacing w:line="360" w:lineRule="auto"/>
                <w:ind w:firstLine="420"/>
                <w:rPr>
                  <w:iCs/>
                </w:rPr>
              </w:pPr>
              <w:r w:rsidRPr="004D6F49">
                <w:rPr>
                  <w:rFonts w:hint="eastAsia"/>
                  <w:iCs/>
                </w:rPr>
                <w:t>2) 定性标准主要为债务人经营或财务情况出现重大不利变化、现存的或预期的技术、市场、经济或法律环境变化并将对债务人对公司的还款能力产生重大不利影响等。</w:t>
              </w:r>
            </w:p>
            <w:p w:rsidR="00A336C0" w:rsidRPr="004D6F49" w:rsidRDefault="00A336C0" w:rsidP="00A336C0">
              <w:pPr>
                <w:spacing w:line="360" w:lineRule="auto"/>
                <w:ind w:firstLine="420"/>
                <w:rPr>
                  <w:iCs/>
                </w:rPr>
              </w:pPr>
              <w:r w:rsidRPr="004D6F49">
                <w:rPr>
                  <w:iCs/>
                </w:rPr>
                <w:t>(</w:t>
              </w:r>
              <w:r w:rsidRPr="004D6F49">
                <w:rPr>
                  <w:rFonts w:hint="eastAsia"/>
                  <w:iCs/>
                </w:rPr>
                <w:t>2</w:t>
              </w:r>
              <w:r w:rsidRPr="004D6F49">
                <w:rPr>
                  <w:iCs/>
                </w:rPr>
                <w:t>)</w:t>
              </w:r>
              <w:r w:rsidRPr="004D6F49">
                <w:rPr>
                  <w:rFonts w:hint="eastAsia"/>
                  <w:iCs/>
                </w:rPr>
                <w:t xml:space="preserve"> 违约和已发生信用减值资产的定义</w:t>
              </w:r>
            </w:p>
            <w:p w:rsidR="00A336C0" w:rsidRPr="004D6F49" w:rsidRDefault="00A336C0" w:rsidP="00A336C0">
              <w:pPr>
                <w:spacing w:line="360" w:lineRule="auto"/>
                <w:ind w:firstLine="420"/>
                <w:rPr>
                  <w:iCs/>
                </w:rPr>
              </w:pPr>
              <w:r w:rsidRPr="004D6F49">
                <w:rPr>
                  <w:rFonts w:hint="eastAsia"/>
                  <w:iCs/>
                </w:rPr>
                <w:t>当金融工具符合以下一项或多项条件时，公司将该金融资产界定为已发生违约，其标准与已发生信用减值的定义一致：</w:t>
              </w:r>
            </w:p>
            <w:p w:rsidR="00A336C0" w:rsidRPr="004D6F49" w:rsidRDefault="00A336C0" w:rsidP="00A336C0">
              <w:pPr>
                <w:spacing w:line="360" w:lineRule="auto"/>
                <w:ind w:firstLine="420"/>
                <w:rPr>
                  <w:iCs/>
                </w:rPr>
              </w:pPr>
              <w:r w:rsidRPr="004D6F49">
                <w:rPr>
                  <w:rFonts w:hint="eastAsia"/>
                  <w:iCs/>
                </w:rPr>
                <w:t>1) 债务人发生重大财务困难；</w:t>
              </w:r>
            </w:p>
            <w:p w:rsidR="00A336C0" w:rsidRPr="004D6F49" w:rsidRDefault="00A336C0" w:rsidP="00A336C0">
              <w:pPr>
                <w:spacing w:line="360" w:lineRule="auto"/>
                <w:ind w:firstLine="420"/>
                <w:rPr>
                  <w:iCs/>
                </w:rPr>
              </w:pPr>
              <w:r w:rsidRPr="004D6F49">
                <w:rPr>
                  <w:rFonts w:hint="eastAsia"/>
                  <w:iCs/>
                </w:rPr>
                <w:t>2) 债务人违反合同中对债务人的约束条款；</w:t>
              </w:r>
            </w:p>
            <w:p w:rsidR="00A336C0" w:rsidRPr="004D6F49" w:rsidRDefault="00A336C0" w:rsidP="00A336C0">
              <w:pPr>
                <w:spacing w:line="360" w:lineRule="auto"/>
                <w:ind w:firstLine="420"/>
                <w:rPr>
                  <w:iCs/>
                </w:rPr>
              </w:pPr>
              <w:r w:rsidRPr="004D6F49">
                <w:rPr>
                  <w:rFonts w:hint="eastAsia"/>
                  <w:iCs/>
                </w:rPr>
                <w:t>3) 债务人很可能破产或进行其他财务重组；</w:t>
              </w:r>
            </w:p>
            <w:p w:rsidR="00A336C0" w:rsidRPr="004D6F49" w:rsidRDefault="00A336C0" w:rsidP="00A336C0">
              <w:pPr>
                <w:spacing w:line="360" w:lineRule="auto"/>
                <w:ind w:firstLine="420"/>
                <w:rPr>
                  <w:iCs/>
                </w:rPr>
              </w:pPr>
              <w:r w:rsidRPr="004D6F49">
                <w:rPr>
                  <w:rFonts w:hint="eastAsia"/>
                  <w:iCs/>
                </w:rPr>
                <w:t>4) 债权人出于与债务人财务困难有关的经济或合同考虑，给予债务人在任何其他情况下都不会做出的让步。</w:t>
              </w:r>
            </w:p>
            <w:p w:rsidR="00A336C0" w:rsidRPr="004D6F49" w:rsidRDefault="00A336C0" w:rsidP="00A336C0">
              <w:pPr>
                <w:pStyle w:val="ad"/>
                <w:spacing w:line="360" w:lineRule="auto"/>
                <w:ind w:firstLine="420"/>
                <w:outlineLvl w:val="2"/>
                <w:rPr>
                  <w:rFonts w:hAnsi="宋体"/>
                  <w:iCs/>
                  <w:szCs w:val="21"/>
                </w:rPr>
              </w:pPr>
              <w:r w:rsidRPr="004D6F49">
                <w:rPr>
                  <w:rFonts w:hAnsi="宋体" w:hint="eastAsia"/>
                  <w:iCs/>
                  <w:szCs w:val="21"/>
                </w:rPr>
                <w:t>2. 预期信用损失的计量</w:t>
              </w:r>
            </w:p>
            <w:p w:rsidR="00A336C0" w:rsidRPr="004D6F49" w:rsidRDefault="00A336C0" w:rsidP="00A336C0">
              <w:pPr>
                <w:spacing w:line="360" w:lineRule="auto"/>
                <w:ind w:firstLine="420"/>
                <w:rPr>
                  <w:iCs/>
                </w:rPr>
              </w:pPr>
              <w:r w:rsidRPr="004D6F49">
                <w:rPr>
                  <w:rFonts w:hint="eastAsia"/>
                  <w:iCs/>
                </w:rPr>
                <w:t>预期信用损失计量的关键参数包括违约概率、违约损失率和违约风险敞口。公司考虑历史统计数据</w:t>
              </w:r>
              <w:r w:rsidRPr="004D6F49">
                <w:rPr>
                  <w:iCs/>
                </w:rPr>
                <w:t>(</w:t>
              </w:r>
              <w:r w:rsidRPr="004D6F49">
                <w:rPr>
                  <w:rFonts w:hint="eastAsia"/>
                  <w:iCs/>
                </w:rPr>
                <w:t>如交易对手评级、担保方式及抵质押物类别、还款方式等</w:t>
              </w:r>
              <w:r w:rsidRPr="004D6F49">
                <w:rPr>
                  <w:iCs/>
                </w:rPr>
                <w:t>)</w:t>
              </w:r>
              <w:r w:rsidRPr="004D6F49">
                <w:rPr>
                  <w:rFonts w:hint="eastAsia"/>
                  <w:iCs/>
                </w:rPr>
                <w:t>的定量分析及前瞻性信息，建立违约概率、违约损失率及违约风险敞口模型。</w:t>
              </w:r>
            </w:p>
            <w:p w:rsidR="00A336C0" w:rsidRPr="00C65034" w:rsidRDefault="00A336C0" w:rsidP="00A336C0">
              <w:pPr>
                <w:pStyle w:val="ad"/>
                <w:spacing w:line="360" w:lineRule="auto"/>
                <w:ind w:firstLine="420"/>
                <w:outlineLvl w:val="2"/>
                <w:rPr>
                  <w:rFonts w:hAnsi="宋体"/>
                  <w:szCs w:val="21"/>
                </w:rPr>
              </w:pPr>
              <w:r w:rsidRPr="00C65034">
                <w:rPr>
                  <w:rFonts w:hAnsi="宋体"/>
                  <w:szCs w:val="21"/>
                </w:rPr>
                <w:t>3</w:t>
              </w:r>
              <w:r w:rsidRPr="00C65034">
                <w:rPr>
                  <w:rFonts w:hAnsi="宋体" w:hint="eastAsia"/>
                  <w:szCs w:val="21"/>
                </w:rPr>
                <w:t>. 金融工具损失准备期初余额与期末余额调节表详见本财务报表附注五（一）</w:t>
              </w:r>
              <w:r w:rsidRPr="00C65034">
                <w:rPr>
                  <w:rFonts w:hAnsi="宋体"/>
                  <w:szCs w:val="21"/>
                </w:rPr>
                <w:t>2、</w:t>
              </w:r>
              <w:r w:rsidRPr="00C65034">
                <w:rPr>
                  <w:rFonts w:hAnsi="宋体" w:hint="eastAsia"/>
                  <w:szCs w:val="21"/>
                </w:rPr>
                <w:t>五（一）4之说明。</w:t>
              </w:r>
            </w:p>
            <w:p w:rsidR="00A336C0" w:rsidRPr="00C65034" w:rsidRDefault="00A336C0" w:rsidP="00A336C0">
              <w:pPr>
                <w:pStyle w:val="ad"/>
                <w:spacing w:line="360" w:lineRule="auto"/>
                <w:ind w:firstLine="420"/>
                <w:outlineLvl w:val="2"/>
                <w:rPr>
                  <w:rFonts w:hAnsi="宋体"/>
                  <w:iCs/>
                  <w:szCs w:val="21"/>
                </w:rPr>
              </w:pPr>
              <w:r w:rsidRPr="00C65034">
                <w:rPr>
                  <w:rFonts w:hAnsi="宋体"/>
                  <w:iCs/>
                  <w:szCs w:val="21"/>
                </w:rPr>
                <w:lastRenderedPageBreak/>
                <w:t xml:space="preserve">4. </w:t>
              </w:r>
              <w:r w:rsidRPr="00C65034">
                <w:rPr>
                  <w:rFonts w:hAnsi="宋体" w:hint="eastAsia"/>
                  <w:iCs/>
                  <w:szCs w:val="21"/>
                </w:rPr>
                <w:t>信用风险敞口及信用风险集中度</w:t>
              </w:r>
            </w:p>
            <w:p w:rsidR="00A336C0" w:rsidRPr="00C65034" w:rsidRDefault="00A336C0" w:rsidP="00A336C0">
              <w:pPr>
                <w:spacing w:line="360" w:lineRule="auto"/>
                <w:ind w:firstLine="420"/>
                <w:rPr>
                  <w:iCs/>
                </w:rPr>
              </w:pPr>
              <w:r w:rsidRPr="00C65034">
                <w:rPr>
                  <w:rFonts w:hint="eastAsia"/>
                  <w:iCs/>
                </w:rPr>
                <w:t>本公司的信用风险主要来自货币资金和应收款项。为控制上述相关风险，本公司分别采取了以下措施。</w:t>
              </w:r>
            </w:p>
            <w:p w:rsidR="00A336C0" w:rsidRPr="00C65034" w:rsidRDefault="00A336C0" w:rsidP="00041BEE">
              <w:pPr>
                <w:spacing w:line="360" w:lineRule="auto"/>
                <w:ind w:firstLineChars="200" w:firstLine="420"/>
                <w:rPr>
                  <w:iCs/>
                </w:rPr>
              </w:pPr>
              <w:r w:rsidRPr="00C65034">
                <w:rPr>
                  <w:iCs/>
                </w:rPr>
                <w:t>(1)</w:t>
              </w:r>
              <w:r w:rsidRPr="00C65034">
                <w:rPr>
                  <w:rFonts w:hint="eastAsia"/>
                  <w:iCs/>
                </w:rPr>
                <w:t xml:space="preserve"> 货币资金</w:t>
              </w:r>
            </w:p>
            <w:p w:rsidR="00A336C0" w:rsidRPr="00C65034" w:rsidRDefault="00A336C0" w:rsidP="00A336C0">
              <w:pPr>
                <w:spacing w:line="360" w:lineRule="auto"/>
                <w:ind w:left="420"/>
                <w:rPr>
                  <w:iCs/>
                </w:rPr>
              </w:pPr>
              <w:r w:rsidRPr="00C65034">
                <w:rPr>
                  <w:rFonts w:hint="eastAsia"/>
                  <w:iCs/>
                </w:rPr>
                <w:t>本公司将银行存款和其他货币资金存放于信用评级较高的金融机构，故其信用风险较低。</w:t>
              </w:r>
            </w:p>
            <w:p w:rsidR="00A336C0" w:rsidRPr="00C65034" w:rsidRDefault="00A336C0" w:rsidP="00041BEE">
              <w:pPr>
                <w:spacing w:line="360" w:lineRule="auto"/>
                <w:ind w:firstLineChars="200" w:firstLine="420"/>
                <w:rPr>
                  <w:iCs/>
                </w:rPr>
              </w:pPr>
              <w:r w:rsidRPr="00C65034">
                <w:rPr>
                  <w:iCs/>
                </w:rPr>
                <w:t>(2)</w:t>
              </w:r>
              <w:r w:rsidRPr="00C65034">
                <w:rPr>
                  <w:rFonts w:hint="eastAsia"/>
                  <w:iCs/>
                </w:rPr>
                <w:t xml:space="preserve"> 应收款项</w:t>
              </w:r>
            </w:p>
            <w:p w:rsidR="00A336C0" w:rsidRPr="00C65034" w:rsidRDefault="00A336C0" w:rsidP="00A336C0">
              <w:pPr>
                <w:spacing w:line="360" w:lineRule="auto"/>
                <w:ind w:firstLine="420"/>
                <w:rPr>
                  <w:iCs/>
                </w:rPr>
              </w:pPr>
              <w:r w:rsidRPr="00C65034">
                <w:rPr>
                  <w:rFonts w:hint="eastAsia"/>
                  <w:iCs/>
                </w:rPr>
                <w:t>本公司持续对采用信用方式交易的客户进行信用评估。根据信用评估结果，本公司选择与经认可的且信用良好的客户进行交易，并对其应收款项余额进行监控，以确保本公司不会面临重大坏账风险。</w:t>
              </w:r>
            </w:p>
            <w:p w:rsidR="00A336C0" w:rsidRPr="00C65034" w:rsidRDefault="00A336C0" w:rsidP="00A336C0">
              <w:pPr>
                <w:spacing w:line="360" w:lineRule="auto"/>
                <w:ind w:firstLine="420"/>
                <w:rPr>
                  <w:iCs/>
                </w:rPr>
              </w:pPr>
              <w:r w:rsidRPr="00C65034">
                <w:rPr>
                  <w:rFonts w:hint="eastAsia"/>
                  <w:iCs/>
                </w:rPr>
                <w:t>由于本公司的应收账款风险点分布于多个合作方和多个客户，截至2021年6月30日，本公司应收账款的40.7</w:t>
              </w:r>
              <w:r w:rsidRPr="00C65034">
                <w:rPr>
                  <w:iCs/>
                </w:rPr>
                <w:t>%(20</w:t>
              </w:r>
              <w:r w:rsidRPr="00C65034">
                <w:rPr>
                  <w:rFonts w:hint="eastAsia"/>
                  <w:iCs/>
                </w:rPr>
                <w:t>20年</w:t>
              </w:r>
              <w:r w:rsidRPr="00C65034">
                <w:rPr>
                  <w:iCs/>
                </w:rPr>
                <w:t>12</w:t>
              </w:r>
              <w:r w:rsidRPr="00C65034">
                <w:rPr>
                  <w:rFonts w:hint="eastAsia"/>
                  <w:iCs/>
                </w:rPr>
                <w:t>月</w:t>
              </w:r>
              <w:r w:rsidRPr="00C65034">
                <w:rPr>
                  <w:iCs/>
                </w:rPr>
                <w:t>31</w:t>
              </w:r>
              <w:r w:rsidRPr="00C65034">
                <w:rPr>
                  <w:rFonts w:hint="eastAsia"/>
                  <w:iCs/>
                </w:rPr>
                <w:t>日：</w:t>
              </w:r>
              <w:r w:rsidRPr="00C65034">
                <w:rPr>
                  <w:iCs/>
                </w:rPr>
                <w:t>35.02%)</w:t>
              </w:r>
              <w:r w:rsidRPr="00C65034">
                <w:rPr>
                  <w:rFonts w:hint="eastAsia"/>
                  <w:iCs/>
                </w:rPr>
                <w:t>源于余额前五名客户，本公司不存在重大的信用集中风险。</w:t>
              </w:r>
            </w:p>
            <w:p w:rsidR="00A336C0" w:rsidRPr="00C65034" w:rsidRDefault="00A336C0" w:rsidP="00A336C0">
              <w:pPr>
                <w:spacing w:line="360" w:lineRule="auto"/>
                <w:ind w:firstLine="420"/>
                <w:rPr>
                  <w:iCs/>
                </w:rPr>
              </w:pPr>
              <w:r w:rsidRPr="00C65034">
                <w:rPr>
                  <w:rFonts w:hint="eastAsia"/>
                  <w:iCs/>
                </w:rPr>
                <w:t>本公司所承受的最大信用风险敞口为资产负债表中每项金融资产的账面价值。</w:t>
              </w:r>
            </w:p>
            <w:p w:rsidR="00A336C0" w:rsidRPr="00C65034" w:rsidRDefault="00A336C0" w:rsidP="00A336C0">
              <w:pPr>
                <w:pStyle w:val="ad"/>
                <w:spacing w:line="360" w:lineRule="auto"/>
                <w:ind w:firstLine="420"/>
                <w:outlineLvl w:val="1"/>
                <w:rPr>
                  <w:rFonts w:hAnsi="宋体"/>
                  <w:szCs w:val="21"/>
                </w:rPr>
              </w:pPr>
              <w:r w:rsidRPr="00C65034">
                <w:rPr>
                  <w:rFonts w:hAnsi="宋体" w:hint="eastAsia"/>
                  <w:szCs w:val="21"/>
                </w:rPr>
                <w:t>(二) 流动性风险</w:t>
              </w:r>
            </w:p>
            <w:p w:rsidR="00A336C0" w:rsidRPr="00C65034" w:rsidRDefault="00A336C0" w:rsidP="00A336C0">
              <w:pPr>
                <w:spacing w:line="360" w:lineRule="auto"/>
                <w:ind w:firstLine="420"/>
              </w:pPr>
              <w:r w:rsidRPr="00C65034">
                <w:rPr>
                  <w:rFonts w:hint="eastAsia"/>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rsidR="00A336C0" w:rsidRPr="00C65034" w:rsidRDefault="00A336C0" w:rsidP="00A336C0">
              <w:pPr>
                <w:spacing w:line="360" w:lineRule="auto"/>
                <w:ind w:firstLine="420"/>
              </w:pPr>
              <w:r w:rsidRPr="00C65034">
                <w:rPr>
                  <w:rFonts w:hint="eastAsia"/>
                </w:rPr>
                <w:t>为控制该项风险，本公司综合运用银行借款、发行债券等多种融资手段，并采取长、短期融资方式适当结合，优化融资结构的方法，保持融资持续性与灵活性之间的平衡。本公司已从多家商业银行取得银行授信额度以满足营运资金需求和资本开支。</w:t>
              </w:r>
            </w:p>
            <w:p w:rsidR="00A336C0" w:rsidRPr="00C65034" w:rsidRDefault="00A336C0" w:rsidP="00A336C0">
              <w:pPr>
                <w:spacing w:line="360" w:lineRule="auto"/>
                <w:ind w:firstLine="420"/>
              </w:pPr>
              <w:r w:rsidRPr="00C65034">
                <w:rPr>
                  <w:rFonts w:hint="eastAsia"/>
                </w:rPr>
                <w:t>金融负债按剩余到期日分类</w:t>
              </w:r>
            </w:p>
            <w:p w:rsidR="00A336C0" w:rsidRPr="00B96443" w:rsidRDefault="00A336C0" w:rsidP="00A336C0">
              <w:pPr>
                <w:spacing w:line="360" w:lineRule="auto"/>
                <w:ind w:firstLine="420"/>
                <w:jc w:val="right"/>
                <w:rPr>
                  <w:rFonts w:eastAsia="黑体"/>
                  <w:b/>
                </w:rPr>
              </w:pPr>
              <w:r w:rsidRPr="00B96443">
                <w:rPr>
                  <w:rFonts w:hint="eastAsia"/>
                </w:rPr>
                <w:t>单位：万元</w:t>
              </w:r>
            </w:p>
            <w:tbl>
              <w:tblPr>
                <w:tblW w:w="8364" w:type="dxa"/>
                <w:tblBorders>
                  <w:top w:val="single" w:sz="4" w:space="0" w:color="auto"/>
                  <w:bottom w:val="single" w:sz="4" w:space="0" w:color="auto"/>
                  <w:insideH w:val="single" w:sz="4" w:space="0" w:color="auto"/>
                  <w:insideV w:val="single" w:sz="4" w:space="0" w:color="auto"/>
                </w:tblBorders>
                <w:tblLayout w:type="fixed"/>
                <w:tblLook w:val="04A0"/>
              </w:tblPr>
              <w:tblGrid>
                <w:gridCol w:w="1809"/>
                <w:gridCol w:w="1418"/>
                <w:gridCol w:w="1417"/>
                <w:gridCol w:w="1276"/>
                <w:gridCol w:w="1276"/>
                <w:gridCol w:w="1168"/>
              </w:tblGrid>
              <w:tr w:rsidR="00A336C0" w:rsidRPr="00C343E0" w:rsidTr="00601F32">
                <w:tc>
                  <w:tcPr>
                    <w:tcW w:w="1809" w:type="dxa"/>
                    <w:vMerge w:val="restart"/>
                    <w:shd w:val="clear" w:color="auto" w:fill="auto"/>
                    <w:vAlign w:val="center"/>
                  </w:tcPr>
                  <w:p w:rsidR="00A336C0" w:rsidRPr="00AB7C10" w:rsidRDefault="00A336C0" w:rsidP="00041BEE">
                    <w:pPr>
                      <w:spacing w:line="360" w:lineRule="auto"/>
                      <w:ind w:firstLineChars="100" w:firstLine="210"/>
                    </w:pPr>
                    <w:r w:rsidRPr="00AB7C10">
                      <w:rPr>
                        <w:rFonts w:hint="eastAsia"/>
                      </w:rPr>
                      <w:t>项  目</w:t>
                    </w:r>
                  </w:p>
                </w:tc>
                <w:tc>
                  <w:tcPr>
                    <w:tcW w:w="6555" w:type="dxa"/>
                    <w:gridSpan w:val="5"/>
                    <w:shd w:val="clear" w:color="auto" w:fill="auto"/>
                  </w:tcPr>
                  <w:p w:rsidR="00A336C0" w:rsidRPr="00AB7C10" w:rsidRDefault="00A336C0" w:rsidP="00601F32">
                    <w:pPr>
                      <w:spacing w:line="360" w:lineRule="auto"/>
                      <w:jc w:val="center"/>
                    </w:pPr>
                    <w:r w:rsidRPr="00AB7C10">
                      <w:rPr>
                        <w:rFonts w:hint="eastAsia"/>
                      </w:rPr>
                      <w:t>期末数</w:t>
                    </w:r>
                  </w:p>
                </w:tc>
              </w:tr>
              <w:tr w:rsidR="00A336C0" w:rsidRPr="00C343E0" w:rsidTr="00601F32">
                <w:tc>
                  <w:tcPr>
                    <w:tcW w:w="1809" w:type="dxa"/>
                    <w:vMerge/>
                    <w:shd w:val="clear" w:color="auto" w:fill="auto"/>
                  </w:tcPr>
                  <w:p w:rsidR="00A336C0" w:rsidRPr="00AB7C10" w:rsidRDefault="00A336C0" w:rsidP="00601F32">
                    <w:pPr>
                      <w:spacing w:line="360" w:lineRule="auto"/>
                    </w:pPr>
                  </w:p>
                </w:tc>
                <w:tc>
                  <w:tcPr>
                    <w:tcW w:w="1418" w:type="dxa"/>
                    <w:shd w:val="clear" w:color="auto" w:fill="auto"/>
                    <w:vAlign w:val="center"/>
                  </w:tcPr>
                  <w:p w:rsidR="00A336C0" w:rsidRPr="00AB7C10" w:rsidRDefault="00A336C0" w:rsidP="00601F32">
                    <w:pPr>
                      <w:spacing w:line="360" w:lineRule="auto"/>
                      <w:jc w:val="center"/>
                    </w:pPr>
                    <w:r w:rsidRPr="00AB7C10">
                      <w:rPr>
                        <w:rFonts w:hint="eastAsia"/>
                      </w:rPr>
                      <w:t>账面价值</w:t>
                    </w:r>
                  </w:p>
                </w:tc>
                <w:tc>
                  <w:tcPr>
                    <w:tcW w:w="1417" w:type="dxa"/>
                    <w:shd w:val="clear" w:color="auto" w:fill="auto"/>
                    <w:vAlign w:val="center"/>
                  </w:tcPr>
                  <w:p w:rsidR="00A336C0" w:rsidRPr="00AB7C10" w:rsidRDefault="00A336C0" w:rsidP="00601F32">
                    <w:pPr>
                      <w:jc w:val="center"/>
                    </w:pPr>
                    <w:r w:rsidRPr="00AB7C10">
                      <w:rPr>
                        <w:rFonts w:hint="eastAsia"/>
                      </w:rPr>
                      <w:t>未折现合同金额</w:t>
                    </w:r>
                  </w:p>
                </w:tc>
                <w:tc>
                  <w:tcPr>
                    <w:tcW w:w="1276" w:type="dxa"/>
                    <w:shd w:val="clear" w:color="auto" w:fill="auto"/>
                    <w:vAlign w:val="center"/>
                  </w:tcPr>
                  <w:p w:rsidR="00A336C0" w:rsidRPr="00AB7C10" w:rsidRDefault="00A336C0" w:rsidP="00601F32">
                    <w:pPr>
                      <w:spacing w:line="360" w:lineRule="auto"/>
                      <w:jc w:val="center"/>
                    </w:pPr>
                    <w:r w:rsidRPr="00AB7C10">
                      <w:rPr>
                        <w:rFonts w:hint="eastAsia"/>
                      </w:rPr>
                      <w:t>1年以内</w:t>
                    </w:r>
                  </w:p>
                </w:tc>
                <w:tc>
                  <w:tcPr>
                    <w:tcW w:w="1276" w:type="dxa"/>
                    <w:shd w:val="clear" w:color="auto" w:fill="auto"/>
                    <w:vAlign w:val="center"/>
                  </w:tcPr>
                  <w:p w:rsidR="00A336C0" w:rsidRPr="00AB7C10" w:rsidRDefault="00A336C0" w:rsidP="00601F32">
                    <w:pPr>
                      <w:spacing w:line="360" w:lineRule="auto"/>
                      <w:jc w:val="center"/>
                    </w:pPr>
                    <w:r w:rsidRPr="00AB7C10">
                      <w:rPr>
                        <w:rFonts w:hint="eastAsia"/>
                      </w:rPr>
                      <w:t>1-3年</w:t>
                    </w:r>
                  </w:p>
                </w:tc>
                <w:tc>
                  <w:tcPr>
                    <w:tcW w:w="1168" w:type="dxa"/>
                    <w:shd w:val="clear" w:color="auto" w:fill="auto"/>
                    <w:vAlign w:val="center"/>
                  </w:tcPr>
                  <w:p w:rsidR="00A336C0" w:rsidRPr="00AB7C10" w:rsidRDefault="00A336C0" w:rsidP="00601F32">
                    <w:pPr>
                      <w:spacing w:line="360" w:lineRule="auto"/>
                      <w:jc w:val="center"/>
                    </w:pPr>
                    <w:r w:rsidRPr="00AB7C10">
                      <w:rPr>
                        <w:rFonts w:hint="eastAsia"/>
                      </w:rPr>
                      <w:t>3年以上</w:t>
                    </w:r>
                  </w:p>
                </w:tc>
              </w:tr>
              <w:tr w:rsidR="00A336C0" w:rsidRPr="00C343E0" w:rsidTr="00601F32">
                <w:tc>
                  <w:tcPr>
                    <w:tcW w:w="1809" w:type="dxa"/>
                    <w:shd w:val="clear" w:color="auto" w:fill="auto"/>
                    <w:vAlign w:val="center"/>
                  </w:tcPr>
                  <w:p w:rsidR="00A336C0" w:rsidRPr="00AB7C10" w:rsidRDefault="00A336C0" w:rsidP="00601F32">
                    <w:pPr>
                      <w:spacing w:line="360" w:lineRule="auto"/>
                    </w:pPr>
                    <w:r w:rsidRPr="00AB7C10">
                      <w:rPr>
                        <w:rFonts w:hint="eastAsia"/>
                      </w:rPr>
                      <w:t>短期借款</w:t>
                    </w:r>
                  </w:p>
                </w:tc>
                <w:tc>
                  <w:tcPr>
                    <w:tcW w:w="1418" w:type="dxa"/>
                    <w:shd w:val="clear" w:color="auto" w:fill="auto"/>
                    <w:vAlign w:val="center"/>
                  </w:tcPr>
                  <w:p w:rsidR="00A336C0" w:rsidRPr="00AB7C10" w:rsidRDefault="00A336C0" w:rsidP="00601F32">
                    <w:pPr>
                      <w:spacing w:line="360" w:lineRule="auto"/>
                      <w:jc w:val="right"/>
                    </w:pPr>
                    <w:r w:rsidRPr="00AB7C10">
                      <w:rPr>
                        <w:rFonts w:hint="eastAsia"/>
                        <w:szCs w:val="21"/>
                      </w:rPr>
                      <w:t>46,849.57</w:t>
                    </w:r>
                  </w:p>
                </w:tc>
                <w:tc>
                  <w:tcPr>
                    <w:tcW w:w="1417" w:type="dxa"/>
                    <w:shd w:val="clear" w:color="auto" w:fill="auto"/>
                    <w:vAlign w:val="center"/>
                  </w:tcPr>
                  <w:p w:rsidR="00A336C0" w:rsidRPr="00AB7C10" w:rsidRDefault="00A336C0" w:rsidP="00601F32">
                    <w:pPr>
                      <w:spacing w:line="360" w:lineRule="auto"/>
                      <w:jc w:val="right"/>
                    </w:pPr>
                    <w:r w:rsidRPr="00AB7C10">
                      <w:rPr>
                        <w:rFonts w:hint="eastAsia"/>
                        <w:szCs w:val="21"/>
                      </w:rPr>
                      <w:t>47,579.56</w:t>
                    </w:r>
                  </w:p>
                </w:tc>
                <w:tc>
                  <w:tcPr>
                    <w:tcW w:w="1276" w:type="dxa"/>
                    <w:shd w:val="clear" w:color="auto" w:fill="auto"/>
                    <w:vAlign w:val="center"/>
                  </w:tcPr>
                  <w:p w:rsidR="00A336C0" w:rsidRPr="00AB7C10" w:rsidRDefault="00A336C0" w:rsidP="00601F32">
                    <w:pPr>
                      <w:spacing w:line="360" w:lineRule="auto"/>
                      <w:jc w:val="right"/>
                    </w:pPr>
                    <w:r w:rsidRPr="00AB7C10">
                      <w:rPr>
                        <w:rFonts w:hint="eastAsia"/>
                        <w:szCs w:val="21"/>
                      </w:rPr>
                      <w:t>47,579.56</w:t>
                    </w:r>
                  </w:p>
                </w:tc>
                <w:tc>
                  <w:tcPr>
                    <w:tcW w:w="1276" w:type="dxa"/>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c>
                  <w:tcPr>
                    <w:tcW w:w="1168" w:type="dxa"/>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r>
              <w:tr w:rsidR="00A336C0" w:rsidRPr="00C343E0"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pPr>
                    <w:r w:rsidRPr="00AB7C10">
                      <w:rPr>
                        <w:rFonts w:hint="eastAsia"/>
                      </w:rPr>
                      <w:t>应付账款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 xml:space="preserve">  23,346.04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 xml:space="preserve">  23,346.04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 xml:space="preserve"> 23,346.04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c>
                  <w:tcPr>
                    <w:tcW w:w="1168" w:type="dxa"/>
                    <w:tcBorders>
                      <w:top w:val="single" w:sz="4" w:space="0" w:color="auto"/>
                      <w:left w:val="single" w:sz="4" w:space="0" w:color="auto"/>
                      <w:bottom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r>
              <w:tr w:rsidR="00A336C0" w:rsidRPr="00C343E0"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pPr>
                    <w:r w:rsidRPr="00AB7C10">
                      <w:rPr>
                        <w:rFonts w:hint="eastAsia"/>
                      </w:rPr>
                      <w:t>其他应付款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 xml:space="preserve"> 22,779.87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 xml:space="preserve">  22,779.87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 xml:space="preserve"> 22,779.87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c>
                  <w:tcPr>
                    <w:tcW w:w="1168" w:type="dxa"/>
                    <w:tcBorders>
                      <w:top w:val="single" w:sz="4" w:space="0" w:color="auto"/>
                      <w:left w:val="single" w:sz="4" w:space="0" w:color="auto"/>
                      <w:bottom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r>
              <w:tr w:rsidR="00A336C0" w:rsidRPr="00C343E0"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AB7C10" w:rsidRDefault="00A336C0" w:rsidP="00601F32">
                    <w:r w:rsidRPr="00AB7C10">
                      <w:rPr>
                        <w:rFonts w:hint="eastAsia"/>
                      </w:rPr>
                      <w:t>一年内到期的非流动负债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26,103.53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26,910.05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26,910.05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c>
                  <w:tcPr>
                    <w:tcW w:w="1168" w:type="dxa"/>
                    <w:tcBorders>
                      <w:top w:val="single" w:sz="4" w:space="0" w:color="auto"/>
                      <w:left w:val="single" w:sz="4" w:space="0" w:color="auto"/>
                      <w:bottom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 xml:space="preserve">　</w:t>
                    </w:r>
                  </w:p>
                </w:tc>
              </w:tr>
              <w:tr w:rsidR="00A336C0" w:rsidRPr="00C343E0"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pPr>
                    <w:r w:rsidRPr="00AB7C10">
                      <w:rPr>
                        <w:rFonts w:hint="eastAsia"/>
                      </w:rPr>
                      <w:t>长期借款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69,930.04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89,005.53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2,907.86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31,717.90</w:t>
                    </w:r>
                  </w:p>
                </w:tc>
                <w:tc>
                  <w:tcPr>
                    <w:tcW w:w="1168" w:type="dxa"/>
                    <w:tcBorders>
                      <w:top w:val="single" w:sz="4" w:space="0" w:color="auto"/>
                      <w:left w:val="single" w:sz="4" w:space="0" w:color="auto"/>
                      <w:bottom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54,379.78</w:t>
                    </w:r>
                  </w:p>
                </w:tc>
              </w:tr>
              <w:tr w:rsidR="00A336C0" w:rsidRPr="00C343E0"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pPr>
                    <w:r w:rsidRPr="00AB7C10">
                      <w:rPr>
                        <w:rFonts w:hint="eastAsia"/>
                      </w:rPr>
                      <w:t>长期应付款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9,424.64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10,126.52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 xml:space="preserve">   516.47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942.11</w:t>
                    </w:r>
                  </w:p>
                </w:tc>
                <w:tc>
                  <w:tcPr>
                    <w:tcW w:w="1168" w:type="dxa"/>
                    <w:tcBorders>
                      <w:top w:val="single" w:sz="4" w:space="0" w:color="auto"/>
                      <w:left w:val="single" w:sz="4" w:space="0" w:color="auto"/>
                      <w:bottom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8,667.94</w:t>
                    </w:r>
                  </w:p>
                </w:tc>
              </w:tr>
              <w:tr w:rsidR="00A336C0" w:rsidRPr="00C343E0"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pPr>
                    <w:r w:rsidRPr="00AB7C10">
                      <w:rPr>
                        <w:rFonts w:hint="eastAsia"/>
                      </w:rPr>
                      <w:t>小  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198,433.69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219,747.57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rPr>
                        <w:szCs w:val="21"/>
                      </w:rPr>
                    </w:pPr>
                    <w:r w:rsidRPr="00AB7C10">
                      <w:rPr>
                        <w:rFonts w:hint="eastAsia"/>
                        <w:szCs w:val="21"/>
                      </w:rPr>
                      <w:t>124,039.85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32,660.01</w:t>
                    </w:r>
                  </w:p>
                </w:tc>
                <w:tc>
                  <w:tcPr>
                    <w:tcW w:w="1168" w:type="dxa"/>
                    <w:tcBorders>
                      <w:top w:val="single" w:sz="4" w:space="0" w:color="auto"/>
                      <w:left w:val="single" w:sz="4" w:space="0" w:color="auto"/>
                      <w:bottom w:val="single" w:sz="4" w:space="0" w:color="auto"/>
                    </w:tcBorders>
                    <w:shd w:val="clear" w:color="auto" w:fill="auto"/>
                    <w:vAlign w:val="center"/>
                  </w:tcPr>
                  <w:p w:rsidR="00A336C0" w:rsidRPr="00AB7C10" w:rsidRDefault="00A336C0" w:rsidP="00601F32">
                    <w:pPr>
                      <w:spacing w:line="360" w:lineRule="auto"/>
                      <w:jc w:val="right"/>
                    </w:pPr>
                    <w:r w:rsidRPr="00AB7C10">
                      <w:rPr>
                        <w:rFonts w:hint="eastAsia"/>
                        <w:szCs w:val="21"/>
                      </w:rPr>
                      <w:t>63,047.72</w:t>
                    </w:r>
                  </w:p>
                </w:tc>
              </w:tr>
            </w:tbl>
            <w:p w:rsidR="00AE6631" w:rsidRDefault="00AE6631" w:rsidP="00A336C0">
              <w:pPr>
                <w:spacing w:line="360" w:lineRule="auto"/>
                <w:ind w:firstLine="420"/>
              </w:pPr>
            </w:p>
            <w:p w:rsidR="00AE6631" w:rsidRDefault="00AE6631" w:rsidP="00A336C0">
              <w:pPr>
                <w:spacing w:line="360" w:lineRule="auto"/>
                <w:ind w:firstLine="420"/>
              </w:pPr>
            </w:p>
            <w:p w:rsidR="00A336C0" w:rsidRPr="00C65034" w:rsidRDefault="00A336C0" w:rsidP="00A336C0">
              <w:pPr>
                <w:spacing w:line="360" w:lineRule="auto"/>
                <w:ind w:firstLine="420"/>
              </w:pPr>
              <w:r w:rsidRPr="00C65034">
                <w:rPr>
                  <w:rFonts w:hint="eastAsia"/>
                </w:rPr>
                <w:lastRenderedPageBreak/>
                <w:t>(续上表)</w:t>
              </w:r>
            </w:p>
            <w:tbl>
              <w:tblPr>
                <w:tblW w:w="8364" w:type="dxa"/>
                <w:tblBorders>
                  <w:top w:val="single" w:sz="4" w:space="0" w:color="auto"/>
                  <w:bottom w:val="single" w:sz="4" w:space="0" w:color="auto"/>
                  <w:insideH w:val="single" w:sz="4" w:space="0" w:color="auto"/>
                  <w:insideV w:val="single" w:sz="4" w:space="0" w:color="auto"/>
                </w:tblBorders>
                <w:tblLayout w:type="fixed"/>
                <w:tblLook w:val="04A0"/>
              </w:tblPr>
              <w:tblGrid>
                <w:gridCol w:w="1809"/>
                <w:gridCol w:w="1418"/>
                <w:gridCol w:w="1417"/>
                <w:gridCol w:w="1276"/>
                <w:gridCol w:w="1276"/>
                <w:gridCol w:w="1168"/>
              </w:tblGrid>
              <w:tr w:rsidR="00A336C0" w:rsidRPr="00C65034" w:rsidTr="00601F32">
                <w:tc>
                  <w:tcPr>
                    <w:tcW w:w="1809" w:type="dxa"/>
                    <w:vMerge w:val="restart"/>
                    <w:shd w:val="clear" w:color="auto" w:fill="auto"/>
                    <w:vAlign w:val="center"/>
                  </w:tcPr>
                  <w:p w:rsidR="00A336C0" w:rsidRPr="00C65034" w:rsidRDefault="00A336C0" w:rsidP="00041BEE">
                    <w:pPr>
                      <w:spacing w:line="360" w:lineRule="auto"/>
                      <w:ind w:firstLineChars="100" w:firstLine="210"/>
                    </w:pPr>
                    <w:r w:rsidRPr="00C65034">
                      <w:rPr>
                        <w:rFonts w:hint="eastAsia"/>
                      </w:rPr>
                      <w:t>项  目</w:t>
                    </w:r>
                  </w:p>
                </w:tc>
                <w:tc>
                  <w:tcPr>
                    <w:tcW w:w="6555" w:type="dxa"/>
                    <w:gridSpan w:val="5"/>
                    <w:shd w:val="clear" w:color="auto" w:fill="auto"/>
                  </w:tcPr>
                  <w:p w:rsidR="00A336C0" w:rsidRPr="00C65034" w:rsidRDefault="00A336C0" w:rsidP="00601F32">
                    <w:pPr>
                      <w:spacing w:line="360" w:lineRule="auto"/>
                      <w:jc w:val="center"/>
                    </w:pPr>
                    <w:r w:rsidRPr="00C65034">
                      <w:rPr>
                        <w:rFonts w:hint="eastAsia"/>
                      </w:rPr>
                      <w:t>期初数</w:t>
                    </w:r>
                  </w:p>
                </w:tc>
              </w:tr>
              <w:tr w:rsidR="00A336C0" w:rsidRPr="00C65034" w:rsidTr="00601F32">
                <w:tc>
                  <w:tcPr>
                    <w:tcW w:w="1809" w:type="dxa"/>
                    <w:vMerge/>
                    <w:shd w:val="clear" w:color="auto" w:fill="auto"/>
                  </w:tcPr>
                  <w:p w:rsidR="00A336C0" w:rsidRPr="00C65034" w:rsidRDefault="00A336C0" w:rsidP="00601F32">
                    <w:pPr>
                      <w:spacing w:line="360" w:lineRule="auto"/>
                    </w:pPr>
                  </w:p>
                </w:tc>
                <w:tc>
                  <w:tcPr>
                    <w:tcW w:w="1418" w:type="dxa"/>
                    <w:shd w:val="clear" w:color="auto" w:fill="auto"/>
                    <w:vAlign w:val="center"/>
                  </w:tcPr>
                  <w:p w:rsidR="00A336C0" w:rsidRPr="00C65034" w:rsidRDefault="00A336C0" w:rsidP="00601F32">
                    <w:pPr>
                      <w:spacing w:line="360" w:lineRule="auto"/>
                      <w:jc w:val="center"/>
                    </w:pPr>
                    <w:r w:rsidRPr="00C65034">
                      <w:rPr>
                        <w:rFonts w:hint="eastAsia"/>
                      </w:rPr>
                      <w:t>账面价值</w:t>
                    </w:r>
                  </w:p>
                </w:tc>
                <w:tc>
                  <w:tcPr>
                    <w:tcW w:w="1417" w:type="dxa"/>
                    <w:shd w:val="clear" w:color="auto" w:fill="auto"/>
                    <w:vAlign w:val="center"/>
                  </w:tcPr>
                  <w:p w:rsidR="00A336C0" w:rsidRPr="00C65034" w:rsidRDefault="00A336C0" w:rsidP="00601F32">
                    <w:pPr>
                      <w:jc w:val="center"/>
                    </w:pPr>
                    <w:r w:rsidRPr="00C65034">
                      <w:rPr>
                        <w:rFonts w:hint="eastAsia"/>
                      </w:rPr>
                      <w:t>未折现合同金额</w:t>
                    </w:r>
                  </w:p>
                </w:tc>
                <w:tc>
                  <w:tcPr>
                    <w:tcW w:w="1276" w:type="dxa"/>
                    <w:shd w:val="clear" w:color="auto" w:fill="auto"/>
                    <w:vAlign w:val="center"/>
                  </w:tcPr>
                  <w:p w:rsidR="00A336C0" w:rsidRPr="00C65034" w:rsidRDefault="00A336C0" w:rsidP="00601F32">
                    <w:pPr>
                      <w:spacing w:line="360" w:lineRule="auto"/>
                      <w:jc w:val="center"/>
                    </w:pPr>
                    <w:r w:rsidRPr="00C65034">
                      <w:rPr>
                        <w:rFonts w:hint="eastAsia"/>
                      </w:rPr>
                      <w:t>1年以内</w:t>
                    </w:r>
                  </w:p>
                </w:tc>
                <w:tc>
                  <w:tcPr>
                    <w:tcW w:w="1276" w:type="dxa"/>
                    <w:shd w:val="clear" w:color="auto" w:fill="auto"/>
                    <w:vAlign w:val="center"/>
                  </w:tcPr>
                  <w:p w:rsidR="00A336C0" w:rsidRPr="00C65034" w:rsidRDefault="00A336C0" w:rsidP="00601F32">
                    <w:pPr>
                      <w:spacing w:line="360" w:lineRule="auto"/>
                      <w:jc w:val="center"/>
                    </w:pPr>
                    <w:r w:rsidRPr="00C65034">
                      <w:rPr>
                        <w:rFonts w:hint="eastAsia"/>
                      </w:rPr>
                      <w:t>1-3年</w:t>
                    </w:r>
                  </w:p>
                </w:tc>
                <w:tc>
                  <w:tcPr>
                    <w:tcW w:w="1168" w:type="dxa"/>
                    <w:shd w:val="clear" w:color="auto" w:fill="auto"/>
                    <w:vAlign w:val="center"/>
                  </w:tcPr>
                  <w:p w:rsidR="00A336C0" w:rsidRPr="00C65034" w:rsidRDefault="00A336C0" w:rsidP="00601F32">
                    <w:pPr>
                      <w:spacing w:line="360" w:lineRule="auto"/>
                      <w:jc w:val="center"/>
                    </w:pPr>
                    <w:r w:rsidRPr="00C65034">
                      <w:rPr>
                        <w:rFonts w:hint="eastAsia"/>
                      </w:rPr>
                      <w:t>3年以上</w:t>
                    </w:r>
                  </w:p>
                </w:tc>
              </w:tr>
              <w:tr w:rsidR="00A336C0" w:rsidRPr="00C65034" w:rsidTr="00601F32">
                <w:tc>
                  <w:tcPr>
                    <w:tcW w:w="1809" w:type="dxa"/>
                    <w:shd w:val="clear" w:color="auto" w:fill="auto"/>
                    <w:vAlign w:val="center"/>
                  </w:tcPr>
                  <w:p w:rsidR="00A336C0" w:rsidRPr="00C65034" w:rsidRDefault="00A336C0" w:rsidP="00601F32">
                    <w:pPr>
                      <w:spacing w:line="360" w:lineRule="auto"/>
                    </w:pPr>
                    <w:r w:rsidRPr="00C65034">
                      <w:rPr>
                        <w:rFonts w:hint="eastAsia"/>
                      </w:rPr>
                      <w:t>短期借款</w:t>
                    </w:r>
                  </w:p>
                </w:tc>
                <w:tc>
                  <w:tcPr>
                    <w:tcW w:w="1418" w:type="dxa"/>
                    <w:shd w:val="clear" w:color="auto" w:fill="auto"/>
                    <w:vAlign w:val="center"/>
                  </w:tcPr>
                  <w:p w:rsidR="00A336C0" w:rsidRPr="00C65034" w:rsidRDefault="00A336C0" w:rsidP="00601F32">
                    <w:pPr>
                      <w:spacing w:line="360" w:lineRule="auto"/>
                      <w:jc w:val="right"/>
                    </w:pPr>
                    <w:r w:rsidRPr="00C65034">
                      <w:t>53,861.57</w:t>
                    </w:r>
                  </w:p>
                </w:tc>
                <w:tc>
                  <w:tcPr>
                    <w:tcW w:w="1417" w:type="dxa"/>
                    <w:shd w:val="clear" w:color="auto" w:fill="auto"/>
                    <w:vAlign w:val="center"/>
                  </w:tcPr>
                  <w:p w:rsidR="00A336C0" w:rsidRPr="00C65034" w:rsidRDefault="00A336C0" w:rsidP="00601F32">
                    <w:pPr>
                      <w:spacing w:line="360" w:lineRule="auto"/>
                      <w:jc w:val="right"/>
                    </w:pPr>
                    <w:r w:rsidRPr="00C65034">
                      <w:t>54,819.18</w:t>
                    </w:r>
                  </w:p>
                </w:tc>
                <w:tc>
                  <w:tcPr>
                    <w:tcW w:w="1276" w:type="dxa"/>
                    <w:shd w:val="clear" w:color="auto" w:fill="auto"/>
                    <w:vAlign w:val="center"/>
                  </w:tcPr>
                  <w:p w:rsidR="00A336C0" w:rsidRPr="00C65034" w:rsidRDefault="00A336C0" w:rsidP="00601F32">
                    <w:pPr>
                      <w:spacing w:line="360" w:lineRule="auto"/>
                      <w:jc w:val="right"/>
                    </w:pPr>
                    <w:r w:rsidRPr="00C65034">
                      <w:t>54,819.18</w:t>
                    </w:r>
                  </w:p>
                </w:tc>
                <w:tc>
                  <w:tcPr>
                    <w:tcW w:w="1276" w:type="dxa"/>
                    <w:shd w:val="clear" w:color="auto" w:fill="auto"/>
                    <w:vAlign w:val="center"/>
                  </w:tcPr>
                  <w:p w:rsidR="00A336C0" w:rsidRPr="00C65034" w:rsidRDefault="00A336C0" w:rsidP="00601F32">
                    <w:pPr>
                      <w:spacing w:line="360" w:lineRule="auto"/>
                      <w:jc w:val="right"/>
                    </w:pPr>
                  </w:p>
                </w:tc>
                <w:tc>
                  <w:tcPr>
                    <w:tcW w:w="1168" w:type="dxa"/>
                    <w:shd w:val="clear" w:color="auto" w:fill="auto"/>
                    <w:vAlign w:val="center"/>
                  </w:tcPr>
                  <w:p w:rsidR="00A336C0" w:rsidRPr="00C65034" w:rsidRDefault="00A336C0" w:rsidP="00601F32">
                    <w:pPr>
                      <w:spacing w:line="360" w:lineRule="auto"/>
                      <w:jc w:val="right"/>
                    </w:pPr>
                  </w:p>
                </w:tc>
              </w:tr>
              <w:tr w:rsidR="00A336C0" w:rsidRPr="00C65034"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pPr>
                    <w:r w:rsidRPr="00C65034">
                      <w:rPr>
                        <w:rFonts w:hint="eastAsia"/>
                      </w:rPr>
                      <w:t>应付账款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20,951.20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20,951.20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20,951.20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p>
                </w:tc>
                <w:tc>
                  <w:tcPr>
                    <w:tcW w:w="1168" w:type="dxa"/>
                    <w:tcBorders>
                      <w:top w:val="single" w:sz="4" w:space="0" w:color="auto"/>
                      <w:left w:val="single" w:sz="4" w:space="0" w:color="auto"/>
                      <w:bottom w:val="single" w:sz="4" w:space="0" w:color="auto"/>
                    </w:tcBorders>
                    <w:shd w:val="clear" w:color="auto" w:fill="auto"/>
                    <w:vAlign w:val="center"/>
                  </w:tcPr>
                  <w:p w:rsidR="00A336C0" w:rsidRPr="00C65034" w:rsidRDefault="00A336C0" w:rsidP="00601F32">
                    <w:pPr>
                      <w:spacing w:line="360" w:lineRule="auto"/>
                      <w:jc w:val="right"/>
                    </w:pPr>
                  </w:p>
                </w:tc>
              </w:tr>
              <w:tr w:rsidR="00A336C0" w:rsidRPr="00C65034"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pPr>
                    <w:r w:rsidRPr="00C65034">
                      <w:rPr>
                        <w:rFonts w:hint="eastAsia"/>
                      </w:rPr>
                      <w:t>其他应付款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14,554.71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14,554.71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14,554.71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p>
                </w:tc>
                <w:tc>
                  <w:tcPr>
                    <w:tcW w:w="1168" w:type="dxa"/>
                    <w:tcBorders>
                      <w:top w:val="single" w:sz="4" w:space="0" w:color="auto"/>
                      <w:left w:val="single" w:sz="4" w:space="0" w:color="auto"/>
                      <w:bottom w:val="single" w:sz="4" w:space="0" w:color="auto"/>
                    </w:tcBorders>
                    <w:shd w:val="clear" w:color="auto" w:fill="auto"/>
                    <w:vAlign w:val="center"/>
                  </w:tcPr>
                  <w:p w:rsidR="00A336C0" w:rsidRPr="00C65034" w:rsidRDefault="00A336C0" w:rsidP="00601F32">
                    <w:pPr>
                      <w:spacing w:line="360" w:lineRule="auto"/>
                      <w:jc w:val="right"/>
                    </w:pPr>
                  </w:p>
                </w:tc>
              </w:tr>
              <w:tr w:rsidR="00A336C0" w:rsidRPr="00C65034"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C65034" w:rsidRDefault="00A336C0" w:rsidP="00601F32">
                    <w:r w:rsidRPr="00C65034">
                      <w:rPr>
                        <w:rFonts w:hint="eastAsia"/>
                      </w:rPr>
                      <w:t>一年内到期的非流动负债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3,081.03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3,193.80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3,193.80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p>
                </w:tc>
                <w:tc>
                  <w:tcPr>
                    <w:tcW w:w="1168" w:type="dxa"/>
                    <w:tcBorders>
                      <w:top w:val="single" w:sz="4" w:space="0" w:color="auto"/>
                      <w:left w:val="single" w:sz="4" w:space="0" w:color="auto"/>
                      <w:bottom w:val="single" w:sz="4" w:space="0" w:color="auto"/>
                    </w:tcBorders>
                    <w:shd w:val="clear" w:color="auto" w:fill="auto"/>
                    <w:vAlign w:val="center"/>
                  </w:tcPr>
                  <w:p w:rsidR="00A336C0" w:rsidRPr="00C65034" w:rsidRDefault="00A336C0" w:rsidP="00601F32">
                    <w:pPr>
                      <w:spacing w:line="360" w:lineRule="auto"/>
                      <w:jc w:val="right"/>
                    </w:pPr>
                  </w:p>
                </w:tc>
              </w:tr>
              <w:tr w:rsidR="00A336C0" w:rsidRPr="00C65034"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pPr>
                    <w:r w:rsidRPr="00C65034">
                      <w:rPr>
                        <w:rFonts w:hint="eastAsia"/>
                      </w:rPr>
                      <w:t>长期借款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77,510.46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86,588.31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3,282.52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66,125.72</w:t>
                    </w:r>
                  </w:p>
                </w:tc>
                <w:tc>
                  <w:tcPr>
                    <w:tcW w:w="1168" w:type="dxa"/>
                    <w:tcBorders>
                      <w:top w:val="single" w:sz="4" w:space="0" w:color="auto"/>
                      <w:left w:val="single" w:sz="4" w:space="0" w:color="auto"/>
                      <w:bottom w:val="single" w:sz="4" w:space="0" w:color="auto"/>
                    </w:tcBorders>
                    <w:shd w:val="clear" w:color="auto" w:fill="auto"/>
                    <w:vAlign w:val="center"/>
                  </w:tcPr>
                  <w:p w:rsidR="00A336C0" w:rsidRPr="00C65034" w:rsidRDefault="00A336C0" w:rsidP="00601F32">
                    <w:pPr>
                      <w:spacing w:line="360" w:lineRule="auto"/>
                      <w:jc w:val="right"/>
                    </w:pPr>
                    <w:r w:rsidRPr="00C65034">
                      <w:t>17,180.07</w:t>
                    </w:r>
                  </w:p>
                </w:tc>
              </w:tr>
              <w:tr w:rsidR="00A336C0" w:rsidRPr="00C65034"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pPr>
                    <w:r w:rsidRPr="00C65034">
                      <w:rPr>
                        <w:rFonts w:hint="eastAsia"/>
                      </w:rPr>
                      <w:t>长期应付款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9,608.35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11,159.65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508.90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1,010.76</w:t>
                    </w:r>
                  </w:p>
                </w:tc>
                <w:tc>
                  <w:tcPr>
                    <w:tcW w:w="1168" w:type="dxa"/>
                    <w:tcBorders>
                      <w:top w:val="single" w:sz="4" w:space="0" w:color="auto"/>
                      <w:left w:val="single" w:sz="4" w:space="0" w:color="auto"/>
                      <w:bottom w:val="single" w:sz="4" w:space="0" w:color="auto"/>
                    </w:tcBorders>
                    <w:shd w:val="clear" w:color="auto" w:fill="auto"/>
                    <w:vAlign w:val="center"/>
                  </w:tcPr>
                  <w:p w:rsidR="00A336C0" w:rsidRPr="00C65034" w:rsidRDefault="00A336C0" w:rsidP="00601F32">
                    <w:pPr>
                      <w:spacing w:line="360" w:lineRule="auto"/>
                      <w:jc w:val="right"/>
                    </w:pPr>
                    <w:r w:rsidRPr="00C65034">
                      <w:t>9,639.99</w:t>
                    </w:r>
                  </w:p>
                </w:tc>
              </w:tr>
              <w:tr w:rsidR="00A336C0" w:rsidRPr="00C65034" w:rsidTr="00601F32">
                <w:tc>
                  <w:tcPr>
                    <w:tcW w:w="1809" w:type="dxa"/>
                    <w:tcBorders>
                      <w:top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pPr>
                    <w:r w:rsidRPr="00C65034">
                      <w:rPr>
                        <w:rFonts w:hint="eastAsia"/>
                      </w:rPr>
                      <w:t>小  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179,567.33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191,266.85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rPr>
                        <w:szCs w:val="21"/>
                      </w:rPr>
                    </w:pPr>
                    <w:r w:rsidRPr="00C65034">
                      <w:rPr>
                        <w:rFonts w:hint="eastAsia"/>
                        <w:szCs w:val="21"/>
                      </w:rPr>
                      <w:t>97,310.31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36C0" w:rsidRPr="00C65034" w:rsidRDefault="00A336C0" w:rsidP="00601F32">
                    <w:pPr>
                      <w:spacing w:line="360" w:lineRule="auto"/>
                      <w:jc w:val="right"/>
                    </w:pPr>
                    <w:r w:rsidRPr="00C65034">
                      <w:t>67,136.48</w:t>
                    </w:r>
                  </w:p>
                </w:tc>
                <w:tc>
                  <w:tcPr>
                    <w:tcW w:w="1168" w:type="dxa"/>
                    <w:tcBorders>
                      <w:top w:val="single" w:sz="4" w:space="0" w:color="auto"/>
                      <w:left w:val="single" w:sz="4" w:space="0" w:color="auto"/>
                      <w:bottom w:val="single" w:sz="4" w:space="0" w:color="auto"/>
                    </w:tcBorders>
                    <w:shd w:val="clear" w:color="auto" w:fill="auto"/>
                    <w:vAlign w:val="center"/>
                  </w:tcPr>
                  <w:p w:rsidR="00A336C0" w:rsidRPr="00C65034" w:rsidRDefault="00A336C0" w:rsidP="00601F32">
                    <w:pPr>
                      <w:spacing w:line="360" w:lineRule="auto"/>
                      <w:jc w:val="right"/>
                    </w:pPr>
                    <w:r w:rsidRPr="00C65034">
                      <w:t>26,820.06</w:t>
                    </w:r>
                  </w:p>
                </w:tc>
              </w:tr>
            </w:tbl>
            <w:p w:rsidR="00A336C0" w:rsidRPr="00822624" w:rsidRDefault="00A336C0" w:rsidP="00A336C0">
              <w:pPr>
                <w:pStyle w:val="ad"/>
                <w:spacing w:line="360" w:lineRule="auto"/>
                <w:ind w:firstLine="420"/>
                <w:outlineLvl w:val="1"/>
                <w:rPr>
                  <w:rFonts w:hAnsi="宋体"/>
                  <w:szCs w:val="21"/>
                </w:rPr>
              </w:pPr>
              <w:r w:rsidRPr="00822624">
                <w:rPr>
                  <w:rFonts w:hAnsi="宋体" w:hint="eastAsia"/>
                  <w:szCs w:val="21"/>
                </w:rPr>
                <w:t>(三) 市场风险</w:t>
              </w:r>
            </w:p>
            <w:p w:rsidR="00A336C0" w:rsidRPr="00822624" w:rsidRDefault="00A336C0" w:rsidP="00A336C0">
              <w:pPr>
                <w:spacing w:line="360" w:lineRule="auto"/>
                <w:ind w:firstLine="420"/>
              </w:pPr>
              <w:r w:rsidRPr="00822624">
                <w:rPr>
                  <w:rFonts w:hint="eastAsia"/>
                </w:rPr>
                <w:t>市场风险，是指金融工具的公允价值或未来现金流量因市场价格变动而发生波动的风险。市场风险主要包括利率风险和外汇风险。</w:t>
              </w:r>
            </w:p>
            <w:p w:rsidR="00A336C0" w:rsidRPr="00822624" w:rsidRDefault="00A336C0" w:rsidP="00A336C0">
              <w:pPr>
                <w:spacing w:line="360" w:lineRule="auto"/>
                <w:ind w:firstLine="420"/>
              </w:pPr>
              <w:r w:rsidRPr="00822624">
                <w:rPr>
                  <w:rFonts w:hint="eastAsia"/>
                </w:rPr>
                <w:t>1. 利率风险</w:t>
              </w:r>
            </w:p>
            <w:p w:rsidR="00A336C0" w:rsidRPr="00822624" w:rsidRDefault="00A336C0" w:rsidP="00A336C0">
              <w:pPr>
                <w:spacing w:line="360" w:lineRule="auto"/>
                <w:ind w:firstLine="420"/>
              </w:pPr>
              <w:r w:rsidRPr="00822624">
                <w:rPr>
                  <w:rFonts w:hint="eastAsia"/>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本公司面临的现金流量利率风险主要与本公司以浮动利率计息的银行借款有关。</w:t>
              </w:r>
            </w:p>
            <w:p w:rsidR="00A336C0" w:rsidRPr="00A60337" w:rsidRDefault="00A336C0" w:rsidP="00041BEE">
              <w:pPr>
                <w:autoSpaceDE w:val="0"/>
                <w:autoSpaceDN w:val="0"/>
                <w:spacing w:line="360" w:lineRule="auto"/>
                <w:ind w:firstLineChars="200" w:firstLine="420"/>
                <w:rPr>
                  <w:color w:val="4F81BD" w:themeColor="accent1"/>
                  <w:szCs w:val="21"/>
                </w:rPr>
              </w:pPr>
              <w:r w:rsidRPr="00A60337">
                <w:rPr>
                  <w:rFonts w:hint="eastAsia"/>
                  <w:szCs w:val="21"/>
                </w:rPr>
                <w:t>截至2021年6月30日，本公司以浮动利率计息的银行借款人民币1,428,831,394.30元(2020年12月31日：人民币</w:t>
              </w:r>
              <w:r w:rsidRPr="00A60337">
                <w:rPr>
                  <w:szCs w:val="21"/>
                </w:rPr>
                <w:t>1,344,530,654.83</w:t>
              </w:r>
              <w:r w:rsidRPr="00A60337">
                <w:rPr>
                  <w:rFonts w:hint="eastAsia"/>
                  <w:szCs w:val="21"/>
                </w:rPr>
                <w:t>元)，在其他变量不变的假设下，假定利率变动50个基准点，不会对本公司的利润总额和股东权益产生重大的影响。</w:t>
              </w:r>
            </w:p>
            <w:p w:rsidR="00A336C0" w:rsidRPr="00822624" w:rsidRDefault="00A336C0" w:rsidP="00041BEE">
              <w:pPr>
                <w:spacing w:line="360" w:lineRule="auto"/>
                <w:ind w:firstLineChars="200" w:firstLine="420"/>
              </w:pPr>
              <w:r w:rsidRPr="00822624">
                <w:rPr>
                  <w:rFonts w:hint="eastAsia"/>
                </w:rPr>
                <w:t>2. 外汇风险</w:t>
              </w:r>
            </w:p>
            <w:p w:rsidR="00A336C0" w:rsidRPr="00822624" w:rsidRDefault="00A336C0" w:rsidP="00041BEE">
              <w:pPr>
                <w:spacing w:line="360" w:lineRule="auto"/>
                <w:ind w:firstLineChars="200" w:firstLine="420"/>
              </w:pPr>
              <w:r w:rsidRPr="00822624">
                <w:rPr>
                  <w:rFonts w:hint="eastAsia"/>
                </w:rPr>
                <w:t>外汇风险，是指金融工具的公允价值或未来现金流量因外汇汇率变动而发生波动的风险。本公司于中国内地经营，且主要活动以人民币计价。因此，本公司所承担的外汇变动市场风险不重大。</w:t>
              </w:r>
            </w:p>
            <w:p w:rsidR="00A336C0" w:rsidRPr="00A336C0" w:rsidRDefault="00A336C0" w:rsidP="00041BEE">
              <w:pPr>
                <w:spacing w:line="360" w:lineRule="auto"/>
                <w:ind w:firstLineChars="200" w:firstLine="420"/>
              </w:pPr>
              <w:r w:rsidRPr="00822624">
                <w:rPr>
                  <w:rFonts w:hint="eastAsia"/>
                </w:rPr>
                <w:t>本公司期末外币货币性资产和负债情况详见本财务报表附注之说明。</w:t>
              </w:r>
            </w:p>
            <w:p w:rsidR="00E77D51" w:rsidRPr="00A336C0" w:rsidRDefault="00922C9D">
              <w:pPr>
                <w:rPr>
                  <w:b/>
                  <w:szCs w:val="21"/>
                </w:rPr>
              </w:pPr>
            </w:p>
          </w:sdtContent>
        </w:sdt>
      </w:sdtContent>
    </w:sdt>
    <w:p w:rsidR="00E77D51" w:rsidRDefault="007E06F4">
      <w:pPr>
        <w:pStyle w:val="2"/>
        <w:numPr>
          <w:ilvl w:val="0"/>
          <w:numId w:val="32"/>
        </w:numPr>
        <w:ind w:left="422" w:hanging="422"/>
        <w:rPr>
          <w:rFonts w:ascii="宋体" w:hAnsi="宋体"/>
        </w:rPr>
      </w:pPr>
      <w:r>
        <w:rPr>
          <w:rFonts w:ascii="宋体" w:hAnsi="宋体" w:hint="eastAsia"/>
        </w:rPr>
        <w:t>公允价值的披露</w:t>
      </w:r>
    </w:p>
    <w:bookmarkStart w:id="210"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E77D51" w:rsidRDefault="007E06F4">
          <w:pPr>
            <w:pStyle w:val="3"/>
            <w:numPr>
              <w:ilvl w:val="0"/>
              <w:numId w:val="66"/>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Content>
            <w:p w:rsidR="00E77D51" w:rsidRDefault="00922C9D">
              <w:r>
                <w:fldChar w:fldCharType="begin"/>
              </w:r>
              <w:r w:rsidR="00D81057">
                <w:instrText xml:space="preserve"> MACROBUTTON  SnrToggleCheckbox √适用 </w:instrText>
              </w:r>
              <w:r>
                <w:fldChar w:fldCharType="end"/>
              </w:r>
              <w:r>
                <w:fldChar w:fldCharType="begin"/>
              </w:r>
              <w:r w:rsidR="00D81057">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70"/>
            <w:gridCol w:w="1668"/>
            <w:gridCol w:w="1628"/>
            <w:gridCol w:w="1696"/>
            <w:gridCol w:w="1527"/>
          </w:tblGrid>
          <w:tr w:rsidR="00E77D51" w:rsidTr="00B84196">
            <w:trPr>
              <w:trHeight w:val="145"/>
            </w:trPr>
            <w:sdt>
              <w:sdtPr>
                <w:tag w:val="_PLD_25e2bb7801744f08a089c0e6a2b31b9b"/>
                <w:id w:val="1128597817"/>
                <w:lock w:val="sdtLocked"/>
              </w:sdtPr>
              <w:sdtContent>
                <w:tc>
                  <w:tcPr>
                    <w:tcW w:w="1333" w:type="pct"/>
                    <w:vMerge w:val="restart"/>
                    <w:tcBorders>
                      <w:top w:val="single" w:sz="4" w:space="0" w:color="auto"/>
                      <w:left w:val="single" w:sz="4" w:space="0" w:color="auto"/>
                      <w:right w:val="single" w:sz="4" w:space="0" w:color="auto"/>
                    </w:tcBorders>
                    <w:shd w:val="clear" w:color="auto" w:fill="auto"/>
                    <w:vAlign w:val="center"/>
                  </w:tcPr>
                  <w:p w:rsidR="00E77D51" w:rsidRDefault="007E06F4">
                    <w:pPr>
                      <w:jc w:val="center"/>
                      <w:outlineLvl w:val="2"/>
                      <w:rPr>
                        <w:rFonts w:cs="Cambria"/>
                        <w:szCs w:val="21"/>
                      </w:rPr>
                    </w:pPr>
                    <w:r>
                      <w:rPr>
                        <w:rFonts w:cs="Cambria" w:hint="eastAsia"/>
                        <w:szCs w:val="21"/>
                      </w:rPr>
                      <w:t>项目</w:t>
                    </w:r>
                  </w:p>
                </w:tc>
              </w:sdtContent>
            </w:sdt>
            <w:sdt>
              <w:sdtPr>
                <w:tag w:val="_PLD_ad919f08ba5040a28e31328eb66da0bf"/>
                <w:id w:val="334119728"/>
                <w:lock w:val="sdtLocked"/>
              </w:sdtPr>
              <w:sdtContent>
                <w:tc>
                  <w:tcPr>
                    <w:tcW w:w="36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outlineLvl w:val="2"/>
                      <w:rPr>
                        <w:rFonts w:cs="Cambria"/>
                        <w:szCs w:val="21"/>
                      </w:rPr>
                    </w:pPr>
                    <w:r>
                      <w:rPr>
                        <w:rFonts w:cs="Cambria" w:hint="eastAsia"/>
                        <w:szCs w:val="21"/>
                      </w:rPr>
                      <w:t>期末公允价值</w:t>
                    </w:r>
                  </w:p>
                </w:tc>
              </w:sdtContent>
            </w:sdt>
          </w:tr>
          <w:tr w:rsidR="00E77D51" w:rsidTr="00B84196">
            <w:trPr>
              <w:trHeight w:val="145"/>
            </w:trPr>
            <w:tc>
              <w:tcPr>
                <w:tcW w:w="1333" w:type="pct"/>
                <w:vMerge/>
                <w:tcBorders>
                  <w:left w:val="single" w:sz="4" w:space="0" w:color="auto"/>
                  <w:bottom w:val="single" w:sz="4" w:space="0" w:color="auto"/>
                  <w:right w:val="single" w:sz="4" w:space="0" w:color="auto"/>
                </w:tcBorders>
                <w:shd w:val="clear" w:color="auto" w:fill="auto"/>
                <w:vAlign w:val="center"/>
              </w:tcPr>
              <w:p w:rsidR="00E77D51" w:rsidRDefault="00E77D51">
                <w:pPr>
                  <w:jc w:val="center"/>
                  <w:outlineLvl w:val="2"/>
                  <w:rPr>
                    <w:rFonts w:cs="Cambria"/>
                    <w:szCs w:val="21"/>
                  </w:rPr>
                </w:pPr>
              </w:p>
            </w:tc>
            <w:sdt>
              <w:sdtPr>
                <w:tag w:val="_PLD_4bb34c3d92bf450fb80f7c0c95977a2b"/>
                <w:id w:val="-642496288"/>
                <w:lock w:val="sdtLocked"/>
              </w:sdt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outlineLvl w:val="2"/>
                      <w:rPr>
                        <w:rFonts w:cs="Cambria"/>
                        <w:szCs w:val="21"/>
                      </w:rPr>
                    </w:pPr>
                    <w:r>
                      <w:rPr>
                        <w:rFonts w:cs="Cambria" w:hint="eastAsia"/>
                        <w:szCs w:val="21"/>
                      </w:rPr>
                      <w:t>第一层次公允价值计量</w:t>
                    </w:r>
                  </w:p>
                </w:tc>
              </w:sdtContent>
            </w:sdt>
            <w:sdt>
              <w:sdtPr>
                <w:tag w:val="_PLD_08753059c9e04a10af2918fbc1559bed"/>
                <w:id w:val="416299510"/>
                <w:lock w:val="sdtLocked"/>
              </w:sdtPr>
              <w:sdtContent>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outlineLvl w:val="2"/>
                      <w:rPr>
                        <w:rFonts w:cs="Cambria"/>
                        <w:szCs w:val="21"/>
                      </w:rPr>
                    </w:pPr>
                    <w:r>
                      <w:rPr>
                        <w:rFonts w:cs="Cambria" w:hint="eastAsia"/>
                        <w:szCs w:val="21"/>
                      </w:rPr>
                      <w:t>第二层次公允价值计量</w:t>
                    </w:r>
                  </w:p>
                </w:tc>
              </w:sdtContent>
            </w:sdt>
            <w:sdt>
              <w:sdtPr>
                <w:tag w:val="_PLD_b263de838c9c4afa9fddb6dee6409a62"/>
                <w:id w:val="-744947165"/>
                <w:lock w:val="sdtLocked"/>
              </w:sdtPr>
              <w:sdtContent>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outlineLvl w:val="2"/>
                      <w:rPr>
                        <w:rFonts w:cs="Cambria"/>
                        <w:szCs w:val="21"/>
                      </w:rPr>
                    </w:pPr>
                    <w:r>
                      <w:rPr>
                        <w:rFonts w:cs="Cambria" w:hint="eastAsia"/>
                        <w:szCs w:val="21"/>
                      </w:rPr>
                      <w:t>第三层次公允价值计量</w:t>
                    </w:r>
                  </w:p>
                </w:tc>
              </w:sdtContent>
            </w:sdt>
            <w:sdt>
              <w:sdtPr>
                <w:tag w:val="_PLD_50eba344a451417c8072228a7a4959c5"/>
                <w:id w:val="1345441188"/>
                <w:lock w:val="sdtLocked"/>
              </w:sdt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outlineLvl w:val="2"/>
                      <w:rPr>
                        <w:rFonts w:cs="Cambria"/>
                        <w:szCs w:val="21"/>
                      </w:rPr>
                    </w:pPr>
                    <w:r>
                      <w:rPr>
                        <w:rFonts w:cs="Cambria" w:hint="eastAsia"/>
                        <w:szCs w:val="21"/>
                      </w:rPr>
                      <w:t>合计</w:t>
                    </w:r>
                  </w:p>
                </w:tc>
              </w:sdtContent>
            </w:sdt>
          </w:tr>
          <w:tr w:rsidR="00E77D51" w:rsidTr="00B84196">
            <w:trPr>
              <w:trHeight w:val="227"/>
            </w:trPr>
            <w:sdt>
              <w:sdtPr>
                <w:tag w:val="_PLD_0df07aa5429843d5898a68994e53f99c"/>
                <w:id w:val="1874187520"/>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b/>
                        <w:szCs w:val="21"/>
                      </w:rPr>
                    </w:pPr>
                    <w:r>
                      <w:rPr>
                        <w:rFonts w:cs="Cambria" w:hint="eastAsia"/>
                        <w:b/>
                        <w:szCs w:val="21"/>
                      </w:rPr>
                      <w:t>一、持续的公允价值计量</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353619543"/>
                  <w:lock w:val="sdtLocked"/>
                </w:sdtPr>
                <w:sdtEndPr>
                  <w:rPr>
                    <w:shd w:val="solid" w:color="FFFFFF" w:fill="auto"/>
                  </w:rPr>
                </w:sdtEndPr>
                <w:sdtContent>
                  <w:p w:rsidR="00E77D51" w:rsidRDefault="007E06F4">
                    <w:pPr>
                      <w:outlineLvl w:val="2"/>
                    </w:pPr>
                    <w:r>
                      <w:rPr>
                        <w:rFonts w:hint="eastAsia"/>
                      </w:rPr>
                      <w:t>（一）</w:t>
                    </w:r>
                    <w:r>
                      <w:rPr>
                        <w:rFonts w:hint="eastAsia"/>
                        <w:shd w:val="solid" w:color="FFFFFF" w:fill="auto"/>
                      </w:rPr>
                      <w:t>交易性金融资产</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352946833"/>
                  <w:lock w:val="sdtLocked"/>
                </w:sdtPr>
                <w:sdtContent>
                  <w:p w:rsidR="00E77D51" w:rsidRDefault="007E06F4">
                    <w:pPr>
                      <w:outlineLvl w:val="2"/>
                    </w:pPr>
                    <w:r>
                      <w:t>1.以公允价值计量且变动计入当期损益的金融资产</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1978a795a85148b4b91da91d8626cc66"/>
                <w:id w:val="1318843813"/>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77996810365c481083bed5a411822288"/>
                <w:id w:val="854079642"/>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7417bbdf88f74ca7abe6826af039046b"/>
                <w:id w:val="-1216507079"/>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799"/>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8f2dd6e8cd7d4b6f8a25ea84b5be71b1"/>
                  <w:id w:val="1926533584"/>
                  <w:lock w:val="sdtLocked"/>
                </w:sdtPr>
                <w:sdtEndPr>
                  <w:rPr>
                    <w:rFonts w:hint="eastAsia"/>
                  </w:rPr>
                </w:sdtEndPr>
                <w:sdtContent>
                  <w:p w:rsidR="00E77D51" w:rsidRDefault="007E06F4">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bd6d0cf9e96e4bebb25f8dcdf55d029f"/>
                <w:id w:val="16281842"/>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9cde8bbc3a5e4a2a8e2cc318e0a0d8d4"/>
                <w:id w:val="1061838346"/>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915206705"/>
                  <w:lock w:val="sdtLocked"/>
                </w:sdtPr>
                <w:sdtEndPr>
                  <w:rPr>
                    <w:shd w:val="solid" w:color="FFFFFF" w:fill="auto"/>
                  </w:rPr>
                </w:sdtEndPr>
                <w:sdtContent>
                  <w:p w:rsidR="00E77D51" w:rsidRDefault="007E06F4">
                    <w:pPr>
                      <w:outlineLvl w:val="2"/>
                    </w:pPr>
                    <w:r>
                      <w:rPr>
                        <w:rFonts w:hint="eastAsia"/>
                      </w:rPr>
                      <w:t>（二）</w:t>
                    </w:r>
                    <w:r>
                      <w:rPr>
                        <w:rFonts w:hint="eastAsia"/>
                        <w:shd w:val="solid" w:color="FFFFFF" w:fill="auto"/>
                      </w:rPr>
                      <w:t>其他债权投资</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B84196" w:rsidTr="00B84196">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522748391"/>
                  <w:lock w:val="sdtLocked"/>
                </w:sdtPr>
                <w:sdtEndPr>
                  <w:rPr>
                    <w:shd w:val="solid" w:color="FFFFFF" w:fill="auto"/>
                  </w:rPr>
                </w:sdtEndPr>
                <w:sdtContent>
                  <w:p w:rsidR="00B84196" w:rsidRDefault="00B84196">
                    <w:pPr>
                      <w:outlineLvl w:val="2"/>
                    </w:pPr>
                    <w:r>
                      <w:rPr>
                        <w:rFonts w:hint="eastAsia"/>
                      </w:rPr>
                      <w:t>（三）</w:t>
                    </w:r>
                    <w:r>
                      <w:rPr>
                        <w:rFonts w:hint="eastAsia"/>
                        <w:shd w:val="solid" w:color="FFFFFF" w:fill="auto"/>
                      </w:rPr>
                      <w:t>其他权益工具投资</w:t>
                    </w:r>
                  </w:p>
                </w:sdtContent>
              </w:sdt>
            </w:tc>
            <w:tc>
              <w:tcPr>
                <w:tcW w:w="938" w:type="pct"/>
                <w:tcBorders>
                  <w:top w:val="single" w:sz="4" w:space="0" w:color="auto"/>
                  <w:left w:val="single" w:sz="4" w:space="0" w:color="auto"/>
                  <w:bottom w:val="single" w:sz="4" w:space="0" w:color="auto"/>
                  <w:right w:val="single" w:sz="4" w:space="0" w:color="auto"/>
                </w:tcBorders>
              </w:tcPr>
              <w:p w:rsidR="00B84196" w:rsidRDefault="00B84196">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B84196" w:rsidRDefault="00B84196">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B84196" w:rsidRDefault="00B84196">
                <w:pPr>
                  <w:rPr>
                    <w:sz w:val="24"/>
                  </w:rPr>
                </w:pPr>
                <w:r>
                  <w:t>129,527,155.41</w:t>
                </w:r>
              </w:p>
            </w:tc>
            <w:tc>
              <w:tcPr>
                <w:tcW w:w="859" w:type="pct"/>
                <w:tcBorders>
                  <w:top w:val="single" w:sz="4" w:space="0" w:color="auto"/>
                  <w:left w:val="single" w:sz="4" w:space="0" w:color="auto"/>
                  <w:bottom w:val="single" w:sz="4" w:space="0" w:color="auto"/>
                  <w:right w:val="single" w:sz="4" w:space="0" w:color="auto"/>
                </w:tcBorders>
                <w:vAlign w:val="center"/>
              </w:tcPr>
              <w:p w:rsidR="00B84196" w:rsidRDefault="00B84196">
                <w:pPr>
                  <w:rPr>
                    <w:sz w:val="24"/>
                  </w:rPr>
                </w:pPr>
                <w:r>
                  <w:t>129,527,155.41</w:t>
                </w:r>
              </w:p>
            </w:tc>
          </w:tr>
          <w:tr w:rsidR="00E77D51" w:rsidTr="00B84196">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521af2dbeb842efa65b7582d9470c19"/>
                  <w:id w:val="-441837294"/>
                  <w:lock w:val="sdtLocked"/>
                </w:sdtPr>
                <w:sdtEndPr>
                  <w:rPr>
                    <w:shd w:val="solid" w:color="FFFFFF" w:fill="auto"/>
                  </w:rPr>
                </w:sdtEndPr>
                <w:sdtContent>
                  <w:p w:rsidR="00E77D51" w:rsidRDefault="007E06F4">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57edf64645394a44a2d92d5afc4d538a"/>
                <w:id w:val="1920127735"/>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szCs w:val="21"/>
                      </w:rPr>
                      <w:t>1.</w:t>
                    </w:r>
                    <w:r>
                      <w:rPr>
                        <w:rFonts w:cs="Cambria" w:hint="eastAsia"/>
                        <w:szCs w:val="21"/>
                      </w:rPr>
                      <w:t>出租用的土地使用权</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6d74812087eb4d618df7ab958a1a93e7"/>
                <w:id w:val="-1281957937"/>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szCs w:val="21"/>
                      </w:rPr>
                      <w:t>2.</w:t>
                    </w:r>
                    <w:r>
                      <w:rPr>
                        <w:rFonts w:cs="Cambria" w:hint="eastAsia"/>
                        <w:szCs w:val="21"/>
                      </w:rPr>
                      <w:t>出租的建筑物</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468"/>
            </w:trPr>
            <w:sdt>
              <w:sdtPr>
                <w:tag w:val="_PLD_cd8170692aa8491292e4c34925248dd8"/>
                <w:id w:val="2090113080"/>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szCs w:val="21"/>
                      </w:rPr>
                      <w:t>3.</w:t>
                    </w:r>
                    <w:r>
                      <w:rPr>
                        <w:rFonts w:cs="Cambria" w:hint="eastAsia"/>
                        <w:szCs w:val="21"/>
                      </w:rPr>
                      <w:t>持有并准备增值后转让的土地使用权</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17df5add0fe54a5e960e67a648bdf930"/>
                  <w:id w:val="576866635"/>
                  <w:lock w:val="sdtLocked"/>
                </w:sdtPr>
                <w:sdtEndPr>
                  <w:rPr>
                    <w:shd w:val="solid" w:color="FFFFFF" w:fill="auto"/>
                  </w:rPr>
                </w:sdtEndPr>
                <w:sdtContent>
                  <w:p w:rsidR="00E77D51" w:rsidRDefault="007E06F4">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a56923a5772c443c8378f09a59e35325"/>
                <w:id w:val="-1945680712"/>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szCs w:val="21"/>
                      </w:rPr>
                      <w:t>1.</w:t>
                    </w:r>
                    <w:r>
                      <w:rPr>
                        <w:rFonts w:cs="Cambria" w:hint="eastAsia"/>
                        <w:szCs w:val="21"/>
                      </w:rPr>
                      <w:t>消耗性生物资产</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255f970805f24da69438fbd6d7d1a094"/>
                <w:id w:val="-1566635421"/>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szCs w:val="21"/>
                      </w:rPr>
                      <w:t>2.</w:t>
                    </w:r>
                    <w:r>
                      <w:rPr>
                        <w:rFonts w:cs="Cambria" w:hint="eastAsia"/>
                        <w:szCs w:val="21"/>
                      </w:rPr>
                      <w:t>生产性生物资产</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765682" w:rsidTr="007B295C">
            <w:trPr>
              <w:trHeight w:val="468"/>
            </w:trPr>
            <w:sdt>
              <w:sdtPr>
                <w:tag w:val="_PLD_5f085d8452914c828c6cb5c210cfc97c"/>
                <w:id w:val="-1202324775"/>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765682" w:rsidRDefault="00765682">
                    <w:pPr>
                      <w:outlineLvl w:val="2"/>
                      <w:rPr>
                        <w:rFonts w:cs="Cambria"/>
                        <w:b/>
                        <w:szCs w:val="21"/>
                      </w:rPr>
                    </w:pPr>
                    <w:r>
                      <w:rPr>
                        <w:rFonts w:cs="Cambria" w:hint="eastAsia"/>
                        <w:b/>
                        <w:szCs w:val="21"/>
                      </w:rPr>
                      <w:t>持续以公允价值计量的资产总额</w:t>
                    </w:r>
                  </w:p>
                </w:tc>
              </w:sdtContent>
            </w:sdt>
            <w:tc>
              <w:tcPr>
                <w:tcW w:w="938" w:type="pct"/>
                <w:tcBorders>
                  <w:top w:val="single" w:sz="4" w:space="0" w:color="auto"/>
                  <w:left w:val="single" w:sz="4" w:space="0" w:color="auto"/>
                  <w:bottom w:val="single" w:sz="4" w:space="0" w:color="auto"/>
                  <w:right w:val="single" w:sz="4" w:space="0" w:color="auto"/>
                </w:tcBorders>
              </w:tcPr>
              <w:p w:rsidR="00765682" w:rsidRDefault="00765682">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765682" w:rsidRDefault="00765682">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vAlign w:val="center"/>
              </w:tcPr>
              <w:p w:rsidR="00765682" w:rsidRDefault="00765682">
                <w:pPr>
                  <w:rPr>
                    <w:sz w:val="24"/>
                  </w:rPr>
                </w:pPr>
                <w:r>
                  <w:t>129,527,155.41</w:t>
                </w:r>
              </w:p>
            </w:tc>
            <w:tc>
              <w:tcPr>
                <w:tcW w:w="859" w:type="pct"/>
                <w:tcBorders>
                  <w:top w:val="single" w:sz="4" w:space="0" w:color="auto"/>
                  <w:left w:val="single" w:sz="4" w:space="0" w:color="auto"/>
                  <w:bottom w:val="single" w:sz="4" w:space="0" w:color="auto"/>
                  <w:right w:val="single" w:sz="4" w:space="0" w:color="auto"/>
                </w:tcBorders>
                <w:vAlign w:val="center"/>
              </w:tcPr>
              <w:p w:rsidR="00765682" w:rsidRDefault="00765682">
                <w:pPr>
                  <w:rPr>
                    <w:sz w:val="24"/>
                  </w:rPr>
                </w:pPr>
                <w:r>
                  <w:t>129,527,155.41</w:t>
                </w:r>
              </w:p>
            </w:tc>
          </w:tr>
          <w:tr w:rsidR="00E77D51" w:rsidTr="00B84196">
            <w:trPr>
              <w:trHeight w:val="296"/>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cc157d5ce186429f9c96a03dc3e4daa5"/>
                  <w:id w:val="568155260"/>
                  <w:lock w:val="sdtLocked"/>
                </w:sdtPr>
                <w:sdtEndPr>
                  <w:rPr>
                    <w:shd w:val="solid" w:color="FFFFFF" w:fill="auto"/>
                  </w:rPr>
                </w:sdtEndPr>
                <w:sdtContent>
                  <w:p w:rsidR="00E77D51" w:rsidRDefault="007E06F4">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96"/>
            </w:trPr>
            <w:tc>
              <w:tcPr>
                <w:tcW w:w="1333"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eb6384ebff854706abc6b9d2b2078934"/>
                  <w:id w:val="780839005"/>
                  <w:lock w:val="sdtLocked"/>
                </w:sdtPr>
                <w:sdtContent>
                  <w:p w:rsidR="00E77D51" w:rsidRDefault="007E06F4">
                    <w:pPr>
                      <w:outlineLvl w:val="2"/>
                      <w:rPr>
                        <w:rFonts w:cs="Cambria"/>
                        <w:szCs w:val="21"/>
                      </w:rPr>
                    </w:pPr>
                    <w:r>
                      <w:rPr>
                        <w:rFonts w:cs="Cambria"/>
                        <w:szCs w:val="21"/>
                      </w:rPr>
                      <w:t>1.以公允价值计量且变动计入当期损益的金融负债</w:t>
                    </w:r>
                  </w:p>
                </w:sdtContent>
              </w:sdt>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ab3489e8472645f1a23a90c81a64fec3"/>
                <w:id w:val="-384870284"/>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hint="eastAsia"/>
                        <w:szCs w:val="21"/>
                      </w:rPr>
                      <w:t>其中：发行的交易性债券</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pPr>
              </w:p>
            </w:tc>
          </w:tr>
          <w:tr w:rsidR="00E77D51" w:rsidTr="00B84196">
            <w:trPr>
              <w:trHeight w:val="286"/>
            </w:trPr>
            <w:sdt>
              <w:sdtPr>
                <w:tag w:val="_PLD_78b2b3a16d0b40e8b29ab580ecc53877"/>
                <w:id w:val="-1233080579"/>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84"/>
            </w:trPr>
            <w:sdt>
              <w:sdtPr>
                <w:tag w:val="_PLD_6e5dd1c748b04c09b7a17c31799de512"/>
                <w:id w:val="-1995639478"/>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rsidP="00041BEE">
                    <w:pPr>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468"/>
            </w:trPr>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922C9D">
                <w:pPr>
                  <w:outlineLvl w:val="2"/>
                  <w:rPr>
                    <w:rFonts w:cs="Cambria"/>
                    <w:szCs w:val="21"/>
                  </w:rPr>
                </w:pPr>
                <w:sdt>
                  <w:sdtPr>
                    <w:rPr>
                      <w:rFonts w:cs="Cambria" w:hint="eastAsia"/>
                      <w:szCs w:val="21"/>
                    </w:rPr>
                    <w:tag w:val="_PLD_0b3835804c874ab6ada0c339f3ba564e"/>
                    <w:id w:val="-1504582684"/>
                    <w:lock w:val="sdtLocked"/>
                  </w:sdtPr>
                  <w:sdtContent>
                    <w:r w:rsidR="007E06F4">
                      <w:rPr>
                        <w:rFonts w:cs="Cambria" w:hint="eastAsia"/>
                        <w:szCs w:val="21"/>
                      </w:rPr>
                      <w:t>2.指定为以公允价值计量且变动计入当期损益的金融负债</w:t>
                    </w:r>
                  </w:sdtContent>
                </w:sdt>
              </w:p>
            </w:tc>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468"/>
            </w:trPr>
            <w:sdt>
              <w:sdtPr>
                <w:tag w:val="_PLD_55f0f867d07f4493bbf5709a51eefe65"/>
                <w:id w:val="-640353934"/>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b/>
                        <w:szCs w:val="21"/>
                      </w:rPr>
                    </w:pPr>
                    <w:r>
                      <w:rPr>
                        <w:rFonts w:cs="Cambria" w:hint="eastAsia"/>
                        <w:b/>
                        <w:szCs w:val="21"/>
                      </w:rPr>
                      <w:t>持续以公允价值计量的负债总额</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tabs>
                    <w:tab w:val="center" w:pos="824"/>
                    <w:tab w:val="right" w:pos="1649"/>
                  </w:tabs>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4459ed4c85024af2b9f72ebfc4538cf7"/>
                <w:id w:val="-197546876"/>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b/>
                        <w:szCs w:val="21"/>
                      </w:rPr>
                    </w:pPr>
                    <w:r>
                      <w:rPr>
                        <w:rFonts w:cs="Cambria" w:hint="eastAsia"/>
                        <w:b/>
                        <w:szCs w:val="21"/>
                      </w:rPr>
                      <w:t>二、非持续的公允价值计量</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240"/>
            </w:trPr>
            <w:sdt>
              <w:sdtPr>
                <w:tag w:val="_PLD_17836ddde96f42d9960d4a0147639c54"/>
                <w:id w:val="-1603637637"/>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szCs w:val="21"/>
                      </w:rPr>
                    </w:pPr>
                    <w:r>
                      <w:rPr>
                        <w:rFonts w:cs="Cambria" w:hint="eastAsia"/>
                        <w:szCs w:val="21"/>
                      </w:rPr>
                      <w:t>（一）持有待售资产</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468"/>
            </w:trPr>
            <w:sdt>
              <w:sdtPr>
                <w:tag w:val="_PLD_5606f89679c6406591acd746a38b1e22"/>
                <w:id w:val="-1358342487"/>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b/>
                        <w:szCs w:val="21"/>
                      </w:rPr>
                    </w:pPr>
                    <w:r>
                      <w:rPr>
                        <w:rFonts w:cs="Cambria" w:hint="eastAsia"/>
                        <w:b/>
                        <w:szCs w:val="21"/>
                      </w:rPr>
                      <w:t>非持续以公允价值计量的资产总额</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p w:rsidR="00E77D51" w:rsidRDefault="00E77D51">
                <w:pPr>
                  <w:jc w:val="center"/>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r w:rsidR="00E77D51" w:rsidTr="00B84196">
            <w:trPr>
              <w:trHeight w:val="481"/>
            </w:trPr>
            <w:sdt>
              <w:sdtPr>
                <w:tag w:val="_PLD_2ad2f17c0f784900bcd5d8acb5d78381"/>
                <w:id w:val="-424499606"/>
                <w:lock w:val="sdtLocked"/>
              </w:sdtPr>
              <w:sdtContent>
                <w:tc>
                  <w:tcPr>
                    <w:tcW w:w="1333" w:type="pct"/>
                    <w:tcBorders>
                      <w:top w:val="single" w:sz="4" w:space="0" w:color="auto"/>
                      <w:left w:val="single" w:sz="4" w:space="0" w:color="auto"/>
                      <w:bottom w:val="single" w:sz="4" w:space="0" w:color="auto"/>
                      <w:right w:val="single" w:sz="4" w:space="0" w:color="auto"/>
                    </w:tcBorders>
                    <w:shd w:val="clear" w:color="auto" w:fill="auto"/>
                  </w:tcPr>
                  <w:p w:rsidR="00E77D51" w:rsidRDefault="007E06F4">
                    <w:pPr>
                      <w:outlineLvl w:val="2"/>
                      <w:rPr>
                        <w:rFonts w:cs="Cambria"/>
                        <w:b/>
                        <w:szCs w:val="21"/>
                      </w:rPr>
                    </w:pPr>
                    <w:r>
                      <w:rPr>
                        <w:rFonts w:cs="Cambria" w:hint="eastAsia"/>
                        <w:b/>
                        <w:szCs w:val="21"/>
                      </w:rPr>
                      <w:t>非持续以公允价值计量的负债总额</w:t>
                    </w:r>
                  </w:p>
                </w:tc>
              </w:sdtContent>
            </w:sdt>
            <w:tc>
              <w:tcPr>
                <w:tcW w:w="938"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16"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954"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c>
              <w:tcPr>
                <w:tcW w:w="859" w:type="pct"/>
                <w:tcBorders>
                  <w:top w:val="single" w:sz="4" w:space="0" w:color="auto"/>
                  <w:left w:val="single" w:sz="4" w:space="0" w:color="auto"/>
                  <w:bottom w:val="single" w:sz="4" w:space="0" w:color="auto"/>
                  <w:right w:val="single" w:sz="4" w:space="0" w:color="auto"/>
                </w:tcBorders>
              </w:tcPr>
              <w:p w:rsidR="00E77D51" w:rsidRDefault="00E77D51">
                <w:pPr>
                  <w:jc w:val="right"/>
                  <w:outlineLvl w:val="2"/>
                  <w:rPr>
                    <w:rFonts w:cs="Cambria"/>
                    <w:szCs w:val="21"/>
                  </w:rPr>
                </w:pPr>
              </w:p>
            </w:tc>
          </w:tr>
        </w:tbl>
        <w:p w:rsidR="00E77D51" w:rsidRDefault="00922C9D">
          <w:pPr>
            <w:tabs>
              <w:tab w:val="left" w:pos="1134"/>
            </w:tabs>
            <w:rPr>
              <w:rFonts w:cs="Cambria"/>
              <w:b/>
              <w:szCs w:val="21"/>
            </w:rPr>
          </w:pPr>
        </w:p>
      </w:sdtContent>
    </w:sdt>
    <w:bookmarkEnd w:id="210"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E77D51" w:rsidRDefault="007E06F4">
          <w:pPr>
            <w:pStyle w:val="3"/>
            <w:numPr>
              <w:ilvl w:val="0"/>
              <w:numId w:val="6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rsidR="00E77D51" w:rsidRDefault="00922C9D" w:rsidP="00B84196">
              <w:pPr>
                <w:rPr>
                  <w:rFonts w:cs="Arial"/>
                  <w:szCs w:val="21"/>
                </w:rPr>
              </w:pPr>
              <w:r>
                <w:fldChar w:fldCharType="begin"/>
              </w:r>
              <w:r w:rsidR="00B84196">
                <w:instrText xml:space="preserve"> MACROBUTTON  SnrToggleCheckbox □适用 </w:instrText>
              </w:r>
              <w:r>
                <w:fldChar w:fldCharType="end"/>
              </w:r>
              <w:r>
                <w:fldChar w:fldCharType="begin"/>
              </w:r>
              <w:r w:rsidR="00B84196">
                <w:instrText xml:space="preserve"> MACROBUTTON  SnrToggleCheckbox √不适用 </w:instrText>
              </w:r>
              <w:r>
                <w:fldChar w:fldCharType="end"/>
              </w:r>
            </w:p>
          </w:sdtContent>
        </w:sdt>
        <w:p w:rsidR="00E77D51" w:rsidRDefault="00922C9D">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E77D51" w:rsidRDefault="007E06F4">
          <w:pPr>
            <w:pStyle w:val="3"/>
            <w:numPr>
              <w:ilvl w:val="0"/>
              <w:numId w:val="66"/>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rsidR="00E77D51" w:rsidRDefault="00922C9D" w:rsidP="00B84196">
              <w:pPr>
                <w:tabs>
                  <w:tab w:val="left" w:pos="1134"/>
                </w:tabs>
                <w:rPr>
                  <w:rFonts w:cs="Cambria"/>
                  <w:szCs w:val="21"/>
                </w:rPr>
              </w:pPr>
              <w:r>
                <w:rPr>
                  <w:rFonts w:cs="Cambria"/>
                  <w:szCs w:val="21"/>
                </w:rPr>
                <w:fldChar w:fldCharType="begin"/>
              </w:r>
              <w:r w:rsidR="00B84196">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84196">
                <w:rPr>
                  <w:rFonts w:cs="Cambria"/>
                  <w:szCs w:val="21"/>
                </w:rPr>
                <w:instrText xml:space="preserve"> MACROBUTTON  SnrToggleCheckbox √不适用 </w:instrText>
              </w:r>
              <w:r>
                <w:rPr>
                  <w:rFonts w:cs="Cambria"/>
                  <w:szCs w:val="21"/>
                </w:rPr>
                <w:fldChar w:fldCharType="end"/>
              </w:r>
            </w:p>
          </w:sdtContent>
        </w:sdt>
      </w:sdtContent>
    </w:sdt>
    <w:p w:rsidR="00E77D51" w:rsidRDefault="00E77D51">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E77D51" w:rsidRDefault="007E06F4">
          <w:pPr>
            <w:pStyle w:val="3"/>
            <w:numPr>
              <w:ilvl w:val="0"/>
              <w:numId w:val="66"/>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rsidR="00E77D51" w:rsidRDefault="00922C9D">
              <w:pPr>
                <w:rPr>
                  <w:szCs w:val="21"/>
                </w:rPr>
              </w:pPr>
              <w:r>
                <w:rPr>
                  <w:szCs w:val="21"/>
                </w:rPr>
                <w:fldChar w:fldCharType="begin"/>
              </w:r>
              <w:r w:rsidR="00B84196">
                <w:rPr>
                  <w:szCs w:val="21"/>
                </w:rPr>
                <w:instrText xml:space="preserve"> MACROBUTTON  SnrToggleCheckbox √适用 </w:instrText>
              </w:r>
              <w:r>
                <w:rPr>
                  <w:szCs w:val="21"/>
                </w:rPr>
                <w:fldChar w:fldCharType="end"/>
              </w:r>
              <w:r>
                <w:rPr>
                  <w:szCs w:val="21"/>
                </w:rPr>
                <w:fldChar w:fldCharType="begin"/>
              </w:r>
              <w:r w:rsidR="00B84196">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Content>
            <w:p w:rsidR="00E77D51" w:rsidRDefault="00B84196" w:rsidP="00041BEE">
              <w:pPr>
                <w:spacing w:line="360" w:lineRule="auto"/>
                <w:ind w:firstLineChars="200" w:firstLine="420"/>
                <w:textAlignment w:val="baseline"/>
                <w:rPr>
                  <w:szCs w:val="21"/>
                </w:rPr>
              </w:pPr>
              <w:r w:rsidRPr="00822624">
                <w:rPr>
                  <w:rFonts w:hint="eastAsia"/>
                  <w:szCs w:val="21"/>
                </w:rPr>
                <w:t>因其他权益工具投资的被投资单位的经营环境和经营情况、财务状况未发生重大变化，所以公司按投资成本作为公允价值的合理估计进行计量。</w:t>
              </w:r>
            </w:p>
          </w:sdtContent>
        </w:sdt>
        <w:p w:rsidR="00E77D51" w:rsidRDefault="00922C9D">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E77D51" w:rsidRDefault="007E06F4">
          <w:pPr>
            <w:pStyle w:val="3"/>
            <w:numPr>
              <w:ilvl w:val="0"/>
              <w:numId w:val="66"/>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rsidR="00E77D51" w:rsidRDefault="00922C9D" w:rsidP="00B84196">
              <w:pPr>
                <w:rPr>
                  <w:szCs w:val="21"/>
                </w:rPr>
              </w:pPr>
              <w:r>
                <w:rPr>
                  <w:szCs w:val="21"/>
                </w:rPr>
                <w:fldChar w:fldCharType="begin"/>
              </w:r>
              <w:r w:rsidR="00B84196">
                <w:rPr>
                  <w:szCs w:val="21"/>
                </w:rPr>
                <w:instrText xml:space="preserve"> MACROBUTTON  SnrToggleCheckbox □适用 </w:instrText>
              </w:r>
              <w:r>
                <w:rPr>
                  <w:szCs w:val="21"/>
                </w:rPr>
                <w:fldChar w:fldCharType="end"/>
              </w:r>
              <w:r>
                <w:rPr>
                  <w:szCs w:val="21"/>
                </w:rPr>
                <w:fldChar w:fldCharType="begin"/>
              </w:r>
              <w:r w:rsidR="00B84196">
                <w:rPr>
                  <w:szCs w:val="21"/>
                </w:rPr>
                <w:instrText xml:space="preserve"> MACROBUTTON  SnrToggleCheckbox √不适用 </w:instrText>
              </w:r>
              <w:r>
                <w:rPr>
                  <w:szCs w:val="21"/>
                </w:rPr>
                <w:fldChar w:fldCharType="end"/>
              </w:r>
            </w:p>
          </w:sdtContent>
        </w:sdt>
        <w:p w:rsidR="00E77D51" w:rsidRDefault="00922C9D">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E77D51" w:rsidRDefault="007E06F4">
          <w:pPr>
            <w:pStyle w:val="3"/>
            <w:numPr>
              <w:ilvl w:val="0"/>
              <w:numId w:val="66"/>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rsidR="00E77D51" w:rsidRDefault="00922C9D" w:rsidP="00B84196">
              <w:pPr>
                <w:rPr>
                  <w:szCs w:val="21"/>
                </w:rPr>
              </w:pPr>
              <w:r>
                <w:rPr>
                  <w:szCs w:val="21"/>
                </w:rPr>
                <w:fldChar w:fldCharType="begin"/>
              </w:r>
              <w:r w:rsidR="00B84196">
                <w:rPr>
                  <w:szCs w:val="21"/>
                </w:rPr>
                <w:instrText xml:space="preserve"> MACROBUTTON  SnrToggleCheckbox □适用 </w:instrText>
              </w:r>
              <w:r>
                <w:rPr>
                  <w:szCs w:val="21"/>
                </w:rPr>
                <w:fldChar w:fldCharType="end"/>
              </w:r>
              <w:r>
                <w:rPr>
                  <w:szCs w:val="21"/>
                </w:rPr>
                <w:fldChar w:fldCharType="begin"/>
              </w:r>
              <w:r w:rsidR="00B84196">
                <w:rPr>
                  <w:szCs w:val="21"/>
                </w:rPr>
                <w:instrText xml:space="preserve"> MACROBUTTON  SnrToggleCheckbox √不适用 </w:instrText>
              </w:r>
              <w:r>
                <w:rPr>
                  <w:szCs w:val="21"/>
                </w:rPr>
                <w:fldChar w:fldCharType="end"/>
              </w:r>
            </w:p>
          </w:sdtContent>
        </w:sdt>
        <w:p w:rsidR="00E77D51" w:rsidRDefault="00922C9D">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E77D51" w:rsidRDefault="007E06F4">
          <w:pPr>
            <w:pStyle w:val="3"/>
            <w:numPr>
              <w:ilvl w:val="0"/>
              <w:numId w:val="66"/>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Content>
            <w:p w:rsidR="00E77D51" w:rsidRDefault="00922C9D" w:rsidP="00B84196">
              <w:pPr>
                <w:rPr>
                  <w:szCs w:val="21"/>
                </w:rPr>
              </w:pPr>
              <w:r>
                <w:fldChar w:fldCharType="begin"/>
              </w:r>
              <w:r w:rsidR="00B84196">
                <w:instrText xml:space="preserve"> MACROBUTTON  SnrToggleCheckbox □适用 </w:instrText>
              </w:r>
              <w:r>
                <w:fldChar w:fldCharType="end"/>
              </w:r>
              <w:r>
                <w:fldChar w:fldCharType="begin"/>
              </w:r>
              <w:r w:rsidR="00B84196">
                <w:instrText xml:space="preserve"> MACROBUTTON  SnrToggleCheckbox √不适用 </w:instrText>
              </w:r>
              <w:r>
                <w:fldChar w:fldCharType="end"/>
              </w:r>
            </w:p>
          </w:sdtContent>
        </w:sdt>
        <w:p w:rsidR="00E77D51" w:rsidRDefault="00922C9D">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E77D51" w:rsidRDefault="007E06F4">
          <w:pPr>
            <w:pStyle w:val="3"/>
            <w:numPr>
              <w:ilvl w:val="0"/>
              <w:numId w:val="66"/>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rsidR="00E77D51" w:rsidRDefault="00922C9D" w:rsidP="00B84196">
              <w:pPr>
                <w:rPr>
                  <w:rFonts w:cstheme="minorBidi"/>
                  <w:szCs w:val="21"/>
                </w:rPr>
              </w:pPr>
              <w:r>
                <w:rPr>
                  <w:rFonts w:cstheme="minorBidi"/>
                  <w:szCs w:val="21"/>
                </w:rPr>
                <w:fldChar w:fldCharType="begin"/>
              </w:r>
              <w:r w:rsidR="00B84196">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B84196">
                <w:rPr>
                  <w:rFonts w:cstheme="minorBidi"/>
                  <w:szCs w:val="21"/>
                </w:rPr>
                <w:instrText xml:space="preserve"> MACROBUTTON  SnrToggleCheckbox √不适用 </w:instrText>
              </w:r>
              <w:r>
                <w:rPr>
                  <w:rFonts w:cstheme="minorBidi"/>
                  <w:szCs w:val="21"/>
                </w:rPr>
                <w:fldChar w:fldCharType="end"/>
              </w:r>
            </w:p>
          </w:sdtContent>
        </w:sdt>
      </w:sdtContent>
    </w:sdt>
    <w:p w:rsidR="00E77D51" w:rsidRDefault="00E77D51">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E77D51" w:rsidRDefault="007E06F4">
          <w:pPr>
            <w:pStyle w:val="3"/>
            <w:numPr>
              <w:ilvl w:val="0"/>
              <w:numId w:val="66"/>
            </w:numPr>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9174a0e7dec04e80924ee384dabe783a"/>
            <w:id w:val="-407382603"/>
            <w:lock w:val="sdtLocked"/>
            <w:placeholder>
              <w:docPart w:val="GBC22222222222222222222222222222"/>
            </w:placeholder>
          </w:sdtPr>
          <w:sdtContent>
            <w:p w:rsidR="00E77D51" w:rsidRDefault="00922C9D" w:rsidP="00B84196">
              <w:pPr>
                <w:rPr>
                  <w:szCs w:val="21"/>
                </w:rPr>
              </w:pPr>
              <w:r>
                <w:rPr>
                  <w:szCs w:val="21"/>
                </w:rPr>
                <w:fldChar w:fldCharType="begin"/>
              </w:r>
              <w:r w:rsidR="00B84196">
                <w:rPr>
                  <w:szCs w:val="21"/>
                </w:rPr>
                <w:instrText xml:space="preserve"> MACROBUTTON  SnrToggleCheckbox □适用 </w:instrText>
              </w:r>
              <w:r>
                <w:rPr>
                  <w:szCs w:val="21"/>
                </w:rPr>
                <w:fldChar w:fldCharType="end"/>
              </w:r>
              <w:r>
                <w:rPr>
                  <w:szCs w:val="21"/>
                </w:rPr>
                <w:fldChar w:fldCharType="begin"/>
              </w:r>
              <w:r w:rsidR="00B84196">
                <w:rPr>
                  <w:szCs w:val="21"/>
                </w:rPr>
                <w:instrText xml:space="preserve"> MACROBUTTON  SnrToggleCheckbox √不适用 </w:instrText>
              </w:r>
              <w:r>
                <w:rPr>
                  <w:szCs w:val="21"/>
                </w:rPr>
                <w:fldChar w:fldCharType="end"/>
              </w:r>
            </w:p>
          </w:sdtContent>
        </w:sdt>
        <w:p w:rsidR="00E77D51" w:rsidRDefault="00922C9D">
          <w:pPr>
            <w:rPr>
              <w:szCs w:val="21"/>
            </w:rPr>
          </w:pPr>
        </w:p>
      </w:sdtContent>
    </w:sdt>
    <w:p w:rsidR="00E77D51" w:rsidRDefault="007E06F4">
      <w:pPr>
        <w:pStyle w:val="2"/>
        <w:numPr>
          <w:ilvl w:val="0"/>
          <w:numId w:val="32"/>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E77D51" w:rsidRDefault="007E06F4">
          <w:pPr>
            <w:pStyle w:val="3"/>
            <w:numPr>
              <w:ilvl w:val="0"/>
              <w:numId w:val="67"/>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Content>
            <w:p w:rsidR="00E77D51" w:rsidRDefault="00922C9D">
              <w:r>
                <w:fldChar w:fldCharType="begin"/>
              </w:r>
              <w:r w:rsidR="00601F32">
                <w:instrText xml:space="preserve"> MACROBUTTON  SnrToggleCheckbox √适用 </w:instrText>
              </w:r>
              <w:r>
                <w:fldChar w:fldCharType="end"/>
              </w:r>
              <w:r>
                <w:fldChar w:fldCharType="begin"/>
              </w:r>
              <w:r w:rsidR="00601F32">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601F32" w:rsidTr="00601F32">
            <w:trPr>
              <w:trHeight w:val="842"/>
            </w:trPr>
            <w:sdt>
              <w:sdtPr>
                <w:tag w:val="_PLD_19f86fac20c44d648212d3b573ca4c90"/>
                <w:id w:val="3256206"/>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母公司名称</w:t>
                    </w:r>
                  </w:p>
                </w:tc>
              </w:sdtContent>
            </w:sdt>
            <w:sdt>
              <w:sdtPr>
                <w:tag w:val="_PLD_d0e9e84346084d4db76e60afa87cf85a"/>
                <w:id w:val="3256207"/>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注册地</w:t>
                    </w:r>
                  </w:p>
                </w:tc>
              </w:sdtContent>
            </w:sdt>
            <w:sdt>
              <w:sdtPr>
                <w:tag w:val="_PLD_862851f8ff08431ea28c3420f555e42d"/>
                <w:id w:val="3256208"/>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业务性质</w:t>
                    </w:r>
                  </w:p>
                </w:tc>
              </w:sdtContent>
            </w:sdt>
            <w:sdt>
              <w:sdtPr>
                <w:tag w:val="_PLD_77ed8bc59084448aa6eced74a15c106f"/>
                <w:id w:val="3256209"/>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注册资本</w:t>
                    </w:r>
                  </w:p>
                </w:tc>
              </w:sdtContent>
            </w:sdt>
            <w:sdt>
              <w:sdtPr>
                <w:tag w:val="_PLD_360f61c4c6c14f0abe6480ef7f30e958"/>
                <w:id w:val="3256210"/>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3256211"/>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3256212"/>
            </w:sdtPr>
            <w:sdtContent>
              <w:tr w:rsidR="00601F32" w:rsidTr="00601F32">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rPr>
                        <w:rFonts w:cs="Cambria"/>
                        <w:szCs w:val="21"/>
                      </w:rPr>
                    </w:pPr>
                    <w:r>
                      <w:t>中国水务投资有限公司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rPr>
                        <w:rFonts w:cs="Cambria"/>
                        <w:szCs w:val="21"/>
                      </w:rPr>
                    </w:pPr>
                    <w:r>
                      <w:t>北京</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rPr>
                        <w:rFonts w:cs="Cambria"/>
                        <w:szCs w:val="21"/>
                      </w:rPr>
                    </w:pPr>
                    <w:r>
                      <w:t>水源及引水工程等</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right"/>
                      <w:rPr>
                        <w:rFonts w:cs="Cambria"/>
                        <w:szCs w:val="21"/>
                      </w:rPr>
                    </w:pPr>
                    <w:r>
                      <w:t>120,000</w:t>
                    </w:r>
                    <w:r>
                      <w:rPr>
                        <w:rFonts w:cs="Cambria"/>
                        <w:szCs w:val="21"/>
                      </w:rPr>
                      <w:t xml:space="preserve"> </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right"/>
                      <w:rPr>
                        <w:rFonts w:cs="Cambria"/>
                        <w:szCs w:val="21"/>
                      </w:rPr>
                    </w:pPr>
                    <w:r>
                      <w:t>33.55</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right"/>
                      <w:rPr>
                        <w:rFonts w:cs="Cambria"/>
                        <w:szCs w:val="21"/>
                      </w:rPr>
                    </w:pPr>
                    <w:r>
                      <w:t>39.99</w:t>
                    </w:r>
                  </w:p>
                </w:tc>
              </w:tr>
            </w:sdtContent>
          </w:sdt>
        </w:tbl>
        <w:p w:rsidR="00601F32" w:rsidRDefault="00601F32"/>
        <w:p w:rsidR="00E77D51" w:rsidRDefault="007E06F4">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601F32" w:rsidRPr="00822624" w:rsidRDefault="00EE6C33" w:rsidP="00EE6C33">
              <w:pPr>
                <w:spacing w:line="360" w:lineRule="auto"/>
              </w:pPr>
              <w:r>
                <w:rPr>
                  <w:rFonts w:cs="Cambria" w:hint="eastAsia"/>
                  <w:szCs w:val="21"/>
                </w:rPr>
                <w:t xml:space="preserve">   </w:t>
              </w:r>
              <w:r w:rsidR="00601F32" w:rsidRPr="00822624">
                <w:rPr>
                  <w:rFonts w:hint="eastAsia"/>
                </w:rPr>
                <w:t>中国水务投资有限公司系本公司第一大股东，持有本公司33.55%股权，通过其全资子公司钱江硅谷控股有限责任公司持有的</w:t>
              </w:r>
              <w:r w:rsidR="00601F32" w:rsidRPr="00822624">
                <w:t>6.44</w:t>
              </w:r>
              <w:r w:rsidR="00601F32" w:rsidRPr="00822624">
                <w:rPr>
                  <w:rFonts w:hint="eastAsia"/>
                </w:rPr>
                <w:t>%</w:t>
              </w:r>
              <w:r w:rsidR="00601F32" w:rsidRPr="00822624">
                <w:t>股权</w:t>
              </w:r>
              <w:r w:rsidR="00601F32" w:rsidRPr="00822624">
                <w:rPr>
                  <w:rFonts w:hint="eastAsia"/>
                </w:rPr>
                <w:t>，</w:t>
              </w:r>
              <w:r w:rsidR="00601F32" w:rsidRPr="00822624">
                <w:t>享有对本公司表决权比例为</w:t>
              </w:r>
              <w:r w:rsidR="00601F32" w:rsidRPr="00822624">
                <w:rPr>
                  <w:rFonts w:hint="eastAsia"/>
                </w:rPr>
                <w:t>39.99%。</w:t>
              </w:r>
            </w:p>
            <w:p w:rsidR="00E77D51" w:rsidRDefault="00922C9D">
              <w:pPr>
                <w:tabs>
                  <w:tab w:val="left" w:pos="1134"/>
                </w:tabs>
                <w:rPr>
                  <w:rFonts w:cs="Cambria"/>
                  <w:szCs w:val="21"/>
                </w:rPr>
              </w:pPr>
            </w:p>
          </w:sdtContent>
        </w:sdt>
        <w:p w:rsidR="00E77D51" w:rsidRDefault="00EE6C33">
          <w:pPr>
            <w:rPr>
              <w:szCs w:val="21"/>
            </w:rPr>
          </w:pPr>
          <w:r>
            <w:rPr>
              <w:rFonts w:hint="eastAsia"/>
              <w:szCs w:val="21"/>
            </w:rPr>
            <w:t xml:space="preserve">   </w:t>
          </w:r>
          <w:r w:rsidR="007E06F4">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601F32" w:rsidRPr="00822624">
                <w:rPr>
                  <w:rFonts w:hint="eastAsia"/>
                </w:rPr>
                <w:t>水利部综合事业局。</w:t>
              </w:r>
              <w:r w:rsidR="00601F32">
                <w:t xml:space="preserve"> </w:t>
              </w:r>
            </w:sdtContent>
          </w:sdt>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E77D51" w:rsidRDefault="007E06F4">
          <w:pPr>
            <w:pStyle w:val="3"/>
            <w:numPr>
              <w:ilvl w:val="0"/>
              <w:numId w:val="67"/>
            </w:numPr>
            <w:rPr>
              <w:rFonts w:ascii="宋体" w:hAnsi="宋体" w:cs="Arial"/>
              <w:szCs w:val="21"/>
            </w:rPr>
          </w:pPr>
          <w:r>
            <w:rPr>
              <w:rFonts w:ascii="宋体" w:hAnsi="宋体" w:cs="Arial" w:hint="eastAsia"/>
              <w:szCs w:val="21"/>
            </w:rPr>
            <w:t>本企业的子公司情况</w:t>
          </w:r>
        </w:p>
        <w:p w:rsidR="00E77D51" w:rsidRDefault="007E06F4">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Locked"/>
            <w:placeholder>
              <w:docPart w:val="GBC22222222222222222222222222222"/>
            </w:placeholder>
          </w:sdtPr>
          <w:sdtContent>
            <w:p w:rsidR="00E77D51" w:rsidRDefault="00922C9D">
              <w:pPr>
                <w:rPr>
                  <w:szCs w:val="21"/>
                </w:rPr>
              </w:pPr>
              <w:r>
                <w:rPr>
                  <w:szCs w:val="21"/>
                </w:rPr>
                <w:fldChar w:fldCharType="begin"/>
              </w:r>
              <w:r w:rsidR="00601F32">
                <w:rPr>
                  <w:szCs w:val="21"/>
                </w:rPr>
                <w:instrText xml:space="preserve"> MACROBUTTON  SnrToggleCheckbox √适用 </w:instrText>
              </w:r>
              <w:r>
                <w:rPr>
                  <w:szCs w:val="21"/>
                </w:rPr>
                <w:fldChar w:fldCharType="end"/>
              </w:r>
              <w:r>
                <w:rPr>
                  <w:szCs w:val="21"/>
                </w:rPr>
                <w:fldChar w:fldCharType="begin"/>
              </w:r>
              <w:r w:rsidR="00601F32">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E77D51" w:rsidRDefault="00EE6C33">
              <w:pPr>
                <w:rPr>
                  <w:szCs w:val="21"/>
                </w:rPr>
              </w:pPr>
              <w:r>
                <w:rPr>
                  <w:rFonts w:hint="eastAsia"/>
                  <w:szCs w:val="21"/>
                </w:rPr>
                <w:t xml:space="preserve">   </w:t>
              </w:r>
              <w:r w:rsidR="00601F32">
                <w:rPr>
                  <w:rFonts w:hint="eastAsia"/>
                  <w:szCs w:val="21"/>
                </w:rPr>
                <w:t>本公司的子公司情况详见本财务报表附注在其他主体中的权益之说明。</w:t>
              </w:r>
            </w:p>
          </w:sdtContent>
        </w:sdt>
        <w:p w:rsidR="00E77D51" w:rsidRDefault="00922C9D">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E77D51" w:rsidRDefault="007E06F4">
          <w:pPr>
            <w:pStyle w:val="3"/>
            <w:numPr>
              <w:ilvl w:val="0"/>
              <w:numId w:val="67"/>
            </w:numPr>
            <w:rPr>
              <w:rFonts w:ascii="宋体" w:hAnsi="宋体"/>
            </w:rPr>
          </w:pPr>
          <w:r>
            <w:rPr>
              <w:rFonts w:ascii="宋体" w:hAnsi="宋体" w:hint="eastAsia"/>
            </w:rPr>
            <w:t>本企业合营和联营企业情况</w:t>
          </w:r>
        </w:p>
        <w:p w:rsidR="00E77D51" w:rsidRDefault="00EE6C33">
          <w:r>
            <w:rPr>
              <w:rFonts w:hint="eastAsia"/>
            </w:rPr>
            <w:t xml:space="preserve">   </w:t>
          </w:r>
          <w:r w:rsidR="007E06F4">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Content>
            <w:p w:rsidR="00E77D51" w:rsidRDefault="00922C9D">
              <w:r>
                <w:fldChar w:fldCharType="begin"/>
              </w:r>
              <w:r w:rsidR="00601F32">
                <w:instrText xml:space="preserve"> MACROBUTTON  SnrToggleCheckbox √适用 </w:instrText>
              </w:r>
              <w:r>
                <w:fldChar w:fldCharType="end"/>
              </w:r>
              <w:r>
                <w:fldChar w:fldCharType="begin"/>
              </w:r>
              <w:r w:rsidR="00601F32">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GBC22222222222222222222222222222"/>
            </w:placeholder>
          </w:sdtPr>
          <w:sdtContent>
            <w:p w:rsidR="00E77D51" w:rsidRDefault="00EE6C33">
              <w:r>
                <w:rPr>
                  <w:rFonts w:hint="eastAsia"/>
                </w:rPr>
                <w:t xml:space="preserve">    </w:t>
              </w:r>
              <w:r w:rsidR="00601F32" w:rsidRPr="00822624">
                <w:rPr>
                  <w:rFonts w:hint="eastAsia"/>
                  <w:szCs w:val="21"/>
                </w:rPr>
                <w:t>本公司重要的合营或联营企业详见本财务报表附注</w:t>
              </w:r>
              <w:r w:rsidR="00601F32">
                <w:rPr>
                  <w:rFonts w:hint="eastAsia"/>
                </w:rPr>
                <w:t>在其他主体中的权益</w:t>
              </w:r>
              <w:r w:rsidR="00601F32" w:rsidRPr="00822624">
                <w:rPr>
                  <w:rFonts w:hint="eastAsia"/>
                </w:rPr>
                <w:t>之说明</w:t>
              </w:r>
            </w:p>
          </w:sdtContent>
        </w:sdt>
        <w:p w:rsidR="00E77D51" w:rsidRPr="00EE6C33" w:rsidRDefault="00EE6C33">
          <w:r>
            <w:rPr>
              <w:rFonts w:hint="eastAsia"/>
            </w:rPr>
            <w:t xml:space="preserve"> </w:t>
          </w:r>
        </w:p>
        <w:p w:rsidR="00E77D51" w:rsidRDefault="00EE6C33">
          <w:r>
            <w:rPr>
              <w:rFonts w:hint="eastAsia"/>
            </w:rPr>
            <w:t xml:space="preserve">    </w:t>
          </w:r>
          <w:r w:rsidR="007E06F4">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rsidR="00601F32" w:rsidRDefault="00922C9D" w:rsidP="00601F32">
              <w:pPr>
                <w:rPr>
                  <w:rFonts w:cs="Cambria"/>
                  <w:szCs w:val="21"/>
                </w:rPr>
              </w:pPr>
              <w:r>
                <w:fldChar w:fldCharType="begin"/>
              </w:r>
              <w:r w:rsidR="00601F32">
                <w:instrText xml:space="preserve"> MACROBUTTON  SnrToggleCheckbox □适用 </w:instrText>
              </w:r>
              <w:r>
                <w:fldChar w:fldCharType="end"/>
              </w:r>
              <w:r>
                <w:fldChar w:fldCharType="begin"/>
              </w:r>
              <w:r w:rsidR="00601F32">
                <w:instrText xml:space="preserve"> MACROBUTTON  SnrToggleCheckbox √不适用 </w:instrText>
              </w:r>
              <w:r>
                <w:fldChar w:fldCharType="end"/>
              </w:r>
            </w:p>
          </w:sdtContent>
        </w:sdt>
        <w:p w:rsidR="00E77D51" w:rsidRDefault="00922C9D">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E77D51" w:rsidRDefault="007E06F4">
          <w:pPr>
            <w:pStyle w:val="3"/>
            <w:numPr>
              <w:ilvl w:val="0"/>
              <w:numId w:val="67"/>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Content>
            <w:p w:rsidR="00E77D51" w:rsidRDefault="00922C9D">
              <w:r>
                <w:fldChar w:fldCharType="begin"/>
              </w:r>
              <w:r w:rsidR="00601F32">
                <w:instrText xml:space="preserve"> MACROBUTTON  SnrToggleCheckbox √适用 </w:instrText>
              </w:r>
              <w:r>
                <w:fldChar w:fldCharType="end"/>
              </w:r>
              <w:r>
                <w:fldChar w:fldCharType="begin"/>
              </w:r>
              <w:r w:rsidR="00601F32">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601F32" w:rsidTr="00601F32">
            <w:trPr>
              <w:trHeight w:val="267"/>
            </w:trPr>
            <w:sdt>
              <w:sdtPr>
                <w:tag w:val="_PLD_8fe00abbc9b249a98b2e3ac6b12f12db"/>
                <w:id w:val="3256423"/>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center"/>
                      <w:rPr>
                        <w:rFonts w:cs="Cambria"/>
                        <w:szCs w:val="21"/>
                      </w:rPr>
                    </w:pPr>
                    <w:r>
                      <w:rPr>
                        <w:rFonts w:cs="Cambria" w:hint="eastAsia"/>
                        <w:szCs w:val="21"/>
                      </w:rPr>
                      <w:t>其他关联方名称</w:t>
                    </w:r>
                  </w:p>
                </w:tc>
              </w:sdtContent>
            </w:sdt>
            <w:sdt>
              <w:sdtPr>
                <w:tag w:val="_PLD_c1304840da1e482f80286e0c7ca19002"/>
                <w:id w:val="3256424"/>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3256426"/>
              <w:lock w:val="sdtLocked"/>
            </w:sdtPr>
            <w:sdtContent>
              <w:tr w:rsidR="00601F32" w:rsidTr="00601F32">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01F32" w:rsidRDefault="00601F32" w:rsidP="00601F32">
                    <w:pPr>
                      <w:rPr>
                        <w:rFonts w:cs="Cambria"/>
                        <w:szCs w:val="21"/>
                      </w:rPr>
                    </w:pPr>
                    <w:r>
                      <w:t>荣成市水务集团有限公司</w:t>
                    </w:r>
                  </w:p>
                </w:tc>
                <w:sdt>
                  <w:sdtPr>
                    <w:rPr>
                      <w:rFonts w:cs="Cambria"/>
                      <w:szCs w:val="21"/>
                    </w:rPr>
                    <w:alias w:val="本企业的其他关联方情况明细－其他关联方与本公司关系"/>
                    <w:tag w:val="_GBC_2205fb8ea5f648b5a0c9e8e3f8499f9f"/>
                    <w:id w:val="32564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601F32" w:rsidRDefault="00601F32" w:rsidP="00601F32">
                        <w:pPr>
                          <w:rPr>
                            <w:rFonts w:cs="Cambria"/>
                            <w:szCs w:val="21"/>
                          </w:rPr>
                        </w:pPr>
                        <w:r>
                          <w:rPr>
                            <w:rFonts w:cs="Cambria"/>
                            <w:szCs w:val="21"/>
                          </w:rPr>
                          <w:t>同一母公司</w:t>
                        </w:r>
                      </w:p>
                    </w:tc>
                  </w:sdtContent>
                </w:sdt>
              </w:tr>
            </w:sdtContent>
          </w:sdt>
          <w:sdt>
            <w:sdtPr>
              <w:rPr>
                <w:rFonts w:cs="Cambria"/>
                <w:szCs w:val="21"/>
              </w:rPr>
              <w:alias w:val="本企业的其他关联方情况明细"/>
              <w:tag w:val="_GBC_2ec4adf7a1ce48faaeba9536b2bf6d81"/>
              <w:id w:val="3256428"/>
              <w:lock w:val="sdtLocked"/>
            </w:sdtPr>
            <w:sdtContent>
              <w:tr w:rsidR="00601F32" w:rsidTr="00601F32">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01F32" w:rsidRDefault="00601F32" w:rsidP="00601F32">
                    <w:pPr>
                      <w:rPr>
                        <w:rFonts w:cs="Cambria"/>
                        <w:szCs w:val="21"/>
                      </w:rPr>
                    </w:pPr>
                    <w:r>
                      <w:t>盐城高新水务有限公司</w:t>
                    </w:r>
                  </w:p>
                </w:tc>
                <w:sdt>
                  <w:sdtPr>
                    <w:rPr>
                      <w:rFonts w:cs="Cambria"/>
                      <w:szCs w:val="21"/>
                    </w:rPr>
                    <w:alias w:val="本企业的其他关联方情况明细－其他关联方与本公司关系"/>
                    <w:tag w:val="_GBC_2205fb8ea5f648b5a0c9e8e3f8499f9f"/>
                    <w:id w:val="32564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601F32" w:rsidRDefault="00601F32" w:rsidP="00601F32">
                        <w:pPr>
                          <w:rPr>
                            <w:rFonts w:cs="Cambria"/>
                            <w:szCs w:val="21"/>
                          </w:rPr>
                        </w:pPr>
                        <w:r>
                          <w:rPr>
                            <w:rFonts w:cs="Cambria"/>
                            <w:szCs w:val="21"/>
                          </w:rPr>
                          <w:t>同一母公司</w:t>
                        </w:r>
                      </w:p>
                    </w:tc>
                  </w:sdtContent>
                </w:sdt>
              </w:tr>
            </w:sdtContent>
          </w:sdt>
        </w:tbl>
        <w:p w:rsidR="00E77D51" w:rsidRDefault="00922C9D">
          <w:pPr>
            <w:tabs>
              <w:tab w:val="left" w:pos="1134"/>
            </w:tabs>
            <w:rPr>
              <w:rFonts w:cs="Cambria"/>
              <w:b/>
              <w:szCs w:val="21"/>
            </w:rPr>
          </w:pPr>
        </w:p>
      </w:sdtContent>
    </w:sdt>
    <w:p w:rsidR="00E77D51" w:rsidRDefault="007E06F4">
      <w:pPr>
        <w:pStyle w:val="3"/>
        <w:numPr>
          <w:ilvl w:val="0"/>
          <w:numId w:val="67"/>
        </w:numPr>
        <w:rPr>
          <w:rFonts w:ascii="宋体" w:hAnsi="宋体"/>
        </w:rPr>
      </w:pPr>
      <w:r>
        <w:rPr>
          <w:rFonts w:ascii="宋体" w:hAnsi="宋体" w:hint="eastAsia"/>
        </w:rPr>
        <w:t>关联交易情况</w:t>
      </w:r>
    </w:p>
    <w:p w:rsidR="00E77D51" w:rsidRDefault="007E06F4">
      <w:pPr>
        <w:pStyle w:val="4"/>
        <w:numPr>
          <w:ilvl w:val="0"/>
          <w:numId w:val="68"/>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E77D51" w:rsidRDefault="007E06F4">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Content>
            <w:p w:rsidR="00E77D51" w:rsidRDefault="00922C9D">
              <w:r>
                <w:fldChar w:fldCharType="begin"/>
              </w:r>
              <w:r w:rsidR="00601F32">
                <w:instrText xml:space="preserve"> MACROBUTTON  SnrToggleCheckbox √适用 </w:instrText>
              </w:r>
              <w:r>
                <w:fldChar w:fldCharType="end"/>
              </w:r>
              <w:r>
                <w:fldChar w:fldCharType="begin"/>
              </w:r>
              <w:r w:rsidR="00601F32">
                <w:instrText xml:space="preserve"> MACROBUTTON  SnrToggleCheckbox □不适用 </w:instrText>
              </w:r>
              <w:r>
                <w:fldChar w:fldCharType="end"/>
              </w:r>
            </w:p>
          </w:sdtContent>
        </w:sdt>
        <w:p w:rsidR="00E77D51" w:rsidRDefault="007E06F4">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23"/>
            <w:gridCol w:w="2143"/>
            <w:gridCol w:w="2170"/>
            <w:gridCol w:w="2157"/>
          </w:tblGrid>
          <w:tr w:rsidR="00601F32" w:rsidTr="00601F32">
            <w:trPr>
              <w:cantSplit/>
              <w:trHeight w:val="295"/>
            </w:trPr>
            <w:sdt>
              <w:sdtPr>
                <w:tag w:val="_PLD_5b37ccbdc11a45c3bbc2cf6527561c9d"/>
                <w:id w:val="3256489"/>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关联方</w:t>
                    </w:r>
                  </w:p>
                </w:tc>
              </w:sdtContent>
            </w:sdt>
            <w:sdt>
              <w:sdtPr>
                <w:tag w:val="_PLD_2d7b095c1f35485da0de73d655b7a571"/>
                <w:id w:val="3256490"/>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关联交易内容</w:t>
                    </w:r>
                  </w:p>
                </w:tc>
              </w:sdtContent>
            </w:sdt>
            <w:sdt>
              <w:sdtPr>
                <w:tag w:val="_PLD_2d255188abfa41f4af0fad1a74ac6d6d"/>
                <w:id w:val="3256491"/>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本期发生额</w:t>
                    </w:r>
                  </w:p>
                </w:tc>
              </w:sdtContent>
            </w:sdt>
            <w:sdt>
              <w:sdtPr>
                <w:tag w:val="_PLD_60fc9f0737164f9694363f102a4420bb"/>
                <w:id w:val="3256492"/>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601F32" w:rsidRDefault="00601F32" w:rsidP="00601F32">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3256493"/>
              <w:lock w:val="sdtLocked"/>
            </w:sdtPr>
            <w:sdtContent>
              <w:tr w:rsidR="00601F32" w:rsidTr="00601F32">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rPr>
                        <w:szCs w:val="21"/>
                      </w:rPr>
                    </w:pPr>
                    <w:r>
                      <w:t>荣成市水务集团有限公司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rPr>
                        <w:szCs w:val="21"/>
                      </w:rPr>
                    </w:pPr>
                    <w:r>
                      <w:t>材料销售</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right"/>
                      <w:rPr>
                        <w:szCs w:val="21"/>
                      </w:rPr>
                    </w:pPr>
                    <w:r>
                      <w:t>1,090,527.43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right"/>
                      <w:rPr>
                        <w:szCs w:val="21"/>
                      </w:rPr>
                    </w:pPr>
                  </w:p>
                </w:tc>
              </w:tr>
            </w:sdtContent>
          </w:sdt>
          <w:sdt>
            <w:sdtPr>
              <w:rPr>
                <w:szCs w:val="21"/>
              </w:rPr>
              <w:alias w:val="采购商品接受劳务情况明细"/>
              <w:tag w:val="_GBC_0c9767805cb8416eaba14f759181aa29"/>
              <w:id w:val="3256494"/>
              <w:lock w:val="sdtLocked"/>
            </w:sdtPr>
            <w:sdtContent>
              <w:tr w:rsidR="00601F32" w:rsidTr="00601F32">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rPr>
                        <w:szCs w:val="21"/>
                      </w:rPr>
                    </w:pPr>
                    <w:r>
                      <w:t>盐城高新水务有限公司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rPr>
                        <w:szCs w:val="21"/>
                      </w:rPr>
                    </w:pPr>
                    <w:r>
                      <w:t>材料销售</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right"/>
                      <w:rPr>
                        <w:szCs w:val="21"/>
                      </w:rPr>
                    </w:pPr>
                    <w:r>
                      <w:t>167,716.81</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01F32" w:rsidRDefault="00601F32" w:rsidP="00601F32">
                    <w:pPr>
                      <w:jc w:val="right"/>
                      <w:rPr>
                        <w:szCs w:val="21"/>
                      </w:rPr>
                    </w:pPr>
                  </w:p>
                </w:tc>
              </w:tr>
            </w:sdtContent>
          </w:sdt>
        </w:tbl>
        <w:p w:rsidR="00E77D51" w:rsidRDefault="00922C9D"/>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E77D51" w:rsidRDefault="007E06F4" w:rsidP="00041BEE">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Locked"/>
            <w:placeholder>
              <w:docPart w:val="GBC22222222222222222222222222222"/>
            </w:placeholder>
          </w:sdtPr>
          <w:sdtContent>
            <w:p w:rsidR="006A7F4A" w:rsidRDefault="00922C9D" w:rsidP="00041BEE">
              <w:pPr>
                <w:ind w:rightChars="-369" w:right="-775"/>
                <w:rPr>
                  <w:szCs w:val="21"/>
                </w:rPr>
              </w:pPr>
              <w:r>
                <w:rPr>
                  <w:szCs w:val="21"/>
                </w:rPr>
                <w:fldChar w:fldCharType="begin"/>
              </w:r>
              <w:r w:rsidR="00B27B39">
                <w:rPr>
                  <w:szCs w:val="21"/>
                </w:rPr>
                <w:instrText xml:space="preserve"> MACROBUTTON  SnrToggleCheckbox □适用 </w:instrText>
              </w:r>
              <w:r>
                <w:rPr>
                  <w:szCs w:val="21"/>
                </w:rPr>
                <w:fldChar w:fldCharType="end"/>
              </w:r>
              <w:r>
                <w:rPr>
                  <w:szCs w:val="21"/>
                </w:rPr>
                <w:fldChar w:fldCharType="begin"/>
              </w:r>
              <w:r w:rsidR="00B27B39">
                <w:rPr>
                  <w:szCs w:val="21"/>
                </w:rPr>
                <w:instrText xml:space="preserve"> MACROBUTTON  SnrToggleCheckbox √不适用 </w:instrText>
              </w:r>
              <w:r>
                <w:rPr>
                  <w:szCs w:val="21"/>
                </w:rPr>
                <w:fldChar w:fldCharType="end"/>
              </w:r>
            </w:p>
            <w:p w:rsidR="00E77D51" w:rsidRDefault="00922C9D" w:rsidP="00041BEE">
              <w:pPr>
                <w:ind w:rightChars="-369" w:right="-775"/>
              </w:pPr>
            </w:p>
          </w:sdtContent>
        </w:sdt>
        <w:p w:rsidR="00E77D51" w:rsidRDefault="007E06F4">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Locked"/>
            <w:placeholder>
              <w:docPart w:val="GBC22222222222222222222222222222"/>
            </w:placeholder>
          </w:sdtPr>
          <w:sdtContent>
            <w:p w:rsidR="00E77D51" w:rsidRDefault="00922C9D" w:rsidP="00B27B39">
              <w:pPr>
                <w:rPr>
                  <w:rFonts w:cs="Cambria"/>
                  <w:szCs w:val="21"/>
                </w:rPr>
              </w:pPr>
              <w:r>
                <w:rPr>
                  <w:rFonts w:cs="Cambria"/>
                  <w:szCs w:val="21"/>
                </w:rPr>
                <w:fldChar w:fldCharType="begin"/>
              </w:r>
              <w:r w:rsidR="00B27B3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27B39">
                <w:rPr>
                  <w:rFonts w:cs="Cambria"/>
                  <w:szCs w:val="21"/>
                </w:rPr>
                <w:instrText xml:space="preserve"> MACROBUTTON  SnrToggleCheckbox √不适用 </w:instrText>
              </w:r>
              <w:r>
                <w:rPr>
                  <w:rFonts w:cs="Cambria"/>
                  <w:szCs w:val="21"/>
                </w:rPr>
                <w:fldChar w:fldCharType="end"/>
              </w:r>
            </w:p>
          </w:sdtContent>
        </w:sdt>
        <w:p w:rsidR="00E77D51" w:rsidRDefault="00922C9D">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E77D51" w:rsidRDefault="007E06F4">
          <w:pPr>
            <w:pStyle w:val="4"/>
            <w:numPr>
              <w:ilvl w:val="0"/>
              <w:numId w:val="68"/>
            </w:numPr>
            <w:tabs>
              <w:tab w:val="left" w:pos="616"/>
            </w:tabs>
            <w:rPr>
              <w:rFonts w:ascii="宋体" w:hAnsi="宋体"/>
            </w:rPr>
          </w:pPr>
          <w:r>
            <w:rPr>
              <w:rFonts w:ascii="宋体" w:hAnsi="宋体" w:hint="eastAsia"/>
            </w:rPr>
            <w:t>关联受托管理/承包及委托管理/出包情况</w:t>
          </w:r>
        </w:p>
        <w:p w:rsidR="00E77D51" w:rsidRDefault="007E06F4">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Locked"/>
            <w:placeholder>
              <w:docPart w:val="GBC22222222222222222222222222222"/>
            </w:placeholder>
          </w:sdtPr>
          <w:sdtContent>
            <w:p w:rsidR="006A7F4A" w:rsidRDefault="00922C9D" w:rsidP="00B27B39">
              <w:pPr>
                <w:rPr>
                  <w:rFonts w:cs="Cambria"/>
                  <w:szCs w:val="21"/>
                </w:rPr>
              </w:pPr>
              <w:r>
                <w:rPr>
                  <w:rFonts w:cs="Cambria"/>
                  <w:szCs w:val="21"/>
                </w:rPr>
                <w:fldChar w:fldCharType="begin"/>
              </w:r>
              <w:r w:rsidR="00B27B3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27B39">
                <w:rPr>
                  <w:rFonts w:cs="Cambria"/>
                  <w:szCs w:val="21"/>
                </w:rPr>
                <w:instrText xml:space="preserve"> MACROBUTTON  SnrToggleCheckbox √不适用 </w:instrText>
              </w:r>
              <w:r>
                <w:rPr>
                  <w:rFonts w:cs="Cambria"/>
                  <w:szCs w:val="21"/>
                </w:rPr>
                <w:fldChar w:fldCharType="end"/>
              </w:r>
            </w:p>
            <w:p w:rsidR="00E77D51" w:rsidRDefault="00922C9D" w:rsidP="00B27B39">
              <w:pPr>
                <w:rPr>
                  <w:rFonts w:cs="Cambria"/>
                  <w:szCs w:val="21"/>
                </w:rPr>
              </w:pPr>
            </w:p>
          </w:sdtContent>
        </w:sdt>
        <w:p w:rsidR="00E77D51" w:rsidRDefault="007E06F4">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Locked"/>
            <w:placeholder>
              <w:docPart w:val="GBC22222222222222222222222222222"/>
            </w:placeholder>
          </w:sdtPr>
          <w:sdtContent>
            <w:p w:rsidR="00E77D51" w:rsidRDefault="00922C9D" w:rsidP="00B27B39">
              <w:pPr>
                <w:rPr>
                  <w:rFonts w:cs="Cambria"/>
                  <w:szCs w:val="21"/>
                </w:rPr>
              </w:pPr>
              <w:r>
                <w:rPr>
                  <w:rFonts w:cs="Cambria"/>
                  <w:szCs w:val="21"/>
                </w:rPr>
                <w:fldChar w:fldCharType="begin"/>
              </w:r>
              <w:r w:rsidR="00B27B3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27B39">
                <w:rPr>
                  <w:rFonts w:cs="Cambria"/>
                  <w:szCs w:val="21"/>
                </w:rPr>
                <w:instrText xml:space="preserve"> MACROBUTTON  SnrToggleCheckbox √不适用 </w:instrText>
              </w:r>
              <w:r>
                <w:rPr>
                  <w:rFonts w:cs="Cambria"/>
                  <w:szCs w:val="21"/>
                </w:rPr>
                <w:fldChar w:fldCharType="end"/>
              </w:r>
            </w:p>
          </w:sdtContent>
        </w:sdt>
        <w:p w:rsidR="00E77D51" w:rsidRDefault="00E77D51">
          <w:pPr>
            <w:rPr>
              <w:rFonts w:cs="Cambria"/>
              <w:szCs w:val="21"/>
            </w:rPr>
          </w:pPr>
        </w:p>
        <w:p w:rsidR="00E77D51" w:rsidRDefault="007E06F4">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Locked"/>
            <w:placeholder>
              <w:docPart w:val="GBC22222222222222222222222222222"/>
            </w:placeholder>
          </w:sdtPr>
          <w:sdtContent>
            <w:p w:rsidR="006A7F4A" w:rsidRDefault="00922C9D" w:rsidP="00B27B39">
              <w:pPr>
                <w:rPr>
                  <w:rFonts w:cs="Cambria"/>
                  <w:bCs/>
                  <w:szCs w:val="21"/>
                </w:rPr>
              </w:pPr>
              <w:r>
                <w:rPr>
                  <w:rFonts w:cs="Cambria"/>
                  <w:bCs/>
                  <w:szCs w:val="21"/>
                </w:rPr>
                <w:fldChar w:fldCharType="begin"/>
              </w:r>
              <w:r w:rsidR="00B27B39">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B27B39">
                <w:rPr>
                  <w:rFonts w:cs="Cambria"/>
                  <w:bCs/>
                  <w:szCs w:val="21"/>
                </w:rPr>
                <w:instrText xml:space="preserve"> MACROBUTTON  SnrToggleCheckbox √不适用 </w:instrText>
              </w:r>
              <w:r>
                <w:rPr>
                  <w:rFonts w:cs="Cambria"/>
                  <w:bCs/>
                  <w:szCs w:val="21"/>
                </w:rPr>
                <w:fldChar w:fldCharType="end"/>
              </w:r>
            </w:p>
            <w:p w:rsidR="00E77D51" w:rsidRDefault="00922C9D" w:rsidP="00B27B39">
              <w:pPr>
                <w:rPr>
                  <w:rFonts w:cs="Cambria"/>
                  <w:bCs/>
                  <w:szCs w:val="21"/>
                </w:rPr>
              </w:pPr>
            </w:p>
          </w:sdtContent>
        </w:sdt>
        <w:p w:rsidR="00E77D51" w:rsidRDefault="007E06F4">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Locked"/>
            <w:placeholder>
              <w:docPart w:val="GBC22222222222222222222222222222"/>
            </w:placeholder>
          </w:sdtPr>
          <w:sdtContent>
            <w:p w:rsidR="00E77D51" w:rsidRDefault="00922C9D" w:rsidP="00B27B39">
              <w:pPr>
                <w:rPr>
                  <w:rFonts w:cs="Cambria"/>
                  <w:bCs/>
                  <w:szCs w:val="21"/>
                </w:rPr>
              </w:pPr>
              <w:r>
                <w:rPr>
                  <w:rFonts w:cs="Cambria"/>
                  <w:bCs/>
                  <w:szCs w:val="21"/>
                </w:rPr>
                <w:fldChar w:fldCharType="begin"/>
              </w:r>
              <w:r w:rsidR="00B27B39">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B27B39">
                <w:rPr>
                  <w:rFonts w:cs="Cambria"/>
                  <w:bCs/>
                  <w:szCs w:val="21"/>
                </w:rPr>
                <w:instrText xml:space="preserve"> MACROBUTTON  SnrToggleCheckbox √不适用 </w:instrText>
              </w:r>
              <w:r>
                <w:rPr>
                  <w:rFonts w:cs="Cambria"/>
                  <w:bCs/>
                  <w:szCs w:val="21"/>
                </w:rPr>
                <w:fldChar w:fldCharType="end"/>
              </w:r>
            </w:p>
          </w:sdtContent>
        </w:sdt>
        <w:p w:rsidR="00E77D51" w:rsidRDefault="00922C9D">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E77D51" w:rsidRDefault="007E06F4">
          <w:pPr>
            <w:pStyle w:val="4"/>
            <w:numPr>
              <w:ilvl w:val="0"/>
              <w:numId w:val="68"/>
            </w:numPr>
            <w:tabs>
              <w:tab w:val="left" w:pos="616"/>
            </w:tabs>
            <w:rPr>
              <w:rFonts w:ascii="宋体" w:hAnsi="宋体"/>
            </w:rPr>
          </w:pPr>
          <w:r>
            <w:rPr>
              <w:rFonts w:ascii="宋体" w:hAnsi="宋体" w:hint="eastAsia"/>
            </w:rPr>
            <w:t>关联租赁情况</w:t>
          </w:r>
        </w:p>
        <w:p w:rsidR="00E77D51" w:rsidRDefault="007E06F4">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Locked"/>
            <w:placeholder>
              <w:docPart w:val="GBC22222222222222222222222222222"/>
            </w:placeholder>
          </w:sdtPr>
          <w:sdtContent>
            <w:p w:rsidR="006A7F4A" w:rsidRDefault="00922C9D" w:rsidP="00B27B39">
              <w:pPr>
                <w:rPr>
                  <w:szCs w:val="21"/>
                </w:rPr>
              </w:pPr>
              <w:r>
                <w:rPr>
                  <w:szCs w:val="21"/>
                </w:rPr>
                <w:fldChar w:fldCharType="begin"/>
              </w:r>
              <w:r w:rsidR="00B27B39">
                <w:rPr>
                  <w:szCs w:val="21"/>
                </w:rPr>
                <w:instrText xml:space="preserve"> MACROBUTTON  SnrToggleCheckbox □适用 </w:instrText>
              </w:r>
              <w:r>
                <w:rPr>
                  <w:szCs w:val="21"/>
                </w:rPr>
                <w:fldChar w:fldCharType="end"/>
              </w:r>
              <w:r>
                <w:rPr>
                  <w:szCs w:val="21"/>
                </w:rPr>
                <w:fldChar w:fldCharType="begin"/>
              </w:r>
              <w:r w:rsidR="00B27B39">
                <w:rPr>
                  <w:szCs w:val="21"/>
                </w:rPr>
                <w:instrText xml:space="preserve"> MACROBUTTON  SnrToggleCheckbox √不适用 </w:instrText>
              </w:r>
              <w:r>
                <w:rPr>
                  <w:szCs w:val="21"/>
                </w:rPr>
                <w:fldChar w:fldCharType="end"/>
              </w:r>
            </w:p>
            <w:p w:rsidR="00E77D51" w:rsidRDefault="00922C9D" w:rsidP="00B27B39">
              <w:pPr>
                <w:rPr>
                  <w:szCs w:val="21"/>
                </w:rPr>
              </w:pPr>
            </w:p>
          </w:sdtContent>
        </w:sdt>
        <w:p w:rsidR="00E77D51" w:rsidRDefault="007E06F4">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Locked"/>
            <w:placeholder>
              <w:docPart w:val="GBC22222222222222222222222222222"/>
            </w:placeholder>
          </w:sdtPr>
          <w:sdtContent>
            <w:p w:rsidR="006A7F4A" w:rsidRDefault="00922C9D" w:rsidP="00B27B39">
              <w:pPr>
                <w:rPr>
                  <w:szCs w:val="21"/>
                </w:rPr>
              </w:pPr>
              <w:r>
                <w:rPr>
                  <w:szCs w:val="21"/>
                </w:rPr>
                <w:fldChar w:fldCharType="begin"/>
              </w:r>
              <w:r w:rsidR="00B27B39">
                <w:rPr>
                  <w:szCs w:val="21"/>
                </w:rPr>
                <w:instrText xml:space="preserve"> MACROBUTTON  SnrToggleCheckbox □适用 </w:instrText>
              </w:r>
              <w:r>
                <w:rPr>
                  <w:szCs w:val="21"/>
                </w:rPr>
                <w:fldChar w:fldCharType="end"/>
              </w:r>
              <w:r>
                <w:rPr>
                  <w:szCs w:val="21"/>
                </w:rPr>
                <w:fldChar w:fldCharType="begin"/>
              </w:r>
              <w:r w:rsidR="00B27B39">
                <w:rPr>
                  <w:szCs w:val="21"/>
                </w:rPr>
                <w:instrText xml:space="preserve"> MACROBUTTON  SnrToggleCheckbox √不适用 </w:instrText>
              </w:r>
              <w:r>
                <w:rPr>
                  <w:szCs w:val="21"/>
                </w:rPr>
                <w:fldChar w:fldCharType="end"/>
              </w:r>
            </w:p>
            <w:p w:rsidR="00E77D51" w:rsidRDefault="00922C9D" w:rsidP="00B27B39"/>
          </w:sdtContent>
        </w:sdt>
        <w:p w:rsidR="00E77D51" w:rsidRDefault="007E06F4">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Locked"/>
            <w:placeholder>
              <w:docPart w:val="GBC22222222222222222222222222222"/>
            </w:placeholder>
          </w:sdtPr>
          <w:sdtContent>
            <w:p w:rsidR="00E77D51" w:rsidRDefault="00922C9D" w:rsidP="00B27B39">
              <w:pPr>
                <w:rPr>
                  <w:szCs w:val="21"/>
                </w:rPr>
              </w:pPr>
              <w:r>
                <w:rPr>
                  <w:szCs w:val="21"/>
                </w:rPr>
                <w:fldChar w:fldCharType="begin"/>
              </w:r>
              <w:r w:rsidR="00B27B39">
                <w:rPr>
                  <w:szCs w:val="21"/>
                </w:rPr>
                <w:instrText xml:space="preserve"> MACROBUTTON  SnrToggleCheckbox □适用 </w:instrText>
              </w:r>
              <w:r>
                <w:rPr>
                  <w:szCs w:val="21"/>
                </w:rPr>
                <w:fldChar w:fldCharType="end"/>
              </w:r>
              <w:r>
                <w:rPr>
                  <w:szCs w:val="21"/>
                </w:rPr>
                <w:fldChar w:fldCharType="begin"/>
              </w:r>
              <w:r w:rsidR="00B27B39">
                <w:rPr>
                  <w:szCs w:val="21"/>
                </w:rPr>
                <w:instrText xml:space="preserve"> MACROBUTTON  SnrToggleCheckbox √不适用 </w:instrText>
              </w:r>
              <w:r>
                <w:rPr>
                  <w:szCs w:val="21"/>
                </w:rPr>
                <w:fldChar w:fldCharType="end"/>
              </w:r>
            </w:p>
          </w:sdtContent>
        </w:sdt>
        <w:p w:rsidR="00E77D51" w:rsidRDefault="00922C9D"/>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rsidR="00E77D51" w:rsidRDefault="007E06F4">
          <w:pPr>
            <w:pStyle w:val="4"/>
            <w:numPr>
              <w:ilvl w:val="0"/>
              <w:numId w:val="68"/>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E77D51" w:rsidRDefault="007E06F4">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Content>
            <w:p w:rsidR="00AE6631" w:rsidRDefault="00922C9D" w:rsidP="00B27B39">
              <w:r>
                <w:fldChar w:fldCharType="begin"/>
              </w:r>
              <w:r w:rsidR="00B27B39">
                <w:instrText xml:space="preserve"> MACROBUTTON  SnrToggleCheckbox □适用 </w:instrText>
              </w:r>
              <w:r>
                <w:fldChar w:fldCharType="end"/>
              </w:r>
              <w:r>
                <w:fldChar w:fldCharType="begin"/>
              </w:r>
              <w:r w:rsidR="00B27B39">
                <w:instrText xml:space="preserve"> MACROBUTTON  SnrToggleCheckbox √不适用 </w:instrText>
              </w:r>
              <w:r>
                <w:fldChar w:fldCharType="end"/>
              </w:r>
            </w:p>
            <w:p w:rsidR="00E77D51" w:rsidRDefault="00922C9D" w:rsidP="00B27B39"/>
          </w:sdtContent>
        </w:sdt>
        <w:p w:rsidR="00E77D51" w:rsidRDefault="007E06F4">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Content>
            <w:p w:rsidR="00E77D51" w:rsidRDefault="00922C9D">
              <w:pPr>
                <w:rPr>
                  <w:rFonts w:cs="Cambria"/>
                </w:rPr>
              </w:pPr>
              <w:r>
                <w:rPr>
                  <w:rFonts w:cs="Cambria"/>
                </w:rPr>
                <w:fldChar w:fldCharType="begin"/>
              </w:r>
              <w:r w:rsidR="00B27B39">
                <w:rPr>
                  <w:rFonts w:cs="Cambria"/>
                </w:rPr>
                <w:instrText xml:space="preserve"> MACROBUTTON  SnrToggleCheckbox √适用 </w:instrText>
              </w:r>
              <w:r>
                <w:rPr>
                  <w:rFonts w:cs="Cambria"/>
                </w:rPr>
                <w:fldChar w:fldCharType="end"/>
              </w:r>
              <w:r>
                <w:rPr>
                  <w:rFonts w:cs="Cambria"/>
                </w:rPr>
                <w:fldChar w:fldCharType="begin"/>
              </w:r>
              <w:r w:rsidR="00B27B39">
                <w:rPr>
                  <w:rFonts w:cs="Cambria"/>
                </w:rPr>
                <w:instrText xml:space="preserve"> MACROBUTTON  SnrToggleCheckbox □不适用 </w:instrText>
              </w:r>
              <w:r>
                <w:rPr>
                  <w:rFonts w:cs="Cambria"/>
                </w:rPr>
                <w:fldChar w:fldCharType="end"/>
              </w:r>
            </w:p>
          </w:sdtContent>
        </w:sdt>
        <w:p w:rsidR="00E77D51" w:rsidRDefault="007E06F4">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1"/>
            <w:gridCol w:w="1652"/>
            <w:gridCol w:w="1805"/>
            <w:gridCol w:w="1791"/>
            <w:gridCol w:w="2074"/>
          </w:tblGrid>
          <w:tr w:rsidR="00B27B39" w:rsidTr="00AE54A3">
            <w:sdt>
              <w:sdtPr>
                <w:tag w:val="_PLD_ac54f32073154fadb7bb88f234c3975e"/>
                <w:id w:val="3256842"/>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B27B39" w:rsidRDefault="00B27B39" w:rsidP="00AE54A3">
                    <w:pPr>
                      <w:jc w:val="center"/>
                      <w:rPr>
                        <w:rFonts w:cs="Cambria"/>
                      </w:rPr>
                    </w:pPr>
                    <w:r>
                      <w:rPr>
                        <w:rFonts w:cs="Cambria" w:hint="eastAsia"/>
                      </w:rPr>
                      <w:t>担保方</w:t>
                    </w:r>
                  </w:p>
                </w:tc>
              </w:sdtContent>
            </w:sdt>
            <w:sdt>
              <w:sdtPr>
                <w:tag w:val="_PLD_7f8c0504748f429fb56091b7c979ae8f"/>
                <w:id w:val="3256843"/>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B27B39" w:rsidRDefault="00B27B39" w:rsidP="00AE54A3">
                    <w:pPr>
                      <w:jc w:val="center"/>
                      <w:rPr>
                        <w:rFonts w:cs="Cambria"/>
                      </w:rPr>
                    </w:pPr>
                    <w:r>
                      <w:rPr>
                        <w:rFonts w:cs="Cambria" w:hint="eastAsia"/>
                      </w:rPr>
                      <w:t>担保金额</w:t>
                    </w:r>
                  </w:p>
                </w:tc>
              </w:sdtContent>
            </w:sdt>
            <w:sdt>
              <w:sdtPr>
                <w:tag w:val="_PLD_420586bc450946f7ade316af068ebd3c"/>
                <w:id w:val="3256844"/>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B27B39" w:rsidRDefault="00B27B39" w:rsidP="00AE54A3">
                    <w:pPr>
                      <w:jc w:val="center"/>
                      <w:rPr>
                        <w:rFonts w:cs="Cambria"/>
                      </w:rPr>
                    </w:pPr>
                    <w:r>
                      <w:rPr>
                        <w:rFonts w:cs="Cambria" w:hint="eastAsia"/>
                      </w:rPr>
                      <w:t>担保起始日</w:t>
                    </w:r>
                  </w:p>
                </w:tc>
              </w:sdtContent>
            </w:sdt>
            <w:sdt>
              <w:sdtPr>
                <w:tag w:val="_PLD_06d4f9d2aefd4b9abe4a16528e7585c3"/>
                <w:id w:val="3256845"/>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B27B39" w:rsidRDefault="00B27B39" w:rsidP="00AE54A3">
                    <w:pPr>
                      <w:jc w:val="center"/>
                      <w:rPr>
                        <w:rFonts w:cs="Cambria"/>
                      </w:rPr>
                    </w:pPr>
                    <w:r>
                      <w:rPr>
                        <w:rFonts w:cs="Cambria" w:hint="eastAsia"/>
                      </w:rPr>
                      <w:t>担保到期日</w:t>
                    </w:r>
                  </w:p>
                </w:tc>
              </w:sdtContent>
            </w:sdt>
            <w:sdt>
              <w:sdtPr>
                <w:tag w:val="_PLD_ed59b0fcb59a47dc868f0dc283143858"/>
                <w:id w:val="3256846"/>
                <w:lock w:val="sdtLocked"/>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B27B39" w:rsidRDefault="00B27B39" w:rsidP="00AE54A3">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3256848"/>
              <w:lock w:val="sdtLocked"/>
            </w:sdtPr>
            <w:sdtContent>
              <w:tr w:rsidR="00B27B39" w:rsidTr="00AE54A3">
                <w:tc>
                  <w:tcPr>
                    <w:tcW w:w="883" w:type="pct"/>
                    <w:tcBorders>
                      <w:top w:val="single" w:sz="4" w:space="0" w:color="auto"/>
                      <w:left w:val="single" w:sz="4" w:space="0" w:color="auto"/>
                      <w:bottom w:val="single" w:sz="4" w:space="0" w:color="auto"/>
                      <w:right w:val="single" w:sz="4" w:space="0" w:color="auto"/>
                    </w:tcBorders>
                    <w:shd w:val="clear" w:color="auto" w:fill="auto"/>
                  </w:tcPr>
                  <w:p w:rsidR="00B27B39" w:rsidRDefault="00B27B39" w:rsidP="00AE54A3">
                    <w:pPr>
                      <w:rPr>
                        <w:rFonts w:cs="Cambria"/>
                      </w:rPr>
                    </w:pPr>
                    <w:r w:rsidRPr="00B27B39">
                      <w:rPr>
                        <w:rFonts w:cs="Cambria" w:hint="eastAsia"/>
                      </w:rPr>
                      <w:t>中国水务投资有限公司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27B39" w:rsidRDefault="00B27B39" w:rsidP="00AE54A3">
                    <w:pPr>
                      <w:jc w:val="right"/>
                      <w:rPr>
                        <w:rFonts w:cs="Cambria"/>
                      </w:rPr>
                    </w:pPr>
                    <w:r>
                      <w:t>100,000,000.00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27B39" w:rsidRDefault="00B27B39" w:rsidP="00AE54A3">
                    <w:pPr>
                      <w:rPr>
                        <w:rFonts w:cs="Cambria"/>
                      </w:rPr>
                    </w:pPr>
                    <w:r>
                      <w:t>2020/7/31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27B39" w:rsidRDefault="00B27B39" w:rsidP="00AE54A3">
                    <w:pPr>
                      <w:rPr>
                        <w:rFonts w:cs="Cambria"/>
                      </w:rPr>
                    </w:pPr>
                    <w:r>
                      <w:t>2021/7/30</w:t>
                    </w:r>
                  </w:p>
                </w:tc>
                <w:sdt>
                  <w:sdtPr>
                    <w:rPr>
                      <w:rFonts w:cs="Cambria"/>
                    </w:rPr>
                    <w:alias w:val="本公司作为被担保方的关联担保情况明细-担保是否已经履行完毕"/>
                    <w:tag w:val="_GBC_d7c54b58f693435fbb78b065d1e813da"/>
                    <w:id w:val="325684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27B39" w:rsidRDefault="00B27B39" w:rsidP="00AE54A3">
                        <w:pPr>
                          <w:rPr>
                            <w:rFonts w:cs="Cambria"/>
                          </w:rPr>
                        </w:pPr>
                        <w:r>
                          <w:rPr>
                            <w:rFonts w:cs="Cambria"/>
                          </w:rPr>
                          <w:t>否</w:t>
                        </w:r>
                      </w:p>
                    </w:tc>
                  </w:sdtContent>
                </w:sdt>
              </w:tr>
            </w:sdtContent>
          </w:sdt>
        </w:tbl>
        <w:p w:rsidR="00B27B39" w:rsidRDefault="00B27B39"/>
        <w:p w:rsidR="00E77D51" w:rsidRDefault="007E06F4">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Content>
            <w:p w:rsidR="00E77D51" w:rsidRDefault="00922C9D">
              <w:pPr>
                <w:rPr>
                  <w:rFonts w:cs="Cambria"/>
                </w:rPr>
              </w:pPr>
              <w:r>
                <w:rPr>
                  <w:rFonts w:cs="Cambria"/>
                </w:rPr>
                <w:fldChar w:fldCharType="begin"/>
              </w:r>
              <w:r w:rsidR="00B27B39">
                <w:rPr>
                  <w:rFonts w:cs="Cambria"/>
                </w:rPr>
                <w:instrText xml:space="preserve"> MACROBUTTON  SnrToggleCheckbox √适用 </w:instrText>
              </w:r>
              <w:r>
                <w:rPr>
                  <w:rFonts w:cs="Cambria"/>
                </w:rPr>
                <w:fldChar w:fldCharType="end"/>
              </w:r>
              <w:r>
                <w:rPr>
                  <w:rFonts w:cs="Cambria"/>
                </w:rPr>
                <w:fldChar w:fldCharType="begin"/>
              </w:r>
              <w:r w:rsidR="00B27B39">
                <w:rPr>
                  <w:rFonts w:cs="Cambria"/>
                </w:rPr>
                <w:instrText xml:space="preserve"> MACROBUTTON  SnrToggleCheckbox □不适用 </w:instrText>
              </w:r>
              <w:r>
                <w:rPr>
                  <w:rFonts w:cs="Cambria"/>
                </w:rPr>
                <w:fldChar w:fldCharType="end"/>
              </w:r>
            </w:p>
          </w:sdtContent>
        </w:sdt>
        <w:sdt>
          <w:sdtPr>
            <w:rPr>
              <w:rFonts w:cs="Cambria"/>
            </w:rPr>
            <w:alias w:val="关联担保说明"/>
            <w:tag w:val="_GBC_e0444f9afd5a4ce58c84bff06eddbd44"/>
            <w:id w:val="1068539430"/>
            <w:lock w:val="sdtLocked"/>
            <w:placeholder>
              <w:docPart w:val="GBC22222222222222222222222222222"/>
            </w:placeholder>
          </w:sdtPr>
          <w:sdtContent>
            <w:p w:rsidR="00E77D51" w:rsidRPr="00B27B39" w:rsidRDefault="00B27B39" w:rsidP="00041BEE">
              <w:pPr>
                <w:spacing w:line="360" w:lineRule="auto"/>
                <w:ind w:firstLineChars="200" w:firstLine="420"/>
              </w:pPr>
              <w:r w:rsidRPr="00822624">
                <w:rPr>
                  <w:rFonts w:hint="eastAsia"/>
                </w:rPr>
                <w:t>该担保合同下，本公司实际借款余额为</w:t>
              </w:r>
              <w:r w:rsidRPr="00822624">
                <w:t>100,000,000.00元</w:t>
              </w:r>
              <w:r w:rsidRPr="00822624">
                <w:rPr>
                  <w:rFonts w:hint="eastAsia"/>
                </w:rPr>
                <w:t>。</w:t>
              </w:r>
            </w:p>
          </w:sdtContent>
        </w:sdt>
        <w:p w:rsidR="00E77D51" w:rsidRDefault="00922C9D">
          <w:pPr>
            <w:rPr>
              <w:rFonts w:cs="Cambria"/>
              <w:sz w:val="20"/>
              <w:szCs w:val="20"/>
            </w:rPr>
          </w:pPr>
        </w:p>
      </w:sdtContent>
    </w:sdt>
    <w:bookmarkStart w:id="211" w:name="_Hlk72829984" w:displacedByCustomXml="next"/>
    <w:sdt>
      <w:sdtPr>
        <w:rPr>
          <w:rFonts w:ascii="宋体" w:hAnsi="宋体" w:cs="Arial"/>
          <w:b w:val="0"/>
          <w:bCs w:val="0"/>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E77D51" w:rsidRDefault="007E06F4">
          <w:pPr>
            <w:pStyle w:val="4"/>
            <w:numPr>
              <w:ilvl w:val="0"/>
              <w:numId w:val="68"/>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Content>
            <w:p w:rsidR="00E77D51" w:rsidRDefault="00922C9D" w:rsidP="007E3D39">
              <w:pPr>
                <w:rPr>
                  <w:rFonts w:cstheme="minorBidi"/>
                  <w:szCs w:val="21"/>
                </w:rPr>
              </w:pPr>
              <w:r>
                <w:fldChar w:fldCharType="begin"/>
              </w:r>
              <w:r w:rsidR="007E3D39">
                <w:instrText xml:space="preserve">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bookmarkEnd w:id="211" w:displacedByCustomXml="nex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rPr>
      </w:sdtEndPr>
      <w:sdtContent>
        <w:p w:rsidR="00E77D51" w:rsidRDefault="007E06F4">
          <w:pPr>
            <w:pStyle w:val="4"/>
            <w:numPr>
              <w:ilvl w:val="0"/>
              <w:numId w:val="68"/>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hint="default"/>
        </w:rPr>
      </w:sdtEndPr>
      <w:sdtContent>
        <w:p w:rsidR="00E77D51" w:rsidRDefault="007E06F4">
          <w:pPr>
            <w:pStyle w:val="4"/>
            <w:numPr>
              <w:ilvl w:val="0"/>
              <w:numId w:val="68"/>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Content>
            <w:p w:rsidR="00E77D51" w:rsidRDefault="00922C9D" w:rsidP="007E3D39">
              <w:pPr>
                <w:rPr>
                  <w:rFonts w:cs="Cambria"/>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rsidR="00E77D51" w:rsidRDefault="007E06F4">
          <w:pPr>
            <w:pStyle w:val="4"/>
            <w:numPr>
              <w:ilvl w:val="0"/>
              <w:numId w:val="68"/>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3"/>
        <w:numPr>
          <w:ilvl w:val="0"/>
          <w:numId w:val="6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rsidR="00E77D51" w:rsidRDefault="007E06F4">
          <w:pPr>
            <w:pStyle w:val="4"/>
            <w:numPr>
              <w:ilvl w:val="0"/>
              <w:numId w:val="69"/>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Content>
            <w:p w:rsidR="00E77D51" w:rsidRDefault="00922C9D">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5"/>
            <w:gridCol w:w="1364"/>
            <w:gridCol w:w="1366"/>
            <w:gridCol w:w="1364"/>
            <w:gridCol w:w="1490"/>
            <w:gridCol w:w="1864"/>
          </w:tblGrid>
          <w:tr w:rsidR="007E3D39" w:rsidTr="00AE54A3">
            <w:sdt>
              <w:sdtPr>
                <w:tag w:val="_PLD_75750bc8ac464afa98573c85adea097c"/>
                <w:id w:val="3256992"/>
                <w:lock w:val="sdtLocked"/>
              </w:sdtPr>
              <w:sdtContent>
                <w:tc>
                  <w:tcPr>
                    <w:tcW w:w="812" w:type="pct"/>
                    <w:vMerge w:val="restart"/>
                    <w:tcBorders>
                      <w:top w:val="single" w:sz="4" w:space="0" w:color="auto"/>
                      <w:left w:val="single" w:sz="4" w:space="0" w:color="auto"/>
                      <w:right w:val="single" w:sz="4" w:space="0" w:color="auto"/>
                    </w:tcBorders>
                    <w:vAlign w:val="center"/>
                  </w:tcPr>
                  <w:p w:rsidR="007E3D39" w:rsidRDefault="007E3D39" w:rsidP="00AE54A3">
                    <w:pPr>
                      <w:jc w:val="center"/>
                      <w:rPr>
                        <w:szCs w:val="21"/>
                      </w:rPr>
                    </w:pPr>
                    <w:r>
                      <w:rPr>
                        <w:rFonts w:hint="eastAsia"/>
                        <w:szCs w:val="21"/>
                      </w:rPr>
                      <w:t>项目名称</w:t>
                    </w:r>
                  </w:p>
                </w:tc>
              </w:sdtContent>
            </w:sdt>
            <w:sdt>
              <w:sdtPr>
                <w:tag w:val="_PLD_5006be842c534839b3dabcf833329dd5"/>
                <w:id w:val="3256993"/>
                <w:lock w:val="sdtLocked"/>
              </w:sdtPr>
              <w:sdtContent>
                <w:tc>
                  <w:tcPr>
                    <w:tcW w:w="767" w:type="pct"/>
                    <w:vMerge w:val="restart"/>
                    <w:tcBorders>
                      <w:top w:val="single" w:sz="4" w:space="0" w:color="auto"/>
                      <w:left w:val="single" w:sz="4" w:space="0" w:color="auto"/>
                      <w:right w:val="single" w:sz="4" w:space="0" w:color="auto"/>
                    </w:tcBorders>
                    <w:vAlign w:val="center"/>
                  </w:tcPr>
                  <w:p w:rsidR="007E3D39" w:rsidRDefault="007E3D39" w:rsidP="00AE54A3">
                    <w:pPr>
                      <w:jc w:val="center"/>
                      <w:rPr>
                        <w:szCs w:val="21"/>
                      </w:rPr>
                    </w:pPr>
                    <w:r>
                      <w:rPr>
                        <w:rFonts w:hint="eastAsia"/>
                        <w:szCs w:val="21"/>
                      </w:rPr>
                      <w:t>关联方</w:t>
                    </w:r>
                  </w:p>
                </w:tc>
              </w:sdtContent>
            </w:sdt>
            <w:sdt>
              <w:sdtPr>
                <w:tag w:val="_PLD_f8f3c28b2f064090a27f319875eb1b52"/>
                <w:id w:val="3256994"/>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7E3D39" w:rsidRDefault="007E3D39" w:rsidP="00AE54A3">
                    <w:pPr>
                      <w:jc w:val="center"/>
                      <w:rPr>
                        <w:szCs w:val="21"/>
                      </w:rPr>
                    </w:pPr>
                    <w:r>
                      <w:rPr>
                        <w:rFonts w:hint="eastAsia"/>
                        <w:szCs w:val="21"/>
                      </w:rPr>
                      <w:t>期末余额</w:t>
                    </w:r>
                  </w:p>
                </w:tc>
              </w:sdtContent>
            </w:sdt>
            <w:sdt>
              <w:sdtPr>
                <w:tag w:val="_PLD_fdab8cbff0b74f19a916d61075f629a0"/>
                <w:id w:val="3256995"/>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7E3D39" w:rsidRDefault="007E3D39" w:rsidP="00AE54A3">
                    <w:pPr>
                      <w:jc w:val="center"/>
                      <w:rPr>
                        <w:szCs w:val="21"/>
                      </w:rPr>
                    </w:pPr>
                    <w:r>
                      <w:rPr>
                        <w:rFonts w:hint="eastAsia"/>
                        <w:szCs w:val="21"/>
                      </w:rPr>
                      <w:t>期初余额</w:t>
                    </w:r>
                  </w:p>
                </w:tc>
              </w:sdtContent>
            </w:sdt>
          </w:tr>
          <w:tr w:rsidR="007E3D39" w:rsidTr="00AE54A3">
            <w:tc>
              <w:tcPr>
                <w:tcW w:w="812" w:type="pct"/>
                <w:vMerge/>
                <w:tcBorders>
                  <w:left w:val="single" w:sz="4" w:space="0" w:color="auto"/>
                  <w:bottom w:val="single" w:sz="4" w:space="0" w:color="auto"/>
                  <w:right w:val="single" w:sz="4" w:space="0" w:color="auto"/>
                </w:tcBorders>
                <w:vAlign w:val="center"/>
              </w:tcPr>
              <w:p w:rsidR="007E3D39" w:rsidRDefault="007E3D39" w:rsidP="00AE54A3">
                <w:pPr>
                  <w:jc w:val="center"/>
                  <w:rPr>
                    <w:szCs w:val="21"/>
                  </w:rPr>
                </w:pPr>
              </w:p>
            </w:tc>
            <w:tc>
              <w:tcPr>
                <w:tcW w:w="767" w:type="pct"/>
                <w:vMerge/>
                <w:tcBorders>
                  <w:left w:val="single" w:sz="4" w:space="0" w:color="auto"/>
                  <w:bottom w:val="single" w:sz="4" w:space="0" w:color="auto"/>
                  <w:right w:val="single" w:sz="4" w:space="0" w:color="auto"/>
                </w:tcBorders>
                <w:vAlign w:val="center"/>
              </w:tcPr>
              <w:p w:rsidR="007E3D39" w:rsidRDefault="007E3D39" w:rsidP="00AE54A3">
                <w:pPr>
                  <w:jc w:val="center"/>
                  <w:rPr>
                    <w:szCs w:val="21"/>
                  </w:rPr>
                </w:pPr>
              </w:p>
            </w:tc>
            <w:sdt>
              <w:sdtPr>
                <w:tag w:val="_PLD_5c085d18049644c9860a00b248b7c0ba"/>
                <w:id w:val="3256996"/>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rsidR="007E3D39" w:rsidRDefault="007E3D39" w:rsidP="00AE54A3">
                    <w:pPr>
                      <w:jc w:val="center"/>
                      <w:rPr>
                        <w:szCs w:val="21"/>
                      </w:rPr>
                    </w:pPr>
                    <w:r>
                      <w:rPr>
                        <w:rFonts w:hint="eastAsia"/>
                        <w:szCs w:val="21"/>
                      </w:rPr>
                      <w:t>账面余额</w:t>
                    </w:r>
                  </w:p>
                </w:tc>
              </w:sdtContent>
            </w:sdt>
            <w:sdt>
              <w:sdtPr>
                <w:tag w:val="_PLD_8262489c05a6417a883e2c877ded6170"/>
                <w:id w:val="3256997"/>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7E3D39" w:rsidRDefault="007E3D39" w:rsidP="00AE54A3">
                    <w:pPr>
                      <w:jc w:val="center"/>
                      <w:rPr>
                        <w:szCs w:val="21"/>
                      </w:rPr>
                    </w:pPr>
                    <w:r>
                      <w:rPr>
                        <w:rFonts w:hint="eastAsia"/>
                        <w:szCs w:val="21"/>
                      </w:rPr>
                      <w:t>坏账准备</w:t>
                    </w:r>
                  </w:p>
                </w:tc>
              </w:sdtContent>
            </w:sdt>
            <w:sdt>
              <w:sdtPr>
                <w:tag w:val="_PLD_46c6d827df3f47a3bc83a6dd8718f17e"/>
                <w:id w:val="3256998"/>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7E3D39" w:rsidRDefault="007E3D39" w:rsidP="00AE54A3">
                    <w:pPr>
                      <w:jc w:val="center"/>
                      <w:rPr>
                        <w:szCs w:val="21"/>
                      </w:rPr>
                    </w:pPr>
                    <w:r>
                      <w:rPr>
                        <w:rFonts w:hint="eastAsia"/>
                        <w:szCs w:val="21"/>
                      </w:rPr>
                      <w:t>账面余额</w:t>
                    </w:r>
                  </w:p>
                </w:tc>
              </w:sdtContent>
            </w:sdt>
            <w:sdt>
              <w:sdtPr>
                <w:tag w:val="_PLD_fca2aa8baf8a48a7a4cdc730d7420d47"/>
                <w:id w:val="3256999"/>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7E3D39" w:rsidRDefault="007E3D39" w:rsidP="00AE54A3">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3257000"/>
              <w:lock w:val="sdtLocked"/>
            </w:sdtPr>
            <w:sdtContent>
              <w:tr w:rsidR="007E3D39" w:rsidTr="00AE54A3">
                <w:tc>
                  <w:tcPr>
                    <w:tcW w:w="812" w:type="pct"/>
                    <w:tcBorders>
                      <w:top w:val="single" w:sz="4" w:space="0" w:color="auto"/>
                      <w:left w:val="single" w:sz="4" w:space="0" w:color="auto"/>
                      <w:bottom w:val="single" w:sz="4" w:space="0" w:color="auto"/>
                      <w:right w:val="single" w:sz="4" w:space="0" w:color="auto"/>
                    </w:tcBorders>
                    <w:vAlign w:val="center"/>
                  </w:tcPr>
                  <w:p w:rsidR="007E3D39" w:rsidRDefault="007E3D39" w:rsidP="00AE54A3">
                    <w:pPr>
                      <w:autoSpaceDE w:val="0"/>
                      <w:autoSpaceDN w:val="0"/>
                      <w:adjustRightInd w:val="0"/>
                      <w:rPr>
                        <w:szCs w:val="21"/>
                      </w:rPr>
                    </w:pPr>
                    <w:r>
                      <w:t>荣成市水务集团有限公司</w:t>
                    </w:r>
                  </w:p>
                </w:tc>
                <w:tc>
                  <w:tcPr>
                    <w:tcW w:w="767" w:type="pct"/>
                    <w:tcBorders>
                      <w:top w:val="single" w:sz="4" w:space="0" w:color="auto"/>
                      <w:left w:val="single" w:sz="4" w:space="0" w:color="auto"/>
                      <w:bottom w:val="single" w:sz="4" w:space="0" w:color="auto"/>
                      <w:right w:val="single" w:sz="4" w:space="0" w:color="auto"/>
                    </w:tcBorders>
                  </w:tcPr>
                  <w:p w:rsidR="007E3D39" w:rsidRDefault="007E3D39" w:rsidP="00AE54A3">
                    <w:pPr>
                      <w:autoSpaceDE w:val="0"/>
                      <w:autoSpaceDN w:val="0"/>
                      <w:adjustRightInd w:val="0"/>
                      <w:rPr>
                        <w:szCs w:val="21"/>
                      </w:rPr>
                    </w:pPr>
                    <w:r>
                      <w:t>同一母公司</w:t>
                    </w:r>
                  </w:p>
                </w:tc>
                <w:tc>
                  <w:tcPr>
                    <w:tcW w:w="768" w:type="pct"/>
                    <w:tcBorders>
                      <w:top w:val="single" w:sz="4" w:space="0" w:color="auto"/>
                      <w:left w:val="single" w:sz="4" w:space="0" w:color="auto"/>
                      <w:bottom w:val="single" w:sz="4" w:space="0" w:color="auto"/>
                      <w:right w:val="single" w:sz="4" w:space="0" w:color="auto"/>
                    </w:tcBorders>
                  </w:tcPr>
                  <w:p w:rsidR="007E3D39" w:rsidRDefault="007E3D39" w:rsidP="00AE54A3">
                    <w:pPr>
                      <w:autoSpaceDE w:val="0"/>
                      <w:autoSpaceDN w:val="0"/>
                      <w:adjustRightInd w:val="0"/>
                      <w:jc w:val="right"/>
                      <w:rPr>
                        <w:szCs w:val="21"/>
                      </w:rPr>
                    </w:pPr>
                    <w:r>
                      <w:t>432,296.00</w:t>
                    </w:r>
                  </w:p>
                </w:tc>
                <w:tc>
                  <w:tcPr>
                    <w:tcW w:w="767" w:type="pct"/>
                    <w:tcBorders>
                      <w:top w:val="single" w:sz="4" w:space="0" w:color="auto"/>
                      <w:left w:val="single" w:sz="4" w:space="0" w:color="auto"/>
                      <w:bottom w:val="single" w:sz="4" w:space="0" w:color="auto"/>
                      <w:right w:val="single" w:sz="4" w:space="0" w:color="auto"/>
                    </w:tcBorders>
                  </w:tcPr>
                  <w:p w:rsidR="007E3D39" w:rsidRDefault="007E3D39" w:rsidP="00AE54A3">
                    <w:pPr>
                      <w:autoSpaceDE w:val="0"/>
                      <w:autoSpaceDN w:val="0"/>
                      <w:adjustRightInd w:val="0"/>
                      <w:jc w:val="right"/>
                      <w:rPr>
                        <w:szCs w:val="21"/>
                      </w:rPr>
                    </w:pPr>
                    <w:r>
                      <w:t>21,614.80</w:t>
                    </w:r>
                  </w:p>
                </w:tc>
                <w:tc>
                  <w:tcPr>
                    <w:tcW w:w="838" w:type="pct"/>
                    <w:tcBorders>
                      <w:top w:val="single" w:sz="4" w:space="0" w:color="auto"/>
                      <w:left w:val="single" w:sz="4" w:space="0" w:color="auto"/>
                      <w:bottom w:val="single" w:sz="4" w:space="0" w:color="auto"/>
                      <w:right w:val="single" w:sz="4" w:space="0" w:color="auto"/>
                    </w:tcBorders>
                  </w:tcPr>
                  <w:p w:rsidR="007E3D39" w:rsidRDefault="007E3D39" w:rsidP="00AE54A3">
                    <w:pPr>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7E3D39" w:rsidRDefault="007E3D39" w:rsidP="00AE54A3">
                    <w:pPr>
                      <w:autoSpaceDE w:val="0"/>
                      <w:autoSpaceDN w:val="0"/>
                      <w:adjustRightInd w:val="0"/>
                      <w:jc w:val="right"/>
                      <w:rPr>
                        <w:szCs w:val="21"/>
                      </w:rPr>
                    </w:pPr>
                  </w:p>
                </w:tc>
              </w:tr>
            </w:sdtContent>
          </w:sdt>
        </w:tbl>
        <w:p w:rsidR="00E77D51" w:rsidRDefault="00922C9D">
          <w:pPr>
            <w:rPr>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rsidR="00E77D51" w:rsidRDefault="007E06F4">
          <w:pPr>
            <w:pStyle w:val="4"/>
            <w:numPr>
              <w:ilvl w:val="0"/>
              <w:numId w:val="69"/>
            </w:numPr>
            <w:tabs>
              <w:tab w:val="left" w:pos="616"/>
            </w:tabs>
            <w:rPr>
              <w:rFonts w:ascii="宋体" w:hAnsi="宋体"/>
            </w:rPr>
          </w:pPr>
          <w:r>
            <w:rPr>
              <w:rFonts w:ascii="宋体" w:hAnsi="宋体" w:hint="eastAsia"/>
            </w:rPr>
            <w:t>应付项目</w:t>
          </w:r>
        </w:p>
        <w:sdt>
          <w:sdtPr>
            <w:rPr>
              <w:rFonts w:hint="eastAsia"/>
              <w:szCs w:val="21"/>
            </w:rPr>
            <w:alias w:val="是否适用：应付项目[双击切换]"/>
            <w:tag w:val="_GBC_9dbefb51b716471b878d2e2863524a53"/>
            <w:id w:val="-733623323"/>
            <w:lock w:val="sdtLocked"/>
            <w:placeholder>
              <w:docPart w:val="GBC22222222222222222222222222222"/>
            </w:placeholder>
          </w:sdtPr>
          <w:sdtContent>
            <w:p w:rsidR="006A7F4A" w:rsidRDefault="00922C9D" w:rsidP="007E3D39">
              <w:pPr>
                <w:rPr>
                  <w:szCs w:val="21"/>
                </w:rPr>
              </w:pPr>
              <w:r>
                <w:rPr>
                  <w:szCs w:val="21"/>
                </w:rPr>
                <w:fldChar w:fldCharType="begin"/>
              </w:r>
              <w:r w:rsidR="007E3D39">
                <w:rPr>
                  <w:szCs w:val="21"/>
                </w:rPr>
                <w:instrText xml:space="preserve"> MACROBUTTON  SnrToggleCheckbox □适用 </w:instrText>
              </w:r>
              <w:r>
                <w:rPr>
                  <w:szCs w:val="21"/>
                </w:rPr>
                <w:fldChar w:fldCharType="end"/>
              </w:r>
              <w:r>
                <w:rPr>
                  <w:szCs w:val="21"/>
                </w:rPr>
                <w:fldChar w:fldCharType="begin"/>
              </w:r>
              <w:r w:rsidR="007E3D39">
                <w:rPr>
                  <w:szCs w:val="21"/>
                </w:rPr>
                <w:instrText xml:space="preserve"> MACROBUTTON  SnrToggleCheckbox √不适用 </w:instrText>
              </w:r>
              <w:r>
                <w:rPr>
                  <w:szCs w:val="21"/>
                </w:rPr>
                <w:fldChar w:fldCharType="end"/>
              </w:r>
            </w:p>
            <w:p w:rsidR="00E77D51" w:rsidRDefault="00922C9D" w:rsidP="007E3D39">
              <w:pPr>
                <w:rPr>
                  <w:szCs w:val="21"/>
                </w:rPr>
              </w:pPr>
            </w:p>
          </w:sdtContent>
        </w:sdt>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rsidR="00E77D51" w:rsidRDefault="007E06F4">
          <w:pPr>
            <w:pStyle w:val="3"/>
            <w:numPr>
              <w:ilvl w:val="0"/>
              <w:numId w:val="67"/>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922C9D">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rsidR="00E77D51" w:rsidRDefault="007E06F4">
          <w:pPr>
            <w:pStyle w:val="3"/>
            <w:numPr>
              <w:ilvl w:val="0"/>
              <w:numId w:val="6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Content>
            <w:p w:rsidR="00E77D51" w:rsidRDefault="00922C9D" w:rsidP="007E3D39">
              <w:pPr>
                <w:rPr>
                  <w:rFonts w:cs="Cambria"/>
                  <w:b/>
                  <w:sz w:val="20"/>
                  <w:szCs w:val="20"/>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7E06F4">
      <w:pPr>
        <w:pStyle w:val="2"/>
        <w:numPr>
          <w:ilvl w:val="0"/>
          <w:numId w:val="32"/>
        </w:numPr>
        <w:ind w:left="422" w:hanging="422"/>
        <w:rPr>
          <w:rFonts w:ascii="宋体" w:hAnsi="宋体"/>
        </w:rPr>
      </w:pPr>
      <w:r>
        <w:rPr>
          <w:rFonts w:ascii="宋体" w:hAnsi="宋体"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cstheme="minorBidi"/>
          <w:szCs w:val="21"/>
        </w:rPr>
      </w:sdtEndPr>
      <w:sdtContent>
        <w:p w:rsidR="00E77D51" w:rsidRDefault="007E06F4">
          <w:pPr>
            <w:pStyle w:val="3"/>
            <w:numPr>
              <w:ilvl w:val="0"/>
              <w:numId w:val="70"/>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rsidR="007E3D39"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922C9D">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szCs w:val="21"/>
        </w:rPr>
      </w:sdtEndPr>
      <w:sdtContent>
        <w:p w:rsidR="00E77D51" w:rsidRDefault="007E06F4">
          <w:pPr>
            <w:pStyle w:val="3"/>
            <w:numPr>
              <w:ilvl w:val="0"/>
              <w:numId w:val="70"/>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rsidR="007E3D39"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922C9D">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rsidR="00E77D51" w:rsidRDefault="007E06F4">
          <w:pPr>
            <w:pStyle w:val="3"/>
            <w:numPr>
              <w:ilvl w:val="0"/>
              <w:numId w:val="70"/>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7E3D39"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922C9D">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rsidR="00E77D51" w:rsidRDefault="007E06F4">
          <w:pPr>
            <w:pStyle w:val="3"/>
            <w:numPr>
              <w:ilvl w:val="0"/>
              <w:numId w:val="70"/>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Content>
            <w:p w:rsidR="00E77D51" w:rsidRDefault="00922C9D" w:rsidP="007E3D39">
              <w:pPr>
                <w:rPr>
                  <w:rFonts w:cstheme="minorBidi"/>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rsidP="00041BEE">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E77D51" w:rsidRDefault="007E06F4">
          <w:pPr>
            <w:pStyle w:val="3"/>
            <w:numPr>
              <w:ilvl w:val="0"/>
              <w:numId w:val="70"/>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2"/>
        <w:numPr>
          <w:ilvl w:val="0"/>
          <w:numId w:val="32"/>
        </w:numPr>
        <w:ind w:left="422" w:hanging="422"/>
        <w:rPr>
          <w:rFonts w:ascii="宋体" w:hAnsi="宋体"/>
        </w:rPr>
      </w:pPr>
      <w:r>
        <w:rPr>
          <w:rFonts w:ascii="宋体" w:hAnsi="宋体" w:hint="eastAsia"/>
        </w:rPr>
        <w:t>承诺及或有事项</w:t>
      </w:r>
    </w:p>
    <w:p w:rsidR="00E77D51" w:rsidRDefault="007E06F4">
      <w:pPr>
        <w:pStyle w:val="3"/>
        <w:numPr>
          <w:ilvl w:val="0"/>
          <w:numId w:val="71"/>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Content>
        <w:p w:rsidR="007E3D39"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E77D51"/>
    <w:p w:rsidR="00E77D51" w:rsidRDefault="007E06F4">
      <w:pPr>
        <w:pStyle w:val="3"/>
        <w:numPr>
          <w:ilvl w:val="0"/>
          <w:numId w:val="71"/>
        </w:numPr>
        <w:rPr>
          <w:rFonts w:ascii="宋体" w:hAnsi="宋体"/>
        </w:rPr>
      </w:pPr>
      <w:r>
        <w:rPr>
          <w:rFonts w:ascii="宋体" w:hAnsi="宋体"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rPr>
      </w:sdtEndPr>
      <w:sdtContent>
        <w:p w:rsidR="00E77D51" w:rsidRDefault="007E06F4">
          <w:pPr>
            <w:pStyle w:val="4"/>
            <w:numPr>
              <w:ilvl w:val="0"/>
              <w:numId w:val="72"/>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Content>
            <w:p w:rsidR="00E77D51"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922C9D"/>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rPr>
      </w:sdtEndPr>
      <w:sdtContent>
        <w:p w:rsidR="00E77D51" w:rsidRDefault="007E06F4">
          <w:pPr>
            <w:pStyle w:val="4"/>
            <w:numPr>
              <w:ilvl w:val="0"/>
              <w:numId w:val="72"/>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rsidR="00E77D51"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922C9D">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E77D51" w:rsidRDefault="007E06F4">
          <w:pPr>
            <w:pStyle w:val="3"/>
            <w:numPr>
              <w:ilvl w:val="0"/>
              <w:numId w:val="71"/>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Content>
            <w:p w:rsidR="00E77D51"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 w:rsidR="00E77D51" w:rsidRDefault="007E06F4">
      <w:pPr>
        <w:pStyle w:val="2"/>
        <w:numPr>
          <w:ilvl w:val="0"/>
          <w:numId w:val="32"/>
        </w:numPr>
        <w:ind w:left="422" w:hanging="422"/>
        <w:rPr>
          <w:rFonts w:ascii="宋体" w:hAnsi="宋体"/>
        </w:rPr>
      </w:pPr>
      <w:r>
        <w:rPr>
          <w:rFonts w:ascii="宋体" w:hAnsi="宋体"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rsidR="00E77D51" w:rsidRDefault="007E06F4">
          <w:pPr>
            <w:pStyle w:val="3"/>
            <w:numPr>
              <w:ilvl w:val="0"/>
              <w:numId w:val="73"/>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Content>
            <w:p w:rsidR="00E77D51"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rPr>
      </w:sdtEndPr>
      <w:sdtContent>
        <w:p w:rsidR="00E77D51" w:rsidRDefault="007E06F4">
          <w:pPr>
            <w:pStyle w:val="3"/>
            <w:numPr>
              <w:ilvl w:val="0"/>
              <w:numId w:val="73"/>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212" w:name="_Toc241636515" w:displacedByCustomXml="prev"/>
        <w:p w:rsidR="00E77D51" w:rsidRDefault="007E06F4">
          <w:pPr>
            <w:pStyle w:val="3"/>
            <w:numPr>
              <w:ilvl w:val="0"/>
              <w:numId w:val="73"/>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E77D51" w:rsidRDefault="007E06F4">
          <w:pPr>
            <w:pStyle w:val="3"/>
            <w:numPr>
              <w:ilvl w:val="0"/>
              <w:numId w:val="73"/>
            </w:numPr>
            <w:rPr>
              <w:rFonts w:ascii="宋体" w:hAnsi="宋体"/>
            </w:rPr>
          </w:pPr>
          <w:r>
            <w:rPr>
              <w:rFonts w:ascii="宋体" w:hAnsi="宋体" w:hint="eastAsia"/>
            </w:rPr>
            <w:t>其他资产负债表日后事项说明</w:t>
          </w:r>
          <w:bookmarkEnd w:id="212"/>
        </w:p>
        <w:sdt>
          <w:sdtPr>
            <w:alias w:val="是否适用：其他资产负债表日后事项说明[双击切换]"/>
            <w:tag w:val="_GBC_3da0e7092a0048ed9e147e2e860785f5"/>
            <w:id w:val="-1453402108"/>
            <w:lock w:val="sdtLocked"/>
            <w:placeholder>
              <w:docPart w:val="GBC22222222222222222222222222222"/>
            </w:placeholder>
          </w:sdtPr>
          <w:sdtContent>
            <w:p w:rsidR="00E77D51"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2"/>
        <w:numPr>
          <w:ilvl w:val="0"/>
          <w:numId w:val="32"/>
        </w:numPr>
        <w:ind w:left="422" w:hanging="422"/>
        <w:rPr>
          <w:rFonts w:ascii="宋体" w:hAnsi="宋体"/>
        </w:rPr>
      </w:pPr>
      <w:r>
        <w:rPr>
          <w:rFonts w:ascii="宋体" w:hAnsi="宋体" w:hint="eastAsia"/>
        </w:rPr>
        <w:t>其他重要事项</w:t>
      </w:r>
    </w:p>
    <w:p w:rsidR="00E77D51" w:rsidRDefault="007E06F4">
      <w:pPr>
        <w:pStyle w:val="3"/>
        <w:numPr>
          <w:ilvl w:val="0"/>
          <w:numId w:val="74"/>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Content>
        <w:p w:rsidR="00E77D51" w:rsidRDefault="007E06F4">
          <w:pPr>
            <w:pStyle w:val="4"/>
            <w:numPr>
              <w:ilvl w:val="0"/>
              <w:numId w:val="75"/>
            </w:numPr>
            <w:tabs>
              <w:tab w:val="left" w:pos="602"/>
            </w:tabs>
            <w:rPr>
              <w:rFonts w:ascii="宋体" w:hAnsi="宋体"/>
            </w:rPr>
          </w:pPr>
          <w:r>
            <w:rPr>
              <w:rFonts w:ascii="宋体" w:hAnsi="宋体" w:hint="eastAsia"/>
            </w:rPr>
            <w:t>追溯重述法</w:t>
          </w:r>
        </w:p>
        <w:sdt>
          <w:sdtPr>
            <w:rPr>
              <w:rFonts w:hint="eastAsia"/>
              <w:szCs w:val="21"/>
            </w:rPr>
            <w:alias w:val="是否适用：追溯重述法[双击切换]"/>
            <w:tag w:val="_GBC_9d59987ec8f64e568cc0874cd76bb5ce"/>
            <w:id w:val="18058296"/>
            <w:lock w:val="sdtLocked"/>
            <w:placeholder>
              <w:docPart w:val="GBC22222222222222222222222222222"/>
            </w:placeholder>
          </w:sdtPr>
          <w:sdtContent>
            <w:p w:rsidR="00E77D51" w:rsidRDefault="00922C9D" w:rsidP="007E3D39">
              <w:pPr>
                <w:rPr>
                  <w:szCs w:val="21"/>
                </w:rPr>
              </w:pPr>
              <w:r>
                <w:rPr>
                  <w:szCs w:val="21"/>
                </w:rPr>
                <w:fldChar w:fldCharType="begin"/>
              </w:r>
              <w:r w:rsidR="007E3D39">
                <w:rPr>
                  <w:szCs w:val="21"/>
                </w:rPr>
                <w:instrText xml:space="preserve"> MACROBUTTON  SnrToggleCheckbox □适用 </w:instrText>
              </w:r>
              <w:r>
                <w:rPr>
                  <w:szCs w:val="21"/>
                </w:rPr>
                <w:fldChar w:fldCharType="end"/>
              </w:r>
              <w:r>
                <w:rPr>
                  <w:szCs w:val="21"/>
                </w:rPr>
                <w:fldChar w:fldCharType="begin"/>
              </w:r>
              <w:r w:rsidR="007E3D39">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E77D51" w:rsidRDefault="007E06F4">
          <w:pPr>
            <w:pStyle w:val="4"/>
            <w:numPr>
              <w:ilvl w:val="0"/>
              <w:numId w:val="75"/>
            </w:numPr>
            <w:tabs>
              <w:tab w:val="left" w:pos="602"/>
            </w:tabs>
            <w:rPr>
              <w:rFonts w:ascii="宋体" w:hAnsi="宋体" w:cs="Cambria"/>
              <w:bCs w:val="0"/>
            </w:rPr>
          </w:pPr>
          <w:r>
            <w:rPr>
              <w:rFonts w:ascii="宋体" w:hAnsi="宋体" w:hint="eastAsia"/>
            </w:rPr>
            <w:t>未来</w:t>
          </w:r>
          <w:r>
            <w:rPr>
              <w:rFonts w:ascii="宋体" w:hAnsi="宋体" w:cs="Cambria" w:hint="eastAsia"/>
              <w:bCs w:val="0"/>
            </w:rPr>
            <w:t>适用法</w:t>
          </w:r>
        </w:p>
        <w:sdt>
          <w:sdtPr>
            <w:alias w:val="是否适用：未来适用法[双击切换]"/>
            <w:tag w:val="_GBC_add0977272ee43e7938e3e96c6aaa92d"/>
            <w:id w:val="-2026244243"/>
            <w:lock w:val="sdtLocked"/>
            <w:placeholder>
              <w:docPart w:val="GBC22222222222222222222222222222"/>
            </w:placeholder>
          </w:sdtPr>
          <w:sdtContent>
            <w:p w:rsidR="006A7F4A"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p w:rsidR="00E77D51" w:rsidRDefault="00922C9D" w:rsidP="007E3D39"/>
          </w:sdtContent>
        </w:sdt>
      </w:sdtContent>
    </w:sdt>
    <w:bookmarkStart w:id="213"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rsidR="00E77D51" w:rsidRDefault="007E06F4">
          <w:pPr>
            <w:pStyle w:val="3"/>
            <w:numPr>
              <w:ilvl w:val="0"/>
              <w:numId w:val="74"/>
            </w:numPr>
            <w:rPr>
              <w:rFonts w:ascii="宋体" w:hAnsi="宋体"/>
            </w:rPr>
          </w:pPr>
          <w:r>
            <w:rPr>
              <w:rFonts w:ascii="宋体" w:hAnsi="宋体" w:hint="eastAsia"/>
            </w:rPr>
            <w:t>债务重组</w:t>
          </w:r>
          <w:bookmarkEnd w:id="213"/>
        </w:p>
        <w:sdt>
          <w:sdtPr>
            <w:alias w:val="是否适用：债务重组[双击切换]"/>
            <w:tag w:val="_GBC_a39e02df9c5d42f2bd7e116f823b8615"/>
            <w:id w:val="836419151"/>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3"/>
        <w:numPr>
          <w:ilvl w:val="0"/>
          <w:numId w:val="74"/>
        </w:numPr>
        <w:rPr>
          <w:rFonts w:ascii="宋体" w:hAnsi="宋体"/>
        </w:rPr>
      </w:pPr>
      <w:r>
        <w:rPr>
          <w:rFonts w:ascii="宋体" w:hAnsi="宋体" w:hint="eastAsia"/>
        </w:rPr>
        <w:t>资产置换</w:t>
      </w:r>
    </w:p>
    <w:bookmarkStart w:id="214" w:name="_Toc241636517" w:displacedByCustomXml="next"/>
    <w:bookmarkStart w:id="215"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rsidR="00E77D51" w:rsidRDefault="007E06F4">
          <w:pPr>
            <w:pStyle w:val="4"/>
            <w:numPr>
              <w:ilvl w:val="0"/>
              <w:numId w:val="76"/>
            </w:numPr>
            <w:tabs>
              <w:tab w:val="left" w:pos="644"/>
            </w:tabs>
            <w:rPr>
              <w:rFonts w:ascii="宋体" w:hAnsi="宋体"/>
            </w:rPr>
          </w:pPr>
          <w:r>
            <w:rPr>
              <w:rFonts w:ascii="宋体" w:hAnsi="宋体" w:hint="eastAsia"/>
            </w:rPr>
            <w:t>非货币性资产交换</w:t>
          </w:r>
          <w:bookmarkEnd w:id="215"/>
          <w:bookmarkEnd w:id="214"/>
        </w:p>
        <w:sdt>
          <w:sdtPr>
            <w:alias w:val="是否适用：非货币性资产交换[双击切换]"/>
            <w:tag w:val="_GBC_1e8378570c9a4db08ad001118944af2e"/>
            <w:id w:val="-2099238276"/>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rPr>
      </w:sdtEndPr>
      <w:sdtContent>
        <w:p w:rsidR="00E77D51" w:rsidRDefault="007E06F4">
          <w:pPr>
            <w:pStyle w:val="4"/>
            <w:numPr>
              <w:ilvl w:val="0"/>
              <w:numId w:val="76"/>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Default="00922C9D"/>
      </w:sdtContent>
    </w:sdt>
    <w:bookmarkStart w:id="216"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rsidR="00E77D51" w:rsidRDefault="007E06F4">
          <w:pPr>
            <w:pStyle w:val="3"/>
            <w:numPr>
              <w:ilvl w:val="0"/>
              <w:numId w:val="74"/>
            </w:numPr>
            <w:rPr>
              <w:rFonts w:ascii="宋体" w:hAnsi="宋体"/>
            </w:rPr>
          </w:pPr>
          <w:r>
            <w:rPr>
              <w:rFonts w:ascii="宋体" w:hAnsi="宋体" w:hint="eastAsia"/>
            </w:rPr>
            <w:t>年金计划</w:t>
          </w:r>
          <w:bookmarkEnd w:id="216"/>
        </w:p>
        <w:sdt>
          <w:sdtPr>
            <w:alias w:val="是否适用：年金计划[双击切换]"/>
            <w:tag w:val="_GBC_f69a163f78f74a54a6443aaa7388f0dd"/>
            <w:id w:val="1782444888"/>
            <w:lock w:val="sdtLocked"/>
            <w:placeholder>
              <w:docPart w:val="GBC22222222222222222222222222222"/>
            </w:placeholder>
          </w:sdtPr>
          <w:sdtContent>
            <w:p w:rsidR="00E77D51" w:rsidRDefault="00922C9D" w:rsidP="007E3D39">
              <w:pPr>
                <w:rPr>
                  <w:rFonts w:cstheme="minorBidi"/>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E77D51" w:rsidRDefault="007E06F4">
          <w:pPr>
            <w:pStyle w:val="3"/>
            <w:numPr>
              <w:ilvl w:val="0"/>
              <w:numId w:val="7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Content>
            <w:p w:rsidR="007E3D39" w:rsidRDefault="00922C9D" w:rsidP="007E3D39">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p w:rsidR="00E77D51" w:rsidRPr="00473168" w:rsidRDefault="00922C9D">
          <w:pPr>
            <w:rPr>
              <w:rFonts w:cstheme="minorBidi"/>
              <w:kern w:val="2"/>
              <w:szCs w:val="21"/>
            </w:rPr>
          </w:pPr>
        </w:p>
      </w:sdtContent>
    </w:sdt>
    <w:p w:rsidR="00E77D51" w:rsidRDefault="007E06F4">
      <w:pPr>
        <w:pStyle w:val="3"/>
        <w:numPr>
          <w:ilvl w:val="0"/>
          <w:numId w:val="74"/>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E77D51" w:rsidRDefault="007E06F4">
          <w:pPr>
            <w:pStyle w:val="4"/>
            <w:numPr>
              <w:ilvl w:val="1"/>
              <w:numId w:val="7"/>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Content>
            <w:p w:rsidR="00A6145C" w:rsidRDefault="00922C9D" w:rsidP="00473168">
              <w:r>
                <w:fldChar w:fldCharType="begin"/>
              </w:r>
              <w:r w:rsidR="00A6145C">
                <w:instrText xml:space="preserve"> MACROBUTTON  SnrToggleCheckbox √适用 </w:instrText>
              </w:r>
              <w:r>
                <w:fldChar w:fldCharType="end"/>
              </w:r>
              <w:r>
                <w:fldChar w:fldCharType="begin"/>
              </w:r>
              <w:r w:rsidR="00A6145C">
                <w:instrText xml:space="preserve"> MACROBUTTON  SnrToggleCheckbox □不适用 </w:instrText>
              </w:r>
              <w:r>
                <w:fldChar w:fldCharType="end"/>
              </w:r>
            </w:p>
          </w:sdtContent>
        </w:sdt>
        <w:sdt>
          <w:sdtPr>
            <w:rPr>
              <w:rFonts w:ascii="宋体" w:hAnsi="宋体" w:cs="宋体"/>
              <w:b w:val="0"/>
              <w:bCs w:val="0"/>
              <w:kern w:val="0"/>
              <w:sz w:val="21"/>
              <w:szCs w:val="21"/>
            </w:rPr>
            <w:alias w:val="报告分部的确定依据与会计政策"/>
            <w:tag w:val="_GBC_025e15951a494fa2845d296cf8db1fdb"/>
            <w:id w:val="-2047131795"/>
            <w:lock w:val="sdtLocked"/>
          </w:sdtPr>
          <w:sdtContent>
            <w:p w:rsidR="00A6145C" w:rsidRPr="00A6145C" w:rsidRDefault="00A6145C" w:rsidP="00F8282D">
              <w:pPr>
                <w:pStyle w:val="af6"/>
                <w:spacing w:before="0" w:after="0" w:line="360" w:lineRule="auto"/>
                <w:ind w:firstLineChars="200" w:firstLine="420"/>
                <w:jc w:val="left"/>
                <w:rPr>
                  <w:rFonts w:ascii="宋体" w:hAnsi="宋体"/>
                  <w:b w:val="0"/>
                  <w:bCs w:val="0"/>
                  <w:sz w:val="21"/>
                  <w:szCs w:val="21"/>
                </w:rPr>
              </w:pPr>
              <w:r w:rsidRPr="00A6145C">
                <w:rPr>
                  <w:rFonts w:ascii="宋体" w:hAnsi="宋体" w:hint="eastAsia"/>
                  <w:b w:val="0"/>
                  <w:sz w:val="21"/>
                  <w:szCs w:val="21"/>
                </w:rPr>
                <w:t>公司以内部组织结构、管理要求、内部报告制度等为依据确定经营分部。公司的经营分部是指同时满足下列条件的组成部分：</w:t>
              </w:r>
            </w:p>
            <w:p w:rsidR="00A6145C" w:rsidRPr="00A6145C" w:rsidRDefault="00A6145C" w:rsidP="00A6145C">
              <w:pPr>
                <w:pStyle w:val="af6"/>
                <w:spacing w:before="0" w:after="0" w:line="360" w:lineRule="auto"/>
                <w:ind w:firstLineChars="200" w:firstLine="420"/>
                <w:jc w:val="left"/>
                <w:rPr>
                  <w:rFonts w:ascii="宋体" w:hAnsi="宋体"/>
                  <w:b w:val="0"/>
                  <w:bCs w:val="0"/>
                  <w:sz w:val="21"/>
                  <w:szCs w:val="21"/>
                </w:rPr>
              </w:pPr>
              <w:r w:rsidRPr="00A6145C">
                <w:rPr>
                  <w:rFonts w:ascii="宋体" w:hAnsi="宋体" w:hint="eastAsia"/>
                  <w:b w:val="0"/>
                  <w:sz w:val="21"/>
                  <w:szCs w:val="21"/>
                </w:rPr>
                <w:t>1. 该组成部分能够在日常活动中产生收入、发生费用；</w:t>
              </w:r>
            </w:p>
            <w:p w:rsidR="00A6145C" w:rsidRPr="00A6145C" w:rsidRDefault="00A6145C" w:rsidP="00A6145C">
              <w:pPr>
                <w:pStyle w:val="af6"/>
                <w:spacing w:before="0" w:after="0" w:line="360" w:lineRule="auto"/>
                <w:ind w:firstLineChars="200" w:firstLine="420"/>
                <w:jc w:val="left"/>
                <w:rPr>
                  <w:rFonts w:ascii="宋体" w:hAnsi="宋体"/>
                  <w:b w:val="0"/>
                  <w:bCs w:val="0"/>
                  <w:sz w:val="21"/>
                  <w:szCs w:val="21"/>
                </w:rPr>
              </w:pPr>
              <w:r w:rsidRPr="00A6145C">
                <w:rPr>
                  <w:rFonts w:ascii="宋体" w:hAnsi="宋体" w:hint="eastAsia"/>
                  <w:b w:val="0"/>
                  <w:sz w:val="21"/>
                  <w:szCs w:val="21"/>
                </w:rPr>
                <w:t>2. 管理层能够定期评价该组成部分的经营成果，以决定向其配置资源、评价其业绩；</w:t>
              </w:r>
            </w:p>
            <w:p w:rsidR="00A6145C" w:rsidRPr="00A6145C" w:rsidRDefault="00A6145C" w:rsidP="00A6145C">
              <w:pPr>
                <w:pStyle w:val="af6"/>
                <w:spacing w:before="0" w:after="0" w:line="360" w:lineRule="auto"/>
                <w:ind w:firstLineChars="200" w:firstLine="420"/>
                <w:jc w:val="left"/>
                <w:rPr>
                  <w:rFonts w:ascii="宋体" w:hAnsi="宋体"/>
                  <w:b w:val="0"/>
                  <w:bCs w:val="0"/>
                  <w:sz w:val="21"/>
                  <w:szCs w:val="21"/>
                </w:rPr>
              </w:pPr>
              <w:r w:rsidRPr="00A6145C">
                <w:rPr>
                  <w:rFonts w:ascii="宋体" w:hAnsi="宋体" w:hint="eastAsia"/>
                  <w:b w:val="0"/>
                  <w:sz w:val="21"/>
                  <w:szCs w:val="21"/>
                </w:rPr>
                <w:t>3. 能够通过分析取得该组成部分的财务状况、经营成果和现金流量等有关会计信息。</w:t>
              </w:r>
            </w:p>
            <w:p w:rsidR="00A6145C" w:rsidRDefault="00922C9D" w:rsidP="002477AE"/>
          </w:sdtContent>
        </w:sdt>
        <w:p w:rsidR="00E77D51" w:rsidRDefault="00922C9D">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E77D51" w:rsidRDefault="007E06F4">
          <w:pPr>
            <w:pStyle w:val="4"/>
            <w:numPr>
              <w:ilvl w:val="1"/>
              <w:numId w:val="7"/>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Content>
            <w:p w:rsidR="00473168" w:rsidRDefault="00922C9D" w:rsidP="007E3D39">
              <w:r>
                <w:fldChar w:fldCharType="begin"/>
              </w:r>
              <w:r w:rsidR="00473168">
                <w:instrText xml:space="preserve"> MACROBUTTON  SnrToggleCheckbox √适用 </w:instrText>
              </w:r>
              <w:r>
                <w:fldChar w:fldCharType="end"/>
              </w:r>
              <w:r>
                <w:fldChar w:fldCharType="begin"/>
              </w:r>
              <w:r w:rsidR="00473168">
                <w:instrText xml:space="preserve"> MACROBUTTON  SnrToggleCheckbox □不适用 </w:instrText>
              </w:r>
              <w:r>
                <w:fldChar w:fldCharType="end"/>
              </w:r>
            </w:p>
          </w:sdtContent>
        </w:sdt>
        <w:p w:rsidR="00473168" w:rsidRDefault="00473168" w:rsidP="00AE54A3">
          <w:pPr>
            <w:wordWrap w:val="0"/>
            <w:jc w:val="right"/>
            <w:rPr>
              <w:szCs w:val="21"/>
            </w:rPr>
          </w:pPr>
          <w:r>
            <w:rPr>
              <w:rFonts w:hint="eastAsia"/>
              <w:szCs w:val="21"/>
            </w:rPr>
            <w:t>单位：</w:t>
          </w:r>
          <w:sdt>
            <w:sdtPr>
              <w:rPr>
                <w:rFonts w:hint="eastAsia"/>
                <w:szCs w:val="21"/>
              </w:rPr>
              <w:alias w:val="单位：财务附注：报告分部的财务信息"/>
              <w:tag w:val="_GBC_bed196c2a65649e69e8eda77c9168933"/>
              <w:id w:val="210731381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报告分部的财务信息"/>
              <w:tag w:val="_GBC_22cbe62652b3461e90f84a6c3cef03c1"/>
              <w:id w:val="13799719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8"/>
            <w:gridCol w:w="2094"/>
            <w:gridCol w:w="1686"/>
            <w:gridCol w:w="1581"/>
            <w:gridCol w:w="805"/>
            <w:gridCol w:w="2099"/>
          </w:tblGrid>
          <w:tr w:rsidR="006352AE" w:rsidTr="006352AE">
            <w:sdt>
              <w:sdtPr>
                <w:tag w:val="_PLD_2124bd1595e9432ab250a15c084078c3"/>
                <w:id w:val="3257288"/>
                <w:lock w:val="sdtLocked"/>
              </w:sdtPr>
              <w:sdtContent>
                <w:tc>
                  <w:tcPr>
                    <w:tcW w:w="796"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center"/>
                      <w:rPr>
                        <w:szCs w:val="21"/>
                      </w:rPr>
                    </w:pPr>
                    <w:r>
                      <w:rPr>
                        <w:rFonts w:hint="eastAsia"/>
                        <w:szCs w:val="21"/>
                      </w:rPr>
                      <w:t>项目</w:t>
                    </w:r>
                  </w:p>
                </w:tc>
              </w:sdtContent>
            </w:sdt>
            <w:sdt>
              <w:sdtPr>
                <w:rPr>
                  <w:szCs w:val="21"/>
                </w:rPr>
                <w:alias w:val="分部报告科目名称"/>
                <w:tag w:val="_GBC_24843a4914494260b42de1b13e529c2d"/>
                <w:id w:val="3257289"/>
                <w:lock w:val="sdtLocked"/>
              </w:sdtPr>
              <w:sdtContent>
                <w:tc>
                  <w:tcPr>
                    <w:tcW w:w="1085"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6352AE">
                    <w:pPr>
                      <w:jc w:val="center"/>
                      <w:rPr>
                        <w:szCs w:val="21"/>
                      </w:rPr>
                    </w:pPr>
                    <w:r>
                      <w:rPr>
                        <w:rFonts w:hint="eastAsia"/>
                        <w:szCs w:val="21"/>
                      </w:rPr>
                      <w:t>水供给及水处理业务</w:t>
                    </w:r>
                  </w:p>
                </w:tc>
              </w:sdtContent>
            </w:sdt>
            <w:sdt>
              <w:sdtPr>
                <w:rPr>
                  <w:szCs w:val="21"/>
                </w:rPr>
                <w:alias w:val="分部报告科目名称"/>
                <w:tag w:val="_GBC_24843a4914494260b42de1b13e529c2d"/>
                <w:id w:val="3257290"/>
                <w:lock w:val="sdtLocked"/>
              </w:sdtPr>
              <w:sdtContent>
                <w:tc>
                  <w:tcPr>
                    <w:tcW w:w="868"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6352AE">
                    <w:pPr>
                      <w:jc w:val="center"/>
                      <w:rPr>
                        <w:szCs w:val="21"/>
                      </w:rPr>
                    </w:pPr>
                    <w:r>
                      <w:rPr>
                        <w:rFonts w:hint="eastAsia"/>
                        <w:szCs w:val="21"/>
                      </w:rPr>
                      <w:t>管道安装服务</w:t>
                    </w:r>
                  </w:p>
                </w:tc>
              </w:sdtContent>
            </w:sdt>
            <w:sdt>
              <w:sdtPr>
                <w:rPr>
                  <w:szCs w:val="21"/>
                </w:rPr>
                <w:alias w:val="分部报告科目名称"/>
                <w:tag w:val="_GBC_24843a4914494260b42de1b13e529c2d"/>
                <w:id w:val="3257291"/>
                <w:lock w:val="sdtLocked"/>
              </w:sdt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6352AE">
                    <w:pPr>
                      <w:jc w:val="center"/>
                      <w:rPr>
                        <w:szCs w:val="21"/>
                      </w:rPr>
                    </w:pPr>
                    <w:r>
                      <w:rPr>
                        <w:rFonts w:hint="eastAsia"/>
                        <w:szCs w:val="21"/>
                      </w:rPr>
                      <w:t>材料销售</w:t>
                    </w:r>
                  </w:p>
                </w:tc>
              </w:sdtContent>
            </w:sdt>
            <w:sdt>
              <w:sdtPr>
                <w:tag w:val="_PLD_bbb5338509514804b5ec1d4ec145b14b"/>
                <w:id w:val="3257292"/>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center"/>
                      <w:rPr>
                        <w:szCs w:val="21"/>
                      </w:rPr>
                    </w:pPr>
                    <w:r>
                      <w:rPr>
                        <w:rFonts w:hint="eastAsia"/>
                        <w:szCs w:val="21"/>
                      </w:rPr>
                      <w:t>分部间抵销</w:t>
                    </w:r>
                  </w:p>
                </w:tc>
              </w:sdtContent>
            </w:sdt>
            <w:sdt>
              <w:sdtPr>
                <w:tag w:val="_PLD_fa3be9e49ff54f5f94b69f487029a441"/>
                <w:id w:val="3257293"/>
                <w:lock w:val="sdtLocked"/>
              </w:sdtPr>
              <w:sdtContent>
                <w:tc>
                  <w:tcPr>
                    <w:tcW w:w="1087"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center"/>
                      <w:rPr>
                        <w:szCs w:val="21"/>
                      </w:rPr>
                    </w:pPr>
                    <w:r>
                      <w:rPr>
                        <w:rFonts w:hint="eastAsia"/>
                        <w:szCs w:val="21"/>
                      </w:rPr>
                      <w:t>合计</w:t>
                    </w:r>
                  </w:p>
                </w:tc>
              </w:sdtContent>
            </w:sdt>
          </w:tr>
          <w:sdt>
            <w:sdtPr>
              <w:rPr>
                <w:szCs w:val="21"/>
              </w:rPr>
              <w:alias w:val="报告分部的财务信息明细"/>
              <w:tag w:val="_GBC_435f11a5acef4777992074d40da0f5c0"/>
              <w:id w:val="3257294"/>
              <w:lock w:val="sdtLocked"/>
            </w:sdtPr>
            <w:sdtContent>
              <w:tr w:rsidR="006352AE" w:rsidTr="00AE54A3">
                <w:tc>
                  <w:tcPr>
                    <w:tcW w:w="796"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rPr>
                        <w:szCs w:val="21"/>
                      </w:rPr>
                    </w:pPr>
                    <w:r>
                      <w:rPr>
                        <w:rFonts w:hint="eastAsia"/>
                        <w:szCs w:val="21"/>
                      </w:rPr>
                      <w:t>主营业务收入</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6352AE" w:rsidRDefault="006352AE">
                    <w:pPr>
                      <w:rPr>
                        <w:sz w:val="24"/>
                      </w:rPr>
                    </w:pPr>
                    <w:r>
                      <w:t>551,019,116.52</w:t>
                    </w:r>
                  </w:p>
                </w:tc>
                <w:tc>
                  <w:tcPr>
                    <w:tcW w:w="868"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right"/>
                      <w:rPr>
                        <w:szCs w:val="21"/>
                      </w:rPr>
                    </w:pPr>
                    <w:r w:rsidRPr="006352AE">
                      <w:rPr>
                        <w:szCs w:val="21"/>
                      </w:rPr>
                      <w:t>108,015,023.43</w:t>
                    </w:r>
                  </w:p>
                </w:tc>
                <w:tc>
                  <w:tcPr>
                    <w:tcW w:w="728"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right"/>
                      <w:rPr>
                        <w:szCs w:val="21"/>
                      </w:rPr>
                    </w:pPr>
                    <w:r w:rsidRPr="006352AE">
                      <w:rPr>
                        <w:szCs w:val="21"/>
                      </w:rPr>
                      <w:t>12,243,100.85</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right"/>
                      <w:rPr>
                        <w:szCs w:val="21"/>
                      </w:rPr>
                    </w:pP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D621F3">
                    <w:pPr>
                      <w:rPr>
                        <w:szCs w:val="21"/>
                      </w:rPr>
                    </w:pPr>
                    <w:r w:rsidRPr="006352AE">
                      <w:rPr>
                        <w:szCs w:val="21"/>
                      </w:rPr>
                      <w:t>671,277,240.80</w:t>
                    </w:r>
                  </w:p>
                </w:tc>
              </w:tr>
            </w:sdtContent>
          </w:sdt>
          <w:sdt>
            <w:sdtPr>
              <w:rPr>
                <w:szCs w:val="21"/>
              </w:rPr>
              <w:alias w:val="报告分部的财务信息明细"/>
              <w:tag w:val="_GBC_435f11a5acef4777992074d40da0f5c0"/>
              <w:id w:val="3257295"/>
              <w:lock w:val="sdtLocked"/>
            </w:sdtPr>
            <w:sdtContent>
              <w:tr w:rsidR="006352AE" w:rsidTr="00AE54A3">
                <w:tc>
                  <w:tcPr>
                    <w:tcW w:w="796"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rPr>
                        <w:szCs w:val="21"/>
                      </w:rPr>
                    </w:pPr>
                    <w:r>
                      <w:rPr>
                        <w:rFonts w:hint="eastAsia"/>
                        <w:szCs w:val="21"/>
                      </w:rPr>
                      <w:t>主营业务成本</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6352AE" w:rsidRDefault="006352AE">
                    <w:pPr>
                      <w:rPr>
                        <w:sz w:val="24"/>
                      </w:rPr>
                    </w:pPr>
                    <w:r w:rsidRPr="006352AE">
                      <w:t>302,443,538.57</w:t>
                    </w:r>
                  </w:p>
                </w:tc>
                <w:tc>
                  <w:tcPr>
                    <w:tcW w:w="868"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right"/>
                      <w:rPr>
                        <w:szCs w:val="21"/>
                      </w:rPr>
                    </w:pPr>
                    <w:r w:rsidRPr="006352AE">
                      <w:rPr>
                        <w:szCs w:val="21"/>
                      </w:rPr>
                      <w:t>68,436,816.10</w:t>
                    </w:r>
                  </w:p>
                </w:tc>
                <w:tc>
                  <w:tcPr>
                    <w:tcW w:w="728"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right"/>
                      <w:rPr>
                        <w:szCs w:val="21"/>
                      </w:rPr>
                    </w:pPr>
                    <w:r w:rsidRPr="006352AE">
                      <w:rPr>
                        <w:szCs w:val="21"/>
                      </w:rPr>
                      <w:t>9,738,651.05</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AE54A3">
                    <w:pPr>
                      <w:jc w:val="right"/>
                      <w:rPr>
                        <w:szCs w:val="21"/>
                      </w:rPr>
                    </w:pP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6352AE" w:rsidRDefault="006352AE" w:rsidP="00D621F3">
                    <w:pPr>
                      <w:rPr>
                        <w:szCs w:val="21"/>
                      </w:rPr>
                    </w:pPr>
                    <w:r w:rsidRPr="006352AE">
                      <w:rPr>
                        <w:szCs w:val="21"/>
                      </w:rPr>
                      <w:t>380,619,005.72</w:t>
                    </w:r>
                  </w:p>
                </w:tc>
              </w:tr>
            </w:sdtContent>
          </w:sdt>
        </w:tbl>
        <w:p w:rsidR="006352AE" w:rsidRDefault="006352AE"/>
        <w:p w:rsidR="00E77D51" w:rsidRDefault="00922C9D" w:rsidP="007E3D39"/>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E77D51" w:rsidRDefault="007E06F4">
          <w:pPr>
            <w:pStyle w:val="4"/>
            <w:numPr>
              <w:ilvl w:val="1"/>
              <w:numId w:val="7"/>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rsidR="00E77D51" w:rsidRDefault="00922C9D" w:rsidP="007E3D39">
              <w:pPr>
                <w:rPr>
                  <w:szCs w:val="21"/>
                </w:rPr>
              </w:pPr>
              <w:r>
                <w:rPr>
                  <w:szCs w:val="21"/>
                </w:rPr>
                <w:fldChar w:fldCharType="begin"/>
              </w:r>
              <w:r w:rsidR="007E3D39">
                <w:rPr>
                  <w:szCs w:val="21"/>
                </w:rPr>
                <w:instrText xml:space="preserve"> MACROBUTTON  SnrToggleCheckbox □适用 </w:instrText>
              </w:r>
              <w:r>
                <w:rPr>
                  <w:szCs w:val="21"/>
                </w:rPr>
                <w:fldChar w:fldCharType="end"/>
              </w:r>
              <w:r>
                <w:rPr>
                  <w:szCs w:val="21"/>
                </w:rPr>
                <w:fldChar w:fldCharType="begin"/>
              </w:r>
              <w:r w:rsidR="007E3D39">
                <w:rPr>
                  <w:szCs w:val="21"/>
                </w:rPr>
                <w:instrText xml:space="preserve"> MACROBUTTON  SnrToggleCheckbox √不适用 </w:instrText>
              </w:r>
              <w:r>
                <w:rPr>
                  <w:szCs w:val="21"/>
                </w:rPr>
                <w:fldChar w:fldCharType="end"/>
              </w:r>
            </w:p>
          </w:sdtContent>
        </w:sdt>
      </w:sdtContent>
    </w:sdt>
    <w:p w:rsidR="00E77D51" w:rsidRDefault="00E77D51">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E77D51" w:rsidRDefault="007E06F4">
          <w:pPr>
            <w:pStyle w:val="4"/>
            <w:numPr>
              <w:ilvl w:val="1"/>
              <w:numId w:val="7"/>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Content>
            <w:p w:rsidR="00E77D51" w:rsidRDefault="00922C9D">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bookmarkStart w:id="217"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17" w:displacedByCustomXml="prev"/>
        <w:p w:rsidR="00E77D51" w:rsidRDefault="007E06F4">
          <w:pPr>
            <w:pStyle w:val="3"/>
            <w:numPr>
              <w:ilvl w:val="0"/>
              <w:numId w:val="74"/>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E77D51" w:rsidRDefault="007E06F4">
          <w:pPr>
            <w:pStyle w:val="3"/>
            <w:numPr>
              <w:ilvl w:val="0"/>
              <w:numId w:val="7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Content>
            <w:p w:rsidR="00E77D51" w:rsidRDefault="00922C9D" w:rsidP="007E3D39">
              <w:pPr>
                <w:rPr>
                  <w:szCs w:val="21"/>
                </w:rPr>
              </w:pPr>
              <w:r>
                <w:fldChar w:fldCharType="begin"/>
              </w:r>
              <w:r w:rsidR="007E3D39">
                <w:instrText xml:space="preserve"> MACROBUTTON  SnrToggleCheckbox □适用 </w:instrText>
              </w:r>
              <w:r>
                <w:fldChar w:fldCharType="end"/>
              </w:r>
              <w:r>
                <w:fldChar w:fldCharType="begin"/>
              </w:r>
              <w:r w:rsidR="007E3D39">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2"/>
        <w:numPr>
          <w:ilvl w:val="0"/>
          <w:numId w:val="32"/>
        </w:numPr>
        <w:ind w:left="422" w:hanging="422"/>
        <w:rPr>
          <w:rFonts w:ascii="宋体" w:hAnsi="宋体"/>
        </w:rPr>
      </w:pPr>
      <w:r>
        <w:rPr>
          <w:rFonts w:ascii="宋体" w:hAnsi="宋体" w:hint="eastAsia"/>
        </w:rPr>
        <w:t>母公司财务报表主要项目注释</w:t>
      </w:r>
    </w:p>
    <w:p w:rsidR="00E77D51" w:rsidRDefault="007E06F4">
      <w:pPr>
        <w:pStyle w:val="3"/>
        <w:numPr>
          <w:ilvl w:val="0"/>
          <w:numId w:val="77"/>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E77D51" w:rsidRDefault="007E06F4">
          <w:pPr>
            <w:pStyle w:val="4"/>
            <w:numPr>
              <w:ilvl w:val="0"/>
              <w:numId w:val="103"/>
            </w:numPr>
            <w:tabs>
              <w:tab w:val="left" w:pos="644"/>
            </w:tabs>
            <w:ind w:left="0" w:firstLine="0"/>
            <w:rPr>
              <w:rFonts w:ascii="宋体" w:hAnsi="宋体"/>
              <w:szCs w:val="21"/>
            </w:rPr>
          </w:pPr>
          <w:r>
            <w:rPr>
              <w:rFonts w:ascii="宋体" w:hAnsi="宋体" w:hint="eastAsia"/>
              <w:szCs w:val="21"/>
            </w:rPr>
            <w:t>按账龄披露</w:t>
          </w:r>
        </w:p>
        <w:sdt>
          <w:sdtPr>
            <w:rPr>
              <w:szCs w:val="21"/>
            </w:r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rsidR="00330F20" w:rsidRDefault="00922C9D" w:rsidP="00330F20">
              <w:pPr>
                <w:rPr>
                  <w:szCs w:val="21"/>
                </w:rPr>
              </w:pPr>
              <w:r>
                <w:rPr>
                  <w:szCs w:val="21"/>
                </w:rPr>
                <w:fldChar w:fldCharType="begin"/>
              </w:r>
              <w:r w:rsidR="00330F20">
                <w:rPr>
                  <w:szCs w:val="21"/>
                </w:rPr>
                <w:instrText xml:space="preserve"> MACROBUTTON  SnrToggleCheckbox √适用 </w:instrText>
              </w:r>
              <w:r>
                <w:rPr>
                  <w:szCs w:val="21"/>
                </w:rPr>
                <w:fldChar w:fldCharType="end"/>
              </w:r>
              <w:r>
                <w:rPr>
                  <w:szCs w:val="21"/>
                </w:rPr>
                <w:fldChar w:fldCharType="begin"/>
              </w:r>
              <w:r w:rsidR="00330F20">
                <w:rPr>
                  <w:szCs w:val="21"/>
                </w:rPr>
                <w:instrText xml:space="preserve"> MACROBUTTON  SnrToggleCheckbox □不适用 </w:instrText>
              </w:r>
              <w:r>
                <w:rPr>
                  <w:szCs w:val="21"/>
                </w:rPr>
                <w:fldChar w:fldCharType="end"/>
              </w:r>
            </w:p>
          </w:sdtContent>
        </w:sdt>
        <w:p w:rsidR="00330F20" w:rsidRDefault="00330F20" w:rsidP="00AE54A3">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330F20" w:rsidTr="00AE54A3">
            <w:trPr>
              <w:trHeight w:val="298"/>
              <w:jc w:val="center"/>
            </w:trPr>
            <w:sdt>
              <w:sdtPr>
                <w:tag w:val="_PLD_4026a1c8ce2b4be2bd188240c5c6b81c"/>
                <w:id w:val="368803167"/>
                <w:lock w:val="sdtLocked"/>
              </w:sdtPr>
              <w:sdtContent>
                <w:tc>
                  <w:tcPr>
                    <w:tcW w:w="2641" w:type="pct"/>
                    <w:tcBorders>
                      <w:bottom w:val="single" w:sz="4" w:space="0" w:color="auto"/>
                    </w:tcBorders>
                    <w:shd w:val="clear" w:color="auto" w:fill="auto"/>
                    <w:vAlign w:val="center"/>
                  </w:tcPr>
                  <w:p w:rsidR="00330F20" w:rsidRDefault="00330F20" w:rsidP="00AE54A3">
                    <w:pPr>
                      <w:jc w:val="center"/>
                      <w:rPr>
                        <w:szCs w:val="21"/>
                      </w:rPr>
                    </w:pPr>
                    <w:r>
                      <w:rPr>
                        <w:szCs w:val="21"/>
                      </w:rPr>
                      <w:t>账龄</w:t>
                    </w:r>
                  </w:p>
                </w:tc>
              </w:sdtContent>
            </w:sdt>
            <w:sdt>
              <w:sdtPr>
                <w:tag w:val="_PLD_fe83f44c599f47c3bdf1b2e0ce971295"/>
                <w:id w:val="143628061"/>
                <w:lock w:val="sdtLocked"/>
              </w:sdtPr>
              <w:sdtContent>
                <w:tc>
                  <w:tcPr>
                    <w:tcW w:w="2359" w:type="pct"/>
                    <w:tcBorders>
                      <w:bottom w:val="single" w:sz="4" w:space="0" w:color="auto"/>
                    </w:tcBorders>
                    <w:shd w:val="clear" w:color="auto" w:fill="auto"/>
                    <w:vAlign w:val="center"/>
                  </w:tcPr>
                  <w:p w:rsidR="00330F20" w:rsidRDefault="00330F20" w:rsidP="00AE54A3">
                    <w:pPr>
                      <w:jc w:val="center"/>
                      <w:rPr>
                        <w:szCs w:val="21"/>
                      </w:rPr>
                    </w:pPr>
                    <w:r>
                      <w:rPr>
                        <w:szCs w:val="21"/>
                      </w:rPr>
                      <w:t>期末</w:t>
                    </w:r>
                    <w:r>
                      <w:rPr>
                        <w:rFonts w:hint="eastAsia"/>
                        <w:szCs w:val="21"/>
                      </w:rPr>
                      <w:t>账面</w:t>
                    </w:r>
                    <w:r>
                      <w:rPr>
                        <w:szCs w:val="21"/>
                      </w:rPr>
                      <w:t>余额</w:t>
                    </w:r>
                  </w:p>
                </w:tc>
              </w:sdtContent>
            </w:sdt>
          </w:tr>
          <w:tr w:rsidR="00330F20" w:rsidTr="00AE54A3">
            <w:trPr>
              <w:jc w:val="center"/>
            </w:trPr>
            <w:sdt>
              <w:sdtPr>
                <w:tag w:val="_PLD_a5dc7903ae85448482649ed563a32218"/>
                <w:id w:val="1842195541"/>
                <w:lock w:val="sdtLocked"/>
              </w:sdtPr>
              <w:sdtContent>
                <w:tc>
                  <w:tcPr>
                    <w:tcW w:w="5000" w:type="pct"/>
                    <w:gridSpan w:val="2"/>
                    <w:shd w:val="clear" w:color="auto" w:fill="auto"/>
                  </w:tcPr>
                  <w:p w:rsidR="00330F20" w:rsidRDefault="00330F20" w:rsidP="00AE54A3">
                    <w:pPr>
                      <w:rPr>
                        <w:szCs w:val="21"/>
                      </w:rPr>
                    </w:pPr>
                    <w:r>
                      <w:rPr>
                        <w:rFonts w:hint="eastAsia"/>
                        <w:szCs w:val="21"/>
                      </w:rPr>
                      <w:t>1</w:t>
                    </w:r>
                    <w:r>
                      <w:rPr>
                        <w:szCs w:val="21"/>
                      </w:rPr>
                      <w:t>年以内</w:t>
                    </w:r>
                  </w:p>
                </w:tc>
              </w:sdtContent>
            </w:sdt>
          </w:tr>
          <w:tr w:rsidR="00330F20" w:rsidTr="00AE54A3">
            <w:trPr>
              <w:jc w:val="center"/>
            </w:trPr>
            <w:sdt>
              <w:sdtPr>
                <w:tag w:val="_PLD_ca8c7c0a863443708eb10fe9a0661323"/>
                <w:id w:val="-1600722770"/>
                <w:lock w:val="sdtLocked"/>
              </w:sdtPr>
              <w:sdtContent>
                <w:tc>
                  <w:tcPr>
                    <w:tcW w:w="5000" w:type="pct"/>
                    <w:gridSpan w:val="2"/>
                    <w:shd w:val="clear" w:color="auto" w:fill="auto"/>
                  </w:tcPr>
                  <w:p w:rsidR="00330F20" w:rsidRDefault="00330F20" w:rsidP="00AE54A3">
                    <w:pPr>
                      <w:rPr>
                        <w:szCs w:val="21"/>
                      </w:rPr>
                    </w:pPr>
                    <w:r>
                      <w:rPr>
                        <w:rFonts w:hint="eastAsia"/>
                        <w:szCs w:val="21"/>
                      </w:rPr>
                      <w:t>其中：</w:t>
                    </w:r>
                    <w:r>
                      <w:rPr>
                        <w:szCs w:val="21"/>
                      </w:rPr>
                      <w:t>1年以内分项</w:t>
                    </w:r>
                  </w:p>
                </w:tc>
              </w:sdtContent>
            </w:sdt>
          </w:tr>
          <w:tr w:rsidR="00330F20" w:rsidTr="00AE54A3">
            <w:trPr>
              <w:jc w:val="center"/>
            </w:trPr>
            <w:sdt>
              <w:sdtPr>
                <w:tag w:val="_PLD_8074f2321fd640f1a4a8fa6c86ad1e9b"/>
                <w:id w:val="-1067102885"/>
                <w:lock w:val="sdtLocked"/>
              </w:sdtPr>
              <w:sdtContent>
                <w:tc>
                  <w:tcPr>
                    <w:tcW w:w="2641" w:type="pct"/>
                    <w:shd w:val="clear" w:color="auto" w:fill="auto"/>
                  </w:tcPr>
                  <w:p w:rsidR="00330F20" w:rsidRDefault="00330F20" w:rsidP="00AE54A3">
                    <w:pPr>
                      <w:rPr>
                        <w:szCs w:val="21"/>
                      </w:rPr>
                    </w:pPr>
                    <w:r>
                      <w:rPr>
                        <w:rFonts w:hint="eastAsia"/>
                        <w:szCs w:val="21"/>
                      </w:rPr>
                      <w:t>1年以内小计</w:t>
                    </w:r>
                  </w:p>
                </w:tc>
              </w:sdtContent>
            </w:sdt>
            <w:tc>
              <w:tcPr>
                <w:tcW w:w="2359" w:type="pct"/>
                <w:shd w:val="clear" w:color="auto" w:fill="auto"/>
              </w:tcPr>
              <w:p w:rsidR="00330F20" w:rsidRDefault="00330F20" w:rsidP="00AE54A3">
                <w:pPr>
                  <w:jc w:val="right"/>
                  <w:rPr>
                    <w:szCs w:val="21"/>
                  </w:rPr>
                </w:pPr>
                <w:r w:rsidRPr="00330F20">
                  <w:rPr>
                    <w:szCs w:val="21"/>
                  </w:rPr>
                  <w:t>40,692,113.23</w:t>
                </w:r>
              </w:p>
            </w:tc>
          </w:tr>
          <w:tr w:rsidR="00330F20" w:rsidTr="00AE54A3">
            <w:trPr>
              <w:jc w:val="center"/>
            </w:trPr>
            <w:sdt>
              <w:sdtPr>
                <w:tag w:val="_PLD_0aaa32d7ecc44007a6fdfe2ba5a15150"/>
                <w:id w:val="-486008695"/>
                <w:lock w:val="sdtLocked"/>
              </w:sdtPr>
              <w:sdtContent>
                <w:tc>
                  <w:tcPr>
                    <w:tcW w:w="2641" w:type="pct"/>
                    <w:shd w:val="clear" w:color="auto" w:fill="auto"/>
                  </w:tcPr>
                  <w:p w:rsidR="00330F20" w:rsidRDefault="00330F20" w:rsidP="00AE54A3">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330F20" w:rsidRDefault="00330F20" w:rsidP="00AE54A3">
                <w:pPr>
                  <w:jc w:val="right"/>
                  <w:rPr>
                    <w:szCs w:val="21"/>
                  </w:rPr>
                </w:pPr>
              </w:p>
            </w:tc>
          </w:tr>
          <w:tr w:rsidR="00330F20" w:rsidTr="00AE54A3">
            <w:trPr>
              <w:jc w:val="center"/>
            </w:trPr>
            <w:sdt>
              <w:sdtPr>
                <w:tag w:val="_PLD_461abed3956d480b918c3859e2a0e880"/>
                <w:id w:val="-2086593348"/>
                <w:lock w:val="sdtLocked"/>
              </w:sdtPr>
              <w:sdtContent>
                <w:tc>
                  <w:tcPr>
                    <w:tcW w:w="2641" w:type="pct"/>
                    <w:shd w:val="clear" w:color="auto" w:fill="auto"/>
                  </w:tcPr>
                  <w:p w:rsidR="00330F20" w:rsidRDefault="00330F20" w:rsidP="00AE54A3">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330F20" w:rsidRDefault="00330F20" w:rsidP="00AE54A3">
                <w:pPr>
                  <w:jc w:val="right"/>
                  <w:rPr>
                    <w:szCs w:val="21"/>
                  </w:rPr>
                </w:pPr>
              </w:p>
            </w:tc>
          </w:tr>
          <w:tr w:rsidR="00330F20" w:rsidTr="00AE54A3">
            <w:trPr>
              <w:jc w:val="center"/>
            </w:trPr>
            <w:sdt>
              <w:sdtPr>
                <w:tag w:val="_PLD_3bcedd27187c4006a5bf76fe5e353650"/>
                <w:id w:val="-1488165866"/>
                <w:lock w:val="sdtLocked"/>
              </w:sdtPr>
              <w:sdtContent>
                <w:tc>
                  <w:tcPr>
                    <w:tcW w:w="2641" w:type="pct"/>
                    <w:shd w:val="clear" w:color="auto" w:fill="auto"/>
                  </w:tcPr>
                  <w:p w:rsidR="00330F20" w:rsidRDefault="00330F20" w:rsidP="00AE54A3">
                    <w:pPr>
                      <w:rPr>
                        <w:szCs w:val="21"/>
                      </w:rPr>
                    </w:pPr>
                    <w:r>
                      <w:rPr>
                        <w:rFonts w:hint="eastAsia"/>
                        <w:szCs w:val="21"/>
                      </w:rPr>
                      <w:t>3</w:t>
                    </w:r>
                    <w:r>
                      <w:rPr>
                        <w:szCs w:val="21"/>
                      </w:rPr>
                      <w:t>年以上</w:t>
                    </w:r>
                  </w:p>
                </w:tc>
              </w:sdtContent>
            </w:sdt>
            <w:tc>
              <w:tcPr>
                <w:tcW w:w="2359" w:type="pct"/>
                <w:shd w:val="clear" w:color="auto" w:fill="auto"/>
              </w:tcPr>
              <w:p w:rsidR="00330F20" w:rsidRDefault="00330F20" w:rsidP="00AE54A3">
                <w:pPr>
                  <w:jc w:val="right"/>
                  <w:rPr>
                    <w:szCs w:val="21"/>
                  </w:rPr>
                </w:pPr>
              </w:p>
            </w:tc>
          </w:tr>
          <w:tr w:rsidR="00330F20" w:rsidTr="00AE54A3">
            <w:trPr>
              <w:jc w:val="center"/>
            </w:trPr>
            <w:sdt>
              <w:sdtPr>
                <w:tag w:val="_PLD_a4745b0ed8a140ae99b3917b2a6aa90b"/>
                <w:id w:val="146406860"/>
                <w:lock w:val="sdtLocked"/>
              </w:sdtPr>
              <w:sdtContent>
                <w:tc>
                  <w:tcPr>
                    <w:tcW w:w="2641" w:type="pct"/>
                    <w:shd w:val="clear" w:color="auto" w:fill="auto"/>
                  </w:tcPr>
                  <w:p w:rsidR="00330F20" w:rsidRDefault="00330F20" w:rsidP="00AE54A3">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330F20" w:rsidRDefault="00330F20" w:rsidP="00AE54A3">
                <w:pPr>
                  <w:jc w:val="right"/>
                  <w:rPr>
                    <w:szCs w:val="21"/>
                  </w:rPr>
                </w:pPr>
              </w:p>
            </w:tc>
          </w:tr>
          <w:tr w:rsidR="00330F20" w:rsidTr="00AE54A3">
            <w:trPr>
              <w:jc w:val="center"/>
            </w:trPr>
            <w:sdt>
              <w:sdtPr>
                <w:tag w:val="_PLD_f4ed1d71e017423691a066ea5df5fab6"/>
                <w:id w:val="-440999368"/>
                <w:lock w:val="sdtLocked"/>
              </w:sdtPr>
              <w:sdtContent>
                <w:tc>
                  <w:tcPr>
                    <w:tcW w:w="2641" w:type="pct"/>
                    <w:shd w:val="clear" w:color="auto" w:fill="auto"/>
                  </w:tcPr>
                  <w:p w:rsidR="00330F20" w:rsidRDefault="00330F20" w:rsidP="00AE54A3">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330F20" w:rsidRDefault="00330F20" w:rsidP="00AE54A3">
                <w:pPr>
                  <w:jc w:val="right"/>
                  <w:rPr>
                    <w:szCs w:val="21"/>
                  </w:rPr>
                </w:pPr>
              </w:p>
            </w:tc>
          </w:tr>
          <w:tr w:rsidR="00330F20" w:rsidTr="00AE54A3">
            <w:trPr>
              <w:jc w:val="center"/>
            </w:trPr>
            <w:sdt>
              <w:sdtPr>
                <w:tag w:val="_PLD_fccdd41cea9b4ca08e7b40f163262e5e"/>
                <w:id w:val="-325049931"/>
                <w:lock w:val="sdtLocked"/>
              </w:sdtPr>
              <w:sdtContent>
                <w:tc>
                  <w:tcPr>
                    <w:tcW w:w="2641" w:type="pct"/>
                    <w:shd w:val="clear" w:color="auto" w:fill="auto"/>
                  </w:tcPr>
                  <w:p w:rsidR="00330F20" w:rsidRDefault="00330F20" w:rsidP="00AE54A3">
                    <w:pPr>
                      <w:rPr>
                        <w:szCs w:val="21"/>
                      </w:rPr>
                    </w:pPr>
                    <w:r>
                      <w:rPr>
                        <w:rFonts w:hint="eastAsia"/>
                        <w:szCs w:val="21"/>
                      </w:rPr>
                      <w:t>5</w:t>
                    </w:r>
                    <w:r>
                      <w:rPr>
                        <w:szCs w:val="21"/>
                      </w:rPr>
                      <w:t>年以上</w:t>
                    </w:r>
                  </w:p>
                </w:tc>
              </w:sdtContent>
            </w:sdt>
            <w:tc>
              <w:tcPr>
                <w:tcW w:w="2359" w:type="pct"/>
                <w:shd w:val="clear" w:color="auto" w:fill="auto"/>
              </w:tcPr>
              <w:p w:rsidR="00330F20" w:rsidRDefault="00330F20" w:rsidP="00AE54A3">
                <w:pPr>
                  <w:jc w:val="right"/>
                  <w:rPr>
                    <w:szCs w:val="21"/>
                  </w:rPr>
                </w:pPr>
                <w:r w:rsidRPr="00330F20">
                  <w:rPr>
                    <w:szCs w:val="21"/>
                  </w:rPr>
                  <w:t>587,615.56</w:t>
                </w:r>
              </w:p>
            </w:tc>
          </w:tr>
          <w:tr w:rsidR="00330F20" w:rsidTr="00AE54A3">
            <w:trPr>
              <w:jc w:val="center"/>
            </w:trPr>
            <w:sdt>
              <w:sdtPr>
                <w:tag w:val="_PLD_b8d2a9cd21d944ea8f8433cfaeb85cb3"/>
                <w:id w:val="1747608293"/>
                <w:lock w:val="sdtLocked"/>
              </w:sdtPr>
              <w:sdtContent>
                <w:tc>
                  <w:tcPr>
                    <w:tcW w:w="2641" w:type="pct"/>
                    <w:shd w:val="clear" w:color="auto" w:fill="auto"/>
                    <w:vAlign w:val="center"/>
                  </w:tcPr>
                  <w:p w:rsidR="00330F20" w:rsidRDefault="00330F20" w:rsidP="00AE54A3">
                    <w:pPr>
                      <w:jc w:val="center"/>
                      <w:rPr>
                        <w:szCs w:val="21"/>
                      </w:rPr>
                    </w:pPr>
                    <w:r>
                      <w:rPr>
                        <w:szCs w:val="21"/>
                      </w:rPr>
                      <w:t>合计</w:t>
                    </w:r>
                  </w:p>
                </w:tc>
              </w:sdtContent>
            </w:sdt>
            <w:tc>
              <w:tcPr>
                <w:tcW w:w="2359" w:type="pct"/>
                <w:shd w:val="clear" w:color="auto" w:fill="auto"/>
              </w:tcPr>
              <w:p w:rsidR="00330F20" w:rsidRDefault="00330F20" w:rsidP="00AE54A3">
                <w:pPr>
                  <w:jc w:val="right"/>
                  <w:rPr>
                    <w:szCs w:val="21"/>
                  </w:rPr>
                </w:pPr>
                <w:r w:rsidRPr="00330F20">
                  <w:rPr>
                    <w:szCs w:val="21"/>
                  </w:rPr>
                  <w:t>41,279,728.79</w:t>
                </w:r>
              </w:p>
            </w:tc>
          </w:tr>
        </w:tbl>
        <w:p w:rsidR="00E77D51" w:rsidRDefault="00922C9D" w:rsidP="00330F20">
          <w:pPr>
            <w:rPr>
              <w:szCs w:val="21"/>
            </w:rPr>
          </w:pPr>
        </w:p>
      </w:sdtContent>
    </w:sdt>
    <w:p w:rsidR="00E77D51" w:rsidRDefault="007E06F4">
      <w:pPr>
        <w:pStyle w:val="4"/>
        <w:numPr>
          <w:ilvl w:val="0"/>
          <w:numId w:val="103"/>
        </w:numPr>
        <w:tabs>
          <w:tab w:val="left" w:pos="644"/>
        </w:tabs>
        <w:ind w:left="0" w:firstLine="0"/>
        <w:rPr>
          <w:rFonts w:ascii="宋体" w:hAnsi="宋体"/>
          <w:szCs w:val="21"/>
        </w:rPr>
      </w:pPr>
      <w:bookmarkStart w:id="218"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330F20" w:rsidRDefault="00922C9D" w:rsidP="00330F20">
          <w:pPr>
            <w:rPr>
              <w:szCs w:val="21"/>
            </w:rPr>
          </w:pPr>
          <w:r>
            <w:fldChar w:fldCharType="begin"/>
          </w:r>
          <w:r w:rsidR="00330F20">
            <w:instrText xml:space="preserve"> MACROBUTTON  SnrToggleCheckbox √适用 </w:instrText>
          </w:r>
          <w:r>
            <w:fldChar w:fldCharType="end"/>
          </w:r>
          <w:r>
            <w:fldChar w:fldCharType="begin"/>
          </w:r>
          <w:r w:rsidR="00330F20">
            <w:instrText xml:space="preserve"> MACROBUTTON  SnrToggleCheckbox □不适用 </w:instrText>
          </w:r>
          <w:r>
            <w:fldChar w:fldCharType="end"/>
          </w:r>
        </w:p>
      </w:sdtContent>
    </w:sdt>
    <w:bookmarkEnd w:id="218" w:displacedByCustomXml="prev"/>
    <w:bookmarkStart w:id="219" w:name="_Hlk10540190" w:displacedByCustomXml="next"/>
    <w:bookmarkStart w:id="220" w:name="_Hlk10540207" w:displacedByCustomXml="next"/>
    <w:sdt>
      <w:sdtPr>
        <w:rPr>
          <w:rFonts w:hint="eastAsia"/>
          <w:szCs w:val="21"/>
        </w:rPr>
        <w:alias w:val="模块:(2).  按坏账计提方法分类披露"/>
        <w:tag w:val="_SEC_22b53fc701704bd9858f1a601e7a3144"/>
        <w:id w:val="388922907"/>
      </w:sdtPr>
      <w:sdtEndPr>
        <w:rPr>
          <w:rFonts w:hint="default"/>
        </w:rPr>
      </w:sdtEndPr>
      <w:sdtContent>
        <w:p w:rsidR="00330F20" w:rsidRDefault="00330F20" w:rsidP="00AE54A3">
          <w:pPr>
            <w:autoSpaceDE w:val="0"/>
            <w:autoSpaceDN w:val="0"/>
            <w:adjustRightInd w:val="0"/>
            <w:ind w:left="425" w:right="105"/>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57273886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坏账计提方法分类披露"/>
              <w:tag w:val="_GBC_1360c31492654a38991cae4cf45e7b4a"/>
              <w:id w:val="17232485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614" w:type="pct"/>
            <w:tblInd w:w="-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554"/>
            <w:gridCol w:w="1532"/>
            <w:gridCol w:w="694"/>
            <w:gridCol w:w="1426"/>
            <w:gridCol w:w="614"/>
            <w:gridCol w:w="1612"/>
            <w:gridCol w:w="1532"/>
            <w:gridCol w:w="586"/>
            <w:gridCol w:w="1322"/>
            <w:gridCol w:w="694"/>
            <w:gridCol w:w="1200"/>
          </w:tblGrid>
          <w:tr w:rsidR="00330F20" w:rsidTr="00AE54A3">
            <w:trPr>
              <w:cantSplit/>
              <w:trHeight w:val="259"/>
            </w:trPr>
            <w:sdt>
              <w:sdtPr>
                <w:tag w:val="_PLD_2f021e03341f49af95f8857da6272a92"/>
                <w:id w:val="-166714802"/>
                <w:lock w:val="sdtLocked"/>
              </w:sdtPr>
              <w:sdtContent>
                <w:tc>
                  <w:tcPr>
                    <w:tcW w:w="235" w:type="pct"/>
                    <w:vMerge w:val="restart"/>
                    <w:tcBorders>
                      <w:top w:val="single" w:sz="4" w:space="0" w:color="auto"/>
                      <w:left w:val="single" w:sz="4" w:space="0" w:color="auto"/>
                      <w:right w:val="single" w:sz="4" w:space="0" w:color="auto"/>
                    </w:tcBorders>
                    <w:vAlign w:val="center"/>
                  </w:tcPr>
                  <w:p w:rsidR="00330F20" w:rsidRDefault="00330F20" w:rsidP="00AE54A3">
                    <w:pPr>
                      <w:jc w:val="center"/>
                      <w:rPr>
                        <w:szCs w:val="21"/>
                      </w:rPr>
                    </w:pPr>
                    <w:r>
                      <w:rPr>
                        <w:rFonts w:hint="eastAsia"/>
                        <w:szCs w:val="21"/>
                      </w:rPr>
                      <w:t>类别</w:t>
                    </w:r>
                  </w:p>
                </w:tc>
              </w:sdtContent>
            </w:sdt>
            <w:sdt>
              <w:sdtPr>
                <w:tag w:val="_PLD_468e18ccdf48449f8e43799e7c3f622e"/>
                <w:id w:val="1529688754"/>
                <w:lock w:val="sdtLocked"/>
              </w:sdtPr>
              <w:sdtContent>
                <w:tc>
                  <w:tcPr>
                    <w:tcW w:w="2498" w:type="pct"/>
                    <w:gridSpan w:val="5"/>
                    <w:tcBorders>
                      <w:top w:val="single" w:sz="4" w:space="0" w:color="auto"/>
                      <w:left w:val="single" w:sz="4" w:space="0" w:color="auto"/>
                      <w:right w:val="single" w:sz="4" w:space="0" w:color="auto"/>
                    </w:tcBorders>
                    <w:vAlign w:val="center"/>
                  </w:tcPr>
                  <w:p w:rsidR="00330F20" w:rsidRDefault="00330F20" w:rsidP="00AE54A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640311157"/>
                <w:lock w:val="sdtLocked"/>
              </w:sdtPr>
              <w:sdtContent>
                <w:tc>
                  <w:tcPr>
                    <w:tcW w:w="2267" w:type="pct"/>
                    <w:gridSpan w:val="5"/>
                    <w:tcBorders>
                      <w:top w:val="single" w:sz="4" w:space="0" w:color="auto"/>
                      <w:left w:val="single" w:sz="4" w:space="0" w:color="auto"/>
                      <w:right w:val="single" w:sz="4" w:space="0" w:color="auto"/>
                    </w:tcBorders>
                    <w:vAlign w:val="center"/>
                  </w:tcPr>
                  <w:p w:rsidR="00330F20" w:rsidRDefault="00330F20" w:rsidP="00AE54A3">
                    <w:pPr>
                      <w:autoSpaceDE w:val="0"/>
                      <w:autoSpaceDN w:val="0"/>
                      <w:adjustRightInd w:val="0"/>
                      <w:snapToGrid w:val="0"/>
                      <w:spacing w:line="240" w:lineRule="atLeast"/>
                      <w:jc w:val="center"/>
                      <w:rPr>
                        <w:szCs w:val="21"/>
                      </w:rPr>
                    </w:pPr>
                    <w:r>
                      <w:rPr>
                        <w:rFonts w:hint="eastAsia"/>
                        <w:szCs w:val="21"/>
                      </w:rPr>
                      <w:t>期初余额</w:t>
                    </w:r>
                  </w:p>
                </w:tc>
              </w:sdtContent>
            </w:sdt>
          </w:tr>
          <w:tr w:rsidR="00330F20" w:rsidTr="00330F20">
            <w:trPr>
              <w:cantSplit/>
              <w:trHeight w:val="227"/>
            </w:trPr>
            <w:tc>
              <w:tcPr>
                <w:tcW w:w="235" w:type="pct"/>
                <w:vMerge/>
                <w:tcBorders>
                  <w:left w:val="single" w:sz="4" w:space="0" w:color="auto"/>
                  <w:right w:val="single" w:sz="4" w:space="0" w:color="auto"/>
                </w:tcBorders>
                <w:vAlign w:val="center"/>
              </w:tcPr>
              <w:p w:rsidR="00330F20" w:rsidRDefault="00330F20" w:rsidP="00AE54A3">
                <w:pPr>
                  <w:rPr>
                    <w:szCs w:val="21"/>
                  </w:rPr>
                </w:pPr>
              </w:p>
            </w:tc>
            <w:sdt>
              <w:sdtPr>
                <w:tag w:val="_PLD_73365edbfe354cb683cc42de4c1c9f49"/>
                <w:id w:val="1473872378"/>
                <w:lock w:val="sdtLocked"/>
              </w:sdtPr>
              <w:sdtContent>
                <w:tc>
                  <w:tcPr>
                    <w:tcW w:w="946" w:type="pct"/>
                    <w:gridSpan w:val="2"/>
                    <w:tcBorders>
                      <w:top w:val="single" w:sz="4" w:space="0" w:color="auto"/>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账面余额</w:t>
                    </w:r>
                  </w:p>
                </w:tc>
              </w:sdtContent>
            </w:sdt>
            <w:sdt>
              <w:sdtPr>
                <w:tag w:val="_PLD_11f34c9ee2d5429280d0d85b2c50756a"/>
                <w:id w:val="-1062859588"/>
                <w:lock w:val="sdtLocked"/>
              </w:sdtPr>
              <w:sdtContent>
                <w:tc>
                  <w:tcPr>
                    <w:tcW w:w="867" w:type="pct"/>
                    <w:gridSpan w:val="2"/>
                    <w:tcBorders>
                      <w:top w:val="single" w:sz="4" w:space="0" w:color="auto"/>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坏账准备</w:t>
                    </w:r>
                  </w:p>
                </w:tc>
              </w:sdtContent>
            </w:sdt>
            <w:sdt>
              <w:sdtPr>
                <w:tag w:val="_PLD_6ade046afd0c47c0aae9506cc9d47486"/>
                <w:id w:val="-1044594703"/>
                <w:lock w:val="sdtLocked"/>
              </w:sdtPr>
              <w:sdtContent>
                <w:tc>
                  <w:tcPr>
                    <w:tcW w:w="685" w:type="pct"/>
                    <w:vMerge w:val="restart"/>
                    <w:tcBorders>
                      <w:top w:val="single" w:sz="4" w:space="0" w:color="auto"/>
                      <w:left w:val="single" w:sz="4" w:space="0" w:color="auto"/>
                      <w:right w:val="single" w:sz="4" w:space="0" w:color="auto"/>
                    </w:tcBorders>
                    <w:vAlign w:val="center"/>
                  </w:tcPr>
                  <w:p w:rsidR="00330F20" w:rsidRDefault="00330F20" w:rsidP="00AE54A3">
                    <w:pPr>
                      <w:jc w:val="center"/>
                      <w:rPr>
                        <w:szCs w:val="21"/>
                      </w:rPr>
                    </w:pPr>
                    <w:r>
                      <w:rPr>
                        <w:rFonts w:hint="eastAsia"/>
                        <w:szCs w:val="21"/>
                      </w:rPr>
                      <w:t>账面</w:t>
                    </w:r>
                  </w:p>
                  <w:p w:rsidR="00330F20" w:rsidRDefault="00330F20" w:rsidP="00AE54A3">
                    <w:pPr>
                      <w:jc w:val="center"/>
                      <w:rPr>
                        <w:szCs w:val="21"/>
                      </w:rPr>
                    </w:pPr>
                    <w:r>
                      <w:rPr>
                        <w:rFonts w:hint="eastAsia"/>
                        <w:szCs w:val="21"/>
                      </w:rPr>
                      <w:t>价值</w:t>
                    </w:r>
                  </w:p>
                </w:tc>
              </w:sdtContent>
            </w:sdt>
            <w:sdt>
              <w:sdtPr>
                <w:tag w:val="_PLD_abd9bd4831b9473aabae7411a299a204"/>
                <w:id w:val="-379939796"/>
                <w:lock w:val="sdtLocked"/>
              </w:sdtPr>
              <w:sdtContent>
                <w:tc>
                  <w:tcPr>
                    <w:tcW w:w="900" w:type="pct"/>
                    <w:gridSpan w:val="2"/>
                    <w:tcBorders>
                      <w:top w:val="single" w:sz="4" w:space="0" w:color="auto"/>
                      <w:left w:val="single" w:sz="4" w:space="0" w:color="auto"/>
                      <w:right w:val="single" w:sz="4" w:space="0" w:color="auto"/>
                    </w:tcBorders>
                    <w:vAlign w:val="center"/>
                  </w:tcPr>
                  <w:p w:rsidR="00330F20" w:rsidRDefault="00330F20" w:rsidP="00AE54A3">
                    <w:pPr>
                      <w:jc w:val="center"/>
                      <w:rPr>
                        <w:szCs w:val="21"/>
                      </w:rPr>
                    </w:pPr>
                    <w:r>
                      <w:rPr>
                        <w:rFonts w:hint="eastAsia"/>
                        <w:szCs w:val="21"/>
                      </w:rPr>
                      <w:t>账面余额</w:t>
                    </w:r>
                  </w:p>
                </w:tc>
              </w:sdtContent>
            </w:sdt>
            <w:sdt>
              <w:sdtPr>
                <w:tag w:val="_PLD_76d8f3a48cba41949b5870f6cbb124af"/>
                <w:id w:val="-997103927"/>
                <w:lock w:val="sdtLocked"/>
              </w:sdtPr>
              <w:sdtContent>
                <w:tc>
                  <w:tcPr>
                    <w:tcW w:w="857" w:type="pct"/>
                    <w:gridSpan w:val="2"/>
                    <w:tcBorders>
                      <w:top w:val="single" w:sz="4" w:space="0" w:color="auto"/>
                      <w:left w:val="single" w:sz="4" w:space="0" w:color="auto"/>
                      <w:right w:val="single" w:sz="4" w:space="0" w:color="auto"/>
                    </w:tcBorders>
                    <w:vAlign w:val="center"/>
                  </w:tcPr>
                  <w:p w:rsidR="00330F20" w:rsidRDefault="00330F20" w:rsidP="00AE54A3">
                    <w:pPr>
                      <w:jc w:val="center"/>
                      <w:rPr>
                        <w:szCs w:val="21"/>
                      </w:rPr>
                    </w:pPr>
                    <w:r>
                      <w:rPr>
                        <w:rFonts w:hint="eastAsia"/>
                        <w:szCs w:val="21"/>
                      </w:rPr>
                      <w:t>坏账准备</w:t>
                    </w:r>
                  </w:p>
                </w:tc>
              </w:sdtContent>
            </w:sdt>
            <w:sdt>
              <w:sdtPr>
                <w:tag w:val="_PLD_5062ab8e678b49c0bba488dc029ff27b"/>
                <w:id w:val="-1847857573"/>
                <w:lock w:val="sdtLocked"/>
              </w:sdtPr>
              <w:sdtContent>
                <w:tc>
                  <w:tcPr>
                    <w:tcW w:w="510" w:type="pct"/>
                    <w:vMerge w:val="restart"/>
                    <w:tcBorders>
                      <w:top w:val="single" w:sz="4" w:space="0" w:color="auto"/>
                      <w:left w:val="single" w:sz="4" w:space="0" w:color="auto"/>
                      <w:right w:val="single" w:sz="4" w:space="0" w:color="auto"/>
                    </w:tcBorders>
                    <w:vAlign w:val="center"/>
                  </w:tcPr>
                  <w:p w:rsidR="00330F20" w:rsidRDefault="00330F20" w:rsidP="00AE54A3">
                    <w:pPr>
                      <w:jc w:val="center"/>
                      <w:rPr>
                        <w:szCs w:val="21"/>
                      </w:rPr>
                    </w:pPr>
                    <w:r>
                      <w:rPr>
                        <w:rFonts w:hint="eastAsia"/>
                        <w:szCs w:val="21"/>
                      </w:rPr>
                      <w:t>账面</w:t>
                    </w:r>
                  </w:p>
                  <w:p w:rsidR="00330F20" w:rsidRDefault="00330F20" w:rsidP="00AE54A3">
                    <w:pPr>
                      <w:jc w:val="center"/>
                      <w:rPr>
                        <w:szCs w:val="21"/>
                      </w:rPr>
                    </w:pPr>
                    <w:r>
                      <w:rPr>
                        <w:rFonts w:hint="eastAsia"/>
                        <w:szCs w:val="21"/>
                      </w:rPr>
                      <w:t>价值</w:t>
                    </w:r>
                  </w:p>
                </w:tc>
              </w:sdtContent>
            </w:sdt>
          </w:tr>
          <w:tr w:rsidR="00330F20" w:rsidTr="00330F20">
            <w:trPr>
              <w:cantSplit/>
              <w:trHeight w:val="375"/>
            </w:trPr>
            <w:tc>
              <w:tcPr>
                <w:tcW w:w="235" w:type="pct"/>
                <w:vMerge/>
                <w:tcBorders>
                  <w:left w:val="single" w:sz="4" w:space="0" w:color="auto"/>
                  <w:bottom w:val="single" w:sz="4" w:space="0" w:color="auto"/>
                  <w:right w:val="single" w:sz="4" w:space="0" w:color="auto"/>
                </w:tcBorders>
                <w:vAlign w:val="center"/>
              </w:tcPr>
              <w:p w:rsidR="00330F20" w:rsidRDefault="00330F20" w:rsidP="00AE54A3">
                <w:pPr>
                  <w:rPr>
                    <w:szCs w:val="21"/>
                  </w:rPr>
                </w:pPr>
              </w:p>
            </w:tc>
            <w:sdt>
              <w:sdtPr>
                <w:tag w:val="_PLD_f6bdd572740240b5a7a2e643c29db5eb"/>
                <w:id w:val="-2116127675"/>
                <w:lock w:val="sdtLocked"/>
              </w:sdtPr>
              <w:sdtContent>
                <w:tc>
                  <w:tcPr>
                    <w:tcW w:w="651"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金额</w:t>
                    </w:r>
                  </w:p>
                </w:tc>
              </w:sdtContent>
            </w:sdt>
            <w:sdt>
              <w:sdtPr>
                <w:tag w:val="_PLD_0a09779b6e354e32b6df9b1e891e1509"/>
                <w:id w:val="-809088748"/>
                <w:lock w:val="sdtLocked"/>
              </w:sdtPr>
              <w:sdtContent>
                <w:tc>
                  <w:tcPr>
                    <w:tcW w:w="295"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比例</w:t>
                    </w:r>
                    <w:r>
                      <w:rPr>
                        <w:szCs w:val="21"/>
                      </w:rPr>
                      <w:t>(%)</w:t>
                    </w:r>
                  </w:p>
                </w:tc>
              </w:sdtContent>
            </w:sdt>
            <w:sdt>
              <w:sdtPr>
                <w:tag w:val="_PLD_dd9c9061f11b453c8775ca1a11382d92"/>
                <w:id w:val="-549928909"/>
                <w:lock w:val="sdtLocked"/>
              </w:sdtPr>
              <w:sdtContent>
                <w:tc>
                  <w:tcPr>
                    <w:tcW w:w="606"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金额</w:t>
                    </w:r>
                  </w:p>
                </w:tc>
              </w:sdtContent>
            </w:sdt>
            <w:sdt>
              <w:sdtPr>
                <w:tag w:val="_PLD_988b69362ac14c0e94c26191e76b1e3a"/>
                <w:id w:val="-817646643"/>
                <w:lock w:val="sdtLocked"/>
              </w:sdtPr>
              <w:sdtContent>
                <w:tc>
                  <w:tcPr>
                    <w:tcW w:w="261"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计提比例</w:t>
                    </w:r>
                    <w:r>
                      <w:rPr>
                        <w:szCs w:val="21"/>
                      </w:rPr>
                      <w:t>(%)</w:t>
                    </w:r>
                  </w:p>
                </w:tc>
              </w:sdtContent>
            </w:sdt>
            <w:tc>
              <w:tcPr>
                <w:tcW w:w="685" w:type="pct"/>
                <w:vMerge/>
                <w:tcBorders>
                  <w:left w:val="single" w:sz="4" w:space="0" w:color="auto"/>
                  <w:bottom w:val="single" w:sz="4" w:space="0" w:color="auto"/>
                  <w:right w:val="single" w:sz="4" w:space="0" w:color="auto"/>
                </w:tcBorders>
                <w:vAlign w:val="center"/>
              </w:tcPr>
              <w:p w:rsidR="00330F20" w:rsidRDefault="00330F20" w:rsidP="00AE54A3">
                <w:pPr>
                  <w:jc w:val="center"/>
                  <w:rPr>
                    <w:szCs w:val="21"/>
                  </w:rPr>
                </w:pPr>
              </w:p>
            </w:tc>
            <w:sdt>
              <w:sdtPr>
                <w:tag w:val="_PLD_a5c1af5c86d545b993971c3da029159d"/>
                <w:id w:val="641861184"/>
                <w:lock w:val="sdtLocked"/>
              </w:sdtPr>
              <w:sdtContent>
                <w:tc>
                  <w:tcPr>
                    <w:tcW w:w="651"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金额</w:t>
                    </w:r>
                  </w:p>
                </w:tc>
              </w:sdtContent>
            </w:sdt>
            <w:sdt>
              <w:sdtPr>
                <w:tag w:val="_PLD_fd80073c74724a799d0de2171d95f241"/>
                <w:id w:val="107787639"/>
                <w:lock w:val="sdtLocked"/>
              </w:sdtPr>
              <w:sdtContent>
                <w:tc>
                  <w:tcPr>
                    <w:tcW w:w="249"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比例</w:t>
                    </w:r>
                    <w:r>
                      <w:rPr>
                        <w:szCs w:val="21"/>
                      </w:rPr>
                      <w:t>(%)</w:t>
                    </w:r>
                  </w:p>
                </w:tc>
              </w:sdtContent>
            </w:sdt>
            <w:sdt>
              <w:sdtPr>
                <w:tag w:val="_PLD_917059b3ee7f4b52afe8c3fa58f3e369"/>
                <w:id w:val="-82072680"/>
                <w:lock w:val="sdtLocked"/>
              </w:sdtPr>
              <w:sdtContent>
                <w:tc>
                  <w:tcPr>
                    <w:tcW w:w="562"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金额</w:t>
                    </w:r>
                  </w:p>
                </w:tc>
              </w:sdtContent>
            </w:sdt>
            <w:sdt>
              <w:sdtPr>
                <w:tag w:val="_PLD_ea90ccc029834397956c79bbe869d343"/>
                <w:id w:val="1059521961"/>
                <w:lock w:val="sdtLocked"/>
              </w:sdtPr>
              <w:sdtContent>
                <w:tc>
                  <w:tcPr>
                    <w:tcW w:w="295" w:type="pct"/>
                    <w:tcBorders>
                      <w:left w:val="single" w:sz="4" w:space="0" w:color="auto"/>
                      <w:bottom w:val="single" w:sz="4" w:space="0" w:color="auto"/>
                      <w:right w:val="single" w:sz="4" w:space="0" w:color="auto"/>
                    </w:tcBorders>
                    <w:vAlign w:val="center"/>
                  </w:tcPr>
                  <w:p w:rsidR="00330F20" w:rsidRDefault="00330F20" w:rsidP="00AE54A3">
                    <w:pPr>
                      <w:jc w:val="center"/>
                      <w:rPr>
                        <w:szCs w:val="21"/>
                      </w:rPr>
                    </w:pPr>
                    <w:r>
                      <w:rPr>
                        <w:rFonts w:hint="eastAsia"/>
                        <w:szCs w:val="21"/>
                      </w:rPr>
                      <w:t>计提比例</w:t>
                    </w:r>
                    <w:r>
                      <w:rPr>
                        <w:szCs w:val="21"/>
                      </w:rPr>
                      <w:t>(%)</w:t>
                    </w:r>
                  </w:p>
                </w:tc>
              </w:sdtContent>
            </w:sdt>
            <w:tc>
              <w:tcPr>
                <w:tcW w:w="510" w:type="pct"/>
                <w:vMerge/>
                <w:tcBorders>
                  <w:left w:val="single" w:sz="4" w:space="0" w:color="auto"/>
                  <w:bottom w:val="single" w:sz="4" w:space="0" w:color="auto"/>
                  <w:right w:val="single" w:sz="4" w:space="0" w:color="auto"/>
                </w:tcBorders>
              </w:tcPr>
              <w:p w:rsidR="00330F20" w:rsidRDefault="00330F20" w:rsidP="00AE54A3">
                <w:pPr>
                  <w:jc w:val="center"/>
                  <w:rPr>
                    <w:szCs w:val="21"/>
                  </w:rPr>
                </w:pPr>
              </w:p>
            </w:tc>
          </w:tr>
          <w:tr w:rsidR="00330F20" w:rsidTr="00330F20">
            <w:trPr>
              <w:cantSplit/>
            </w:trPr>
            <w:sdt>
              <w:sdtPr>
                <w:tag w:val="_PLD_d8f2e8353bc54fe8b730d8cdf873f57c"/>
                <w:id w:val="1587812769"/>
                <w:lock w:val="sdtLocked"/>
              </w:sdtPr>
              <w:sdtContent>
                <w:tc>
                  <w:tcPr>
                    <w:tcW w:w="235" w:type="pct"/>
                    <w:tcBorders>
                      <w:top w:val="single" w:sz="4" w:space="0" w:color="auto"/>
                      <w:left w:val="single" w:sz="4" w:space="0" w:color="auto"/>
                      <w:bottom w:val="single" w:sz="4" w:space="0" w:color="auto"/>
                      <w:right w:val="single" w:sz="4" w:space="0" w:color="auto"/>
                    </w:tcBorders>
                  </w:tcPr>
                  <w:p w:rsidR="00330F20" w:rsidRDefault="00330F20" w:rsidP="00AE54A3">
                    <w:pPr>
                      <w:rPr>
                        <w:szCs w:val="21"/>
                      </w:rPr>
                    </w:pPr>
                    <w:r>
                      <w:rPr>
                        <w:rFonts w:hint="eastAsia"/>
                        <w:szCs w:val="21"/>
                      </w:rPr>
                      <w:t>按单项计提坏账准备</w:t>
                    </w:r>
                  </w:p>
                </w:tc>
              </w:sdtContent>
            </w:sdt>
            <w:tc>
              <w:tcPr>
                <w:tcW w:w="65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606"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26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68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65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249"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562"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c>
              <w:tcPr>
                <w:tcW w:w="510"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p>
            </w:tc>
          </w:tr>
          <w:tr w:rsidR="00330F20" w:rsidTr="00AE54A3">
            <w:trPr>
              <w:cantSplit/>
            </w:trPr>
            <w:sdt>
              <w:sdtPr>
                <w:tag w:val="_PLD_8ec8b92b0ab24a78ae82ff991696133e"/>
                <w:id w:val="3501913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30F20" w:rsidRDefault="00330F20" w:rsidP="00AE54A3">
                    <w:pPr>
                      <w:rPr>
                        <w:szCs w:val="21"/>
                      </w:rPr>
                    </w:pPr>
                    <w:r>
                      <w:rPr>
                        <w:rFonts w:hint="eastAsia"/>
                        <w:szCs w:val="21"/>
                      </w:rPr>
                      <w:t>其中：</w:t>
                    </w:r>
                  </w:p>
                </w:tc>
              </w:sdtContent>
            </w:sdt>
          </w:tr>
          <w:tr w:rsidR="00330F20" w:rsidTr="00330F20">
            <w:trPr>
              <w:cantSplit/>
            </w:trPr>
            <w:sdt>
              <w:sdtPr>
                <w:tag w:val="_PLD_c2fb108392ea494fbb3dda9bd8528dd0"/>
                <w:id w:val="919912611"/>
                <w:lock w:val="sdtLocked"/>
              </w:sdtPr>
              <w:sdtContent>
                <w:tc>
                  <w:tcPr>
                    <w:tcW w:w="235" w:type="pct"/>
                    <w:tcBorders>
                      <w:top w:val="single" w:sz="4" w:space="0" w:color="auto"/>
                      <w:left w:val="single" w:sz="4" w:space="0" w:color="auto"/>
                      <w:bottom w:val="single" w:sz="4" w:space="0" w:color="auto"/>
                      <w:right w:val="single" w:sz="4" w:space="0" w:color="auto"/>
                    </w:tcBorders>
                  </w:tcPr>
                  <w:p w:rsidR="00330F20" w:rsidRDefault="00330F20" w:rsidP="00AE54A3">
                    <w:pPr>
                      <w:rPr>
                        <w:szCs w:val="21"/>
                      </w:rPr>
                    </w:pPr>
                    <w:r>
                      <w:rPr>
                        <w:rFonts w:hint="eastAsia"/>
                        <w:szCs w:val="21"/>
                      </w:rPr>
                      <w:t>按组合计提坏账准备</w:t>
                    </w:r>
                  </w:p>
                </w:tc>
              </w:sdtContent>
            </w:sdt>
            <w:tc>
              <w:tcPr>
                <w:tcW w:w="65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41,279,728.79</w:t>
                </w:r>
              </w:p>
            </w:tc>
            <w:tc>
              <w:tcPr>
                <w:tcW w:w="29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100.00</w:t>
                </w:r>
              </w:p>
            </w:tc>
            <w:tc>
              <w:tcPr>
                <w:tcW w:w="606"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2,476,176.37</w:t>
                </w:r>
              </w:p>
            </w:tc>
            <w:tc>
              <w:tcPr>
                <w:tcW w:w="26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6.00</w:t>
                </w:r>
              </w:p>
            </w:tc>
            <w:tc>
              <w:tcPr>
                <w:tcW w:w="68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38,803,552.42</w:t>
                </w:r>
              </w:p>
            </w:tc>
            <w:tc>
              <w:tcPr>
                <w:tcW w:w="65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36,952,680.62</w:t>
                </w:r>
              </w:p>
            </w:tc>
            <w:tc>
              <w:tcPr>
                <w:tcW w:w="249"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100.00</w:t>
                </w:r>
              </w:p>
            </w:tc>
            <w:tc>
              <w:tcPr>
                <w:tcW w:w="562"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2,345,721.94</w:t>
                </w:r>
              </w:p>
            </w:tc>
            <w:tc>
              <w:tcPr>
                <w:tcW w:w="29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6.35</w:t>
                </w:r>
              </w:p>
            </w:tc>
            <w:tc>
              <w:tcPr>
                <w:tcW w:w="510"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34,606,958.68</w:t>
                </w:r>
              </w:p>
            </w:tc>
          </w:tr>
          <w:tr w:rsidR="00330F20" w:rsidTr="00AE54A3">
            <w:trPr>
              <w:cantSplit/>
            </w:trPr>
            <w:sdt>
              <w:sdtPr>
                <w:tag w:val="_PLD_bd68cdc38a0e426ea1ec99be844140b3"/>
                <w:id w:val="177798355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30F20" w:rsidRDefault="00330F20" w:rsidP="00AE54A3">
                    <w:pPr>
                      <w:rPr>
                        <w:szCs w:val="21"/>
                      </w:rPr>
                    </w:pPr>
                    <w:r>
                      <w:rPr>
                        <w:rFonts w:hint="eastAsia"/>
                        <w:szCs w:val="21"/>
                      </w:rPr>
                      <w:t>其中：</w:t>
                    </w:r>
                  </w:p>
                </w:tc>
              </w:sdtContent>
            </w:sdt>
          </w:tr>
          <w:tr w:rsidR="00330F20" w:rsidTr="00330F20">
            <w:trPr>
              <w:cantSplit/>
            </w:trPr>
            <w:sdt>
              <w:sdtPr>
                <w:tag w:val="_PLD_da40eb921a044acabfd44df1104701c2"/>
                <w:id w:val="1604461546"/>
                <w:lock w:val="sdtLocked"/>
              </w:sdtPr>
              <w:sdtContent>
                <w:tc>
                  <w:tcPr>
                    <w:tcW w:w="235" w:type="pct"/>
                    <w:tcBorders>
                      <w:top w:val="single" w:sz="4" w:space="0" w:color="auto"/>
                      <w:left w:val="single" w:sz="4" w:space="0" w:color="auto"/>
                      <w:bottom w:val="single" w:sz="4" w:space="0" w:color="auto"/>
                      <w:right w:val="single" w:sz="4" w:space="0" w:color="auto"/>
                    </w:tcBorders>
                    <w:vAlign w:val="center"/>
                  </w:tcPr>
                  <w:p w:rsidR="00330F20" w:rsidRDefault="00330F20" w:rsidP="00AE54A3">
                    <w:pPr>
                      <w:autoSpaceDE w:val="0"/>
                      <w:autoSpaceDN w:val="0"/>
                      <w:adjustRightInd w:val="0"/>
                      <w:jc w:val="center"/>
                      <w:rPr>
                        <w:szCs w:val="21"/>
                      </w:rPr>
                    </w:pPr>
                    <w:r>
                      <w:rPr>
                        <w:rFonts w:hint="eastAsia"/>
                        <w:szCs w:val="21"/>
                      </w:rPr>
                      <w:t>合计</w:t>
                    </w:r>
                  </w:p>
                </w:tc>
              </w:sdtContent>
            </w:sdt>
            <w:tc>
              <w:tcPr>
                <w:tcW w:w="65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41,279,728.79</w:t>
                </w:r>
              </w:p>
            </w:tc>
            <w:tc>
              <w:tcPr>
                <w:tcW w:w="29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100.00</w:t>
                </w:r>
              </w:p>
            </w:tc>
            <w:tc>
              <w:tcPr>
                <w:tcW w:w="606"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2,476,176.37</w:t>
                </w:r>
              </w:p>
            </w:tc>
            <w:tc>
              <w:tcPr>
                <w:tcW w:w="26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6.00</w:t>
                </w:r>
              </w:p>
            </w:tc>
            <w:tc>
              <w:tcPr>
                <w:tcW w:w="68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38,803,552.42</w:t>
                </w:r>
              </w:p>
            </w:tc>
            <w:tc>
              <w:tcPr>
                <w:tcW w:w="651"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36,952,680.62</w:t>
                </w:r>
              </w:p>
            </w:tc>
            <w:tc>
              <w:tcPr>
                <w:tcW w:w="249"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100.00</w:t>
                </w:r>
              </w:p>
            </w:tc>
            <w:tc>
              <w:tcPr>
                <w:tcW w:w="562"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2,345,721.94</w:t>
                </w:r>
              </w:p>
            </w:tc>
            <w:tc>
              <w:tcPr>
                <w:tcW w:w="295"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6.35</w:t>
                </w:r>
              </w:p>
            </w:tc>
            <w:tc>
              <w:tcPr>
                <w:tcW w:w="510" w:type="pct"/>
                <w:tcBorders>
                  <w:top w:val="single" w:sz="4" w:space="0" w:color="auto"/>
                  <w:left w:val="single" w:sz="4" w:space="0" w:color="auto"/>
                  <w:bottom w:val="single" w:sz="4" w:space="0" w:color="auto"/>
                  <w:right w:val="single" w:sz="4" w:space="0" w:color="auto"/>
                </w:tcBorders>
                <w:vAlign w:val="center"/>
              </w:tcPr>
              <w:p w:rsidR="00330F20" w:rsidRDefault="00330F20">
                <w:pPr>
                  <w:rPr>
                    <w:sz w:val="24"/>
                  </w:rPr>
                </w:pPr>
                <w:r>
                  <w:t>34,606,958.68</w:t>
                </w:r>
              </w:p>
            </w:tc>
          </w:tr>
        </w:tbl>
      </w:sdtContent>
    </w:sdt>
    <w:p w:rsidR="00330F20" w:rsidRDefault="00330F20" w:rsidP="00AE54A3"/>
    <w:bookmarkStart w:id="221" w:name="_Hlk10540045" w:displacedByCustomXml="next"/>
    <w:bookmarkStart w:id="222" w:name="_Hlk10540056" w:displacedByCustomXml="next"/>
    <w:sdt>
      <w:sdtPr>
        <w:rPr>
          <w:rFonts w:hint="eastAsia"/>
          <w:szCs w:val="21"/>
        </w:rPr>
        <w:alias w:val="模块:按单项计提坏账准备："/>
        <w:tag w:val="_SEC_25fdb1db4e684b509f2d87c2a7766da9"/>
        <w:id w:val="-1438510458"/>
        <w:lock w:val="sdtLocked"/>
      </w:sdtPr>
      <w:sdtEndPr>
        <w:rPr>
          <w:rFonts w:hint="default"/>
        </w:rPr>
      </w:sdtEndPr>
      <w:sdtContent>
        <w:p w:rsidR="00330F20" w:rsidRDefault="00330F20" w:rsidP="00AE54A3">
          <w:pPr>
            <w:rPr>
              <w:szCs w:val="21"/>
            </w:rPr>
          </w:pPr>
          <w:r>
            <w:rPr>
              <w:rFonts w:hint="eastAsia"/>
              <w:szCs w:val="21"/>
            </w:rPr>
            <w:t>按单项计提坏账准备：</w:t>
          </w:r>
          <w:bookmarkEnd w:id="221"/>
        </w:p>
        <w:sdt>
          <w:sdtPr>
            <w:alias w:val="是否适用：母公司应收账款按单项计提坏账准备[双击切换]"/>
            <w:tag w:val="_GBC_6aa7698e624f4481b0cf894058a63961"/>
            <w:id w:val="-1009361087"/>
            <w:lock w:val="sdtLocked"/>
          </w:sdtPr>
          <w:sdtContent>
            <w:p w:rsidR="00330F20" w:rsidRDefault="00922C9D" w:rsidP="00330F20">
              <w:r>
                <w:fldChar w:fldCharType="begin"/>
              </w:r>
              <w:r w:rsidR="00330F20">
                <w:instrText xml:space="preserve"> MACROBUTTON  SnrToggleCheckbox □适用 </w:instrText>
              </w:r>
              <w:r>
                <w:fldChar w:fldCharType="end"/>
              </w:r>
              <w:r>
                <w:fldChar w:fldCharType="begin"/>
              </w:r>
              <w:r w:rsidR="00330F20">
                <w:instrText xml:space="preserve"> MACROBUTTON  SnrToggleCheckbox √不适用 </w:instrText>
              </w:r>
              <w:r>
                <w:fldChar w:fldCharType="end"/>
              </w:r>
            </w:p>
          </w:sdtContent>
        </w:sdt>
        <w:p w:rsidR="00330F20" w:rsidRDefault="00922C9D" w:rsidP="00AE54A3">
          <w:pPr>
            <w:rPr>
              <w:szCs w:val="21"/>
            </w:rPr>
          </w:pPr>
        </w:p>
      </w:sdtContent>
    </w:sdt>
    <w:bookmarkEnd w:id="222" w:displacedByCustomXml="prev"/>
    <w:p w:rsidR="00330F20" w:rsidRDefault="00330F20" w:rsidP="00AE54A3">
      <w:pPr>
        <w:rPr>
          <w:szCs w:val="21"/>
        </w:rPr>
      </w:pPr>
      <w:bookmarkStart w:id="223"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ContentLocked"/>
      </w:sdtPr>
      <w:sdtContent>
        <w:p w:rsidR="00330F20" w:rsidRDefault="00922C9D" w:rsidP="00330F20">
          <w:r>
            <w:fldChar w:fldCharType="begin"/>
          </w:r>
          <w:r w:rsidR="001F095F">
            <w:instrText xml:space="preserve"> MACROBUTTON  SnrToggleCheckbox √适用 </w:instrText>
          </w:r>
          <w:r>
            <w:fldChar w:fldCharType="end"/>
          </w:r>
          <w:r>
            <w:fldChar w:fldCharType="begin"/>
          </w:r>
          <w:r w:rsidR="001F095F">
            <w:instrText xml:space="preserve"> MACROBUTTON  SnrToggleCheckbox □不适用 </w:instrText>
          </w:r>
          <w:r>
            <w:fldChar w:fldCharType="end"/>
          </w:r>
        </w:p>
      </w:sdtContent>
    </w:sdt>
    <w:bookmarkEnd w:id="223" w:displacedByCustomXml="prev"/>
    <w:sdt>
      <w:sdtPr>
        <w:rPr>
          <w:rFonts w:hint="eastAsia"/>
          <w:szCs w:val="21"/>
        </w:rPr>
        <w:alias w:val="模块:组合计提项目"/>
        <w:tag w:val="_SEC_6113a97431b44a51b796257dc3b7c6cb"/>
        <w:id w:val="-1462565699"/>
        <w:lock w:val="sdtLocked"/>
      </w:sdtPr>
      <w:sdtEndPr>
        <w:rPr>
          <w:rFonts w:hint="default"/>
        </w:rPr>
      </w:sdtEndPr>
      <w:sdtContent>
        <w:p w:rsidR="001F095F" w:rsidRDefault="001F095F" w:rsidP="00AE54A3">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32258280"/>
              <w:lock w:val="sdtLocked"/>
              <w:comboBox/>
            </w:sdtPr>
            <w:sdtContent>
              <w:r w:rsidRPr="001F095F">
                <w:rPr>
                  <w:rFonts w:hint="eastAsia"/>
                  <w:szCs w:val="21"/>
                </w:rPr>
                <w:t>账龄</w:t>
              </w:r>
            </w:sdtContent>
          </w:sdt>
        </w:p>
        <w:p w:rsidR="001F095F" w:rsidRDefault="001F095F" w:rsidP="00AE54A3">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96118271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1F095F" w:rsidTr="00AE54A3">
            <w:sdt>
              <w:sdtPr>
                <w:tag w:val="_PLD_017679ab9c8247c6b2e334fd90bf61e9"/>
                <w:id w:val="3259184"/>
                <w:lock w:val="sdtLocked"/>
              </w:sdtPr>
              <w:sdtContent>
                <w:tc>
                  <w:tcPr>
                    <w:tcW w:w="1158" w:type="pct"/>
                    <w:vMerge w:val="restart"/>
                    <w:vAlign w:val="center"/>
                  </w:tcPr>
                  <w:p w:rsidR="001F095F" w:rsidRDefault="001F095F" w:rsidP="00AE54A3">
                    <w:pPr>
                      <w:jc w:val="center"/>
                      <w:rPr>
                        <w:szCs w:val="21"/>
                      </w:rPr>
                    </w:pPr>
                    <w:r>
                      <w:rPr>
                        <w:rFonts w:hint="eastAsia"/>
                        <w:szCs w:val="21"/>
                      </w:rPr>
                      <w:t>名称</w:t>
                    </w:r>
                  </w:p>
                </w:tc>
              </w:sdtContent>
            </w:sdt>
            <w:sdt>
              <w:sdtPr>
                <w:tag w:val="_PLD_5135cd56467d4853affa6d0ae484f326"/>
                <w:id w:val="3259185"/>
                <w:lock w:val="sdtLocked"/>
              </w:sdtPr>
              <w:sdtContent>
                <w:tc>
                  <w:tcPr>
                    <w:tcW w:w="3842" w:type="pct"/>
                    <w:gridSpan w:val="3"/>
                    <w:vAlign w:val="center"/>
                  </w:tcPr>
                  <w:p w:rsidR="001F095F" w:rsidRDefault="001F095F" w:rsidP="00AE54A3">
                    <w:pPr>
                      <w:jc w:val="center"/>
                      <w:rPr>
                        <w:szCs w:val="21"/>
                      </w:rPr>
                    </w:pPr>
                    <w:r>
                      <w:rPr>
                        <w:rFonts w:hint="eastAsia"/>
                        <w:szCs w:val="21"/>
                      </w:rPr>
                      <w:t>期末余额</w:t>
                    </w:r>
                  </w:p>
                </w:tc>
              </w:sdtContent>
            </w:sdt>
          </w:tr>
          <w:tr w:rsidR="001F095F" w:rsidTr="00AE54A3">
            <w:tc>
              <w:tcPr>
                <w:tcW w:w="1158" w:type="pct"/>
                <w:vMerge/>
              </w:tcPr>
              <w:p w:rsidR="001F095F" w:rsidRDefault="001F095F" w:rsidP="00AE54A3">
                <w:pPr>
                  <w:jc w:val="center"/>
                  <w:rPr>
                    <w:szCs w:val="21"/>
                  </w:rPr>
                </w:pPr>
              </w:p>
            </w:tc>
            <w:sdt>
              <w:sdtPr>
                <w:tag w:val="_PLD_6853d362c1364938aec50c34a4c1b2be"/>
                <w:id w:val="3259186"/>
                <w:lock w:val="sdtLocked"/>
              </w:sdtPr>
              <w:sdtContent>
                <w:tc>
                  <w:tcPr>
                    <w:tcW w:w="1276" w:type="pct"/>
                    <w:vAlign w:val="center"/>
                  </w:tcPr>
                  <w:p w:rsidR="001F095F" w:rsidRDefault="001F095F" w:rsidP="00AE54A3">
                    <w:pPr>
                      <w:jc w:val="center"/>
                      <w:rPr>
                        <w:szCs w:val="21"/>
                      </w:rPr>
                    </w:pPr>
                    <w:r>
                      <w:rPr>
                        <w:rFonts w:hint="eastAsia"/>
                        <w:szCs w:val="21"/>
                      </w:rPr>
                      <w:t>应收账款</w:t>
                    </w:r>
                  </w:p>
                </w:tc>
              </w:sdtContent>
            </w:sdt>
            <w:sdt>
              <w:sdtPr>
                <w:tag w:val="_PLD_497956cded5b48c4b4741462475810da"/>
                <w:id w:val="3259187"/>
                <w:lock w:val="sdtLocked"/>
              </w:sdtPr>
              <w:sdtContent>
                <w:tc>
                  <w:tcPr>
                    <w:tcW w:w="1299" w:type="pct"/>
                    <w:vAlign w:val="center"/>
                  </w:tcPr>
                  <w:p w:rsidR="001F095F" w:rsidRDefault="001F095F" w:rsidP="00AE54A3">
                    <w:pPr>
                      <w:jc w:val="center"/>
                      <w:rPr>
                        <w:szCs w:val="21"/>
                      </w:rPr>
                    </w:pPr>
                    <w:r>
                      <w:rPr>
                        <w:rFonts w:hint="eastAsia"/>
                        <w:szCs w:val="21"/>
                      </w:rPr>
                      <w:t>坏账准备</w:t>
                    </w:r>
                  </w:p>
                </w:tc>
              </w:sdtContent>
            </w:sdt>
            <w:sdt>
              <w:sdtPr>
                <w:tag w:val="_PLD_abeb28def5684beab5ea48273044d861"/>
                <w:id w:val="3259188"/>
                <w:lock w:val="sdtLocked"/>
              </w:sdtPr>
              <w:sdtContent>
                <w:tc>
                  <w:tcPr>
                    <w:tcW w:w="1267" w:type="pct"/>
                    <w:vAlign w:val="center"/>
                  </w:tcPr>
                  <w:p w:rsidR="001F095F" w:rsidRDefault="001F095F" w:rsidP="00AE54A3">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3259189"/>
              <w:lock w:val="sdtLocked"/>
            </w:sdtPr>
            <w:sdtEndPr>
              <w:rPr>
                <w:color w:val="auto"/>
                <w:highlight w:val="yellow"/>
              </w:rPr>
            </w:sdtEndPr>
            <w:sdtContent>
              <w:tr w:rsidR="001F095F" w:rsidTr="00AE54A3">
                <w:tc>
                  <w:tcPr>
                    <w:tcW w:w="1158" w:type="pct"/>
                  </w:tcPr>
                  <w:p w:rsidR="001F095F" w:rsidRDefault="001F095F" w:rsidP="00AE54A3">
                    <w:pPr>
                      <w:rPr>
                        <w:szCs w:val="21"/>
                      </w:rPr>
                    </w:pPr>
                    <w:r>
                      <w:t>账龄组合</w:t>
                    </w:r>
                  </w:p>
                </w:tc>
                <w:tc>
                  <w:tcPr>
                    <w:tcW w:w="1276" w:type="pct"/>
                  </w:tcPr>
                  <w:p w:rsidR="001F095F" w:rsidRDefault="001F095F" w:rsidP="00AE54A3">
                    <w:pPr>
                      <w:rPr>
                        <w:szCs w:val="21"/>
                      </w:rPr>
                    </w:pPr>
                  </w:p>
                </w:tc>
                <w:tc>
                  <w:tcPr>
                    <w:tcW w:w="1299" w:type="pct"/>
                  </w:tcPr>
                  <w:p w:rsidR="001F095F" w:rsidRDefault="001F095F" w:rsidP="00AE54A3">
                    <w:pPr>
                      <w:rPr>
                        <w:szCs w:val="21"/>
                      </w:rPr>
                    </w:pPr>
                  </w:p>
                </w:tc>
                <w:tc>
                  <w:tcPr>
                    <w:tcW w:w="1267" w:type="pct"/>
                  </w:tcPr>
                  <w:p w:rsidR="001F095F" w:rsidRDefault="001F095F" w:rsidP="00AE54A3">
                    <w:pPr>
                      <w:rPr>
                        <w:szCs w:val="21"/>
                      </w:rPr>
                    </w:pPr>
                  </w:p>
                </w:tc>
              </w:tr>
            </w:sdtContent>
          </w:sdt>
          <w:sdt>
            <w:sdtPr>
              <w:rPr>
                <w:color w:val="008000"/>
                <w:szCs w:val="21"/>
              </w:rPr>
              <w:alias w:val="按组合计提坏账准备的应收账款详细名称明细"/>
              <w:tag w:val="_TUP_f0c1437e418b477abdaa018db20308d6"/>
              <w:id w:val="3259190"/>
              <w:lock w:val="sdtLocked"/>
            </w:sdtPr>
            <w:sdtEndPr>
              <w:rPr>
                <w:color w:val="auto"/>
                <w:highlight w:val="yellow"/>
              </w:rPr>
            </w:sdtEndPr>
            <w:sdtContent>
              <w:tr w:rsidR="001F095F" w:rsidTr="00AE54A3">
                <w:tc>
                  <w:tcPr>
                    <w:tcW w:w="1158" w:type="pct"/>
                  </w:tcPr>
                  <w:p w:rsidR="001F095F" w:rsidRDefault="001F095F" w:rsidP="00AE54A3">
                    <w:pPr>
                      <w:rPr>
                        <w:szCs w:val="21"/>
                      </w:rPr>
                    </w:pPr>
                    <w:r>
                      <w:t>其中：1年以内</w:t>
                    </w:r>
                  </w:p>
                </w:tc>
                <w:tc>
                  <w:tcPr>
                    <w:tcW w:w="1276" w:type="pct"/>
                  </w:tcPr>
                  <w:p w:rsidR="001F095F" w:rsidRDefault="001F095F" w:rsidP="00AE54A3">
                    <w:pPr>
                      <w:rPr>
                        <w:szCs w:val="21"/>
                      </w:rPr>
                    </w:pPr>
                    <w:r>
                      <w:t>40,692,113.23</w:t>
                    </w:r>
                  </w:p>
                </w:tc>
                <w:tc>
                  <w:tcPr>
                    <w:tcW w:w="1299" w:type="pct"/>
                  </w:tcPr>
                  <w:p w:rsidR="001F095F" w:rsidRDefault="001F095F" w:rsidP="00AE54A3">
                    <w:pPr>
                      <w:rPr>
                        <w:szCs w:val="21"/>
                      </w:rPr>
                    </w:pPr>
                    <w:r>
                      <w:t>1,888,560.81</w:t>
                    </w:r>
                  </w:p>
                </w:tc>
                <w:tc>
                  <w:tcPr>
                    <w:tcW w:w="1267" w:type="pct"/>
                  </w:tcPr>
                  <w:p w:rsidR="001F095F" w:rsidRDefault="001F095F" w:rsidP="00AE54A3">
                    <w:pPr>
                      <w:rPr>
                        <w:szCs w:val="21"/>
                      </w:rPr>
                    </w:pPr>
                    <w:r>
                      <w:t>4.64</w:t>
                    </w:r>
                  </w:p>
                </w:tc>
              </w:tr>
            </w:sdtContent>
          </w:sdt>
          <w:sdt>
            <w:sdtPr>
              <w:rPr>
                <w:color w:val="008000"/>
                <w:szCs w:val="21"/>
              </w:rPr>
              <w:alias w:val="按组合计提坏账准备的应收账款详细名称明细"/>
              <w:tag w:val="_TUP_f0c1437e418b477abdaa018db20308d6"/>
              <w:id w:val="3259191"/>
              <w:lock w:val="sdtLocked"/>
            </w:sdtPr>
            <w:sdtEndPr>
              <w:rPr>
                <w:color w:val="auto"/>
                <w:highlight w:val="yellow"/>
              </w:rPr>
            </w:sdtEndPr>
            <w:sdtContent>
              <w:tr w:rsidR="001F095F" w:rsidTr="00AE54A3">
                <w:tc>
                  <w:tcPr>
                    <w:tcW w:w="1158" w:type="pct"/>
                  </w:tcPr>
                  <w:p w:rsidR="001F095F" w:rsidRDefault="001F095F" w:rsidP="00AE54A3">
                    <w:pPr>
                      <w:rPr>
                        <w:szCs w:val="21"/>
                      </w:rPr>
                    </w:pPr>
                    <w:r>
                      <w:t>   1-2年</w:t>
                    </w:r>
                  </w:p>
                </w:tc>
                <w:tc>
                  <w:tcPr>
                    <w:tcW w:w="1276" w:type="pct"/>
                  </w:tcPr>
                  <w:p w:rsidR="001F095F" w:rsidRDefault="001F095F" w:rsidP="00AE54A3">
                    <w:pPr>
                      <w:rPr>
                        <w:szCs w:val="21"/>
                      </w:rPr>
                    </w:pPr>
                  </w:p>
                </w:tc>
                <w:tc>
                  <w:tcPr>
                    <w:tcW w:w="1299" w:type="pct"/>
                  </w:tcPr>
                  <w:p w:rsidR="001F095F" w:rsidRDefault="001F095F" w:rsidP="00AE54A3">
                    <w:pPr>
                      <w:rPr>
                        <w:szCs w:val="21"/>
                      </w:rPr>
                    </w:pPr>
                  </w:p>
                </w:tc>
                <w:tc>
                  <w:tcPr>
                    <w:tcW w:w="1267" w:type="pct"/>
                  </w:tcPr>
                  <w:p w:rsidR="001F095F" w:rsidRDefault="001F095F" w:rsidP="00AE54A3">
                    <w:pPr>
                      <w:rPr>
                        <w:szCs w:val="21"/>
                        <w:highlight w:val="yellow"/>
                      </w:rPr>
                    </w:pPr>
                  </w:p>
                </w:tc>
              </w:tr>
            </w:sdtContent>
          </w:sdt>
          <w:sdt>
            <w:sdtPr>
              <w:rPr>
                <w:color w:val="008000"/>
                <w:szCs w:val="21"/>
              </w:rPr>
              <w:alias w:val="按组合计提坏账准备的应收账款详细名称明细"/>
              <w:tag w:val="_TUP_f0c1437e418b477abdaa018db20308d6"/>
              <w:id w:val="3259192"/>
              <w:lock w:val="sdtLocked"/>
            </w:sdtPr>
            <w:sdtEndPr>
              <w:rPr>
                <w:color w:val="auto"/>
                <w:highlight w:val="yellow"/>
              </w:rPr>
            </w:sdtEndPr>
            <w:sdtContent>
              <w:tr w:rsidR="001F095F" w:rsidTr="00AE54A3">
                <w:tc>
                  <w:tcPr>
                    <w:tcW w:w="1158" w:type="pct"/>
                  </w:tcPr>
                  <w:p w:rsidR="001F095F" w:rsidRDefault="001F095F" w:rsidP="00AE54A3">
                    <w:pPr>
                      <w:jc w:val="center"/>
                      <w:rPr>
                        <w:szCs w:val="21"/>
                      </w:rPr>
                    </w:pPr>
                    <w:r>
                      <w:t>2-3年</w:t>
                    </w:r>
                  </w:p>
                </w:tc>
                <w:tc>
                  <w:tcPr>
                    <w:tcW w:w="1276" w:type="pct"/>
                  </w:tcPr>
                  <w:p w:rsidR="001F095F" w:rsidRDefault="001F095F" w:rsidP="00AE54A3">
                    <w:pPr>
                      <w:rPr>
                        <w:szCs w:val="21"/>
                      </w:rPr>
                    </w:pPr>
                  </w:p>
                </w:tc>
                <w:tc>
                  <w:tcPr>
                    <w:tcW w:w="1299" w:type="pct"/>
                  </w:tcPr>
                  <w:p w:rsidR="001F095F" w:rsidRDefault="001F095F" w:rsidP="00AE54A3">
                    <w:pPr>
                      <w:rPr>
                        <w:szCs w:val="21"/>
                      </w:rPr>
                    </w:pPr>
                  </w:p>
                </w:tc>
                <w:tc>
                  <w:tcPr>
                    <w:tcW w:w="1267" w:type="pct"/>
                  </w:tcPr>
                  <w:p w:rsidR="001F095F" w:rsidRDefault="001F095F" w:rsidP="00AE54A3">
                    <w:pPr>
                      <w:rPr>
                        <w:szCs w:val="21"/>
                        <w:highlight w:val="yellow"/>
                      </w:rPr>
                    </w:pPr>
                  </w:p>
                </w:tc>
              </w:tr>
            </w:sdtContent>
          </w:sdt>
          <w:sdt>
            <w:sdtPr>
              <w:rPr>
                <w:color w:val="008000"/>
                <w:szCs w:val="21"/>
              </w:rPr>
              <w:alias w:val="按组合计提坏账准备的应收账款详细名称明细"/>
              <w:tag w:val="_TUP_f0c1437e418b477abdaa018db20308d6"/>
              <w:id w:val="3259193"/>
              <w:lock w:val="sdtLocked"/>
            </w:sdtPr>
            <w:sdtEndPr>
              <w:rPr>
                <w:color w:val="auto"/>
                <w:highlight w:val="yellow"/>
              </w:rPr>
            </w:sdtEndPr>
            <w:sdtContent>
              <w:tr w:rsidR="001F095F" w:rsidTr="00AE54A3">
                <w:tc>
                  <w:tcPr>
                    <w:tcW w:w="1158" w:type="pct"/>
                  </w:tcPr>
                  <w:p w:rsidR="001F095F" w:rsidRDefault="001F095F" w:rsidP="00AE54A3">
                    <w:pPr>
                      <w:jc w:val="center"/>
                      <w:rPr>
                        <w:szCs w:val="21"/>
                      </w:rPr>
                    </w:pPr>
                    <w:r>
                      <w:t>3-4年</w:t>
                    </w:r>
                  </w:p>
                </w:tc>
                <w:tc>
                  <w:tcPr>
                    <w:tcW w:w="1276" w:type="pct"/>
                  </w:tcPr>
                  <w:p w:rsidR="001F095F" w:rsidRDefault="001F095F" w:rsidP="00AE54A3">
                    <w:pPr>
                      <w:rPr>
                        <w:szCs w:val="21"/>
                      </w:rPr>
                    </w:pPr>
                  </w:p>
                </w:tc>
                <w:tc>
                  <w:tcPr>
                    <w:tcW w:w="1299" w:type="pct"/>
                  </w:tcPr>
                  <w:p w:rsidR="001F095F" w:rsidRDefault="001F095F" w:rsidP="00AE54A3">
                    <w:pPr>
                      <w:rPr>
                        <w:szCs w:val="21"/>
                      </w:rPr>
                    </w:pPr>
                  </w:p>
                </w:tc>
                <w:tc>
                  <w:tcPr>
                    <w:tcW w:w="1267" w:type="pct"/>
                  </w:tcPr>
                  <w:p w:rsidR="001F095F" w:rsidRDefault="001F095F" w:rsidP="00AE54A3">
                    <w:pPr>
                      <w:rPr>
                        <w:szCs w:val="21"/>
                        <w:highlight w:val="yellow"/>
                      </w:rPr>
                    </w:pPr>
                  </w:p>
                </w:tc>
              </w:tr>
            </w:sdtContent>
          </w:sdt>
          <w:sdt>
            <w:sdtPr>
              <w:rPr>
                <w:color w:val="008000"/>
                <w:szCs w:val="21"/>
              </w:rPr>
              <w:alias w:val="按组合计提坏账准备的应收账款详细名称明细"/>
              <w:tag w:val="_TUP_f0c1437e418b477abdaa018db20308d6"/>
              <w:id w:val="3259194"/>
              <w:lock w:val="sdtLocked"/>
            </w:sdtPr>
            <w:sdtEndPr>
              <w:rPr>
                <w:color w:val="auto"/>
                <w:highlight w:val="yellow"/>
              </w:rPr>
            </w:sdtEndPr>
            <w:sdtContent>
              <w:tr w:rsidR="001F095F" w:rsidTr="00AE54A3">
                <w:tc>
                  <w:tcPr>
                    <w:tcW w:w="1158" w:type="pct"/>
                  </w:tcPr>
                  <w:p w:rsidR="001F095F" w:rsidRDefault="001F095F" w:rsidP="00AE54A3">
                    <w:pPr>
                      <w:jc w:val="center"/>
                      <w:rPr>
                        <w:szCs w:val="21"/>
                      </w:rPr>
                    </w:pPr>
                    <w:r>
                      <w:t>4-5年</w:t>
                    </w:r>
                  </w:p>
                </w:tc>
                <w:tc>
                  <w:tcPr>
                    <w:tcW w:w="1276" w:type="pct"/>
                  </w:tcPr>
                  <w:p w:rsidR="001F095F" w:rsidRDefault="001F095F" w:rsidP="00AE54A3">
                    <w:pPr>
                      <w:rPr>
                        <w:szCs w:val="21"/>
                      </w:rPr>
                    </w:pPr>
                  </w:p>
                </w:tc>
                <w:tc>
                  <w:tcPr>
                    <w:tcW w:w="1299" w:type="pct"/>
                  </w:tcPr>
                  <w:p w:rsidR="001F095F" w:rsidRDefault="001F095F" w:rsidP="00AE54A3">
                    <w:pPr>
                      <w:rPr>
                        <w:szCs w:val="21"/>
                      </w:rPr>
                    </w:pPr>
                  </w:p>
                </w:tc>
                <w:tc>
                  <w:tcPr>
                    <w:tcW w:w="1267" w:type="pct"/>
                  </w:tcPr>
                  <w:p w:rsidR="001F095F" w:rsidRDefault="001F095F" w:rsidP="00AE54A3">
                    <w:pPr>
                      <w:rPr>
                        <w:szCs w:val="21"/>
                        <w:highlight w:val="yellow"/>
                      </w:rPr>
                    </w:pPr>
                  </w:p>
                </w:tc>
              </w:tr>
            </w:sdtContent>
          </w:sdt>
          <w:sdt>
            <w:sdtPr>
              <w:rPr>
                <w:color w:val="008000"/>
                <w:szCs w:val="21"/>
              </w:rPr>
              <w:alias w:val="按组合计提坏账准备的应收账款详细名称明细"/>
              <w:tag w:val="_TUP_f0c1437e418b477abdaa018db20308d6"/>
              <w:id w:val="3259195"/>
              <w:lock w:val="sdtLocked"/>
            </w:sdtPr>
            <w:sdtEndPr>
              <w:rPr>
                <w:color w:val="auto"/>
                <w:highlight w:val="yellow"/>
              </w:rPr>
            </w:sdtEndPr>
            <w:sdtContent>
              <w:tr w:rsidR="001F095F" w:rsidTr="00AE54A3">
                <w:tc>
                  <w:tcPr>
                    <w:tcW w:w="1158" w:type="pct"/>
                  </w:tcPr>
                  <w:p w:rsidR="001F095F" w:rsidRDefault="001F095F" w:rsidP="00AE54A3">
                    <w:pPr>
                      <w:jc w:val="center"/>
                      <w:rPr>
                        <w:szCs w:val="21"/>
                      </w:rPr>
                    </w:pPr>
                    <w:r>
                      <w:t xml:space="preserve"> 5年以上</w:t>
                    </w:r>
                  </w:p>
                </w:tc>
                <w:tc>
                  <w:tcPr>
                    <w:tcW w:w="1276" w:type="pct"/>
                  </w:tcPr>
                  <w:p w:rsidR="001F095F" w:rsidRDefault="001F095F" w:rsidP="00AE54A3">
                    <w:pPr>
                      <w:rPr>
                        <w:szCs w:val="21"/>
                      </w:rPr>
                    </w:pPr>
                    <w:r>
                      <w:t>587,615.56</w:t>
                    </w:r>
                  </w:p>
                </w:tc>
                <w:tc>
                  <w:tcPr>
                    <w:tcW w:w="1299" w:type="pct"/>
                  </w:tcPr>
                  <w:p w:rsidR="001F095F" w:rsidRDefault="001F095F" w:rsidP="00AE54A3">
                    <w:pPr>
                      <w:rPr>
                        <w:szCs w:val="21"/>
                      </w:rPr>
                    </w:pPr>
                    <w:r>
                      <w:t>587,615.56</w:t>
                    </w:r>
                  </w:p>
                </w:tc>
                <w:tc>
                  <w:tcPr>
                    <w:tcW w:w="1267" w:type="pct"/>
                  </w:tcPr>
                  <w:p w:rsidR="001F095F" w:rsidRDefault="001F095F" w:rsidP="00AE54A3">
                    <w:pPr>
                      <w:rPr>
                        <w:szCs w:val="21"/>
                        <w:highlight w:val="yellow"/>
                      </w:rPr>
                    </w:pPr>
                    <w:r>
                      <w:t>100.00</w:t>
                    </w:r>
                  </w:p>
                </w:tc>
              </w:tr>
            </w:sdtContent>
          </w:sdt>
          <w:tr w:rsidR="001F095F" w:rsidTr="00AE54A3">
            <w:sdt>
              <w:sdtPr>
                <w:tag w:val="_PLD_435948144728481980336a881622f9ca"/>
                <w:id w:val="3259196"/>
                <w:lock w:val="sdtLocked"/>
              </w:sdtPr>
              <w:sdtContent>
                <w:tc>
                  <w:tcPr>
                    <w:tcW w:w="1158" w:type="pct"/>
                    <w:vAlign w:val="center"/>
                  </w:tcPr>
                  <w:p w:rsidR="001F095F" w:rsidRDefault="001F095F" w:rsidP="00AE54A3">
                    <w:pPr>
                      <w:jc w:val="center"/>
                      <w:rPr>
                        <w:szCs w:val="21"/>
                      </w:rPr>
                    </w:pPr>
                    <w:r>
                      <w:rPr>
                        <w:rFonts w:hint="eastAsia"/>
                        <w:szCs w:val="21"/>
                      </w:rPr>
                      <w:t>合计</w:t>
                    </w:r>
                  </w:p>
                </w:tc>
              </w:sdtContent>
            </w:sdt>
            <w:tc>
              <w:tcPr>
                <w:tcW w:w="1276" w:type="pct"/>
                <w:vAlign w:val="center"/>
              </w:tcPr>
              <w:p w:rsidR="001F095F" w:rsidRDefault="001F095F" w:rsidP="00AE54A3">
                <w:pPr>
                  <w:rPr>
                    <w:sz w:val="24"/>
                  </w:rPr>
                </w:pPr>
                <w:r>
                  <w:t>41,279,728.79</w:t>
                </w:r>
              </w:p>
            </w:tc>
            <w:tc>
              <w:tcPr>
                <w:tcW w:w="1299" w:type="pct"/>
                <w:vAlign w:val="center"/>
              </w:tcPr>
              <w:p w:rsidR="001F095F" w:rsidRDefault="001F095F" w:rsidP="00AE54A3">
                <w:pPr>
                  <w:rPr>
                    <w:sz w:val="24"/>
                  </w:rPr>
                </w:pPr>
                <w:r>
                  <w:t>2,476,176.37</w:t>
                </w:r>
              </w:p>
            </w:tc>
            <w:tc>
              <w:tcPr>
                <w:tcW w:w="1267" w:type="pct"/>
                <w:vAlign w:val="center"/>
              </w:tcPr>
              <w:p w:rsidR="001F095F" w:rsidRDefault="001F095F" w:rsidP="00AE54A3">
                <w:pPr>
                  <w:rPr>
                    <w:sz w:val="24"/>
                  </w:rPr>
                </w:pPr>
                <w:r>
                  <w:t>6.00</w:t>
                </w:r>
              </w:p>
            </w:tc>
          </w:tr>
        </w:tbl>
        <w:p w:rsidR="001F095F" w:rsidRPr="00A60337" w:rsidRDefault="001F095F" w:rsidP="00041BEE">
          <w:pPr>
            <w:tabs>
              <w:tab w:val="right" w:pos="7740"/>
            </w:tabs>
            <w:spacing w:line="360" w:lineRule="auto"/>
            <w:ind w:firstLineChars="200" w:firstLine="420"/>
            <w:rPr>
              <w:szCs w:val="21"/>
            </w:rPr>
          </w:pPr>
          <w:r w:rsidRPr="00A60337">
            <w:rPr>
              <w:rFonts w:hint="eastAsia"/>
              <w:szCs w:val="21"/>
            </w:rPr>
            <w:t>[注]其中三个月以内自来水销售款2,920,897.16元预期不存在信用损失，不计提坏账准备</w:t>
          </w:r>
        </w:p>
        <w:p w:rsidR="001F095F" w:rsidRPr="001F095F" w:rsidRDefault="001F095F"/>
        <w:p w:rsidR="001F095F" w:rsidRDefault="001F095F" w:rsidP="00AE54A3">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Locked"/>
          </w:sdtPr>
          <w:sdtContent>
            <w:p w:rsidR="001F095F" w:rsidRDefault="00922C9D" w:rsidP="001F095F">
              <w:r>
                <w:rPr>
                  <w:szCs w:val="21"/>
                </w:rPr>
                <w:fldChar w:fldCharType="begin"/>
              </w:r>
              <w:r w:rsidR="001F095F">
                <w:rPr>
                  <w:szCs w:val="21"/>
                </w:rPr>
                <w:instrText xml:space="preserve"> MACROBUTTON  SnrToggleCheckbox □适用 </w:instrText>
              </w:r>
              <w:r>
                <w:rPr>
                  <w:szCs w:val="21"/>
                </w:rPr>
                <w:fldChar w:fldCharType="end"/>
              </w:r>
              <w:r>
                <w:rPr>
                  <w:szCs w:val="21"/>
                </w:rPr>
                <w:fldChar w:fldCharType="begin"/>
              </w:r>
              <w:r w:rsidR="001F095F">
                <w:rPr>
                  <w:szCs w:val="21"/>
                </w:rPr>
                <w:instrText xml:space="preserve"> MACROBUTTON  SnrToggleCheckbox √不适用 </w:instrText>
              </w:r>
              <w:r>
                <w:rPr>
                  <w:szCs w:val="21"/>
                </w:rPr>
                <w:fldChar w:fldCharType="end"/>
              </w:r>
            </w:p>
          </w:sdtContent>
        </w:sdt>
      </w:sdtContent>
    </w:sdt>
    <w:p w:rsidR="00330F20" w:rsidRDefault="00330F20" w:rsidP="00AE54A3">
      <w:pPr>
        <w:rPr>
          <w:szCs w:val="21"/>
        </w:rPr>
      </w:pPr>
    </w:p>
    <w:bookmarkStart w:id="224" w:name="_Hlk10540115" w:displacedByCustomXml="next"/>
    <w:bookmarkStart w:id="225" w:name="_Hlk10540132" w:displacedByCustomXml="next"/>
    <w:sdt>
      <w:sdtPr>
        <w:rPr>
          <w:rFonts w:hint="eastAsia"/>
        </w:rPr>
        <w:alias w:val="模块:如按预期信用损失一般模型计提坏账准备，请参照其他应收款披露："/>
        <w:tag w:val="_SEC_0daf1df16ecd4ddb95ab2ba88474abac"/>
        <w:id w:val="230272711"/>
        <w:lock w:val="sdtLocked"/>
      </w:sdtPr>
      <w:sdtEndPr>
        <w:rPr>
          <w:rFonts w:hint="default"/>
          <w:szCs w:val="21"/>
        </w:rPr>
      </w:sdtEndPr>
      <w:sdtContent>
        <w:p w:rsidR="00330F20" w:rsidRDefault="00330F20" w:rsidP="00AE54A3">
          <w:r>
            <w:rPr>
              <w:rFonts w:hint="eastAsia"/>
            </w:rPr>
            <w:t>如按预期信用损失一般模型计提坏账准备，请参照其他应收款披露：</w:t>
          </w:r>
          <w:bookmarkEnd w:id="224"/>
        </w:p>
        <w:sdt>
          <w:sdtPr>
            <w:alias w:val="是否适用：母公司应收账款按一般预计信用损失模型计提坏账[双击切换]"/>
            <w:tag w:val="_GBC_549d8a07d3e545ee8ada79b15a8ba3e9"/>
            <w:id w:val="-1904898670"/>
            <w:lock w:val="sdtLocked"/>
          </w:sdtPr>
          <w:sdtContent>
            <w:p w:rsidR="00330F20" w:rsidRDefault="00922C9D" w:rsidP="00330F20">
              <w:r>
                <w:fldChar w:fldCharType="begin"/>
              </w:r>
              <w:r w:rsidR="00330F20">
                <w:instrText xml:space="preserve"> MACROBUTTON  SnrToggleCheckbox □适用 </w:instrText>
              </w:r>
              <w:r>
                <w:fldChar w:fldCharType="end"/>
              </w:r>
              <w:r>
                <w:fldChar w:fldCharType="begin"/>
              </w:r>
              <w:r w:rsidR="00330F20">
                <w:instrText xml:space="preserve"> MACROBUTTON  SnrToggleCheckbox √不适用 </w:instrText>
              </w:r>
              <w:r>
                <w:fldChar w:fldCharType="end"/>
              </w:r>
            </w:p>
          </w:sdtContent>
        </w:sdt>
        <w:p w:rsidR="00330F20" w:rsidRDefault="00922C9D" w:rsidP="00AE54A3"/>
      </w:sdtContent>
    </w:sdt>
    <w:bookmarkEnd w:id="225" w:displacedByCustomXml="prev"/>
    <w:p w:rsidR="00E77D51" w:rsidRDefault="007E06F4">
      <w:pPr>
        <w:pStyle w:val="4"/>
        <w:numPr>
          <w:ilvl w:val="0"/>
          <w:numId w:val="103"/>
        </w:numPr>
        <w:tabs>
          <w:tab w:val="left" w:pos="644"/>
        </w:tabs>
        <w:ind w:left="0" w:firstLine="0"/>
        <w:rPr>
          <w:rFonts w:ascii="宋体" w:hAnsi="宋体"/>
          <w:szCs w:val="21"/>
        </w:rPr>
      </w:pPr>
      <w:r>
        <w:rPr>
          <w:rFonts w:ascii="宋体" w:hAnsi="宋体" w:hint="eastAsia"/>
          <w:szCs w:val="21"/>
        </w:rPr>
        <w:t>坏账准备的情况</w:t>
      </w:r>
      <w:bookmarkEnd w:id="219"/>
    </w:p>
    <w:sdt>
      <w:sdtPr>
        <w:alias w:val="是否适用：母公司应收账款坏账准备情况[双击切换]"/>
        <w:tag w:val="_GBC_f73789de2ecf49c4bad380c8767c93cf"/>
        <w:id w:val="-684820359"/>
        <w:lock w:val="sdtLocked"/>
        <w:placeholder>
          <w:docPart w:val="GBC22222222222222222222222222222"/>
        </w:placeholder>
      </w:sdtPr>
      <w:sdtContent>
        <w:p w:rsidR="00E77D51" w:rsidRDefault="00922C9D">
          <w:r>
            <w:fldChar w:fldCharType="begin"/>
          </w:r>
          <w:r w:rsidR="00112E26">
            <w:instrText xml:space="preserve"> MACROBUTTON  SnrToggleCheckbox √适用 </w:instrText>
          </w:r>
          <w:r>
            <w:fldChar w:fldCharType="end"/>
          </w:r>
          <w:r>
            <w:fldChar w:fldCharType="begin"/>
          </w:r>
          <w:r w:rsidR="00112E26">
            <w:instrText xml:space="preserve"> MACROBUTTON  SnrToggleCheckbox □不适用 </w:instrText>
          </w:r>
          <w:r>
            <w:fldChar w:fldCharType="end"/>
          </w:r>
        </w:p>
      </w:sdtContent>
    </w:sdt>
    <w:bookmarkStart w:id="226"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cs="Times New Roman" w:hint="default"/>
          <w:kern w:val="2"/>
        </w:rPr>
      </w:sdtEndPr>
      <w:sdtContent>
        <w:p w:rsidR="00E77D51" w:rsidRDefault="007E06F4">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385"/>
            <w:gridCol w:w="1486"/>
            <w:gridCol w:w="1276"/>
            <w:gridCol w:w="1127"/>
            <w:gridCol w:w="1151"/>
            <w:gridCol w:w="1148"/>
            <w:gridCol w:w="1486"/>
          </w:tblGrid>
          <w:tr w:rsidR="00112E26" w:rsidTr="00112E26">
            <w:trPr>
              <w:jc w:val="center"/>
            </w:trPr>
            <w:sdt>
              <w:sdtPr>
                <w:tag w:val="_PLD_f6bf13992bdc4b06bd6f364458e0df47"/>
                <w:id w:val="3258822"/>
                <w:lock w:val="sdtLocked"/>
              </w:sdtPr>
              <w:sdtContent>
                <w:tc>
                  <w:tcPr>
                    <w:tcW w:w="796" w:type="pct"/>
                    <w:vMerge w:val="restart"/>
                    <w:shd w:val="clear" w:color="auto" w:fill="FFFFFF"/>
                    <w:vAlign w:val="center"/>
                  </w:tcPr>
                  <w:p w:rsidR="00112E26" w:rsidRDefault="00112E26" w:rsidP="00AE54A3">
                    <w:pPr>
                      <w:jc w:val="center"/>
                    </w:pPr>
                    <w:r>
                      <w:t>类别</w:t>
                    </w:r>
                  </w:p>
                </w:tc>
              </w:sdtContent>
            </w:sdt>
            <w:sdt>
              <w:sdtPr>
                <w:tag w:val="_PLD_579b33cd0d7e490d998a64c9f202ccfb"/>
                <w:id w:val="3258823"/>
                <w:lock w:val="sdtLocked"/>
              </w:sdtPr>
              <w:sdtContent>
                <w:tc>
                  <w:tcPr>
                    <w:tcW w:w="820" w:type="pct"/>
                    <w:vMerge w:val="restart"/>
                    <w:shd w:val="clear" w:color="auto" w:fill="FFFFFF"/>
                    <w:vAlign w:val="center"/>
                  </w:tcPr>
                  <w:p w:rsidR="00112E26" w:rsidRDefault="00112E26" w:rsidP="00AE54A3">
                    <w:pPr>
                      <w:jc w:val="center"/>
                    </w:pPr>
                    <w:r>
                      <w:t>期初余额</w:t>
                    </w:r>
                  </w:p>
                </w:tc>
              </w:sdtContent>
            </w:sdt>
            <w:sdt>
              <w:sdtPr>
                <w:tag w:val="_PLD_2cbc55bce2ef44bbb40e4050dfe846f1"/>
                <w:id w:val="3258824"/>
                <w:lock w:val="sdtLocked"/>
              </w:sdtPr>
              <w:sdtContent>
                <w:tc>
                  <w:tcPr>
                    <w:tcW w:w="2721" w:type="pct"/>
                    <w:gridSpan w:val="4"/>
                    <w:shd w:val="clear" w:color="auto" w:fill="FFFFFF"/>
                    <w:vAlign w:val="center"/>
                  </w:tcPr>
                  <w:p w:rsidR="00112E26" w:rsidRDefault="00112E26" w:rsidP="00AE54A3">
                    <w:pPr>
                      <w:jc w:val="center"/>
                    </w:pPr>
                    <w:r>
                      <w:rPr>
                        <w:rFonts w:hint="eastAsia"/>
                      </w:rPr>
                      <w:t>本期变动</w:t>
                    </w:r>
                    <w:r>
                      <w:t>金额</w:t>
                    </w:r>
                  </w:p>
                </w:tc>
              </w:sdtContent>
            </w:sdt>
            <w:sdt>
              <w:sdtPr>
                <w:tag w:val="_PLD_dcc9f714adf8465eb1a49da61466de1f"/>
                <w:id w:val="3258825"/>
                <w:lock w:val="sdtLocked"/>
              </w:sdtPr>
              <w:sdtContent>
                <w:tc>
                  <w:tcPr>
                    <w:tcW w:w="663" w:type="pct"/>
                    <w:vMerge w:val="restart"/>
                    <w:shd w:val="clear" w:color="auto" w:fill="FFFFFF"/>
                    <w:vAlign w:val="center"/>
                  </w:tcPr>
                  <w:p w:rsidR="00112E26" w:rsidRDefault="00112E26" w:rsidP="00AE54A3">
                    <w:pPr>
                      <w:jc w:val="center"/>
                    </w:pPr>
                    <w:r>
                      <w:t>期末余额</w:t>
                    </w:r>
                  </w:p>
                </w:tc>
              </w:sdtContent>
            </w:sdt>
          </w:tr>
          <w:tr w:rsidR="00112E26" w:rsidTr="00112E26">
            <w:trPr>
              <w:jc w:val="center"/>
            </w:trPr>
            <w:tc>
              <w:tcPr>
                <w:tcW w:w="796" w:type="pct"/>
                <w:vMerge/>
                <w:shd w:val="clear" w:color="auto" w:fill="FFFFFF"/>
              </w:tcPr>
              <w:p w:rsidR="00112E26" w:rsidRDefault="00112E26" w:rsidP="00AE54A3">
                <w:pPr>
                  <w:jc w:val="center"/>
                </w:pPr>
              </w:p>
            </w:tc>
            <w:tc>
              <w:tcPr>
                <w:tcW w:w="820" w:type="pct"/>
                <w:vMerge/>
                <w:shd w:val="clear" w:color="auto" w:fill="FFFFFF"/>
              </w:tcPr>
              <w:p w:rsidR="00112E26" w:rsidRDefault="00112E26" w:rsidP="00AE54A3">
                <w:pPr>
                  <w:jc w:val="center"/>
                </w:pPr>
              </w:p>
            </w:tc>
            <w:sdt>
              <w:sdtPr>
                <w:tag w:val="_PLD_e4e43f7257b14faaaaf4b09b161bf7b7"/>
                <w:id w:val="3258826"/>
                <w:lock w:val="sdtLocked"/>
              </w:sdtPr>
              <w:sdtContent>
                <w:tc>
                  <w:tcPr>
                    <w:tcW w:w="724" w:type="pct"/>
                    <w:shd w:val="clear" w:color="auto" w:fill="FFFFFF"/>
                    <w:vAlign w:val="center"/>
                  </w:tcPr>
                  <w:p w:rsidR="00112E26" w:rsidRDefault="00112E26" w:rsidP="00AE54A3">
                    <w:pPr>
                      <w:jc w:val="center"/>
                    </w:pPr>
                    <w:r>
                      <w:t>计提</w:t>
                    </w:r>
                  </w:p>
                </w:tc>
              </w:sdtContent>
            </w:sdt>
            <w:sdt>
              <w:sdtPr>
                <w:tag w:val="_PLD_bf7fb55a6c2a4d18926896fd921fc857"/>
                <w:id w:val="3258827"/>
                <w:lock w:val="sdtLocked"/>
              </w:sdtPr>
              <w:sdtContent>
                <w:tc>
                  <w:tcPr>
                    <w:tcW w:w="665" w:type="pct"/>
                    <w:shd w:val="clear" w:color="auto" w:fill="FFFFFF"/>
                    <w:vAlign w:val="center"/>
                  </w:tcPr>
                  <w:p w:rsidR="00112E26" w:rsidRDefault="00112E26" w:rsidP="00AE54A3">
                    <w:pPr>
                      <w:jc w:val="center"/>
                    </w:pPr>
                    <w:r>
                      <w:rPr>
                        <w:rFonts w:hint="eastAsia"/>
                      </w:rPr>
                      <w:t>收回或转回</w:t>
                    </w:r>
                  </w:p>
                </w:tc>
              </w:sdtContent>
            </w:sdt>
            <w:tc>
              <w:tcPr>
                <w:tcW w:w="667" w:type="pct"/>
                <w:shd w:val="clear" w:color="auto" w:fill="FFFFFF"/>
                <w:vAlign w:val="center"/>
              </w:tcPr>
              <w:sdt>
                <w:sdtPr>
                  <w:rPr>
                    <w:rFonts w:hint="eastAsia"/>
                  </w:rPr>
                  <w:tag w:val="_PLD_536d31c824d74db3baaa7f5b6cd0a9ec"/>
                  <w:id w:val="3258828"/>
                  <w:lock w:val="sdtLocked"/>
                </w:sdtPr>
                <w:sdtContent>
                  <w:p w:rsidR="00112E26" w:rsidRDefault="00112E26" w:rsidP="00AE54A3">
                    <w:pPr>
                      <w:jc w:val="center"/>
                    </w:pPr>
                    <w:r>
                      <w:rPr>
                        <w:rFonts w:hint="eastAsia"/>
                      </w:rPr>
                      <w:t>转销或核销</w:t>
                    </w:r>
                  </w:p>
                </w:sdtContent>
              </w:sdt>
            </w:tc>
            <w:tc>
              <w:tcPr>
                <w:tcW w:w="665" w:type="pct"/>
                <w:shd w:val="clear" w:color="auto" w:fill="FFFFFF"/>
                <w:vAlign w:val="center"/>
              </w:tcPr>
              <w:sdt>
                <w:sdtPr>
                  <w:rPr>
                    <w:rFonts w:hint="eastAsia"/>
                  </w:rPr>
                  <w:tag w:val="_PLD_32a7ce101f6b48d68c39e1edb6e78b82"/>
                  <w:id w:val="3258829"/>
                  <w:lock w:val="sdtLocked"/>
                </w:sdtPr>
                <w:sdtContent>
                  <w:p w:rsidR="00112E26" w:rsidRDefault="00112E26" w:rsidP="00AE54A3">
                    <w:pPr>
                      <w:jc w:val="right"/>
                    </w:pPr>
                    <w:r>
                      <w:rPr>
                        <w:rFonts w:hint="eastAsia"/>
                      </w:rPr>
                      <w:t>其他变动</w:t>
                    </w:r>
                  </w:p>
                </w:sdtContent>
              </w:sdt>
            </w:tc>
            <w:tc>
              <w:tcPr>
                <w:tcW w:w="663" w:type="pct"/>
                <w:vMerge/>
                <w:shd w:val="clear" w:color="auto" w:fill="FFFFFF"/>
              </w:tcPr>
              <w:p w:rsidR="00112E26" w:rsidRDefault="00112E26" w:rsidP="00AE54A3">
                <w:pPr>
                  <w:jc w:val="right"/>
                </w:pPr>
              </w:p>
            </w:tc>
          </w:tr>
          <w:sdt>
            <w:sdtPr>
              <w:alias w:val="应收账款坏账准备明细"/>
              <w:tag w:val="_TUP_b4b5569b724a48fcad53c89b4a37cb1c"/>
              <w:id w:val="3258830"/>
            </w:sdtPr>
            <w:sdtContent>
              <w:tr w:rsidR="00112E26" w:rsidTr="00AE54A3">
                <w:trPr>
                  <w:jc w:val="center"/>
                </w:trPr>
                <w:tc>
                  <w:tcPr>
                    <w:tcW w:w="796" w:type="pct"/>
                    <w:shd w:val="clear" w:color="auto" w:fill="auto"/>
                  </w:tcPr>
                  <w:p w:rsidR="00112E26" w:rsidRDefault="00112E26" w:rsidP="00AE54A3">
                    <w:r>
                      <w:t>按组合计提坏账准备</w:t>
                    </w:r>
                  </w:p>
                </w:tc>
                <w:tc>
                  <w:tcPr>
                    <w:tcW w:w="820" w:type="pct"/>
                    <w:shd w:val="clear" w:color="auto" w:fill="auto"/>
                  </w:tcPr>
                  <w:p w:rsidR="00112E26" w:rsidRDefault="00112E26" w:rsidP="00AE54A3">
                    <w:pPr>
                      <w:jc w:val="right"/>
                    </w:pPr>
                    <w:r>
                      <w:t>2,345,721.94</w:t>
                    </w:r>
                  </w:p>
                </w:tc>
                <w:tc>
                  <w:tcPr>
                    <w:tcW w:w="724" w:type="pct"/>
                    <w:shd w:val="clear" w:color="auto" w:fill="auto"/>
                  </w:tcPr>
                  <w:p w:rsidR="00112E26" w:rsidRDefault="00112E26" w:rsidP="00AE54A3">
                    <w:pPr>
                      <w:jc w:val="right"/>
                    </w:pPr>
                    <w:r>
                      <w:t>130,454.43</w:t>
                    </w:r>
                  </w:p>
                </w:tc>
                <w:tc>
                  <w:tcPr>
                    <w:tcW w:w="665" w:type="pct"/>
                    <w:shd w:val="clear" w:color="auto" w:fill="auto"/>
                  </w:tcPr>
                  <w:p w:rsidR="00112E26" w:rsidRDefault="00112E26" w:rsidP="00AE54A3">
                    <w:pPr>
                      <w:jc w:val="right"/>
                    </w:pPr>
                  </w:p>
                </w:tc>
                <w:tc>
                  <w:tcPr>
                    <w:tcW w:w="667" w:type="pct"/>
                  </w:tcPr>
                  <w:p w:rsidR="00112E26" w:rsidRDefault="00112E26" w:rsidP="00AE54A3">
                    <w:pPr>
                      <w:jc w:val="right"/>
                    </w:pPr>
                  </w:p>
                </w:tc>
                <w:tc>
                  <w:tcPr>
                    <w:tcW w:w="665" w:type="pct"/>
                  </w:tcPr>
                  <w:p w:rsidR="00112E26" w:rsidRDefault="00112E26" w:rsidP="00AE54A3">
                    <w:pPr>
                      <w:jc w:val="right"/>
                    </w:pPr>
                  </w:p>
                </w:tc>
                <w:tc>
                  <w:tcPr>
                    <w:tcW w:w="663" w:type="pct"/>
                    <w:shd w:val="clear" w:color="auto" w:fill="auto"/>
                    <w:vAlign w:val="center"/>
                  </w:tcPr>
                  <w:p w:rsidR="00112E26" w:rsidRDefault="00112E26">
                    <w:pPr>
                      <w:rPr>
                        <w:sz w:val="24"/>
                      </w:rPr>
                    </w:pPr>
                    <w:r>
                      <w:t>2,476,176.37</w:t>
                    </w:r>
                  </w:p>
                </w:tc>
              </w:tr>
            </w:sdtContent>
          </w:sdt>
          <w:tr w:rsidR="00112E26" w:rsidTr="00AE54A3">
            <w:trPr>
              <w:jc w:val="center"/>
            </w:trPr>
            <w:sdt>
              <w:sdtPr>
                <w:tag w:val="_PLD_305ead24b9654c709cb715b961cef894"/>
                <w:id w:val="3258832"/>
                <w:lock w:val="sdtLocked"/>
              </w:sdtPr>
              <w:sdtContent>
                <w:tc>
                  <w:tcPr>
                    <w:tcW w:w="796" w:type="pct"/>
                    <w:shd w:val="clear" w:color="auto" w:fill="auto"/>
                  </w:tcPr>
                  <w:p w:rsidR="00112E26" w:rsidRDefault="00112E26" w:rsidP="00AE54A3">
                    <w:pPr>
                      <w:jc w:val="center"/>
                    </w:pPr>
                    <w:r>
                      <w:rPr>
                        <w:rFonts w:hint="eastAsia"/>
                      </w:rPr>
                      <w:t>合计</w:t>
                    </w:r>
                  </w:p>
                </w:tc>
              </w:sdtContent>
            </w:sdt>
            <w:tc>
              <w:tcPr>
                <w:tcW w:w="820" w:type="pct"/>
                <w:shd w:val="clear" w:color="auto" w:fill="auto"/>
                <w:vAlign w:val="center"/>
              </w:tcPr>
              <w:p w:rsidR="00112E26" w:rsidRDefault="00112E26">
                <w:pPr>
                  <w:rPr>
                    <w:sz w:val="24"/>
                  </w:rPr>
                </w:pPr>
                <w:r>
                  <w:t>2,345,721.94</w:t>
                </w:r>
              </w:p>
            </w:tc>
            <w:tc>
              <w:tcPr>
                <w:tcW w:w="724" w:type="pct"/>
                <w:shd w:val="clear" w:color="auto" w:fill="auto"/>
                <w:vAlign w:val="center"/>
              </w:tcPr>
              <w:p w:rsidR="00112E26" w:rsidRDefault="00112E26">
                <w:pPr>
                  <w:rPr>
                    <w:sz w:val="24"/>
                  </w:rPr>
                </w:pPr>
                <w:r>
                  <w:t>130,454.43</w:t>
                </w:r>
              </w:p>
            </w:tc>
            <w:tc>
              <w:tcPr>
                <w:tcW w:w="665" w:type="pct"/>
                <w:shd w:val="clear" w:color="auto" w:fill="auto"/>
              </w:tcPr>
              <w:p w:rsidR="00112E26" w:rsidRDefault="00112E26" w:rsidP="00AE54A3">
                <w:pPr>
                  <w:jc w:val="right"/>
                </w:pPr>
              </w:p>
            </w:tc>
            <w:tc>
              <w:tcPr>
                <w:tcW w:w="667" w:type="pct"/>
              </w:tcPr>
              <w:p w:rsidR="00112E26" w:rsidRDefault="00112E26" w:rsidP="00AE54A3">
                <w:pPr>
                  <w:jc w:val="right"/>
                </w:pPr>
              </w:p>
            </w:tc>
            <w:tc>
              <w:tcPr>
                <w:tcW w:w="665" w:type="pct"/>
              </w:tcPr>
              <w:p w:rsidR="00112E26" w:rsidRDefault="00112E26" w:rsidP="00AE54A3">
                <w:pPr>
                  <w:jc w:val="right"/>
                </w:pPr>
              </w:p>
            </w:tc>
            <w:tc>
              <w:tcPr>
                <w:tcW w:w="663" w:type="pct"/>
                <w:shd w:val="clear" w:color="auto" w:fill="auto"/>
                <w:vAlign w:val="center"/>
              </w:tcPr>
              <w:p w:rsidR="00112E26" w:rsidRDefault="00112E26">
                <w:pPr>
                  <w:rPr>
                    <w:sz w:val="24"/>
                  </w:rPr>
                </w:pPr>
                <w:r>
                  <w:t>2,476,176.37</w:t>
                </w:r>
              </w:p>
            </w:tc>
          </w:tr>
        </w:tbl>
        <w:p w:rsidR="00E77D51" w:rsidRPr="001F095F" w:rsidRDefault="00922C9D" w:rsidP="001F095F">
          <w:pPr>
            <w:pStyle w:val="a9"/>
            <w:snapToGrid w:val="0"/>
            <w:spacing w:line="240" w:lineRule="atLeast"/>
            <w:ind w:left="425" w:firstLineChars="0" w:firstLine="0"/>
            <w:jc w:val="left"/>
            <w:rPr>
              <w:rFonts w:ascii="宋体" w:hAnsi="宋体"/>
              <w:szCs w:val="21"/>
            </w:rPr>
          </w:pPr>
        </w:p>
      </w:sdtContent>
    </w:sdt>
    <w:bookmarkEnd w:id="226" w:displacedByCustomXml="prev"/>
    <w:bookmarkEnd w:id="220" w:displacedByCustomXml="prev"/>
    <w:bookmarkStart w:id="227" w:name="_Hlk10540223" w:displacedByCustomXml="next"/>
    <w:bookmarkStart w:id="228"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E77D51" w:rsidRDefault="007E06F4">
          <w:r>
            <w:rPr>
              <w:rFonts w:hint="eastAsia"/>
            </w:rPr>
            <w:t>其中本期坏账准备收回或转回金额重要的：</w:t>
          </w:r>
          <w:bookmarkEnd w:id="227"/>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rsidR="001F095F" w:rsidRDefault="00922C9D" w:rsidP="001F095F">
              <w:r>
                <w:fldChar w:fldCharType="begin"/>
              </w:r>
              <w:r w:rsidR="001F095F">
                <w:instrText xml:space="preserve">MACROBUTTON  SnrToggleCheckbox □适用 </w:instrText>
              </w:r>
              <w:r>
                <w:fldChar w:fldCharType="end"/>
              </w:r>
              <w:r>
                <w:fldChar w:fldCharType="begin"/>
              </w:r>
              <w:r w:rsidR="001F095F">
                <w:instrText xml:space="preserve"> MACROBUTTON  SnrToggleCheckbox √不适用 </w:instrText>
              </w:r>
              <w:r>
                <w:fldChar w:fldCharType="end"/>
              </w:r>
            </w:p>
          </w:sdtContent>
        </w:sdt>
        <w:p w:rsidR="00E77D51" w:rsidRPr="00177469" w:rsidRDefault="00922C9D" w:rsidP="00177469">
          <w:pPr>
            <w:ind w:rightChars="-759" w:right="-1594"/>
            <w:rPr>
              <w:szCs w:val="21"/>
            </w:rPr>
          </w:pPr>
        </w:p>
      </w:sdtContent>
    </w:sdt>
    <w:bookmarkEnd w:id="228" w:displacedByCustomXml="prev"/>
    <w:sdt>
      <w:sdtPr>
        <w:rPr>
          <w:rFonts w:ascii="宋体" w:hAnsi="宋体"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rPr>
      </w:sdtEndPr>
      <w:sdtContent>
        <w:p w:rsidR="00E77D51" w:rsidRDefault="007E06F4">
          <w:pPr>
            <w:pStyle w:val="4"/>
            <w:numPr>
              <w:ilvl w:val="0"/>
              <w:numId w:val="103"/>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Content>
            <w:p w:rsidR="001F095F" w:rsidRDefault="00922C9D" w:rsidP="001F095F">
              <w:r>
                <w:fldChar w:fldCharType="begin"/>
              </w:r>
              <w:r w:rsidR="001F095F">
                <w:instrText xml:space="preserve"> MACROBUTTON  SnrToggleCheckbox □适用 </w:instrText>
              </w:r>
              <w:r>
                <w:fldChar w:fldCharType="end"/>
              </w:r>
              <w:r>
                <w:fldChar w:fldCharType="begin"/>
              </w:r>
              <w:r w:rsidR="001F095F">
                <w:instrText xml:space="preserve"> MACROBUTTON  SnrToggleCheckbox √不适用 </w:instrText>
              </w:r>
              <w:r>
                <w:fldChar w:fldCharType="end"/>
              </w:r>
            </w:p>
          </w:sdtContent>
        </w:sdt>
        <w:p w:rsidR="00E77D51" w:rsidRPr="00177469" w:rsidRDefault="00922C9D" w:rsidP="00177469"/>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E77D51" w:rsidRDefault="007E06F4">
          <w:pPr>
            <w:pStyle w:val="4"/>
            <w:numPr>
              <w:ilvl w:val="0"/>
              <w:numId w:val="103"/>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rsidR="00E77D51" w:rsidRDefault="00922C9D">
              <w:r>
                <w:fldChar w:fldCharType="begin"/>
              </w:r>
              <w:r w:rsidR="001F095F">
                <w:instrText xml:space="preserve"> MACROBUTTON  SnrToggleCheckbox √适用 </w:instrText>
              </w:r>
              <w:r>
                <w:fldChar w:fldCharType="end"/>
              </w:r>
              <w:r>
                <w:fldChar w:fldCharType="begin"/>
              </w:r>
              <w:r w:rsidR="001F095F">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1F095F" w:rsidRDefault="001F095F">
              <w:pPr>
                <w:snapToGrid w:val="0"/>
                <w:spacing w:line="240" w:lineRule="atLeast"/>
                <w:rPr>
                  <w:szCs w:val="21"/>
                </w:rPr>
              </w:pPr>
            </w:p>
            <w:tbl>
              <w:tblPr>
                <w:tblW w:w="5276" w:type="pct"/>
                <w:tblBorders>
                  <w:top w:val="single" w:sz="4" w:space="0" w:color="auto"/>
                  <w:bottom w:val="single" w:sz="4" w:space="0" w:color="auto"/>
                  <w:insideH w:val="single" w:sz="4" w:space="0" w:color="auto"/>
                  <w:insideV w:val="single" w:sz="4" w:space="0" w:color="auto"/>
                </w:tblBorders>
                <w:tblLook w:val="01E0"/>
              </w:tblPr>
              <w:tblGrid>
                <w:gridCol w:w="4057"/>
                <w:gridCol w:w="1831"/>
                <w:gridCol w:w="1831"/>
                <w:gridCol w:w="1830"/>
              </w:tblGrid>
              <w:tr w:rsidR="001F095F" w:rsidRPr="00C343E0" w:rsidTr="00AE54A3">
                <w:tc>
                  <w:tcPr>
                    <w:tcW w:w="2124" w:type="pct"/>
                    <w:vAlign w:val="center"/>
                  </w:tcPr>
                  <w:p w:rsidR="001F095F" w:rsidRPr="00A60337" w:rsidRDefault="001F095F" w:rsidP="00041BEE">
                    <w:pPr>
                      <w:tabs>
                        <w:tab w:val="right" w:pos="4723"/>
                        <w:tab w:val="right" w:pos="7139"/>
                      </w:tabs>
                      <w:ind w:firstLineChars="100" w:firstLine="210"/>
                      <w:outlineLvl w:val="0"/>
                      <w:rPr>
                        <w:szCs w:val="21"/>
                      </w:rPr>
                    </w:pPr>
                    <w:r w:rsidRPr="00A60337">
                      <w:rPr>
                        <w:rFonts w:hint="eastAsia"/>
                        <w:szCs w:val="21"/>
                      </w:rPr>
                      <w:t>单位名称</w:t>
                    </w:r>
                  </w:p>
                </w:tc>
                <w:tc>
                  <w:tcPr>
                    <w:tcW w:w="959" w:type="pct"/>
                    <w:vAlign w:val="center"/>
                  </w:tcPr>
                  <w:p w:rsidR="001F095F" w:rsidRPr="00A60337" w:rsidRDefault="001F095F" w:rsidP="00041BEE">
                    <w:pPr>
                      <w:tabs>
                        <w:tab w:val="right" w:pos="4723"/>
                        <w:tab w:val="right" w:pos="7139"/>
                      </w:tabs>
                      <w:ind w:leftChars="-51" w:left="-107" w:rightChars="-50" w:right="-105"/>
                      <w:jc w:val="center"/>
                      <w:outlineLvl w:val="0"/>
                      <w:rPr>
                        <w:szCs w:val="21"/>
                      </w:rPr>
                    </w:pPr>
                    <w:r w:rsidRPr="00A60337">
                      <w:rPr>
                        <w:rFonts w:hint="eastAsia"/>
                        <w:szCs w:val="21"/>
                      </w:rPr>
                      <w:t>账面余额</w:t>
                    </w:r>
                  </w:p>
                </w:tc>
                <w:tc>
                  <w:tcPr>
                    <w:tcW w:w="959" w:type="pct"/>
                    <w:vAlign w:val="center"/>
                  </w:tcPr>
                  <w:p w:rsidR="001F095F" w:rsidRPr="00A60337" w:rsidRDefault="001F095F" w:rsidP="00041BEE">
                    <w:pPr>
                      <w:tabs>
                        <w:tab w:val="right" w:pos="4723"/>
                        <w:tab w:val="right" w:pos="7139"/>
                      </w:tabs>
                      <w:ind w:leftChars="-51" w:left="-107" w:rightChars="-50" w:right="-105"/>
                      <w:jc w:val="center"/>
                      <w:outlineLvl w:val="0"/>
                      <w:rPr>
                        <w:szCs w:val="21"/>
                      </w:rPr>
                    </w:pPr>
                    <w:r w:rsidRPr="00A60337">
                      <w:rPr>
                        <w:rFonts w:hint="eastAsia"/>
                        <w:szCs w:val="21"/>
                      </w:rPr>
                      <w:t xml:space="preserve">占应收账款余额 </w:t>
                    </w:r>
                    <w:r w:rsidRPr="00A60337">
                      <w:rPr>
                        <w:szCs w:val="21"/>
                      </w:rPr>
                      <w:t xml:space="preserve"> </w:t>
                    </w:r>
                    <w:r w:rsidRPr="00A60337">
                      <w:rPr>
                        <w:rFonts w:hint="eastAsia"/>
                        <w:szCs w:val="21"/>
                      </w:rPr>
                      <w:t xml:space="preserve">  的比例(%)</w:t>
                    </w:r>
                  </w:p>
                </w:tc>
                <w:tc>
                  <w:tcPr>
                    <w:tcW w:w="958" w:type="pct"/>
                    <w:vAlign w:val="center"/>
                  </w:tcPr>
                  <w:p w:rsidR="001F095F" w:rsidRPr="00A60337" w:rsidRDefault="001F095F" w:rsidP="00041BEE">
                    <w:pPr>
                      <w:tabs>
                        <w:tab w:val="right" w:pos="4723"/>
                        <w:tab w:val="right" w:pos="7139"/>
                      </w:tabs>
                      <w:ind w:leftChars="-51" w:left="-107" w:rightChars="-50" w:right="-105"/>
                      <w:jc w:val="center"/>
                      <w:outlineLvl w:val="0"/>
                      <w:rPr>
                        <w:szCs w:val="21"/>
                      </w:rPr>
                    </w:pPr>
                    <w:r w:rsidRPr="00A60337">
                      <w:rPr>
                        <w:rFonts w:hint="eastAsia"/>
                        <w:szCs w:val="21"/>
                      </w:rPr>
                      <w:t>坏账准备</w:t>
                    </w:r>
                  </w:p>
                </w:tc>
              </w:tr>
              <w:tr w:rsidR="001F095F" w:rsidRPr="00C343E0" w:rsidTr="00AE54A3">
                <w:tc>
                  <w:tcPr>
                    <w:tcW w:w="2124" w:type="pct"/>
                    <w:shd w:val="clear" w:color="auto" w:fill="auto"/>
                    <w:vAlign w:val="center"/>
                  </w:tcPr>
                  <w:p w:rsidR="001F095F" w:rsidRPr="00C343E0" w:rsidRDefault="001F095F" w:rsidP="00AE54A3">
                    <w:pPr>
                      <w:tabs>
                        <w:tab w:val="right" w:pos="4723"/>
                        <w:tab w:val="right" w:pos="7139"/>
                      </w:tabs>
                      <w:spacing w:line="360" w:lineRule="auto"/>
                      <w:outlineLvl w:val="0"/>
                      <w:rPr>
                        <w:color w:val="4F81BD" w:themeColor="accent1"/>
                        <w:szCs w:val="21"/>
                      </w:rPr>
                    </w:pPr>
                    <w:r w:rsidRPr="00A60337">
                      <w:rPr>
                        <w:rFonts w:hint="eastAsia"/>
                        <w:color w:val="000000"/>
                        <w:szCs w:val="21"/>
                      </w:rPr>
                      <w:t>兰溪市水务建设工程投资有限责任公司</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13,406,100.02</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32.48</w:t>
                    </w:r>
                  </w:p>
                </w:tc>
                <w:tc>
                  <w:tcPr>
                    <w:tcW w:w="958"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670,305.00</w:t>
                    </w:r>
                  </w:p>
                </w:tc>
              </w:tr>
              <w:tr w:rsidR="001F095F" w:rsidRPr="00C343E0" w:rsidTr="00AE54A3">
                <w:tc>
                  <w:tcPr>
                    <w:tcW w:w="2124" w:type="pct"/>
                    <w:shd w:val="clear" w:color="auto" w:fill="auto"/>
                    <w:vAlign w:val="center"/>
                  </w:tcPr>
                  <w:p w:rsidR="001F095F" w:rsidRPr="00C343E0" w:rsidRDefault="001F095F" w:rsidP="00AE54A3">
                    <w:pPr>
                      <w:tabs>
                        <w:tab w:val="right" w:pos="4723"/>
                        <w:tab w:val="right" w:pos="7139"/>
                      </w:tabs>
                      <w:spacing w:line="360" w:lineRule="auto"/>
                      <w:outlineLvl w:val="0"/>
                      <w:rPr>
                        <w:color w:val="4F81BD" w:themeColor="accent1"/>
                        <w:szCs w:val="21"/>
                      </w:rPr>
                    </w:pPr>
                    <w:r w:rsidRPr="00A60337">
                      <w:rPr>
                        <w:rFonts w:hint="eastAsia"/>
                        <w:color w:val="000000"/>
                        <w:szCs w:val="21"/>
                      </w:rPr>
                      <w:t>兰溪市管道安装有限公司</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7,327,987.80</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17.75</w:t>
                    </w:r>
                  </w:p>
                </w:tc>
                <w:tc>
                  <w:tcPr>
                    <w:tcW w:w="958"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366,399.39</w:t>
                    </w:r>
                  </w:p>
                </w:tc>
              </w:tr>
              <w:tr w:rsidR="001F095F" w:rsidRPr="00C343E0" w:rsidTr="00AE54A3">
                <w:tc>
                  <w:tcPr>
                    <w:tcW w:w="2124" w:type="pct"/>
                    <w:shd w:val="clear" w:color="auto" w:fill="auto"/>
                    <w:vAlign w:val="center"/>
                  </w:tcPr>
                  <w:p w:rsidR="001F095F" w:rsidRPr="00C343E0" w:rsidRDefault="001F095F" w:rsidP="00AE54A3">
                    <w:pPr>
                      <w:tabs>
                        <w:tab w:val="right" w:pos="4723"/>
                        <w:tab w:val="right" w:pos="7139"/>
                      </w:tabs>
                      <w:spacing w:line="360" w:lineRule="auto"/>
                      <w:outlineLvl w:val="0"/>
                      <w:rPr>
                        <w:color w:val="4F81BD" w:themeColor="accent1"/>
                        <w:szCs w:val="21"/>
                      </w:rPr>
                    </w:pPr>
                    <w:r w:rsidRPr="00A60337">
                      <w:rPr>
                        <w:rFonts w:hint="eastAsia"/>
                        <w:color w:val="000000"/>
                        <w:szCs w:val="21"/>
                      </w:rPr>
                      <w:t>杭州市水务控股集团有限公司</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3,508,512.72</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8.50</w:t>
                    </w:r>
                  </w:p>
                </w:tc>
                <w:tc>
                  <w:tcPr>
                    <w:tcW w:w="958"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587,615.56</w:t>
                    </w:r>
                  </w:p>
                </w:tc>
              </w:tr>
              <w:tr w:rsidR="001F095F" w:rsidRPr="00C343E0" w:rsidTr="00AE54A3">
                <w:tc>
                  <w:tcPr>
                    <w:tcW w:w="2124" w:type="pct"/>
                    <w:shd w:val="clear" w:color="auto" w:fill="auto"/>
                    <w:vAlign w:val="center"/>
                  </w:tcPr>
                  <w:p w:rsidR="001F095F" w:rsidRPr="00C343E0" w:rsidRDefault="001F095F" w:rsidP="00AE54A3">
                    <w:pPr>
                      <w:tabs>
                        <w:tab w:val="right" w:pos="4723"/>
                        <w:tab w:val="right" w:pos="7139"/>
                      </w:tabs>
                      <w:spacing w:line="360" w:lineRule="auto"/>
                      <w:outlineLvl w:val="0"/>
                      <w:rPr>
                        <w:color w:val="4F81BD" w:themeColor="accent1"/>
                        <w:szCs w:val="21"/>
                      </w:rPr>
                    </w:pPr>
                    <w:r w:rsidRPr="00A60337">
                      <w:rPr>
                        <w:rFonts w:hint="eastAsia"/>
                        <w:color w:val="000000"/>
                        <w:szCs w:val="21"/>
                      </w:rPr>
                      <w:t>永康市钱江水务安装工程有限公司</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3,476,650.17</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8.42</w:t>
                    </w:r>
                  </w:p>
                </w:tc>
                <w:tc>
                  <w:tcPr>
                    <w:tcW w:w="958"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173,832.51</w:t>
                    </w:r>
                  </w:p>
                </w:tc>
              </w:tr>
              <w:tr w:rsidR="001F095F" w:rsidRPr="00CD061D" w:rsidTr="00AE54A3">
                <w:tc>
                  <w:tcPr>
                    <w:tcW w:w="2124" w:type="pct"/>
                    <w:shd w:val="clear" w:color="auto" w:fill="auto"/>
                    <w:vAlign w:val="center"/>
                  </w:tcPr>
                  <w:p w:rsidR="001F095F" w:rsidRPr="00CD061D" w:rsidRDefault="001F095F" w:rsidP="00AE54A3">
                    <w:pPr>
                      <w:tabs>
                        <w:tab w:val="right" w:pos="4723"/>
                        <w:tab w:val="right" w:pos="7139"/>
                      </w:tabs>
                      <w:spacing w:line="360" w:lineRule="auto"/>
                      <w:outlineLvl w:val="0"/>
                      <w:rPr>
                        <w:szCs w:val="21"/>
                      </w:rPr>
                    </w:pPr>
                    <w:r w:rsidRPr="00CD061D">
                      <w:rPr>
                        <w:rFonts w:hint="eastAsia"/>
                        <w:szCs w:val="21"/>
                      </w:rPr>
                      <w:t>永康水务公司</w:t>
                    </w:r>
                  </w:p>
                </w:tc>
                <w:tc>
                  <w:tcPr>
                    <w:tcW w:w="959" w:type="pct"/>
                    <w:shd w:val="clear" w:color="auto" w:fill="auto"/>
                    <w:vAlign w:val="center"/>
                  </w:tcPr>
                  <w:p w:rsidR="001F095F" w:rsidRPr="00CD061D" w:rsidRDefault="001F095F" w:rsidP="00AE54A3">
                    <w:pPr>
                      <w:tabs>
                        <w:tab w:val="right" w:pos="4723"/>
                        <w:tab w:val="right" w:pos="7139"/>
                      </w:tabs>
                      <w:spacing w:line="360" w:lineRule="auto"/>
                      <w:jc w:val="right"/>
                      <w:outlineLvl w:val="0"/>
                      <w:rPr>
                        <w:szCs w:val="21"/>
                      </w:rPr>
                    </w:pPr>
                    <w:r w:rsidRPr="00CD061D">
                      <w:rPr>
                        <w:rFonts w:hint="eastAsia"/>
                        <w:szCs w:val="21"/>
                      </w:rPr>
                      <w:t>2,580,111.35</w:t>
                    </w:r>
                  </w:p>
                </w:tc>
                <w:tc>
                  <w:tcPr>
                    <w:tcW w:w="959" w:type="pct"/>
                    <w:shd w:val="clear" w:color="auto" w:fill="auto"/>
                    <w:vAlign w:val="center"/>
                  </w:tcPr>
                  <w:p w:rsidR="001F095F" w:rsidRPr="00CD061D" w:rsidRDefault="001F095F" w:rsidP="00AE54A3">
                    <w:pPr>
                      <w:tabs>
                        <w:tab w:val="right" w:pos="4723"/>
                        <w:tab w:val="right" w:pos="7139"/>
                      </w:tabs>
                      <w:spacing w:line="360" w:lineRule="auto"/>
                      <w:jc w:val="right"/>
                      <w:outlineLvl w:val="0"/>
                      <w:rPr>
                        <w:szCs w:val="21"/>
                      </w:rPr>
                    </w:pPr>
                    <w:r w:rsidRPr="00CD061D">
                      <w:rPr>
                        <w:rFonts w:hint="eastAsia"/>
                        <w:szCs w:val="21"/>
                      </w:rPr>
                      <w:t>6.25</w:t>
                    </w:r>
                  </w:p>
                </w:tc>
                <w:tc>
                  <w:tcPr>
                    <w:tcW w:w="958" w:type="pct"/>
                    <w:shd w:val="clear" w:color="auto" w:fill="auto"/>
                    <w:vAlign w:val="center"/>
                  </w:tcPr>
                  <w:p w:rsidR="001F095F" w:rsidRPr="00CD061D" w:rsidRDefault="001F095F" w:rsidP="00AE54A3">
                    <w:pPr>
                      <w:tabs>
                        <w:tab w:val="right" w:pos="4723"/>
                        <w:tab w:val="right" w:pos="7139"/>
                      </w:tabs>
                      <w:spacing w:line="360" w:lineRule="auto"/>
                      <w:jc w:val="right"/>
                      <w:outlineLvl w:val="0"/>
                      <w:rPr>
                        <w:szCs w:val="21"/>
                      </w:rPr>
                    </w:pPr>
                    <w:r w:rsidRPr="00CD061D">
                      <w:rPr>
                        <w:rFonts w:hint="eastAsia"/>
                        <w:szCs w:val="21"/>
                      </w:rPr>
                      <w:t>129,005.57</w:t>
                    </w:r>
                  </w:p>
                </w:tc>
              </w:tr>
              <w:tr w:rsidR="001F095F" w:rsidRPr="00C343E0" w:rsidTr="00AE54A3">
                <w:tc>
                  <w:tcPr>
                    <w:tcW w:w="2124" w:type="pct"/>
                    <w:shd w:val="clear" w:color="auto" w:fill="auto"/>
                    <w:vAlign w:val="center"/>
                  </w:tcPr>
                  <w:p w:rsidR="001F095F" w:rsidRPr="00C343E0" w:rsidRDefault="001F095F" w:rsidP="00041BEE">
                    <w:pPr>
                      <w:tabs>
                        <w:tab w:val="right" w:pos="4723"/>
                        <w:tab w:val="right" w:pos="7139"/>
                      </w:tabs>
                      <w:spacing w:line="360" w:lineRule="auto"/>
                      <w:ind w:firstLineChars="100" w:firstLine="210"/>
                      <w:outlineLvl w:val="0"/>
                      <w:rPr>
                        <w:color w:val="4F81BD" w:themeColor="accent1"/>
                        <w:szCs w:val="21"/>
                      </w:rPr>
                    </w:pPr>
                    <w:r w:rsidRPr="00A60337">
                      <w:rPr>
                        <w:rFonts w:hint="eastAsia"/>
                        <w:color w:val="000000"/>
                        <w:szCs w:val="21"/>
                      </w:rPr>
                      <w:t>小  计</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30,299,362.06</w:t>
                    </w:r>
                  </w:p>
                </w:tc>
                <w:tc>
                  <w:tcPr>
                    <w:tcW w:w="959"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73.40</w:t>
                    </w:r>
                  </w:p>
                </w:tc>
                <w:tc>
                  <w:tcPr>
                    <w:tcW w:w="958" w:type="pct"/>
                    <w:shd w:val="clear" w:color="auto" w:fill="auto"/>
                    <w:vAlign w:val="center"/>
                  </w:tcPr>
                  <w:p w:rsidR="001F095F" w:rsidRPr="00C343E0" w:rsidRDefault="001F095F" w:rsidP="00AE54A3">
                    <w:pPr>
                      <w:tabs>
                        <w:tab w:val="right" w:pos="4723"/>
                        <w:tab w:val="right" w:pos="7139"/>
                      </w:tabs>
                      <w:spacing w:line="360" w:lineRule="auto"/>
                      <w:jc w:val="right"/>
                      <w:outlineLvl w:val="0"/>
                      <w:rPr>
                        <w:color w:val="4F81BD" w:themeColor="accent1"/>
                        <w:szCs w:val="21"/>
                      </w:rPr>
                    </w:pPr>
                    <w:r w:rsidRPr="00A60337">
                      <w:rPr>
                        <w:rFonts w:hint="eastAsia"/>
                        <w:color w:val="000000"/>
                        <w:szCs w:val="21"/>
                      </w:rPr>
                      <w:t>1,927,158.03</w:t>
                    </w:r>
                  </w:p>
                </w:tc>
              </w:tr>
            </w:tbl>
            <w:p w:rsidR="00E77D51" w:rsidRDefault="00922C9D">
              <w:pPr>
                <w:snapToGrid w:val="0"/>
                <w:spacing w:line="240" w:lineRule="atLeast"/>
                <w:rPr>
                  <w:szCs w:val="21"/>
                </w:rPr>
              </w:pPr>
            </w:p>
          </w:sdtContent>
        </w:sdt>
      </w:sdtContent>
    </w:sdt>
    <w:sdt>
      <w:sdtPr>
        <w:rPr>
          <w:rFonts w:ascii="宋体" w:hAnsi="宋体"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E77D51" w:rsidRDefault="007E06F4">
          <w:pPr>
            <w:pStyle w:val="4"/>
            <w:numPr>
              <w:ilvl w:val="0"/>
              <w:numId w:val="103"/>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rsidR="00E77D51" w:rsidRDefault="00922C9D" w:rsidP="001F095F">
              <w:pPr>
                <w:snapToGrid w:val="0"/>
                <w:spacing w:line="240" w:lineRule="atLeast"/>
                <w:rPr>
                  <w:szCs w:val="21"/>
                </w:rPr>
              </w:pPr>
              <w:r>
                <w:rPr>
                  <w:szCs w:val="21"/>
                </w:rPr>
                <w:fldChar w:fldCharType="begin"/>
              </w:r>
              <w:r w:rsidR="001F095F">
                <w:rPr>
                  <w:szCs w:val="21"/>
                </w:rPr>
                <w:instrText xml:space="preserve"> MACROBUTTON  SnrToggleCheckbox □适用 </w:instrText>
              </w:r>
              <w:r>
                <w:rPr>
                  <w:szCs w:val="21"/>
                </w:rPr>
                <w:fldChar w:fldCharType="end"/>
              </w:r>
              <w:r>
                <w:rPr>
                  <w:szCs w:val="21"/>
                </w:rPr>
                <w:fldChar w:fldCharType="begin"/>
              </w:r>
              <w:r w:rsidR="001F095F">
                <w:rPr>
                  <w:szCs w:val="21"/>
                </w:rPr>
                <w:instrText xml:space="preserve"> MACROBUTTON  SnrToggleCheckbox √不适用 </w:instrText>
              </w:r>
              <w:r>
                <w:rPr>
                  <w:szCs w:val="21"/>
                </w:rPr>
                <w:fldChar w:fldCharType="end"/>
              </w:r>
            </w:p>
          </w:sdtContent>
        </w:sdt>
        <w:p w:rsidR="00E77D51" w:rsidRDefault="00922C9D">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E77D51" w:rsidRDefault="007E06F4">
          <w:pPr>
            <w:pStyle w:val="4"/>
            <w:numPr>
              <w:ilvl w:val="0"/>
              <w:numId w:val="103"/>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rsidR="00E77D51" w:rsidRDefault="00922C9D" w:rsidP="001F095F">
              <w:pPr>
                <w:snapToGrid w:val="0"/>
                <w:spacing w:line="240" w:lineRule="atLeast"/>
              </w:pPr>
              <w:r>
                <w:fldChar w:fldCharType="begin"/>
              </w:r>
              <w:r w:rsidR="001F095F">
                <w:instrText xml:space="preserve"> MACROBUTTON  SnrToggleCheckbox □适用 </w:instrText>
              </w:r>
              <w:r>
                <w:fldChar w:fldCharType="end"/>
              </w:r>
              <w:r>
                <w:fldChar w:fldCharType="begin"/>
              </w:r>
              <w:r w:rsidR="001F095F">
                <w:instrText xml:space="preserve"> MACROBUTTON  SnrToggleCheckbox √不适用 </w:instrText>
              </w:r>
              <w:r>
                <w:fldChar w:fldCharType="end"/>
              </w:r>
            </w:p>
          </w:sdtContent>
        </w:sdt>
      </w:sdtContent>
    </w:sdt>
    <w:p w:rsidR="00E77D51" w:rsidRDefault="00E77D51" w:rsidP="00041BEE">
      <w:pPr>
        <w:snapToGrid w:val="0"/>
        <w:spacing w:line="240" w:lineRule="atLeast"/>
        <w:ind w:leftChars="-50" w:left="-105"/>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E77D51" w:rsidRDefault="007E06F4">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Content>
            <w:p w:rsidR="00E77D51" w:rsidRDefault="00922C9D" w:rsidP="001F095F">
              <w:pPr>
                <w:snapToGrid w:val="0"/>
                <w:spacing w:line="240" w:lineRule="atLeast"/>
              </w:pPr>
              <w:r>
                <w:fldChar w:fldCharType="begin"/>
              </w:r>
              <w:r w:rsidR="001F095F">
                <w:instrText xml:space="preserve"> MACROBUTTON  SnrToggleCheckbox □适用 </w:instrText>
              </w:r>
              <w:r>
                <w:fldChar w:fldCharType="end"/>
              </w:r>
              <w:r>
                <w:fldChar w:fldCharType="begin"/>
              </w:r>
              <w:r w:rsidR="001F095F">
                <w:instrText xml:space="preserve"> MACROBUTTON  SnrToggleCheckbox √不适用 </w:instrText>
              </w:r>
              <w:r>
                <w:fldChar w:fldCharType="end"/>
              </w:r>
            </w:p>
          </w:sdtContent>
        </w:sdt>
        <w:p w:rsidR="00E77D51" w:rsidRDefault="00922C9D">
          <w:pPr>
            <w:snapToGrid w:val="0"/>
            <w:spacing w:line="240" w:lineRule="atLeast"/>
          </w:pPr>
        </w:p>
      </w:sdtContent>
    </w:sdt>
    <w:p w:rsidR="00E77D51" w:rsidRDefault="007E06F4">
      <w:pPr>
        <w:pStyle w:val="3"/>
        <w:numPr>
          <w:ilvl w:val="0"/>
          <w:numId w:val="77"/>
        </w:numPr>
        <w:rPr>
          <w:rFonts w:ascii="宋体" w:hAnsi="宋体"/>
          <w:szCs w:val="21"/>
        </w:rPr>
      </w:pPr>
      <w:r>
        <w:rPr>
          <w:rFonts w:ascii="宋体" w:hAnsi="宋体" w:hint="eastAsia"/>
          <w:szCs w:val="21"/>
        </w:rPr>
        <w:t>其他应收款</w:t>
      </w:r>
    </w:p>
    <w:bookmarkStart w:id="229"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Content>
        <w:p w:rsidR="00E77D51" w:rsidRDefault="007E06F4">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Content>
            <w:p w:rsidR="00E77D51" w:rsidRDefault="00922C9D">
              <w:r>
                <w:fldChar w:fldCharType="begin"/>
              </w:r>
              <w:r w:rsidR="00AE54A3">
                <w:instrText xml:space="preserve"> MACROBUTTON  SnrToggleCheckbox √适用 </w:instrText>
              </w:r>
              <w:r>
                <w:fldChar w:fldCharType="end"/>
              </w:r>
              <w:r>
                <w:fldChar w:fldCharType="begin"/>
              </w:r>
              <w:r w:rsidR="00AE54A3">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E77D51" w:rsidTr="0094106C">
            <w:trPr>
              <w:cantSplit/>
            </w:trPr>
            <w:sdt>
              <w:sdtPr>
                <w:tag w:val="_PLD_9b14d51b79194bdea749a527966a0a2e"/>
                <w:id w:val="1911429300"/>
                <w:lock w:val="sdtLocked"/>
              </w:sdtPr>
              <w:sdtContent>
                <w:tc>
                  <w:tcPr>
                    <w:tcW w:w="1764" w:type="pct"/>
                    <w:vAlign w:val="center"/>
                  </w:tcPr>
                  <w:p w:rsidR="00E77D51" w:rsidRDefault="007E06F4">
                    <w:pPr>
                      <w:jc w:val="center"/>
                      <w:rPr>
                        <w:szCs w:val="21"/>
                      </w:rPr>
                    </w:pPr>
                    <w:r>
                      <w:rPr>
                        <w:rFonts w:hint="eastAsia"/>
                        <w:szCs w:val="21"/>
                      </w:rPr>
                      <w:t>项目</w:t>
                    </w:r>
                  </w:p>
                </w:tc>
              </w:sdtContent>
            </w:sdt>
            <w:sdt>
              <w:sdtPr>
                <w:tag w:val="_PLD_1dd12447c07a4bf5b8eef82f2f9f5577"/>
                <w:id w:val="-259216682"/>
                <w:lock w:val="sdtLocked"/>
              </w:sdtPr>
              <w:sdtContent>
                <w:tc>
                  <w:tcPr>
                    <w:tcW w:w="1622" w:type="pct"/>
                    <w:vAlign w:val="center"/>
                  </w:tcPr>
                  <w:p w:rsidR="00E77D51" w:rsidRDefault="007E06F4">
                    <w:pPr>
                      <w:jc w:val="center"/>
                      <w:rPr>
                        <w:szCs w:val="21"/>
                      </w:rPr>
                    </w:pPr>
                    <w:r>
                      <w:rPr>
                        <w:rFonts w:hint="eastAsia"/>
                        <w:szCs w:val="21"/>
                      </w:rPr>
                      <w:t>期末余额</w:t>
                    </w:r>
                  </w:p>
                </w:tc>
              </w:sdtContent>
            </w:sdt>
            <w:sdt>
              <w:sdtPr>
                <w:tag w:val="_PLD_2701e42352ac4ea1ae4d64adf5d28e89"/>
                <w:id w:val="998463655"/>
                <w:lock w:val="sdtLocked"/>
              </w:sdtPr>
              <w:sdtContent>
                <w:tc>
                  <w:tcPr>
                    <w:tcW w:w="1614" w:type="pct"/>
                    <w:vAlign w:val="center"/>
                  </w:tcPr>
                  <w:p w:rsidR="00E77D51" w:rsidRDefault="007E06F4">
                    <w:pPr>
                      <w:jc w:val="center"/>
                      <w:rPr>
                        <w:szCs w:val="21"/>
                      </w:rPr>
                    </w:pPr>
                    <w:r>
                      <w:rPr>
                        <w:rFonts w:hint="eastAsia"/>
                        <w:szCs w:val="21"/>
                      </w:rPr>
                      <w:t>期初余额</w:t>
                    </w:r>
                  </w:p>
                </w:tc>
              </w:sdtContent>
            </w:sdt>
          </w:tr>
          <w:tr w:rsidR="00AE54A3" w:rsidTr="00AE54A3">
            <w:trPr>
              <w:cantSplit/>
            </w:trPr>
            <w:sdt>
              <w:sdtPr>
                <w:tag w:val="_PLD_e88397c1546740a1aa89497da3258f71"/>
                <w:id w:val="1456224455"/>
                <w:lock w:val="sdtLocked"/>
              </w:sdtPr>
              <w:sdtContent>
                <w:tc>
                  <w:tcPr>
                    <w:tcW w:w="1764" w:type="pct"/>
                  </w:tcPr>
                  <w:p w:rsidR="00AE54A3" w:rsidRDefault="00AE54A3">
                    <w:pPr>
                      <w:ind w:right="5"/>
                      <w:rPr>
                        <w:szCs w:val="21"/>
                      </w:rPr>
                    </w:pPr>
                    <w:r>
                      <w:rPr>
                        <w:rFonts w:hint="eastAsia"/>
                        <w:szCs w:val="21"/>
                      </w:rPr>
                      <w:t>应收利息</w:t>
                    </w:r>
                  </w:p>
                </w:tc>
              </w:sdtContent>
            </w:sdt>
            <w:tc>
              <w:tcPr>
                <w:tcW w:w="1622" w:type="pct"/>
                <w:vAlign w:val="center"/>
              </w:tcPr>
              <w:p w:rsidR="00AE54A3" w:rsidRDefault="00AE54A3">
                <w:pPr>
                  <w:rPr>
                    <w:sz w:val="24"/>
                  </w:rPr>
                </w:pPr>
                <w:r>
                  <w:t>4,930.55</w:t>
                </w:r>
              </w:p>
            </w:tc>
            <w:tc>
              <w:tcPr>
                <w:tcW w:w="1614" w:type="pct"/>
                <w:vAlign w:val="center"/>
              </w:tcPr>
              <w:p w:rsidR="00AE54A3" w:rsidRDefault="00AE54A3">
                <w:pPr>
                  <w:rPr>
                    <w:sz w:val="24"/>
                  </w:rPr>
                </w:pPr>
              </w:p>
            </w:tc>
          </w:tr>
          <w:tr w:rsidR="00AE54A3" w:rsidTr="00AE54A3">
            <w:trPr>
              <w:cantSplit/>
            </w:trPr>
            <w:sdt>
              <w:sdtPr>
                <w:tag w:val="_PLD_11d00ac8309b4e85ac5c0ecfc4e39fdf"/>
                <w:id w:val="-1911228400"/>
                <w:lock w:val="sdtLocked"/>
              </w:sdtPr>
              <w:sdtContent>
                <w:tc>
                  <w:tcPr>
                    <w:tcW w:w="1764" w:type="pct"/>
                  </w:tcPr>
                  <w:p w:rsidR="00AE54A3" w:rsidRDefault="00AE54A3">
                    <w:pPr>
                      <w:ind w:right="5"/>
                      <w:rPr>
                        <w:szCs w:val="21"/>
                      </w:rPr>
                    </w:pPr>
                    <w:r>
                      <w:rPr>
                        <w:rFonts w:hint="eastAsia"/>
                        <w:szCs w:val="21"/>
                      </w:rPr>
                      <w:t>应收股利</w:t>
                    </w:r>
                  </w:p>
                </w:tc>
              </w:sdtContent>
            </w:sdt>
            <w:tc>
              <w:tcPr>
                <w:tcW w:w="1622" w:type="pct"/>
                <w:vAlign w:val="center"/>
              </w:tcPr>
              <w:p w:rsidR="00AE54A3" w:rsidRDefault="00AE54A3">
                <w:pPr>
                  <w:rPr>
                    <w:sz w:val="24"/>
                  </w:rPr>
                </w:pPr>
                <w:r>
                  <w:t>42,020,000.00</w:t>
                </w:r>
              </w:p>
            </w:tc>
            <w:tc>
              <w:tcPr>
                <w:tcW w:w="1614" w:type="pct"/>
                <w:vAlign w:val="center"/>
              </w:tcPr>
              <w:p w:rsidR="00AE54A3" w:rsidRDefault="00AE54A3">
                <w:pPr>
                  <w:rPr>
                    <w:sz w:val="24"/>
                  </w:rPr>
                </w:pPr>
                <w:r>
                  <w:t>1,960,000.00</w:t>
                </w:r>
              </w:p>
            </w:tc>
          </w:tr>
          <w:tr w:rsidR="00AE54A3" w:rsidTr="00AE54A3">
            <w:trPr>
              <w:cantSplit/>
            </w:trPr>
            <w:sdt>
              <w:sdtPr>
                <w:tag w:val="_PLD_42c4df4453344bc0910f3b3e20b096a2"/>
                <w:id w:val="-30575361"/>
                <w:lock w:val="sdtLocked"/>
              </w:sdtPr>
              <w:sdtContent>
                <w:tc>
                  <w:tcPr>
                    <w:tcW w:w="1764" w:type="pct"/>
                  </w:tcPr>
                  <w:p w:rsidR="00AE54A3" w:rsidRDefault="00AE54A3">
                    <w:pPr>
                      <w:ind w:right="5"/>
                      <w:rPr>
                        <w:szCs w:val="21"/>
                      </w:rPr>
                    </w:pPr>
                    <w:r>
                      <w:rPr>
                        <w:rFonts w:hint="eastAsia"/>
                        <w:szCs w:val="21"/>
                      </w:rPr>
                      <w:t>其他应收款</w:t>
                    </w:r>
                  </w:p>
                </w:tc>
              </w:sdtContent>
            </w:sdt>
            <w:tc>
              <w:tcPr>
                <w:tcW w:w="1622" w:type="pct"/>
                <w:vAlign w:val="center"/>
              </w:tcPr>
              <w:p w:rsidR="00AE54A3" w:rsidRDefault="00AE54A3">
                <w:pPr>
                  <w:rPr>
                    <w:sz w:val="24"/>
                  </w:rPr>
                </w:pPr>
                <w:r>
                  <w:t>171,323,757.23</w:t>
                </w:r>
              </w:p>
            </w:tc>
            <w:tc>
              <w:tcPr>
                <w:tcW w:w="1614" w:type="pct"/>
                <w:vAlign w:val="center"/>
              </w:tcPr>
              <w:p w:rsidR="00AE54A3" w:rsidRDefault="00AE54A3">
                <w:pPr>
                  <w:rPr>
                    <w:sz w:val="24"/>
                  </w:rPr>
                </w:pPr>
                <w:r>
                  <w:t>162,492,919.34</w:t>
                </w:r>
              </w:p>
            </w:tc>
          </w:tr>
          <w:tr w:rsidR="00AE54A3" w:rsidTr="00AE54A3">
            <w:trPr>
              <w:cantSplit/>
            </w:trPr>
            <w:sdt>
              <w:sdtPr>
                <w:tag w:val="_PLD_657f57c42bdf4019ba2e4df3e8e8d440"/>
                <w:id w:val="-1983839436"/>
                <w:lock w:val="sdtLocked"/>
              </w:sdtPr>
              <w:sdtContent>
                <w:tc>
                  <w:tcPr>
                    <w:tcW w:w="1764" w:type="pct"/>
                    <w:vAlign w:val="center"/>
                  </w:tcPr>
                  <w:p w:rsidR="00AE54A3" w:rsidRDefault="00AE54A3">
                    <w:pPr>
                      <w:autoSpaceDE w:val="0"/>
                      <w:autoSpaceDN w:val="0"/>
                      <w:adjustRightInd w:val="0"/>
                      <w:jc w:val="center"/>
                      <w:rPr>
                        <w:szCs w:val="21"/>
                      </w:rPr>
                    </w:pPr>
                    <w:r>
                      <w:rPr>
                        <w:rFonts w:hint="eastAsia"/>
                        <w:szCs w:val="21"/>
                      </w:rPr>
                      <w:t>合计</w:t>
                    </w:r>
                  </w:p>
                </w:tc>
              </w:sdtContent>
            </w:sdt>
            <w:tc>
              <w:tcPr>
                <w:tcW w:w="1622" w:type="pct"/>
                <w:vAlign w:val="center"/>
              </w:tcPr>
              <w:p w:rsidR="00AE54A3" w:rsidRDefault="00AE54A3">
                <w:pPr>
                  <w:rPr>
                    <w:sz w:val="24"/>
                  </w:rPr>
                </w:pPr>
                <w:r>
                  <w:t>213,348,687.78</w:t>
                </w:r>
              </w:p>
            </w:tc>
            <w:tc>
              <w:tcPr>
                <w:tcW w:w="1614" w:type="pct"/>
                <w:vAlign w:val="center"/>
              </w:tcPr>
              <w:p w:rsidR="00AE54A3" w:rsidRDefault="00AE54A3">
                <w:pPr>
                  <w:rPr>
                    <w:sz w:val="24"/>
                  </w:rPr>
                </w:pPr>
                <w:r>
                  <w:t>164,452,919.34</w:t>
                </w:r>
              </w:p>
            </w:tc>
          </w:tr>
        </w:tbl>
        <w:p w:rsidR="00E77D51" w:rsidRDefault="00E77D51"/>
        <w:p w:rsidR="00E77D51" w:rsidRDefault="007E06F4">
          <w:pPr>
            <w:rPr>
              <w:szCs w:val="21"/>
            </w:rPr>
          </w:pPr>
          <w:bookmarkStart w:id="230" w:name="_Hlk533797002"/>
          <w:r>
            <w:rPr>
              <w:rFonts w:hint="eastAsia"/>
              <w:szCs w:val="21"/>
            </w:rPr>
            <w:t>其他说明：</w:t>
          </w:r>
        </w:p>
        <w:sdt>
          <w:sdtPr>
            <w:rPr>
              <w:szCs w:val="21"/>
            </w:rPr>
            <w:alias w:val="是否适用：母公司其他应收款分类列示其他说明[双击切换]"/>
            <w:tag w:val="_GBC_87c9afe4c5c54a4b93c9b78663bd8bf3"/>
            <w:id w:val="1220785770"/>
            <w:lock w:val="sdtLocked"/>
            <w:placeholder>
              <w:docPart w:val="GBC22222222222222222222222222222"/>
            </w:placeholder>
          </w:sdtPr>
          <w:sdtContent>
            <w:p w:rsidR="00E77D51" w:rsidRDefault="00922C9D" w:rsidP="00AE54A3">
              <w:pPr>
                <w:rPr>
                  <w:szCs w:val="21"/>
                </w:rPr>
              </w:pPr>
              <w:r>
                <w:rPr>
                  <w:szCs w:val="21"/>
                </w:rPr>
                <w:fldChar w:fldCharType="begin"/>
              </w:r>
              <w:r w:rsidR="00AE54A3">
                <w:rPr>
                  <w:szCs w:val="21"/>
                </w:rPr>
                <w:instrText xml:space="preserve"> MACROBUTTON  SnrToggleCheckbox □适用 </w:instrText>
              </w:r>
              <w:r>
                <w:rPr>
                  <w:szCs w:val="21"/>
                </w:rPr>
                <w:fldChar w:fldCharType="end"/>
              </w:r>
              <w:r>
                <w:rPr>
                  <w:szCs w:val="21"/>
                </w:rPr>
                <w:fldChar w:fldCharType="begin"/>
              </w:r>
              <w:r w:rsidR="00AE54A3">
                <w:rPr>
                  <w:szCs w:val="21"/>
                </w:rPr>
                <w:instrText xml:space="preserve"> MACROBUTTON  SnrToggleCheckbox √不适用 </w:instrText>
              </w:r>
              <w:r>
                <w:rPr>
                  <w:szCs w:val="21"/>
                </w:rPr>
                <w:fldChar w:fldCharType="end"/>
              </w:r>
            </w:p>
          </w:sdtContent>
        </w:sdt>
        <w:p w:rsidR="00E77D51" w:rsidRDefault="00922C9D"/>
        <w:bookmarkEnd w:id="230" w:displacedByCustomXml="next"/>
      </w:sdtContent>
    </w:sdt>
    <w:bookmarkEnd w:id="229" w:displacedByCustomXml="prev"/>
    <w:p w:rsidR="00E77D51" w:rsidRDefault="007E06F4">
      <w:pPr>
        <w:pStyle w:val="4"/>
        <w:rPr>
          <w:rFonts w:ascii="宋体" w:hAnsi="宋体"/>
        </w:rPr>
      </w:pPr>
      <w:r>
        <w:rPr>
          <w:rFonts w:ascii="宋体" w:hAnsi="宋体" w:hint="eastAsia"/>
        </w:rPr>
        <w:t>应收利息</w:t>
      </w:r>
    </w:p>
    <w:bookmarkStart w:id="231" w:name="_Hlk10547023" w:displacedByCustomXml="next"/>
    <w:bookmarkStart w:id="232"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Content>
        <w:p w:rsidR="00E77D51" w:rsidRDefault="007E06F4">
          <w:pPr>
            <w:pStyle w:val="4"/>
            <w:numPr>
              <w:ilvl w:val="3"/>
              <w:numId w:val="104"/>
            </w:numPr>
            <w:ind w:left="426" w:hanging="426"/>
            <w:rPr>
              <w:rFonts w:ascii="宋体" w:hAnsi="宋体"/>
            </w:rPr>
          </w:pPr>
          <w:r>
            <w:rPr>
              <w:rFonts w:ascii="宋体" w:hAnsi="宋体" w:hint="eastAsia"/>
            </w:rPr>
            <w:t>应收利息分类</w:t>
          </w:r>
          <w:bookmarkEnd w:id="231"/>
        </w:p>
        <w:sdt>
          <w:sdtPr>
            <w:alias w:val="是否适用：母公司应收利息分类[双击切换]"/>
            <w:tag w:val="_GBC_7b29d5fc39c94a909c39eedf47c8008f"/>
            <w:id w:val="-1243791716"/>
            <w:lock w:val="sdtLocked"/>
            <w:placeholder>
              <w:docPart w:val="GBC22222222222222222222222222222"/>
            </w:placeholder>
          </w:sdtPr>
          <w:sdtContent>
            <w:p w:rsidR="00177469" w:rsidRDefault="00922C9D" w:rsidP="00AE54A3">
              <w:r>
                <w:fldChar w:fldCharType="begin"/>
              </w:r>
              <w:r w:rsidR="00177469">
                <w:instrText xml:space="preserve"> MACROBUTTON  SnrToggleCheckbox √适用 </w:instrText>
              </w:r>
              <w:r>
                <w:fldChar w:fldCharType="end"/>
              </w:r>
              <w:r>
                <w:fldChar w:fldCharType="begin"/>
              </w:r>
              <w:r w:rsidR="00177469">
                <w:instrText xml:space="preserve"> MACROBUTTON  SnrToggleCheckbox □不适用 </w:instrText>
              </w:r>
              <w:r>
                <w:fldChar w:fldCharType="end"/>
              </w:r>
            </w:p>
          </w:sdtContent>
        </w:sdt>
        <w:p w:rsidR="00177469" w:rsidRDefault="00177469" w:rsidP="002477AE">
          <w:pPr>
            <w:jc w:val="right"/>
          </w:pPr>
          <w:r>
            <w:rPr>
              <w:rFonts w:hint="eastAsia"/>
            </w:rPr>
            <w:t>单位：</w:t>
          </w:r>
          <w:sdt>
            <w:sdtPr>
              <w:rPr>
                <w:rFonts w:hint="eastAsia"/>
              </w:rPr>
              <w:alias w:val="单位：母公司应收利息分类"/>
              <w:tag w:val="_GBC_408b4f91762b4062b2ff33bf6cd2f04a"/>
              <w:id w:val="-136034820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利息分类"/>
              <w:tag w:val="_GBC_d9e4522b2a3a4b999e2ea654ffe832f2"/>
              <w:id w:val="-77694575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78"/>
            <w:gridCol w:w="3049"/>
            <w:gridCol w:w="3066"/>
          </w:tblGrid>
          <w:tr w:rsidR="00177469" w:rsidTr="002477AE">
            <w:sdt>
              <w:sdtPr>
                <w:tag w:val="_PLD_8f65ffa073004814b7588e5d550e6d55"/>
                <w:id w:val="-1990393209"/>
                <w:lock w:val="sdtLocked"/>
              </w:sdtPr>
              <w:sdtContent>
                <w:tc>
                  <w:tcPr>
                    <w:tcW w:w="1562" w:type="pct"/>
                  </w:tcPr>
                  <w:p w:rsidR="00177469" w:rsidRDefault="00177469" w:rsidP="002477AE">
                    <w:pPr>
                      <w:autoSpaceDE w:val="0"/>
                      <w:autoSpaceDN w:val="0"/>
                      <w:adjustRightInd w:val="0"/>
                      <w:snapToGrid w:val="0"/>
                      <w:spacing w:line="240" w:lineRule="atLeast"/>
                      <w:jc w:val="center"/>
                      <w:rPr>
                        <w:szCs w:val="21"/>
                      </w:rPr>
                    </w:pPr>
                    <w:r>
                      <w:rPr>
                        <w:rFonts w:hint="eastAsia"/>
                        <w:szCs w:val="21"/>
                      </w:rPr>
                      <w:t>项目</w:t>
                    </w:r>
                  </w:p>
                </w:tc>
              </w:sdtContent>
            </w:sdt>
            <w:sdt>
              <w:sdtPr>
                <w:tag w:val="_PLD_8d7c73e7970a4d649b30978c67eac30e"/>
                <w:id w:val="732508486"/>
                <w:lock w:val="sdtLocked"/>
              </w:sdtPr>
              <w:sdtContent>
                <w:tc>
                  <w:tcPr>
                    <w:tcW w:w="1714" w:type="pct"/>
                  </w:tcPr>
                  <w:p w:rsidR="00177469" w:rsidRDefault="00177469" w:rsidP="002477AE">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e50ae20c9bb42bab157bb221e1a1d60"/>
                <w:id w:val="-1495409395"/>
                <w:lock w:val="sdtLocked"/>
              </w:sdtPr>
              <w:sdtContent>
                <w:tc>
                  <w:tcPr>
                    <w:tcW w:w="1724" w:type="pct"/>
                  </w:tcPr>
                  <w:p w:rsidR="00177469" w:rsidRDefault="00177469" w:rsidP="002477AE">
                    <w:pPr>
                      <w:autoSpaceDE w:val="0"/>
                      <w:autoSpaceDN w:val="0"/>
                      <w:adjustRightInd w:val="0"/>
                      <w:snapToGrid w:val="0"/>
                      <w:spacing w:line="240" w:lineRule="atLeast"/>
                      <w:jc w:val="center"/>
                      <w:rPr>
                        <w:szCs w:val="21"/>
                      </w:rPr>
                    </w:pPr>
                    <w:r>
                      <w:rPr>
                        <w:rFonts w:hint="eastAsia"/>
                        <w:szCs w:val="21"/>
                      </w:rPr>
                      <w:t>期初余额</w:t>
                    </w:r>
                  </w:p>
                </w:tc>
              </w:sdtContent>
            </w:sdt>
          </w:tr>
          <w:tr w:rsidR="00177469" w:rsidTr="002477AE">
            <w:sdt>
              <w:sdtPr>
                <w:tag w:val="_PLD_993322770b68461a9a05d819496be75e"/>
                <w:id w:val="-1407604227"/>
                <w:lock w:val="sdtLocked"/>
              </w:sdtPr>
              <w:sdtContent>
                <w:tc>
                  <w:tcPr>
                    <w:tcW w:w="1562" w:type="pct"/>
                  </w:tcPr>
                  <w:p w:rsidR="00177469" w:rsidRDefault="00177469" w:rsidP="002477AE">
                    <w:pPr>
                      <w:autoSpaceDE w:val="0"/>
                      <w:autoSpaceDN w:val="0"/>
                      <w:adjustRightInd w:val="0"/>
                      <w:snapToGrid w:val="0"/>
                      <w:spacing w:line="240" w:lineRule="atLeast"/>
                      <w:rPr>
                        <w:szCs w:val="21"/>
                      </w:rPr>
                    </w:pPr>
                    <w:r>
                      <w:rPr>
                        <w:rFonts w:hint="eastAsia"/>
                        <w:szCs w:val="21"/>
                      </w:rPr>
                      <w:t>定期存款</w:t>
                    </w:r>
                  </w:p>
                </w:tc>
              </w:sdtContent>
            </w:sdt>
            <w:tc>
              <w:tcPr>
                <w:tcW w:w="1714" w:type="pct"/>
              </w:tcPr>
              <w:p w:rsidR="00177469" w:rsidRDefault="00952C98" w:rsidP="002477AE">
                <w:pPr>
                  <w:ind w:rightChars="50" w:right="105"/>
                  <w:jc w:val="right"/>
                  <w:rPr>
                    <w:szCs w:val="21"/>
                  </w:rPr>
                </w:pPr>
                <w:r w:rsidRPr="00952C98">
                  <w:rPr>
                    <w:szCs w:val="21"/>
                  </w:rPr>
                  <w:t>4,930.55</w:t>
                </w:r>
              </w:p>
            </w:tc>
            <w:tc>
              <w:tcPr>
                <w:tcW w:w="1724" w:type="pct"/>
              </w:tcPr>
              <w:p w:rsidR="00177469" w:rsidRDefault="00952C98" w:rsidP="002477AE">
                <w:pPr>
                  <w:ind w:rightChars="50" w:right="105"/>
                  <w:jc w:val="right"/>
                  <w:rPr>
                    <w:szCs w:val="21"/>
                  </w:rPr>
                </w:pPr>
                <w:r>
                  <w:rPr>
                    <w:rFonts w:hint="eastAsia"/>
                    <w:szCs w:val="21"/>
                  </w:rPr>
                  <w:t>0</w:t>
                </w:r>
              </w:p>
            </w:tc>
          </w:tr>
          <w:tr w:rsidR="00177469" w:rsidTr="002477AE">
            <w:sdt>
              <w:sdtPr>
                <w:tag w:val="_PLD_5c80041458084005ba79799c069b6a80"/>
                <w:id w:val="-618687303"/>
                <w:lock w:val="sdtLocked"/>
              </w:sdtPr>
              <w:sdtContent>
                <w:tc>
                  <w:tcPr>
                    <w:tcW w:w="1562" w:type="pct"/>
                  </w:tcPr>
                  <w:p w:rsidR="00177469" w:rsidRDefault="00177469" w:rsidP="002477AE">
                    <w:pPr>
                      <w:autoSpaceDE w:val="0"/>
                      <w:autoSpaceDN w:val="0"/>
                      <w:adjustRightInd w:val="0"/>
                      <w:snapToGrid w:val="0"/>
                      <w:spacing w:line="240" w:lineRule="atLeast"/>
                      <w:rPr>
                        <w:szCs w:val="21"/>
                      </w:rPr>
                    </w:pPr>
                    <w:r>
                      <w:rPr>
                        <w:rFonts w:hint="eastAsia"/>
                        <w:szCs w:val="21"/>
                      </w:rPr>
                      <w:t>委托贷款</w:t>
                    </w:r>
                  </w:p>
                </w:tc>
              </w:sdtContent>
            </w:sdt>
            <w:tc>
              <w:tcPr>
                <w:tcW w:w="1714" w:type="pct"/>
              </w:tcPr>
              <w:p w:rsidR="00177469" w:rsidRDefault="00177469" w:rsidP="002477AE">
                <w:pPr>
                  <w:ind w:rightChars="50" w:right="105"/>
                  <w:jc w:val="right"/>
                  <w:rPr>
                    <w:szCs w:val="21"/>
                  </w:rPr>
                </w:pPr>
              </w:p>
            </w:tc>
            <w:tc>
              <w:tcPr>
                <w:tcW w:w="1724" w:type="pct"/>
              </w:tcPr>
              <w:p w:rsidR="00177469" w:rsidRDefault="00177469" w:rsidP="002477AE">
                <w:pPr>
                  <w:ind w:rightChars="50" w:right="105"/>
                  <w:jc w:val="right"/>
                  <w:rPr>
                    <w:szCs w:val="21"/>
                  </w:rPr>
                </w:pPr>
              </w:p>
            </w:tc>
          </w:tr>
          <w:tr w:rsidR="00177469" w:rsidTr="002477AE">
            <w:sdt>
              <w:sdtPr>
                <w:tag w:val="_PLD_98c8decfd4f147f1ab3cfcfb4dd4f63a"/>
                <w:id w:val="1585417483"/>
                <w:lock w:val="sdtLocked"/>
              </w:sdtPr>
              <w:sdtContent>
                <w:tc>
                  <w:tcPr>
                    <w:tcW w:w="1562" w:type="pct"/>
                  </w:tcPr>
                  <w:p w:rsidR="00177469" w:rsidRDefault="00177469" w:rsidP="002477AE">
                    <w:pPr>
                      <w:autoSpaceDE w:val="0"/>
                      <w:autoSpaceDN w:val="0"/>
                      <w:adjustRightInd w:val="0"/>
                      <w:snapToGrid w:val="0"/>
                      <w:spacing w:line="240" w:lineRule="atLeast"/>
                      <w:rPr>
                        <w:szCs w:val="21"/>
                      </w:rPr>
                    </w:pPr>
                    <w:r>
                      <w:rPr>
                        <w:rFonts w:hint="eastAsia"/>
                        <w:szCs w:val="21"/>
                      </w:rPr>
                      <w:t>债券投资</w:t>
                    </w:r>
                  </w:p>
                </w:tc>
              </w:sdtContent>
            </w:sdt>
            <w:tc>
              <w:tcPr>
                <w:tcW w:w="1714" w:type="pct"/>
              </w:tcPr>
              <w:p w:rsidR="00177469" w:rsidRDefault="00177469" w:rsidP="002477AE">
                <w:pPr>
                  <w:ind w:rightChars="50" w:right="105"/>
                  <w:jc w:val="right"/>
                  <w:rPr>
                    <w:szCs w:val="21"/>
                  </w:rPr>
                </w:pPr>
              </w:p>
            </w:tc>
            <w:tc>
              <w:tcPr>
                <w:tcW w:w="1724" w:type="pct"/>
              </w:tcPr>
              <w:p w:rsidR="00177469" w:rsidRDefault="00177469" w:rsidP="002477AE">
                <w:pPr>
                  <w:ind w:rightChars="50" w:right="105"/>
                  <w:jc w:val="right"/>
                  <w:rPr>
                    <w:szCs w:val="21"/>
                  </w:rPr>
                </w:pPr>
              </w:p>
            </w:tc>
          </w:tr>
          <w:tr w:rsidR="00177469" w:rsidTr="002477AE">
            <w:sdt>
              <w:sdtPr>
                <w:tag w:val="_PLD_6b8d66cbd97048a6ac7807011ad94717"/>
                <w:id w:val="1960215991"/>
                <w:lock w:val="sdtLocked"/>
              </w:sdtPr>
              <w:sdtContent>
                <w:tc>
                  <w:tcPr>
                    <w:tcW w:w="1562" w:type="pct"/>
                  </w:tcPr>
                  <w:p w:rsidR="00177469" w:rsidRDefault="00177469" w:rsidP="002477AE">
                    <w:pPr>
                      <w:autoSpaceDE w:val="0"/>
                      <w:autoSpaceDN w:val="0"/>
                      <w:adjustRightInd w:val="0"/>
                      <w:snapToGrid w:val="0"/>
                      <w:spacing w:line="240" w:lineRule="atLeast"/>
                      <w:jc w:val="center"/>
                      <w:rPr>
                        <w:szCs w:val="21"/>
                      </w:rPr>
                    </w:pPr>
                    <w:r>
                      <w:rPr>
                        <w:rFonts w:hint="eastAsia"/>
                        <w:szCs w:val="21"/>
                      </w:rPr>
                      <w:t>合计</w:t>
                    </w:r>
                  </w:p>
                </w:tc>
              </w:sdtContent>
            </w:sdt>
            <w:tc>
              <w:tcPr>
                <w:tcW w:w="1714" w:type="pct"/>
              </w:tcPr>
              <w:p w:rsidR="00177469" w:rsidRDefault="00952C98" w:rsidP="002477AE">
                <w:pPr>
                  <w:ind w:rightChars="50" w:right="105"/>
                  <w:jc w:val="right"/>
                  <w:rPr>
                    <w:szCs w:val="21"/>
                  </w:rPr>
                </w:pPr>
                <w:r w:rsidRPr="00952C98">
                  <w:rPr>
                    <w:szCs w:val="21"/>
                  </w:rPr>
                  <w:t>4,930.55</w:t>
                </w:r>
              </w:p>
            </w:tc>
            <w:tc>
              <w:tcPr>
                <w:tcW w:w="1724" w:type="pct"/>
              </w:tcPr>
              <w:p w:rsidR="00177469" w:rsidRDefault="00952C98" w:rsidP="002477AE">
                <w:pPr>
                  <w:ind w:rightChars="50" w:right="105"/>
                  <w:jc w:val="right"/>
                  <w:rPr>
                    <w:szCs w:val="21"/>
                  </w:rPr>
                </w:pPr>
                <w:r>
                  <w:rPr>
                    <w:rFonts w:hint="eastAsia"/>
                    <w:szCs w:val="21"/>
                  </w:rPr>
                  <w:t>0</w:t>
                </w:r>
              </w:p>
            </w:tc>
          </w:tr>
        </w:tbl>
        <w:p w:rsidR="00E77D51" w:rsidRDefault="00922C9D" w:rsidP="00AE54A3"/>
      </w:sdtContent>
    </w:sdt>
    <w:bookmarkEnd w:id="232" w:displacedByCustomXml="prev"/>
    <w:bookmarkStart w:id="233" w:name="_Hlk10547054" w:displacedByCustomXml="next"/>
    <w:bookmarkStart w:id="234"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E77D51" w:rsidRDefault="007E06F4">
          <w:pPr>
            <w:pStyle w:val="4"/>
            <w:numPr>
              <w:ilvl w:val="3"/>
              <w:numId w:val="104"/>
            </w:numPr>
            <w:ind w:left="426" w:hanging="426"/>
            <w:rPr>
              <w:rFonts w:ascii="宋体" w:hAnsi="宋体"/>
            </w:rPr>
          </w:pPr>
          <w:r>
            <w:rPr>
              <w:rFonts w:ascii="宋体" w:hAnsi="宋体" w:hint="eastAsia"/>
            </w:rPr>
            <w:t>重要逾期利息</w:t>
          </w:r>
          <w:bookmarkEnd w:id="233"/>
        </w:p>
        <w:sdt>
          <w:sdtPr>
            <w:alias w:val="是否适用：母公司重要逾期利息[双击切换]"/>
            <w:tag w:val="_GBC_2527ddfc737d4b8c8fa3ca7d6387408d"/>
            <w:id w:val="-1107804201"/>
            <w:lock w:val="sdtLocked"/>
            <w:placeholder>
              <w:docPart w:val="GBC22222222222222222222222222222"/>
            </w:placeholder>
          </w:sdtPr>
          <w:sdtContent>
            <w:p w:rsidR="00E77D51" w:rsidRDefault="00922C9D" w:rsidP="00AE54A3">
              <w:r>
                <w:fldChar w:fldCharType="begin"/>
              </w:r>
              <w:r w:rsidR="00AE54A3">
                <w:instrText xml:space="preserve"> MACROBUTTON  SnrToggleCheckbox □适用 </w:instrText>
              </w:r>
              <w:r>
                <w:fldChar w:fldCharType="end"/>
              </w:r>
              <w:r>
                <w:fldChar w:fldCharType="begin"/>
              </w:r>
              <w:r w:rsidR="00AE54A3">
                <w:instrText xml:space="preserve"> MACROBUTTON  SnrToggleCheckbox √不适用 </w:instrText>
              </w:r>
              <w:r>
                <w:fldChar w:fldCharType="end"/>
              </w:r>
            </w:p>
          </w:sdtContent>
        </w:sdt>
      </w:sdtContent>
    </w:sdt>
    <w:bookmarkEnd w:id="234" w:displacedByCustomXml="prev"/>
    <w:bookmarkStart w:id="235" w:name="_Hlk10547083" w:displacedByCustomXml="next"/>
    <w:bookmarkStart w:id="236"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E77D51" w:rsidRDefault="007E06F4">
          <w:pPr>
            <w:pStyle w:val="4"/>
            <w:numPr>
              <w:ilvl w:val="3"/>
              <w:numId w:val="104"/>
            </w:numPr>
            <w:ind w:left="426" w:hanging="426"/>
            <w:rPr>
              <w:rFonts w:ascii="宋体" w:hAnsi="宋体"/>
            </w:rPr>
          </w:pPr>
          <w:r>
            <w:rPr>
              <w:rFonts w:ascii="宋体" w:hAnsi="宋体" w:cs="宋体" w:hint="eastAsia"/>
              <w:bCs w:val="0"/>
              <w:kern w:val="0"/>
              <w:szCs w:val="24"/>
            </w:rPr>
            <w:t>坏账准备计提情况</w:t>
          </w:r>
          <w:bookmarkEnd w:id="235"/>
        </w:p>
        <w:sdt>
          <w:sdtPr>
            <w:rPr>
              <w:szCs w:val="21"/>
            </w:rPr>
            <w:alias w:val="是否适用：母公司应收利息坏账准备调节表[双击切换]"/>
            <w:tag w:val="_GBC_051d1f4329834464b99226954bb8040d"/>
            <w:id w:val="-1515997636"/>
            <w:lock w:val="sdtLocked"/>
            <w:placeholder>
              <w:docPart w:val="GBC22222222222222222222222222222"/>
            </w:placeholder>
          </w:sdtPr>
          <w:sdtContent>
            <w:p w:rsidR="00AE54A3" w:rsidRDefault="00922C9D" w:rsidP="00AE54A3">
              <w:r>
                <w:rPr>
                  <w:szCs w:val="21"/>
                </w:rPr>
                <w:fldChar w:fldCharType="begin"/>
              </w:r>
              <w:r w:rsidR="00AE54A3">
                <w:rPr>
                  <w:szCs w:val="21"/>
                </w:rPr>
                <w:instrText xml:space="preserve"> MACROBUTTON  SnrToggleCheckbox □适用 </w:instrText>
              </w:r>
              <w:r>
                <w:rPr>
                  <w:szCs w:val="21"/>
                </w:rPr>
                <w:fldChar w:fldCharType="end"/>
              </w:r>
              <w:r>
                <w:rPr>
                  <w:szCs w:val="21"/>
                </w:rPr>
                <w:fldChar w:fldCharType="begin"/>
              </w:r>
              <w:r w:rsidR="00AE54A3">
                <w:rPr>
                  <w:szCs w:val="21"/>
                </w:rPr>
                <w:instrText xml:space="preserve"> MACROBUTTON  SnrToggleCheckbox √不适用 </w:instrText>
              </w:r>
              <w:r>
                <w:rPr>
                  <w:szCs w:val="21"/>
                </w:rPr>
                <w:fldChar w:fldCharType="end"/>
              </w:r>
            </w:p>
          </w:sdtContent>
        </w:sdt>
        <w:p w:rsidR="00E77D51" w:rsidRDefault="00922C9D"/>
      </w:sdtContent>
    </w:sdt>
    <w:bookmarkEnd w:id="236" w:displacedByCustomXml="prev"/>
    <w:bookmarkStart w:id="237" w:name="_Hlk10547119" w:displacedByCustomXml="next"/>
    <w:bookmarkStart w:id="238"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E77D51" w:rsidRDefault="007E06F4">
          <w:r>
            <w:rPr>
              <w:rFonts w:hint="eastAsia"/>
            </w:rPr>
            <w:t>其他说明：</w:t>
          </w:r>
          <w:bookmarkEnd w:id="237"/>
        </w:p>
        <w:sdt>
          <w:sdtPr>
            <w:rPr>
              <w:szCs w:val="21"/>
            </w:rPr>
            <w:alias w:val="是否适用：母公司应收利息其他说明[双击切换]"/>
            <w:tag w:val="_GBC_936c374258514f469f2c9bb36b889c43"/>
            <w:id w:val="-1380776493"/>
            <w:lock w:val="sdtLocked"/>
            <w:placeholder>
              <w:docPart w:val="GBC22222222222222222222222222222"/>
            </w:placeholder>
          </w:sdtPr>
          <w:sdtContent>
            <w:p w:rsidR="00E77D51" w:rsidRDefault="00922C9D" w:rsidP="00AE54A3">
              <w:pPr>
                <w:rPr>
                  <w:szCs w:val="21"/>
                </w:rPr>
              </w:pPr>
              <w:r>
                <w:rPr>
                  <w:szCs w:val="21"/>
                </w:rPr>
                <w:fldChar w:fldCharType="begin"/>
              </w:r>
              <w:r w:rsidR="00AE54A3">
                <w:rPr>
                  <w:szCs w:val="21"/>
                </w:rPr>
                <w:instrText xml:space="preserve"> MACROBUTTON  SnrToggleCheckbox □适用 </w:instrText>
              </w:r>
              <w:r>
                <w:rPr>
                  <w:szCs w:val="21"/>
                </w:rPr>
                <w:fldChar w:fldCharType="end"/>
              </w:r>
              <w:r>
                <w:rPr>
                  <w:szCs w:val="21"/>
                </w:rPr>
                <w:fldChar w:fldCharType="begin"/>
              </w:r>
              <w:r w:rsidR="00AE54A3">
                <w:rPr>
                  <w:szCs w:val="21"/>
                </w:rPr>
                <w:instrText xml:space="preserve"> MACROBUTTON  SnrToggleCheckbox √不适用 </w:instrText>
              </w:r>
              <w:r>
                <w:rPr>
                  <w:szCs w:val="21"/>
                </w:rPr>
                <w:fldChar w:fldCharType="end"/>
              </w:r>
            </w:p>
          </w:sdtContent>
        </w:sdt>
        <w:p w:rsidR="00E77D51" w:rsidRDefault="00922C9D"/>
      </w:sdtContent>
    </w:sdt>
    <w:bookmarkEnd w:id="238" w:displacedByCustomXml="prev"/>
    <w:p w:rsidR="00E77D51" w:rsidRDefault="007E06F4">
      <w:pPr>
        <w:pStyle w:val="4"/>
        <w:rPr>
          <w:rFonts w:ascii="宋体" w:hAnsi="宋体"/>
        </w:rPr>
      </w:pPr>
      <w:r>
        <w:rPr>
          <w:rFonts w:ascii="宋体" w:hAnsi="宋体" w:hint="eastAsia"/>
        </w:rPr>
        <w:t>应收股利</w:t>
      </w:r>
    </w:p>
    <w:bookmarkStart w:id="239" w:name="_Hlk10547160" w:displacedByCustomXml="next"/>
    <w:bookmarkStart w:id="240"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Content>
        <w:p w:rsidR="00E77D51" w:rsidRDefault="007E06F4">
          <w:pPr>
            <w:pStyle w:val="4"/>
            <w:numPr>
              <w:ilvl w:val="3"/>
              <w:numId w:val="105"/>
            </w:numPr>
            <w:ind w:left="426" w:hanging="426"/>
            <w:rPr>
              <w:rFonts w:ascii="宋体" w:hAnsi="宋体"/>
            </w:rPr>
          </w:pPr>
          <w:r>
            <w:rPr>
              <w:rFonts w:ascii="宋体" w:hAnsi="宋体" w:hint="eastAsia"/>
            </w:rPr>
            <w:t>应收股利</w:t>
          </w:r>
          <w:bookmarkEnd w:id="239"/>
        </w:p>
        <w:sdt>
          <w:sdtPr>
            <w:alias w:val="是否适用：母公司应收股利[双击切换]"/>
            <w:tag w:val="_GBC_3f36acb68ddd426b990a146c5c14da80"/>
            <w:id w:val="-1917862333"/>
            <w:lock w:val="sdtLocked"/>
            <w:placeholder>
              <w:docPart w:val="GBC22222222222222222222222222222"/>
            </w:placeholder>
          </w:sdtPr>
          <w:sdtContent>
            <w:p w:rsidR="00E77D51" w:rsidRDefault="00922C9D">
              <w:r>
                <w:fldChar w:fldCharType="begin"/>
              </w:r>
              <w:r w:rsidR="00AE54A3">
                <w:instrText xml:space="preserve"> MACROBUTTON  SnrToggleCheckbox √适用 </w:instrText>
              </w:r>
              <w:r>
                <w:fldChar w:fldCharType="end"/>
              </w:r>
              <w:r>
                <w:fldChar w:fldCharType="begin"/>
              </w:r>
              <w:r w:rsidR="00AE54A3">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母公司应收股利"/>
              <w:tag w:val="_GBC_e366134590994916ad440e1f86811baf"/>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AE54A3" w:rsidTr="00AE54A3">
            <w:sdt>
              <w:sdtPr>
                <w:tag w:val="_PLD_b87c7fccab6c455e8950ee7fa77c8733"/>
                <w:id w:val="3259635"/>
                <w:lock w:val="sdtLocked"/>
              </w:sdtPr>
              <w:sdtContent>
                <w:tc>
                  <w:tcPr>
                    <w:tcW w:w="1886" w:type="pct"/>
                    <w:vAlign w:val="center"/>
                  </w:tcPr>
                  <w:p w:rsidR="00AE54A3" w:rsidRDefault="00AE54A3" w:rsidP="00AE54A3">
                    <w:pPr>
                      <w:jc w:val="center"/>
                      <w:rPr>
                        <w:szCs w:val="21"/>
                      </w:rPr>
                    </w:pPr>
                    <w:r>
                      <w:rPr>
                        <w:rFonts w:hint="eastAsia"/>
                        <w:szCs w:val="21"/>
                      </w:rPr>
                      <w:t>项目(或被投资单位)</w:t>
                    </w:r>
                  </w:p>
                </w:tc>
              </w:sdtContent>
            </w:sdt>
            <w:sdt>
              <w:sdtPr>
                <w:tag w:val="_PLD_71bd546e51944d7e86945cae947ca7e3"/>
                <w:id w:val="3259636"/>
                <w:lock w:val="sdtLocked"/>
              </w:sdtPr>
              <w:sdtContent>
                <w:tc>
                  <w:tcPr>
                    <w:tcW w:w="1553" w:type="pct"/>
                    <w:vAlign w:val="center"/>
                  </w:tcPr>
                  <w:p w:rsidR="00AE54A3" w:rsidRDefault="00AE54A3" w:rsidP="00AE54A3">
                    <w:pPr>
                      <w:jc w:val="center"/>
                      <w:rPr>
                        <w:szCs w:val="21"/>
                      </w:rPr>
                    </w:pPr>
                    <w:r>
                      <w:rPr>
                        <w:rFonts w:hint="eastAsia"/>
                        <w:szCs w:val="21"/>
                      </w:rPr>
                      <w:t>期末余额</w:t>
                    </w:r>
                  </w:p>
                </w:tc>
              </w:sdtContent>
            </w:sdt>
            <w:sdt>
              <w:sdtPr>
                <w:tag w:val="_PLD_a057b5b882e84e6e85ec2267d16598c0"/>
                <w:id w:val="3259637"/>
                <w:lock w:val="sdtLocked"/>
              </w:sdtPr>
              <w:sdtContent>
                <w:tc>
                  <w:tcPr>
                    <w:tcW w:w="1561" w:type="pct"/>
                    <w:vAlign w:val="center"/>
                  </w:tcPr>
                  <w:p w:rsidR="00AE54A3" w:rsidRDefault="00AE54A3" w:rsidP="00AE54A3">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3259638"/>
              <w:lock w:val="sdtLocked"/>
            </w:sdtPr>
            <w:sdtContent>
              <w:tr w:rsidR="00AE54A3" w:rsidTr="00AE54A3">
                <w:tc>
                  <w:tcPr>
                    <w:tcW w:w="1886" w:type="pct"/>
                  </w:tcPr>
                  <w:p w:rsidR="00AE54A3" w:rsidRDefault="00AE54A3" w:rsidP="00AE54A3">
                    <w:pPr>
                      <w:rPr>
                        <w:szCs w:val="21"/>
                      </w:rPr>
                    </w:pPr>
                    <w:r>
                      <w:t>丽水供排水公司</w:t>
                    </w:r>
                  </w:p>
                </w:tc>
                <w:tc>
                  <w:tcPr>
                    <w:tcW w:w="1553" w:type="pct"/>
                  </w:tcPr>
                  <w:p w:rsidR="00AE54A3" w:rsidRDefault="00AE54A3" w:rsidP="00AE54A3">
                    <w:pPr>
                      <w:jc w:val="right"/>
                      <w:rPr>
                        <w:szCs w:val="21"/>
                      </w:rPr>
                    </w:pPr>
                    <w:r>
                      <w:t>27,230,000.00</w:t>
                    </w:r>
                  </w:p>
                </w:tc>
                <w:tc>
                  <w:tcPr>
                    <w:tcW w:w="1561" w:type="pct"/>
                  </w:tcPr>
                  <w:p w:rsidR="00AE54A3" w:rsidRDefault="00AE54A3" w:rsidP="00AE54A3">
                    <w:pPr>
                      <w:jc w:val="right"/>
                      <w:rPr>
                        <w:szCs w:val="21"/>
                      </w:rPr>
                    </w:pPr>
                  </w:p>
                </w:tc>
              </w:tr>
            </w:sdtContent>
          </w:sdt>
          <w:sdt>
            <w:sdtPr>
              <w:rPr>
                <w:rFonts w:hint="eastAsia"/>
                <w:szCs w:val="21"/>
              </w:rPr>
              <w:alias w:val="应收股利明细"/>
              <w:tag w:val="_TUP_1ff5f8f45a2949f1b9c94eaf933424a7"/>
              <w:id w:val="3259639"/>
              <w:lock w:val="sdtLocked"/>
            </w:sdtPr>
            <w:sdtContent>
              <w:tr w:rsidR="00AE54A3" w:rsidTr="00AE54A3">
                <w:tc>
                  <w:tcPr>
                    <w:tcW w:w="1886" w:type="pct"/>
                  </w:tcPr>
                  <w:p w:rsidR="00AE54A3" w:rsidRDefault="00AE54A3" w:rsidP="00AE54A3">
                    <w:pPr>
                      <w:rPr>
                        <w:szCs w:val="21"/>
                      </w:rPr>
                    </w:pPr>
                    <w:r>
                      <w:t>永康水务公司</w:t>
                    </w:r>
                  </w:p>
                </w:tc>
                <w:tc>
                  <w:tcPr>
                    <w:tcW w:w="1553" w:type="pct"/>
                  </w:tcPr>
                  <w:p w:rsidR="00AE54A3" w:rsidRDefault="00AE54A3" w:rsidP="00AE54A3">
                    <w:pPr>
                      <w:jc w:val="right"/>
                      <w:rPr>
                        <w:szCs w:val="21"/>
                      </w:rPr>
                    </w:pPr>
                    <w:r>
                      <w:t>14,790,000.00</w:t>
                    </w:r>
                  </w:p>
                </w:tc>
                <w:tc>
                  <w:tcPr>
                    <w:tcW w:w="1561" w:type="pct"/>
                  </w:tcPr>
                  <w:p w:rsidR="00AE54A3" w:rsidRDefault="00AE54A3" w:rsidP="00AE54A3">
                    <w:pPr>
                      <w:jc w:val="right"/>
                      <w:rPr>
                        <w:szCs w:val="21"/>
                      </w:rPr>
                    </w:pPr>
                  </w:p>
                </w:tc>
              </w:tr>
            </w:sdtContent>
          </w:sdt>
          <w:sdt>
            <w:sdtPr>
              <w:rPr>
                <w:rFonts w:hint="eastAsia"/>
                <w:szCs w:val="21"/>
              </w:rPr>
              <w:alias w:val="应收股利明细"/>
              <w:tag w:val="_TUP_1ff5f8f45a2949f1b9c94eaf933424a7"/>
              <w:id w:val="3259640"/>
              <w:lock w:val="sdtLocked"/>
            </w:sdtPr>
            <w:sdtContent>
              <w:tr w:rsidR="00AE54A3" w:rsidTr="00AE54A3">
                <w:tc>
                  <w:tcPr>
                    <w:tcW w:w="1886" w:type="pct"/>
                  </w:tcPr>
                  <w:p w:rsidR="00AE54A3" w:rsidRDefault="00AE54A3" w:rsidP="00AE54A3">
                    <w:pPr>
                      <w:rPr>
                        <w:szCs w:val="21"/>
                      </w:rPr>
                    </w:pPr>
                    <w:r>
                      <w:t>新疆昌源水务集团伊犁地方电力有限公司</w:t>
                    </w:r>
                  </w:p>
                </w:tc>
                <w:tc>
                  <w:tcPr>
                    <w:tcW w:w="1553" w:type="pct"/>
                  </w:tcPr>
                  <w:p w:rsidR="00AE54A3" w:rsidRDefault="00AE54A3" w:rsidP="00AE54A3">
                    <w:pPr>
                      <w:jc w:val="right"/>
                      <w:rPr>
                        <w:szCs w:val="21"/>
                      </w:rPr>
                    </w:pPr>
                  </w:p>
                </w:tc>
                <w:tc>
                  <w:tcPr>
                    <w:tcW w:w="1561" w:type="pct"/>
                  </w:tcPr>
                  <w:p w:rsidR="00AE54A3" w:rsidRDefault="00AE54A3" w:rsidP="00AE54A3">
                    <w:pPr>
                      <w:jc w:val="right"/>
                      <w:rPr>
                        <w:szCs w:val="21"/>
                      </w:rPr>
                    </w:pPr>
                    <w:r>
                      <w:t>1,960,000.00</w:t>
                    </w:r>
                  </w:p>
                </w:tc>
              </w:tr>
            </w:sdtContent>
          </w:sdt>
          <w:tr w:rsidR="00AE54A3" w:rsidTr="00AE54A3">
            <w:sdt>
              <w:sdtPr>
                <w:tag w:val="_PLD_e1484a84dae543fcb190b5d5f8a4e713"/>
                <w:id w:val="3259641"/>
                <w:lock w:val="sdtLocked"/>
              </w:sdtPr>
              <w:sdtContent>
                <w:tc>
                  <w:tcPr>
                    <w:tcW w:w="1886" w:type="pct"/>
                    <w:vAlign w:val="center"/>
                  </w:tcPr>
                  <w:p w:rsidR="00AE54A3" w:rsidRDefault="00AE54A3" w:rsidP="00AE54A3">
                    <w:pPr>
                      <w:jc w:val="center"/>
                      <w:rPr>
                        <w:szCs w:val="21"/>
                      </w:rPr>
                    </w:pPr>
                    <w:r>
                      <w:rPr>
                        <w:rFonts w:hint="eastAsia"/>
                        <w:szCs w:val="21"/>
                      </w:rPr>
                      <w:t>合计</w:t>
                    </w:r>
                  </w:p>
                </w:tc>
              </w:sdtContent>
            </w:sdt>
            <w:tc>
              <w:tcPr>
                <w:tcW w:w="1553" w:type="pct"/>
                <w:vAlign w:val="center"/>
              </w:tcPr>
              <w:p w:rsidR="00AE54A3" w:rsidRDefault="00AE54A3" w:rsidP="00AE54A3">
                <w:pPr>
                  <w:jc w:val="right"/>
                  <w:rPr>
                    <w:sz w:val="24"/>
                  </w:rPr>
                </w:pPr>
                <w:r>
                  <w:t>42,020,000.00</w:t>
                </w:r>
              </w:p>
            </w:tc>
            <w:tc>
              <w:tcPr>
                <w:tcW w:w="1561" w:type="pct"/>
                <w:vAlign w:val="center"/>
              </w:tcPr>
              <w:p w:rsidR="00AE54A3" w:rsidRDefault="00AE54A3" w:rsidP="00AE54A3">
                <w:pPr>
                  <w:jc w:val="right"/>
                  <w:rPr>
                    <w:sz w:val="24"/>
                  </w:rPr>
                </w:pPr>
                <w:r>
                  <w:t>1,960,000.00</w:t>
                </w:r>
              </w:p>
            </w:tc>
          </w:tr>
        </w:tbl>
        <w:p w:rsidR="00E77D51" w:rsidRDefault="00922C9D"/>
      </w:sdtContent>
    </w:sdt>
    <w:bookmarkEnd w:id="240" w:displacedByCustomXml="prev"/>
    <w:bookmarkStart w:id="241" w:name="_Hlk10547188" w:displacedByCustomXml="next"/>
    <w:bookmarkStart w:id="242"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E77D51" w:rsidRDefault="007E06F4">
          <w:pPr>
            <w:pStyle w:val="4"/>
            <w:numPr>
              <w:ilvl w:val="3"/>
              <w:numId w:val="105"/>
            </w:numPr>
            <w:ind w:left="426" w:hanging="426"/>
            <w:rPr>
              <w:rFonts w:ascii="宋体" w:hAnsi="宋体"/>
            </w:rPr>
          </w:pPr>
          <w:r>
            <w:rPr>
              <w:rFonts w:ascii="宋体" w:hAnsi="宋体" w:hint="eastAsia"/>
            </w:rPr>
            <w:t>重要的账龄超过1年的应收股利</w:t>
          </w:r>
          <w:bookmarkEnd w:id="241"/>
        </w:p>
        <w:sdt>
          <w:sdtPr>
            <w:rPr>
              <w:szCs w:val="21"/>
            </w:rPr>
            <w:alias w:val="是否适用：母公司重要的账龄超过1年的应收股利[双击切换]"/>
            <w:tag w:val="_GBC_5ce593c40926400393bed620009e5006"/>
            <w:id w:val="1536166363"/>
            <w:lock w:val="sdtLocked"/>
            <w:placeholder>
              <w:docPart w:val="GBC22222222222222222222222222222"/>
            </w:placeholder>
          </w:sdtPr>
          <w:sdtContent>
            <w:p w:rsidR="00E77D51" w:rsidRDefault="00922C9D" w:rsidP="00AE54A3">
              <w:r>
                <w:rPr>
                  <w:szCs w:val="21"/>
                </w:rPr>
                <w:fldChar w:fldCharType="begin"/>
              </w:r>
              <w:r w:rsidR="00AE54A3">
                <w:rPr>
                  <w:szCs w:val="21"/>
                </w:rPr>
                <w:instrText xml:space="preserve"> MACROBUTTON  SnrToggleCheckbox □适用 </w:instrText>
              </w:r>
              <w:r>
                <w:rPr>
                  <w:szCs w:val="21"/>
                </w:rPr>
                <w:fldChar w:fldCharType="end"/>
              </w:r>
              <w:r>
                <w:rPr>
                  <w:szCs w:val="21"/>
                </w:rPr>
                <w:fldChar w:fldCharType="begin"/>
              </w:r>
              <w:r w:rsidR="00AE54A3">
                <w:rPr>
                  <w:szCs w:val="21"/>
                </w:rPr>
                <w:instrText xml:space="preserve"> MACROBUTTON  SnrToggleCheckbox √不适用 </w:instrText>
              </w:r>
              <w:r>
                <w:rPr>
                  <w:szCs w:val="21"/>
                </w:rPr>
                <w:fldChar w:fldCharType="end"/>
              </w:r>
            </w:p>
          </w:sdtContent>
        </w:sdt>
      </w:sdtContent>
    </w:sdt>
    <w:bookmarkEnd w:id="242" w:displacedByCustomXml="prev"/>
    <w:bookmarkStart w:id="243" w:name="_Hlk10547212" w:displacedByCustomXml="next"/>
    <w:bookmarkStart w:id="244"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E77D51" w:rsidRDefault="007E06F4">
          <w:pPr>
            <w:pStyle w:val="4"/>
            <w:numPr>
              <w:ilvl w:val="3"/>
              <w:numId w:val="105"/>
            </w:numPr>
            <w:ind w:left="426" w:hanging="426"/>
            <w:rPr>
              <w:rFonts w:ascii="宋体" w:hAnsi="宋体"/>
            </w:rPr>
          </w:pPr>
          <w:r>
            <w:rPr>
              <w:rFonts w:ascii="宋体" w:hAnsi="宋体" w:cs="宋体" w:hint="eastAsia"/>
              <w:bCs w:val="0"/>
              <w:kern w:val="0"/>
              <w:szCs w:val="24"/>
            </w:rPr>
            <w:t>坏账准备计提情况</w:t>
          </w:r>
          <w:bookmarkEnd w:id="243"/>
        </w:p>
        <w:sdt>
          <w:sdtPr>
            <w:alias w:val="是否适用：母公司应收股利坏账准备调节表[双击切换]"/>
            <w:tag w:val="_GBC_9d130aecb6cb4874ac083fcdce5ee739"/>
            <w:id w:val="-88006743"/>
            <w:lock w:val="sdtLocked"/>
            <w:placeholder>
              <w:docPart w:val="GBC22222222222222222222222222222"/>
            </w:placeholder>
          </w:sdtPr>
          <w:sdtContent>
            <w:p w:rsidR="00E77D51" w:rsidRDefault="00922C9D">
              <w:r>
                <w:fldChar w:fldCharType="begin"/>
              </w:r>
              <w:r w:rsidR="00AE54A3">
                <w:instrText xml:space="preserve"> MACROBUTTON  SnrToggleCheckbox □适用 </w:instrText>
              </w:r>
              <w:r>
                <w:fldChar w:fldCharType="end"/>
              </w:r>
              <w:r>
                <w:fldChar w:fldCharType="begin"/>
              </w:r>
              <w:r w:rsidR="00AE54A3">
                <w:instrText xml:space="preserve"> MACROBUTTON  SnrToggleCheckbox √不适用 </w:instrText>
              </w:r>
              <w:r>
                <w:fldChar w:fldCharType="end"/>
              </w:r>
            </w:p>
          </w:sdtContent>
        </w:sdt>
        <w:p w:rsidR="00E77D51" w:rsidRDefault="00922C9D"/>
      </w:sdtContent>
    </w:sdt>
    <w:bookmarkEnd w:id="244" w:displacedByCustomXml="prev"/>
    <w:bookmarkStart w:id="245" w:name="_Hlk10547234" w:displacedByCustomXml="next"/>
    <w:bookmarkStart w:id="246"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E77D51" w:rsidRDefault="007E06F4">
          <w:pPr>
            <w:rPr>
              <w:szCs w:val="21"/>
            </w:rPr>
          </w:pPr>
          <w:r>
            <w:rPr>
              <w:rFonts w:hint="eastAsia"/>
              <w:szCs w:val="21"/>
            </w:rPr>
            <w:t>其他说明：</w:t>
          </w:r>
          <w:bookmarkEnd w:id="245"/>
        </w:p>
        <w:sdt>
          <w:sdtPr>
            <w:rPr>
              <w:szCs w:val="21"/>
            </w:rPr>
            <w:alias w:val="是否适用：母公司应收股利其他说明[双击切换]"/>
            <w:tag w:val="_GBC_79a2eb8844e84fe3b78bb5ffcf2a57d5"/>
            <w:id w:val="1695351074"/>
            <w:lock w:val="sdtLocked"/>
            <w:placeholder>
              <w:docPart w:val="GBC22222222222222222222222222222"/>
            </w:placeholder>
          </w:sdtPr>
          <w:sdtContent>
            <w:p w:rsidR="00E77D51" w:rsidRDefault="00922C9D" w:rsidP="00AE54A3">
              <w:pPr>
                <w:rPr>
                  <w:szCs w:val="21"/>
                </w:rPr>
              </w:pPr>
              <w:r>
                <w:rPr>
                  <w:szCs w:val="21"/>
                </w:rPr>
                <w:fldChar w:fldCharType="begin"/>
              </w:r>
              <w:r w:rsidR="00AE54A3">
                <w:rPr>
                  <w:szCs w:val="21"/>
                </w:rPr>
                <w:instrText xml:space="preserve"> MACROBUTTON  SnrToggleCheckbox □适用 </w:instrText>
              </w:r>
              <w:r>
                <w:rPr>
                  <w:szCs w:val="21"/>
                </w:rPr>
                <w:fldChar w:fldCharType="end"/>
              </w:r>
              <w:r>
                <w:rPr>
                  <w:szCs w:val="21"/>
                </w:rPr>
                <w:fldChar w:fldCharType="begin"/>
              </w:r>
              <w:r w:rsidR="00AE54A3">
                <w:rPr>
                  <w:szCs w:val="21"/>
                </w:rPr>
                <w:instrText xml:space="preserve"> MACROBUTTON  SnrToggleCheckbox √不适用 </w:instrText>
              </w:r>
              <w:r>
                <w:rPr>
                  <w:szCs w:val="21"/>
                </w:rPr>
                <w:fldChar w:fldCharType="end"/>
              </w:r>
            </w:p>
          </w:sdtContent>
        </w:sdt>
        <w:p w:rsidR="00E77D51" w:rsidRDefault="00922C9D"/>
      </w:sdtContent>
    </w:sdt>
    <w:bookmarkEnd w:id="246" w:displacedByCustomXml="prev"/>
    <w:p w:rsidR="00E77D51" w:rsidRDefault="007E06F4">
      <w:pPr>
        <w:pStyle w:val="4"/>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E77D51" w:rsidRDefault="007E06F4">
          <w:pPr>
            <w:pStyle w:val="4"/>
            <w:numPr>
              <w:ilvl w:val="3"/>
              <w:numId w:val="106"/>
            </w:numPr>
            <w:ind w:left="426" w:hanging="426"/>
            <w:rPr>
              <w:rFonts w:ascii="宋体" w:hAnsi="宋体"/>
              <w:szCs w:val="21"/>
            </w:rPr>
          </w:pPr>
          <w:r>
            <w:rPr>
              <w:rFonts w:ascii="宋体" w:hAnsi="宋体" w:hint="eastAsia"/>
              <w:szCs w:val="21"/>
            </w:rPr>
            <w:t>按账龄披露</w:t>
          </w:r>
        </w:p>
        <w:p w:rsidR="00E77D51" w:rsidRDefault="00922C9D" w:rsidP="00041BEE">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rPr>
                  <w:szCs w:val="21"/>
                </w:rPr>
                <w:fldChar w:fldCharType="begin"/>
              </w:r>
              <w:r w:rsidR="00E07B7D">
                <w:rPr>
                  <w:szCs w:val="21"/>
                </w:rPr>
                <w:instrText>MACROBUTTON  SnrToggleCheckbox √适用</w:instrText>
              </w:r>
              <w:r>
                <w:rPr>
                  <w:szCs w:val="21"/>
                </w:rPr>
                <w:fldChar w:fldCharType="end"/>
              </w:r>
              <w:r>
                <w:rPr>
                  <w:szCs w:val="21"/>
                </w:rPr>
                <w:fldChar w:fldCharType="begin"/>
              </w:r>
              <w:r w:rsidR="00E07B7D">
                <w:rPr>
                  <w:szCs w:val="21"/>
                </w:rPr>
                <w:instrText xml:space="preserve"> MACROBUTTON  SnrToggleCheckbox □不适用 </w:instrText>
              </w:r>
              <w:r>
                <w:rPr>
                  <w:szCs w:val="21"/>
                </w:rPr>
                <w:fldChar w:fldCharType="end"/>
              </w:r>
            </w:sdtContent>
          </w:sdt>
        </w:p>
        <w:p w:rsidR="00E77D51" w:rsidRDefault="007E06F4">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E77D51" w:rsidTr="00A22501">
            <w:trPr>
              <w:trHeight w:val="273"/>
              <w:jc w:val="center"/>
            </w:trPr>
            <w:sdt>
              <w:sdtPr>
                <w:tag w:val="_PLD_ea421152d78d40388e20d700f11c5b7c"/>
                <w:id w:val="-1928799570"/>
                <w:lock w:val="sdtLocked"/>
              </w:sdtPr>
              <w:sdtContent>
                <w:tc>
                  <w:tcPr>
                    <w:tcW w:w="2984" w:type="pct"/>
                    <w:tcBorders>
                      <w:bottom w:val="single" w:sz="4" w:space="0" w:color="auto"/>
                    </w:tcBorders>
                    <w:shd w:val="clear" w:color="auto" w:fill="auto"/>
                    <w:vAlign w:val="center"/>
                  </w:tcPr>
                  <w:p w:rsidR="00E77D51" w:rsidRDefault="007E06F4">
                    <w:pPr>
                      <w:jc w:val="center"/>
                      <w:rPr>
                        <w:szCs w:val="21"/>
                      </w:rPr>
                    </w:pPr>
                    <w:r>
                      <w:rPr>
                        <w:szCs w:val="21"/>
                      </w:rPr>
                      <w:t>账龄</w:t>
                    </w:r>
                  </w:p>
                </w:tc>
              </w:sdtContent>
            </w:sdt>
            <w:sdt>
              <w:sdtPr>
                <w:tag w:val="_PLD_041d6c971e464a898746e2aa12807b27"/>
                <w:id w:val="-1211965193"/>
                <w:lock w:val="sdtLocked"/>
              </w:sdtPr>
              <w:sdtContent>
                <w:tc>
                  <w:tcPr>
                    <w:tcW w:w="2016" w:type="pct"/>
                    <w:tcBorders>
                      <w:bottom w:val="single" w:sz="4" w:space="0" w:color="auto"/>
                    </w:tcBorders>
                    <w:shd w:val="clear" w:color="auto" w:fill="auto"/>
                    <w:vAlign w:val="center"/>
                  </w:tcPr>
                  <w:p w:rsidR="00E77D51" w:rsidRDefault="007E06F4">
                    <w:pPr>
                      <w:jc w:val="center"/>
                      <w:rPr>
                        <w:szCs w:val="21"/>
                      </w:rPr>
                    </w:pPr>
                    <w:r>
                      <w:rPr>
                        <w:szCs w:val="21"/>
                      </w:rPr>
                      <w:t>期末</w:t>
                    </w:r>
                    <w:r>
                      <w:rPr>
                        <w:rFonts w:hint="eastAsia"/>
                        <w:szCs w:val="21"/>
                      </w:rPr>
                      <w:t>账面</w:t>
                    </w:r>
                    <w:r>
                      <w:rPr>
                        <w:szCs w:val="21"/>
                      </w:rPr>
                      <w:t>余额</w:t>
                    </w:r>
                  </w:p>
                </w:tc>
              </w:sdtContent>
            </w:sdt>
          </w:tr>
          <w:tr w:rsidR="00E77D51" w:rsidTr="007421B8">
            <w:trPr>
              <w:jc w:val="center"/>
            </w:trPr>
            <w:sdt>
              <w:sdtPr>
                <w:tag w:val="_PLD_e7e6a5399aea4d5c9e5e7d69deb45784"/>
                <w:id w:val="1398931178"/>
                <w:lock w:val="sdtLocked"/>
              </w:sdtPr>
              <w:sdtContent>
                <w:tc>
                  <w:tcPr>
                    <w:tcW w:w="5000" w:type="pct"/>
                    <w:gridSpan w:val="2"/>
                    <w:shd w:val="clear" w:color="auto" w:fill="auto"/>
                  </w:tcPr>
                  <w:p w:rsidR="00E77D51" w:rsidRDefault="007E06F4">
                    <w:pPr>
                      <w:rPr>
                        <w:szCs w:val="21"/>
                      </w:rPr>
                    </w:pPr>
                    <w:r>
                      <w:rPr>
                        <w:rFonts w:hint="eastAsia"/>
                        <w:szCs w:val="21"/>
                      </w:rPr>
                      <w:t>1</w:t>
                    </w:r>
                    <w:r>
                      <w:rPr>
                        <w:szCs w:val="21"/>
                      </w:rPr>
                      <w:t>年以内</w:t>
                    </w:r>
                  </w:p>
                </w:tc>
              </w:sdtContent>
            </w:sdt>
          </w:tr>
          <w:tr w:rsidR="00E77D51" w:rsidTr="007421B8">
            <w:trPr>
              <w:jc w:val="center"/>
            </w:trPr>
            <w:sdt>
              <w:sdtPr>
                <w:tag w:val="_PLD_56f450290f844bc78a2cfb244e386bfb"/>
                <w:id w:val="-1104647213"/>
                <w:lock w:val="sdtLocked"/>
              </w:sdtPr>
              <w:sdtContent>
                <w:tc>
                  <w:tcPr>
                    <w:tcW w:w="5000" w:type="pct"/>
                    <w:gridSpan w:val="2"/>
                    <w:shd w:val="clear" w:color="auto" w:fill="auto"/>
                  </w:tcPr>
                  <w:p w:rsidR="00E77D51" w:rsidRDefault="007E06F4">
                    <w:pPr>
                      <w:rPr>
                        <w:szCs w:val="21"/>
                      </w:rPr>
                    </w:pPr>
                    <w:r>
                      <w:rPr>
                        <w:rFonts w:hint="eastAsia"/>
                        <w:szCs w:val="21"/>
                      </w:rPr>
                      <w:t>其中：</w:t>
                    </w:r>
                    <w:r>
                      <w:rPr>
                        <w:szCs w:val="21"/>
                      </w:rPr>
                      <w:t>1年以内分项</w:t>
                    </w:r>
                  </w:p>
                </w:tc>
              </w:sdtContent>
            </w:sdt>
          </w:tr>
          <w:tr w:rsidR="00E77D51" w:rsidTr="00A22501">
            <w:trPr>
              <w:jc w:val="center"/>
            </w:trPr>
            <w:sdt>
              <w:sdtPr>
                <w:tag w:val="_PLD_2003791af21f466bb07049d42fca0a81"/>
                <w:id w:val="-529328838"/>
                <w:lock w:val="sdtLocked"/>
              </w:sdtPr>
              <w:sdtContent>
                <w:tc>
                  <w:tcPr>
                    <w:tcW w:w="2984" w:type="pct"/>
                    <w:shd w:val="clear" w:color="auto" w:fill="auto"/>
                  </w:tcPr>
                  <w:p w:rsidR="00E77D51" w:rsidRDefault="007E06F4">
                    <w:pPr>
                      <w:rPr>
                        <w:szCs w:val="21"/>
                      </w:rPr>
                    </w:pPr>
                    <w:r>
                      <w:rPr>
                        <w:rFonts w:hint="eastAsia"/>
                        <w:szCs w:val="21"/>
                      </w:rPr>
                      <w:t>1年以内小计</w:t>
                    </w:r>
                  </w:p>
                </w:tc>
              </w:sdtContent>
            </w:sdt>
            <w:tc>
              <w:tcPr>
                <w:tcW w:w="2016" w:type="pct"/>
                <w:shd w:val="clear" w:color="auto" w:fill="auto"/>
              </w:tcPr>
              <w:p w:rsidR="00E77D51" w:rsidRDefault="00AE54A3">
                <w:pPr>
                  <w:jc w:val="right"/>
                  <w:rPr>
                    <w:szCs w:val="21"/>
                  </w:rPr>
                </w:pPr>
                <w:r w:rsidRPr="00AE54A3">
                  <w:rPr>
                    <w:szCs w:val="21"/>
                  </w:rPr>
                  <w:t>180,340,797.09</w:t>
                </w:r>
              </w:p>
            </w:tc>
          </w:tr>
          <w:tr w:rsidR="00E77D51" w:rsidTr="00A22501">
            <w:trPr>
              <w:jc w:val="center"/>
            </w:trPr>
            <w:sdt>
              <w:sdtPr>
                <w:tag w:val="_PLD_95c5c36c109842ad8ca939ca66051b89"/>
                <w:id w:val="-1619530560"/>
                <w:lock w:val="sdtLocked"/>
              </w:sdtPr>
              <w:sdtContent>
                <w:tc>
                  <w:tcPr>
                    <w:tcW w:w="2984" w:type="pct"/>
                    <w:shd w:val="clear" w:color="auto" w:fill="auto"/>
                  </w:tcPr>
                  <w:p w:rsidR="00E77D51" w:rsidRDefault="007E06F4">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E77D51" w:rsidRDefault="00E77D51">
                <w:pPr>
                  <w:jc w:val="right"/>
                  <w:rPr>
                    <w:szCs w:val="21"/>
                  </w:rPr>
                </w:pPr>
              </w:p>
            </w:tc>
          </w:tr>
          <w:tr w:rsidR="00AE54A3" w:rsidTr="00AE54A3">
            <w:trPr>
              <w:jc w:val="center"/>
            </w:trPr>
            <w:sdt>
              <w:sdtPr>
                <w:tag w:val="_PLD_95bded3dfef44f398326fefdfdfa13a1"/>
                <w:id w:val="-407923676"/>
                <w:lock w:val="sdtLocked"/>
              </w:sdtPr>
              <w:sdtContent>
                <w:tc>
                  <w:tcPr>
                    <w:tcW w:w="2984" w:type="pct"/>
                    <w:shd w:val="clear" w:color="auto" w:fill="auto"/>
                  </w:tcPr>
                  <w:p w:rsidR="00AE54A3" w:rsidRDefault="00AE54A3">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vAlign w:val="center"/>
              </w:tcPr>
              <w:p w:rsidR="00AE54A3" w:rsidRDefault="00AE54A3" w:rsidP="00AE54A3">
                <w:pPr>
                  <w:jc w:val="right"/>
                  <w:rPr>
                    <w:sz w:val="24"/>
                  </w:rPr>
                </w:pPr>
                <w:r>
                  <w:t>310,000.00</w:t>
                </w:r>
              </w:p>
            </w:tc>
          </w:tr>
          <w:tr w:rsidR="00AE54A3" w:rsidTr="00AE54A3">
            <w:trPr>
              <w:jc w:val="center"/>
            </w:trPr>
            <w:sdt>
              <w:sdtPr>
                <w:tag w:val="_PLD_8e60c19da192420eac3e17635db6643f"/>
                <w:id w:val="377748998"/>
                <w:lock w:val="sdtLocked"/>
              </w:sdtPr>
              <w:sdtContent>
                <w:tc>
                  <w:tcPr>
                    <w:tcW w:w="2984" w:type="pct"/>
                    <w:shd w:val="clear" w:color="auto" w:fill="auto"/>
                  </w:tcPr>
                  <w:p w:rsidR="00AE54A3" w:rsidRDefault="00AE54A3">
                    <w:pPr>
                      <w:rPr>
                        <w:szCs w:val="21"/>
                      </w:rPr>
                    </w:pPr>
                    <w:r>
                      <w:rPr>
                        <w:rFonts w:hint="eastAsia"/>
                        <w:szCs w:val="21"/>
                      </w:rPr>
                      <w:t>3</w:t>
                    </w:r>
                    <w:r>
                      <w:rPr>
                        <w:szCs w:val="21"/>
                      </w:rPr>
                      <w:t>年以上</w:t>
                    </w:r>
                  </w:p>
                </w:tc>
              </w:sdtContent>
            </w:sdt>
            <w:tc>
              <w:tcPr>
                <w:tcW w:w="2016" w:type="pct"/>
                <w:shd w:val="clear" w:color="auto" w:fill="auto"/>
                <w:vAlign w:val="center"/>
              </w:tcPr>
              <w:p w:rsidR="00AE54A3" w:rsidRDefault="00AE54A3" w:rsidP="00AE54A3">
                <w:pPr>
                  <w:jc w:val="right"/>
                  <w:rPr>
                    <w:sz w:val="24"/>
                  </w:rPr>
                </w:pPr>
              </w:p>
            </w:tc>
          </w:tr>
          <w:tr w:rsidR="00E07B7D" w:rsidTr="00AE54A3">
            <w:trPr>
              <w:jc w:val="center"/>
            </w:trPr>
            <w:sdt>
              <w:sdtPr>
                <w:tag w:val="_PLD_f2ed966c1e274f61b24a1143926bf921"/>
                <w:id w:val="-1741010133"/>
                <w:lock w:val="sdtLocked"/>
              </w:sdtPr>
              <w:sdtContent>
                <w:tc>
                  <w:tcPr>
                    <w:tcW w:w="2984" w:type="pct"/>
                    <w:shd w:val="clear" w:color="auto" w:fill="auto"/>
                  </w:tcPr>
                  <w:p w:rsidR="00E07B7D" w:rsidRDefault="00E07B7D">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vAlign w:val="center"/>
              </w:tcPr>
              <w:p w:rsidR="00E07B7D" w:rsidRDefault="00E07B7D" w:rsidP="00E07B7D">
                <w:pPr>
                  <w:jc w:val="right"/>
                  <w:rPr>
                    <w:sz w:val="24"/>
                  </w:rPr>
                </w:pPr>
                <w:r>
                  <w:t>4,078,646.30</w:t>
                </w:r>
              </w:p>
            </w:tc>
          </w:tr>
          <w:tr w:rsidR="00E07B7D" w:rsidTr="00AE54A3">
            <w:trPr>
              <w:jc w:val="center"/>
            </w:trPr>
            <w:sdt>
              <w:sdtPr>
                <w:tag w:val="_PLD_b619e0e2723e468294b0f0499cb87825"/>
                <w:id w:val="59605803"/>
                <w:lock w:val="sdtLocked"/>
              </w:sdtPr>
              <w:sdtContent>
                <w:tc>
                  <w:tcPr>
                    <w:tcW w:w="2984" w:type="pct"/>
                    <w:shd w:val="clear" w:color="auto" w:fill="auto"/>
                  </w:tcPr>
                  <w:p w:rsidR="00E07B7D" w:rsidRDefault="00E07B7D">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vAlign w:val="center"/>
              </w:tcPr>
              <w:p w:rsidR="00E07B7D" w:rsidRDefault="00E07B7D" w:rsidP="00E07B7D">
                <w:pPr>
                  <w:jc w:val="right"/>
                  <w:rPr>
                    <w:sz w:val="24"/>
                  </w:rPr>
                </w:pPr>
                <w:r>
                  <w:t>6,654,806.79</w:t>
                </w:r>
              </w:p>
            </w:tc>
          </w:tr>
          <w:tr w:rsidR="00E07B7D" w:rsidTr="00AE54A3">
            <w:trPr>
              <w:jc w:val="center"/>
            </w:trPr>
            <w:sdt>
              <w:sdtPr>
                <w:tag w:val="_PLD_ba74cee717434a10956280b38ade6234"/>
                <w:id w:val="1819693358"/>
                <w:lock w:val="sdtLocked"/>
              </w:sdtPr>
              <w:sdtContent>
                <w:tc>
                  <w:tcPr>
                    <w:tcW w:w="2984" w:type="pct"/>
                    <w:shd w:val="clear" w:color="auto" w:fill="auto"/>
                  </w:tcPr>
                  <w:p w:rsidR="00E07B7D" w:rsidRDefault="00E07B7D">
                    <w:pPr>
                      <w:rPr>
                        <w:szCs w:val="21"/>
                      </w:rPr>
                    </w:pPr>
                    <w:r>
                      <w:rPr>
                        <w:rFonts w:hint="eastAsia"/>
                        <w:szCs w:val="21"/>
                      </w:rPr>
                      <w:t>5</w:t>
                    </w:r>
                    <w:r>
                      <w:rPr>
                        <w:szCs w:val="21"/>
                      </w:rPr>
                      <w:t>年以上</w:t>
                    </w:r>
                  </w:p>
                </w:tc>
              </w:sdtContent>
            </w:sdt>
            <w:tc>
              <w:tcPr>
                <w:tcW w:w="2016" w:type="pct"/>
                <w:shd w:val="clear" w:color="auto" w:fill="auto"/>
                <w:vAlign w:val="center"/>
              </w:tcPr>
              <w:p w:rsidR="00E07B7D" w:rsidRDefault="00E07B7D" w:rsidP="00E07B7D">
                <w:pPr>
                  <w:jc w:val="right"/>
                  <w:rPr>
                    <w:sz w:val="24"/>
                  </w:rPr>
                </w:pPr>
                <w:r>
                  <w:t>253,408,191.76</w:t>
                </w:r>
              </w:p>
            </w:tc>
          </w:tr>
          <w:tr w:rsidR="00E07B7D" w:rsidTr="00AE54A3">
            <w:trPr>
              <w:jc w:val="center"/>
            </w:trPr>
            <w:sdt>
              <w:sdtPr>
                <w:tag w:val="_PLD_b07c72d6667b4b8198e844363dff5967"/>
                <w:id w:val="-1496947774"/>
                <w:lock w:val="sdtLocked"/>
              </w:sdtPr>
              <w:sdtContent>
                <w:tc>
                  <w:tcPr>
                    <w:tcW w:w="2984" w:type="pct"/>
                    <w:shd w:val="clear" w:color="auto" w:fill="auto"/>
                    <w:vAlign w:val="center"/>
                  </w:tcPr>
                  <w:p w:rsidR="00E07B7D" w:rsidRDefault="00E07B7D">
                    <w:pPr>
                      <w:jc w:val="center"/>
                      <w:rPr>
                        <w:szCs w:val="21"/>
                      </w:rPr>
                    </w:pPr>
                    <w:r>
                      <w:rPr>
                        <w:szCs w:val="21"/>
                      </w:rPr>
                      <w:t>合计</w:t>
                    </w:r>
                  </w:p>
                </w:tc>
              </w:sdtContent>
            </w:sdt>
            <w:tc>
              <w:tcPr>
                <w:tcW w:w="2016" w:type="pct"/>
                <w:shd w:val="clear" w:color="auto" w:fill="auto"/>
                <w:vAlign w:val="center"/>
              </w:tcPr>
              <w:p w:rsidR="00E07B7D" w:rsidRDefault="00E07B7D" w:rsidP="00E07B7D">
                <w:pPr>
                  <w:jc w:val="right"/>
                  <w:rPr>
                    <w:sz w:val="24"/>
                  </w:rPr>
                </w:pPr>
                <w:r>
                  <w:t>444,792,441.94</w:t>
                </w:r>
              </w:p>
            </w:tc>
          </w:tr>
        </w:tbl>
        <w:p w:rsidR="00E77D51" w:rsidRDefault="00922C9D">
          <w:pPr>
            <w:rPr>
              <w:szCs w:val="21"/>
            </w:rPr>
          </w:pPr>
        </w:p>
      </w:sdtContent>
    </w:sdt>
    <w:bookmarkStart w:id="247"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E77D51" w:rsidRDefault="007E06F4">
          <w:pPr>
            <w:pStyle w:val="4"/>
            <w:numPr>
              <w:ilvl w:val="3"/>
              <w:numId w:val="106"/>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Content>
            <w:p w:rsidR="00E77D51" w:rsidRDefault="00922C9D">
              <w:r>
                <w:fldChar w:fldCharType="begin"/>
              </w:r>
              <w:r w:rsidR="00AD1928">
                <w:instrText xml:space="preserve"> MACROBUTTON  SnrToggleCheckbox √适用 </w:instrText>
              </w:r>
              <w:r>
                <w:fldChar w:fldCharType="end"/>
              </w:r>
              <w:r>
                <w:fldChar w:fldCharType="begin"/>
              </w:r>
              <w:r w:rsidR="00AD1928">
                <w:instrText xml:space="preserve"> MACROBUTTON  SnrToggleCheckbox □不适用 </w:instrText>
              </w:r>
              <w:r>
                <w:fldChar w:fldCharType="end"/>
              </w:r>
            </w:p>
          </w:sdtContent>
        </w:sdt>
        <w:p w:rsidR="00E77D51" w:rsidRDefault="007E06F4">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AD1928" w:rsidTr="00E60847">
            <w:sdt>
              <w:sdtPr>
                <w:tag w:val="_PLD_797d39f4d1fd488e93d36af61d0bebfd"/>
                <w:id w:val="3260883"/>
                <w:lock w:val="sdtLocked"/>
              </w:sdtPr>
              <w:sdtContent>
                <w:tc>
                  <w:tcPr>
                    <w:tcW w:w="1700" w:type="pct"/>
                    <w:shd w:val="clear" w:color="auto" w:fill="auto"/>
                    <w:vAlign w:val="center"/>
                  </w:tcPr>
                  <w:p w:rsidR="00AD1928" w:rsidRDefault="00AD1928" w:rsidP="00E60847">
                    <w:pPr>
                      <w:jc w:val="center"/>
                    </w:pPr>
                    <w:r>
                      <w:rPr>
                        <w:rFonts w:hint="eastAsia"/>
                      </w:rPr>
                      <w:t>款项性质</w:t>
                    </w:r>
                  </w:p>
                </w:tc>
              </w:sdtContent>
            </w:sdt>
            <w:sdt>
              <w:sdtPr>
                <w:tag w:val="_PLD_7853db088d0a4b218482e741ebbac8e0"/>
                <w:id w:val="3260884"/>
                <w:lock w:val="sdtLocked"/>
              </w:sdtPr>
              <w:sdtContent>
                <w:tc>
                  <w:tcPr>
                    <w:tcW w:w="1647" w:type="pct"/>
                    <w:shd w:val="clear" w:color="auto" w:fill="auto"/>
                    <w:vAlign w:val="center"/>
                  </w:tcPr>
                  <w:p w:rsidR="00AD1928" w:rsidRDefault="00AD1928" w:rsidP="00E60847">
                    <w:pPr>
                      <w:jc w:val="center"/>
                    </w:pPr>
                    <w:r>
                      <w:rPr>
                        <w:rFonts w:hint="eastAsia"/>
                      </w:rPr>
                      <w:t>期末账面余额</w:t>
                    </w:r>
                  </w:p>
                </w:tc>
              </w:sdtContent>
            </w:sdt>
            <w:sdt>
              <w:sdtPr>
                <w:tag w:val="_PLD_56ab744bffee4ad28664bdf9e16551e2"/>
                <w:id w:val="3260885"/>
                <w:lock w:val="sdtLocked"/>
              </w:sdtPr>
              <w:sdtContent>
                <w:tc>
                  <w:tcPr>
                    <w:tcW w:w="1653" w:type="pct"/>
                    <w:shd w:val="clear" w:color="auto" w:fill="auto"/>
                    <w:vAlign w:val="center"/>
                  </w:tcPr>
                  <w:p w:rsidR="00AD1928" w:rsidRDefault="00AD1928" w:rsidP="00E60847">
                    <w:pPr>
                      <w:jc w:val="center"/>
                    </w:pPr>
                    <w:r>
                      <w:rPr>
                        <w:rFonts w:hint="eastAsia"/>
                      </w:rPr>
                      <w:t>期初账面余额</w:t>
                    </w:r>
                  </w:p>
                </w:tc>
              </w:sdtContent>
            </w:sdt>
          </w:tr>
          <w:sdt>
            <w:sdtPr>
              <w:rPr>
                <w:rFonts w:hint="eastAsia"/>
              </w:rPr>
              <w:alias w:val="其他应收款按款项性质分类情况明细"/>
              <w:tag w:val="_GBC_2dbe9c87fcc94933b5e1adb6fa3a30df"/>
              <w:id w:val="3260886"/>
              <w:lock w:val="sdtLocked"/>
            </w:sdtPr>
            <w:sdtContent>
              <w:tr w:rsidR="00AD1928" w:rsidTr="00E60847">
                <w:tc>
                  <w:tcPr>
                    <w:tcW w:w="1700" w:type="pct"/>
                    <w:shd w:val="clear" w:color="auto" w:fill="auto"/>
                  </w:tcPr>
                  <w:p w:rsidR="00AD1928" w:rsidRDefault="00AD1928" w:rsidP="00E60847">
                    <w:pPr>
                      <w:rPr>
                        <w:highlight w:val="yellow"/>
                      </w:rPr>
                    </w:pPr>
                    <w:r>
                      <w:t>拆借款</w:t>
                    </w:r>
                  </w:p>
                </w:tc>
                <w:tc>
                  <w:tcPr>
                    <w:tcW w:w="1647" w:type="pct"/>
                    <w:shd w:val="clear" w:color="auto" w:fill="auto"/>
                  </w:tcPr>
                  <w:p w:rsidR="00D92014" w:rsidRDefault="00D92014" w:rsidP="00E60847">
                    <w:pPr>
                      <w:jc w:val="right"/>
                    </w:pPr>
                    <w:r>
                      <w:t>443,136,073.18</w:t>
                    </w:r>
                  </w:p>
                </w:tc>
                <w:tc>
                  <w:tcPr>
                    <w:tcW w:w="1653" w:type="pct"/>
                    <w:shd w:val="clear" w:color="auto" w:fill="auto"/>
                  </w:tcPr>
                  <w:p w:rsidR="00AD1928" w:rsidRDefault="00AD1928" w:rsidP="00E60847">
                    <w:pPr>
                      <w:jc w:val="right"/>
                    </w:pPr>
                    <w:r>
                      <w:t>438,841,906.97</w:t>
                    </w:r>
                  </w:p>
                </w:tc>
              </w:tr>
            </w:sdtContent>
          </w:sdt>
          <w:sdt>
            <w:sdtPr>
              <w:rPr>
                <w:rFonts w:hint="eastAsia"/>
              </w:rPr>
              <w:alias w:val="其他应收款按款项性质分类情况明细"/>
              <w:tag w:val="_GBC_2dbe9c87fcc94933b5e1adb6fa3a30df"/>
              <w:id w:val="3260887"/>
              <w:lock w:val="sdtLocked"/>
            </w:sdtPr>
            <w:sdtContent>
              <w:tr w:rsidR="00AD1928" w:rsidTr="00E60847">
                <w:tc>
                  <w:tcPr>
                    <w:tcW w:w="1700" w:type="pct"/>
                    <w:shd w:val="clear" w:color="auto" w:fill="auto"/>
                  </w:tcPr>
                  <w:p w:rsidR="00AD1928" w:rsidRDefault="00AD1928" w:rsidP="00E60847">
                    <w:r>
                      <w:t>应收资产转让款</w:t>
                    </w:r>
                  </w:p>
                </w:tc>
                <w:tc>
                  <w:tcPr>
                    <w:tcW w:w="1647" w:type="pct"/>
                    <w:shd w:val="clear" w:color="auto" w:fill="auto"/>
                  </w:tcPr>
                  <w:p w:rsidR="00AD1928" w:rsidRDefault="00AD1928" w:rsidP="00E60847">
                    <w:pPr>
                      <w:jc w:val="right"/>
                    </w:pPr>
                    <w:r>
                      <w:t>1,000,000.00</w:t>
                    </w:r>
                  </w:p>
                </w:tc>
                <w:tc>
                  <w:tcPr>
                    <w:tcW w:w="1653" w:type="pct"/>
                    <w:shd w:val="clear" w:color="auto" w:fill="auto"/>
                  </w:tcPr>
                  <w:p w:rsidR="00AD1928" w:rsidRDefault="00AD1928" w:rsidP="00E60847">
                    <w:pPr>
                      <w:jc w:val="right"/>
                    </w:pPr>
                    <w:r>
                      <w:t>1,000,000.00</w:t>
                    </w:r>
                  </w:p>
                </w:tc>
              </w:tr>
            </w:sdtContent>
          </w:sdt>
          <w:sdt>
            <w:sdtPr>
              <w:rPr>
                <w:rFonts w:hint="eastAsia"/>
              </w:rPr>
              <w:alias w:val="其他应收款按款项性质分类情况明细"/>
              <w:tag w:val="_GBC_2dbe9c87fcc94933b5e1adb6fa3a30df"/>
              <w:id w:val="3260888"/>
              <w:lock w:val="sdtLocked"/>
            </w:sdtPr>
            <w:sdtContent>
              <w:tr w:rsidR="00AD1928" w:rsidTr="00E60847">
                <w:tc>
                  <w:tcPr>
                    <w:tcW w:w="1700" w:type="pct"/>
                    <w:shd w:val="clear" w:color="auto" w:fill="auto"/>
                  </w:tcPr>
                  <w:p w:rsidR="00AD1928" w:rsidRDefault="00AD1928" w:rsidP="00E60847">
                    <w:pPr>
                      <w:rPr>
                        <w:highlight w:val="yellow"/>
                      </w:rPr>
                    </w:pPr>
                    <w:r>
                      <w:t>其他</w:t>
                    </w:r>
                  </w:p>
                </w:tc>
                <w:tc>
                  <w:tcPr>
                    <w:tcW w:w="1647" w:type="pct"/>
                    <w:shd w:val="clear" w:color="auto" w:fill="auto"/>
                  </w:tcPr>
                  <w:p w:rsidR="00AD1928" w:rsidRDefault="00D92014" w:rsidP="00E60847">
                    <w:pPr>
                      <w:jc w:val="right"/>
                    </w:pPr>
                    <w:r>
                      <w:t>656,368.76</w:t>
                    </w:r>
                  </w:p>
                </w:tc>
                <w:tc>
                  <w:tcPr>
                    <w:tcW w:w="1653" w:type="pct"/>
                    <w:shd w:val="clear" w:color="auto" w:fill="auto"/>
                  </w:tcPr>
                  <w:p w:rsidR="00AD1928" w:rsidRDefault="00AD1928" w:rsidP="00E60847">
                    <w:pPr>
                      <w:jc w:val="right"/>
                    </w:pPr>
                    <w:r>
                      <w:t>656,368.76</w:t>
                    </w:r>
                  </w:p>
                </w:tc>
              </w:tr>
            </w:sdtContent>
          </w:sdt>
          <w:tr w:rsidR="00AD1928" w:rsidTr="00E60847">
            <w:sdt>
              <w:sdtPr>
                <w:tag w:val="_PLD_2c3163c0b1c149f7a6fc1dfe5449335d"/>
                <w:id w:val="3260889"/>
                <w:lock w:val="sdtLocked"/>
              </w:sdtPr>
              <w:sdtContent>
                <w:tc>
                  <w:tcPr>
                    <w:tcW w:w="1700" w:type="pct"/>
                    <w:shd w:val="clear" w:color="auto" w:fill="auto"/>
                  </w:tcPr>
                  <w:p w:rsidR="00AD1928" w:rsidRDefault="00AD1928" w:rsidP="00E60847">
                    <w:pPr>
                      <w:jc w:val="center"/>
                    </w:pPr>
                    <w:r>
                      <w:t>合计</w:t>
                    </w:r>
                  </w:p>
                </w:tc>
              </w:sdtContent>
            </w:sdt>
            <w:tc>
              <w:tcPr>
                <w:tcW w:w="1647" w:type="pct"/>
                <w:shd w:val="clear" w:color="auto" w:fill="auto"/>
              </w:tcPr>
              <w:p w:rsidR="00AD1928" w:rsidRDefault="00AD1928" w:rsidP="00E60847">
                <w:pPr>
                  <w:jc w:val="right"/>
                </w:pPr>
                <w:r>
                  <w:t>444,792,441.94</w:t>
                </w:r>
              </w:p>
            </w:tc>
            <w:tc>
              <w:tcPr>
                <w:tcW w:w="1653" w:type="pct"/>
                <w:shd w:val="clear" w:color="auto" w:fill="auto"/>
              </w:tcPr>
              <w:p w:rsidR="00AD1928" w:rsidRDefault="00AD1928" w:rsidP="00E60847">
                <w:pPr>
                  <w:jc w:val="right"/>
                </w:pPr>
                <w:r>
                  <w:t>440,498,275.73</w:t>
                </w:r>
              </w:p>
            </w:tc>
          </w:tr>
        </w:tbl>
        <w:p w:rsidR="00AD1928" w:rsidRDefault="00AD1928"/>
        <w:p w:rsidR="00E77D51" w:rsidRDefault="00922C9D"/>
      </w:sdtContent>
    </w:sdt>
    <w:bookmarkEnd w:id="247" w:displacedByCustomXml="next"/>
    <w:bookmarkStart w:id="248"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E77D51" w:rsidRDefault="007E06F4">
          <w:pPr>
            <w:pStyle w:val="4"/>
            <w:numPr>
              <w:ilvl w:val="3"/>
              <w:numId w:val="106"/>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Content>
            <w:p w:rsidR="00E77D51" w:rsidRDefault="00922C9D">
              <w:r>
                <w:fldChar w:fldCharType="begin"/>
              </w:r>
              <w:r w:rsidR="00AD1928">
                <w:instrText xml:space="preserve"> MACROBUTTON  SnrToggleCheckbox √适用 </w:instrText>
              </w:r>
              <w:r>
                <w:fldChar w:fldCharType="end"/>
              </w:r>
              <w:r>
                <w:fldChar w:fldCharType="begin"/>
              </w:r>
              <w:r w:rsidR="00AD1928">
                <w:instrText xml:space="preserve"> MACROBUTTON  SnrToggleCheckbox □不适用 </w:instrText>
              </w:r>
              <w:r>
                <w:fldChar w:fldCharType="end"/>
              </w:r>
            </w:p>
          </w:sdtContent>
        </w:sdt>
        <w:p w:rsidR="00E77D51" w:rsidRDefault="007E06F4" w:rsidP="00041BEE">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560"/>
            <w:gridCol w:w="1985"/>
            <w:gridCol w:w="1985"/>
            <w:gridCol w:w="1707"/>
          </w:tblGrid>
          <w:tr w:rsidR="00E77D51" w:rsidTr="0094106C">
            <w:sdt>
              <w:sdtPr>
                <w:rPr>
                  <w:rFonts w:ascii="宋体" w:eastAsia="宋体" w:hAnsi="宋体"/>
                </w:rPr>
                <w:tag w:val="_PLD_a620ef8c0fe0407b955c4f58530e0b21"/>
                <w:id w:val="766584364"/>
                <w:lock w:val="sdtLocked"/>
              </w:sdtPr>
              <w:sdtContent>
                <w:tc>
                  <w:tcPr>
                    <w:tcW w:w="1001" w:type="pct"/>
                    <w:vMerge w:val="restart"/>
                    <w:vAlign w:val="center"/>
                  </w:tcPr>
                  <w:p w:rsidR="00E77D51" w:rsidRDefault="007E06F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Content>
                <w:tc>
                  <w:tcPr>
                    <w:tcW w:w="862" w:type="pct"/>
                    <w:vAlign w:val="center"/>
                  </w:tcPr>
                  <w:p w:rsidR="00E77D51" w:rsidRDefault="007E06F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Content>
                <w:tc>
                  <w:tcPr>
                    <w:tcW w:w="1097" w:type="pct"/>
                  </w:tcPr>
                  <w:p w:rsidR="00E77D51" w:rsidRDefault="007E06F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Content>
                <w:tc>
                  <w:tcPr>
                    <w:tcW w:w="1097" w:type="pct"/>
                  </w:tcPr>
                  <w:p w:rsidR="00E77D51" w:rsidRDefault="007E06F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Content>
                <w:tc>
                  <w:tcPr>
                    <w:tcW w:w="943" w:type="pct"/>
                    <w:vMerge w:val="restart"/>
                    <w:vAlign w:val="center"/>
                  </w:tcPr>
                  <w:p w:rsidR="00E77D51" w:rsidRDefault="007E06F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E77D51" w:rsidTr="0094106C">
            <w:tc>
              <w:tcPr>
                <w:tcW w:w="1001" w:type="pct"/>
                <w:vMerge/>
                <w:vAlign w:val="center"/>
              </w:tcPr>
              <w:p w:rsidR="00E77D51" w:rsidRDefault="00E77D51">
                <w:pPr>
                  <w:jc w:val="center"/>
                  <w:rPr>
                    <w:color w:val="008000"/>
                    <w:szCs w:val="21"/>
                  </w:rPr>
                </w:pPr>
              </w:p>
            </w:tc>
            <w:sdt>
              <w:sdtPr>
                <w:rPr>
                  <w:rFonts w:ascii="宋体" w:eastAsia="宋体" w:hAnsi="宋体"/>
                </w:rPr>
                <w:tag w:val="_PLD_506da2a2f1db4ead819aa958edd702e2"/>
                <w:id w:val="-570653943"/>
                <w:lock w:val="sdtLocked"/>
              </w:sdtPr>
              <w:sdtContent>
                <w:tc>
                  <w:tcPr>
                    <w:tcW w:w="862" w:type="pct"/>
                    <w:vAlign w:val="center"/>
                  </w:tcPr>
                  <w:p w:rsidR="00E77D51" w:rsidRDefault="007E06F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Content>
                <w:tc>
                  <w:tcPr>
                    <w:tcW w:w="1097" w:type="pct"/>
                    <w:vAlign w:val="center"/>
                  </w:tcPr>
                  <w:p w:rsidR="00E77D51" w:rsidRDefault="007E06F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Content>
                <w:tc>
                  <w:tcPr>
                    <w:tcW w:w="1097" w:type="pct"/>
                    <w:vAlign w:val="center"/>
                  </w:tcPr>
                  <w:p w:rsidR="00E77D51" w:rsidRDefault="007E06F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E77D51" w:rsidRDefault="00E77D51">
                <w:pPr>
                  <w:jc w:val="center"/>
                  <w:rPr>
                    <w:color w:val="008000"/>
                    <w:szCs w:val="21"/>
                  </w:rPr>
                </w:pPr>
              </w:p>
            </w:tc>
          </w:tr>
          <w:tr w:rsidR="00AD1928" w:rsidTr="008172A4">
            <w:sdt>
              <w:sdtPr>
                <w:rPr>
                  <w:rFonts w:ascii="宋体" w:eastAsia="宋体" w:hAnsi="宋体"/>
                </w:rPr>
                <w:tag w:val="_PLD_2304f8a656bf488e9c1b48987574a2b8"/>
                <w:id w:val="-629022688"/>
                <w:lock w:val="sdtLocked"/>
              </w:sdtPr>
              <w:sdtContent>
                <w:tc>
                  <w:tcPr>
                    <w:tcW w:w="1001" w:type="pct"/>
                    <w:vAlign w:val="center"/>
                  </w:tcPr>
                  <w:p w:rsidR="00AD1928" w:rsidRDefault="00AD1928">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vAlign w:val="center"/>
              </w:tcPr>
              <w:p w:rsidR="00AD1928" w:rsidRDefault="00AD1928">
                <w:pPr>
                  <w:rPr>
                    <w:sz w:val="24"/>
                  </w:rPr>
                </w:pPr>
                <w:r>
                  <w:t>8,551,751.54</w:t>
                </w:r>
              </w:p>
            </w:tc>
            <w:tc>
              <w:tcPr>
                <w:tcW w:w="1097" w:type="pct"/>
                <w:vAlign w:val="center"/>
              </w:tcPr>
              <w:p w:rsidR="00AD1928" w:rsidRDefault="00AD1928">
                <w:pPr>
                  <w:rPr>
                    <w:sz w:val="24"/>
                  </w:rPr>
                </w:pPr>
                <w:r>
                  <w:t>360.00</w:t>
                </w:r>
              </w:p>
            </w:tc>
            <w:tc>
              <w:tcPr>
                <w:tcW w:w="1097" w:type="pct"/>
                <w:vAlign w:val="center"/>
              </w:tcPr>
              <w:p w:rsidR="00AD1928" w:rsidRDefault="00AD1928">
                <w:pPr>
                  <w:rPr>
                    <w:sz w:val="24"/>
                  </w:rPr>
                </w:pPr>
                <w:r>
                  <w:t>269,453,244.85</w:t>
                </w:r>
              </w:p>
            </w:tc>
            <w:tc>
              <w:tcPr>
                <w:tcW w:w="943" w:type="pct"/>
                <w:vAlign w:val="center"/>
              </w:tcPr>
              <w:p w:rsidR="00AD1928" w:rsidRDefault="00AD1928">
                <w:pPr>
                  <w:rPr>
                    <w:sz w:val="24"/>
                  </w:rPr>
                </w:pPr>
                <w:r>
                  <w:t>278,005,356.39</w:t>
                </w:r>
              </w:p>
            </w:tc>
          </w:tr>
          <w:tr w:rsidR="00D52328" w:rsidTr="008172A4">
            <w:sdt>
              <w:sdtPr>
                <w:rPr>
                  <w:rFonts w:ascii="宋体" w:eastAsia="宋体" w:hAnsi="宋体"/>
                </w:rPr>
                <w:tag w:val="_PLD_796e9b523fc242849d2f6df5b04e1b9e"/>
                <w:id w:val="-1480377309"/>
                <w:lock w:val="sdtLocked"/>
              </w:sdtPr>
              <w:sdtContent>
                <w:tc>
                  <w:tcPr>
                    <w:tcW w:w="1001" w:type="pct"/>
                    <w:vAlign w:val="center"/>
                  </w:tcPr>
                  <w:p w:rsidR="00D52328" w:rsidRDefault="00D523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D52328" w:rsidTr="008172A4">
            <w:sdt>
              <w:sdtPr>
                <w:rPr>
                  <w:rFonts w:ascii="宋体" w:eastAsia="宋体" w:hAnsi="宋体"/>
                </w:rPr>
                <w:tag w:val="_PLD_aad55d025f3841e2bffcc3792a62e67f"/>
                <w:id w:val="1613710764"/>
                <w:lock w:val="sdtLocked"/>
              </w:sdtPr>
              <w:sdtContent>
                <w:tc>
                  <w:tcPr>
                    <w:tcW w:w="1001" w:type="pct"/>
                    <w:vAlign w:val="center"/>
                  </w:tcPr>
                  <w:p w:rsidR="00D52328" w:rsidRDefault="00D523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D52328" w:rsidTr="008172A4">
            <w:sdt>
              <w:sdtPr>
                <w:rPr>
                  <w:rFonts w:ascii="宋体" w:eastAsia="宋体" w:hAnsi="宋体"/>
                </w:rPr>
                <w:tag w:val="_PLD_d51399c00ed54bda86e4c2bd21c762c0"/>
                <w:id w:val="608545286"/>
                <w:lock w:val="sdtLocked"/>
              </w:sdtPr>
              <w:sdtContent>
                <w:tc>
                  <w:tcPr>
                    <w:tcW w:w="1001" w:type="pct"/>
                    <w:vAlign w:val="center"/>
                  </w:tcPr>
                  <w:p w:rsidR="00D52328" w:rsidRDefault="00D523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D52328" w:rsidTr="008172A4">
            <w:sdt>
              <w:sdtPr>
                <w:rPr>
                  <w:rFonts w:ascii="宋体" w:eastAsia="宋体" w:hAnsi="宋体"/>
                </w:rPr>
                <w:tag w:val="_PLD_263f4e1c664a4834a814f0a366c8e919"/>
                <w:id w:val="221029679"/>
                <w:lock w:val="sdtLocked"/>
              </w:sdtPr>
              <w:sdtContent>
                <w:tc>
                  <w:tcPr>
                    <w:tcW w:w="1001" w:type="pct"/>
                    <w:vAlign w:val="center"/>
                  </w:tcPr>
                  <w:p w:rsidR="00D52328" w:rsidRDefault="00D523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D52328" w:rsidTr="008172A4">
            <w:sdt>
              <w:sdtPr>
                <w:rPr>
                  <w:rFonts w:ascii="宋体" w:eastAsia="宋体" w:hAnsi="宋体"/>
                </w:rPr>
                <w:tag w:val="_PLD_7103eee28f42440cb40df55e6701cb49"/>
                <w:id w:val="1339810999"/>
                <w:lock w:val="sdtLocked"/>
              </w:sdtPr>
              <w:sdtContent>
                <w:tc>
                  <w:tcPr>
                    <w:tcW w:w="1001" w:type="pct"/>
                    <w:vAlign w:val="center"/>
                  </w:tcPr>
                  <w:p w:rsidR="00D52328" w:rsidRDefault="00D523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AD1928" w:rsidTr="008172A4">
            <w:sdt>
              <w:sdtPr>
                <w:rPr>
                  <w:rFonts w:ascii="宋体" w:eastAsia="宋体" w:hAnsi="宋体"/>
                </w:rPr>
                <w:tag w:val="_PLD_bb1ed7ee4d284f95847b09a20e54710f"/>
                <w:id w:val="2012788750"/>
                <w:lock w:val="sdtLocked"/>
              </w:sdtPr>
              <w:sdtContent>
                <w:tc>
                  <w:tcPr>
                    <w:tcW w:w="1001" w:type="pct"/>
                    <w:vAlign w:val="center"/>
                  </w:tcPr>
                  <w:p w:rsidR="00AD1928" w:rsidRDefault="00AD19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AD1928" w:rsidRDefault="00AD1928">
                <w:pPr>
                  <w:rPr>
                    <w:sz w:val="24"/>
                  </w:rPr>
                </w:pPr>
                <w:r>
                  <w:t>465,288.32</w:t>
                </w:r>
              </w:p>
            </w:tc>
            <w:tc>
              <w:tcPr>
                <w:tcW w:w="1097" w:type="pct"/>
                <w:vAlign w:val="center"/>
              </w:tcPr>
              <w:p w:rsidR="00AD1928" w:rsidRDefault="00AD1928">
                <w:pPr>
                  <w:rPr>
                    <w:sz w:val="24"/>
                  </w:rPr>
                </w:pPr>
                <w:r>
                  <w:t>-360.00</w:t>
                </w:r>
              </w:p>
            </w:tc>
            <w:tc>
              <w:tcPr>
                <w:tcW w:w="1097" w:type="pct"/>
                <w:vAlign w:val="center"/>
              </w:tcPr>
              <w:p w:rsidR="00AD1928" w:rsidRDefault="00AD1928">
                <w:pPr>
                  <w:rPr>
                    <w:sz w:val="24"/>
                  </w:rPr>
                </w:pPr>
                <w:r>
                  <w:t>-5,001,600.00</w:t>
                </w:r>
              </w:p>
            </w:tc>
            <w:tc>
              <w:tcPr>
                <w:tcW w:w="943" w:type="pct"/>
                <w:vAlign w:val="center"/>
              </w:tcPr>
              <w:p w:rsidR="00AD1928" w:rsidRDefault="00AD1928">
                <w:pPr>
                  <w:rPr>
                    <w:sz w:val="24"/>
                  </w:rPr>
                </w:pPr>
                <w:r>
                  <w:t>-4,536,671.68</w:t>
                </w:r>
              </w:p>
            </w:tc>
          </w:tr>
          <w:tr w:rsidR="00D52328" w:rsidTr="008172A4">
            <w:tc>
              <w:tcPr>
                <w:tcW w:w="1001" w:type="pct"/>
                <w:vAlign w:val="center"/>
              </w:tcPr>
              <w:sdt>
                <w:sdtPr>
                  <w:rPr>
                    <w:rFonts w:ascii="宋体" w:eastAsia="宋体" w:hAnsi="宋体" w:hint="eastAsia"/>
                    <w:sz w:val="21"/>
                    <w:szCs w:val="21"/>
                    <w:lang w:eastAsia="zh-CN"/>
                  </w:rPr>
                  <w:tag w:val="_PLD_4f4ae619a7e049d7a297497cfaf7c7a3"/>
                  <w:id w:val="-167026692"/>
                  <w:lock w:val="sdtLocked"/>
                </w:sdtPr>
                <w:sdtContent>
                  <w:p w:rsidR="00D52328" w:rsidRDefault="00D52328">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D52328" w:rsidTr="008172A4">
            <w:sdt>
              <w:sdtPr>
                <w:rPr>
                  <w:rFonts w:ascii="宋体" w:eastAsia="宋体" w:hAnsi="宋体"/>
                </w:rPr>
                <w:tag w:val="_PLD_f623f4998cf8469785fccf1dc23e23f4"/>
                <w:id w:val="1478413927"/>
                <w:lock w:val="sdtLocked"/>
              </w:sdtPr>
              <w:sdtContent>
                <w:tc>
                  <w:tcPr>
                    <w:tcW w:w="1001" w:type="pct"/>
                    <w:vAlign w:val="center"/>
                  </w:tcPr>
                  <w:p w:rsidR="00D52328" w:rsidRDefault="00D523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D52328" w:rsidTr="008172A4">
            <w:tc>
              <w:tcPr>
                <w:tcW w:w="1001" w:type="pct"/>
                <w:vAlign w:val="center"/>
              </w:tcPr>
              <w:sdt>
                <w:sdtPr>
                  <w:rPr>
                    <w:rFonts w:ascii="宋体" w:eastAsia="宋体" w:hAnsi="宋体" w:hint="eastAsia"/>
                    <w:sz w:val="21"/>
                    <w:szCs w:val="21"/>
                    <w:lang w:eastAsia="zh-CN"/>
                  </w:rPr>
                  <w:tag w:val="_PLD_7d1faf2fb9f748e597402d52d41da0c3"/>
                  <w:id w:val="-1371605815"/>
                  <w:lock w:val="sdtLocked"/>
                </w:sdtPr>
                <w:sdtContent>
                  <w:p w:rsidR="00D52328" w:rsidRDefault="00D52328">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D52328" w:rsidTr="008172A4">
            <w:sdt>
              <w:sdtPr>
                <w:rPr>
                  <w:rFonts w:ascii="宋体" w:eastAsia="宋体" w:hAnsi="宋体"/>
                </w:rPr>
                <w:tag w:val="_PLD_fd84f390e6184019aab02c9d3845e31d"/>
                <w:id w:val="-1157293578"/>
                <w:lock w:val="sdtLocked"/>
              </w:sdtPr>
              <w:sdtContent>
                <w:tc>
                  <w:tcPr>
                    <w:tcW w:w="1001" w:type="pct"/>
                    <w:vAlign w:val="center"/>
                  </w:tcPr>
                  <w:p w:rsidR="00D52328" w:rsidRDefault="00D5232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D52328" w:rsidRDefault="00D52328">
                <w:pPr>
                  <w:rPr>
                    <w:sz w:val="24"/>
                  </w:rPr>
                </w:pPr>
              </w:p>
            </w:tc>
            <w:tc>
              <w:tcPr>
                <w:tcW w:w="1097" w:type="pct"/>
                <w:vAlign w:val="center"/>
              </w:tcPr>
              <w:p w:rsidR="00D52328" w:rsidRDefault="00D52328">
                <w:pPr>
                  <w:rPr>
                    <w:sz w:val="24"/>
                  </w:rPr>
                </w:pPr>
              </w:p>
            </w:tc>
            <w:tc>
              <w:tcPr>
                <w:tcW w:w="1097" w:type="pct"/>
                <w:vAlign w:val="center"/>
              </w:tcPr>
              <w:p w:rsidR="00D52328" w:rsidRDefault="00D52328">
                <w:pPr>
                  <w:rPr>
                    <w:sz w:val="24"/>
                  </w:rPr>
                </w:pPr>
              </w:p>
            </w:tc>
            <w:tc>
              <w:tcPr>
                <w:tcW w:w="943" w:type="pct"/>
                <w:vAlign w:val="center"/>
              </w:tcPr>
              <w:p w:rsidR="00D52328" w:rsidRDefault="00D52328">
                <w:pPr>
                  <w:rPr>
                    <w:sz w:val="24"/>
                  </w:rPr>
                </w:pPr>
              </w:p>
            </w:tc>
          </w:tr>
          <w:tr w:rsidR="00AD1928" w:rsidTr="008172A4">
            <w:sdt>
              <w:sdtPr>
                <w:rPr>
                  <w:rFonts w:ascii="宋体" w:eastAsia="宋体" w:hAnsi="宋体"/>
                </w:rPr>
                <w:tag w:val="_PLD_04cab04851ab496e8220fc8c946b10a5"/>
                <w:id w:val="878059499"/>
                <w:lock w:val="sdtLocked"/>
              </w:sdtPr>
              <w:sdtContent>
                <w:tc>
                  <w:tcPr>
                    <w:tcW w:w="1001" w:type="pct"/>
                    <w:vAlign w:val="center"/>
                  </w:tcPr>
                  <w:p w:rsidR="00AD1928" w:rsidRDefault="00AD1928">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vAlign w:val="center"/>
              </w:tcPr>
              <w:p w:rsidR="00AD1928" w:rsidRDefault="00AD1928">
                <w:pPr>
                  <w:rPr>
                    <w:sz w:val="24"/>
                  </w:rPr>
                </w:pPr>
                <w:r>
                  <w:t>9,017,039.86</w:t>
                </w:r>
              </w:p>
            </w:tc>
            <w:tc>
              <w:tcPr>
                <w:tcW w:w="1097" w:type="pct"/>
                <w:vAlign w:val="center"/>
              </w:tcPr>
              <w:p w:rsidR="00AD1928" w:rsidRDefault="00AD1928">
                <w:pPr>
                  <w:rPr>
                    <w:sz w:val="24"/>
                  </w:rPr>
                </w:pPr>
              </w:p>
            </w:tc>
            <w:tc>
              <w:tcPr>
                <w:tcW w:w="1097" w:type="pct"/>
                <w:vAlign w:val="center"/>
              </w:tcPr>
              <w:p w:rsidR="00AD1928" w:rsidRDefault="00AD1928">
                <w:pPr>
                  <w:rPr>
                    <w:sz w:val="24"/>
                  </w:rPr>
                </w:pPr>
                <w:r>
                  <w:t>264,451,644.85</w:t>
                </w:r>
              </w:p>
            </w:tc>
            <w:tc>
              <w:tcPr>
                <w:tcW w:w="943" w:type="pct"/>
                <w:vAlign w:val="center"/>
              </w:tcPr>
              <w:p w:rsidR="00AD1928" w:rsidRDefault="00AD1928">
                <w:pPr>
                  <w:rPr>
                    <w:sz w:val="24"/>
                  </w:rPr>
                </w:pPr>
                <w:r>
                  <w:t>273,468,684.71</w:t>
                </w:r>
              </w:p>
            </w:tc>
          </w:tr>
        </w:tbl>
        <w:p w:rsidR="00E77D51" w:rsidRDefault="00E77D51"/>
        <w:p w:rsidR="00E77D51" w:rsidRDefault="007E06F4">
          <w:pPr>
            <w:pStyle w:val="af7"/>
            <w:rPr>
              <w:rFonts w:ascii="宋体" w:hAnsi="宋体"/>
            </w:rPr>
          </w:pPr>
          <w:r>
            <w:rPr>
              <w:rFonts w:ascii="宋体" w:hAnsi="宋体"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Content>
            <w:p w:rsidR="00E77D51" w:rsidRDefault="00922C9D" w:rsidP="00AD1928">
              <w:r>
                <w:fldChar w:fldCharType="begin"/>
              </w:r>
              <w:r w:rsidR="00AD1928">
                <w:instrText xml:space="preserve"> MACROBUTTON  SnrToggleCheckbox □适用 </w:instrText>
              </w:r>
              <w:r>
                <w:fldChar w:fldCharType="end"/>
              </w:r>
              <w:r>
                <w:fldChar w:fldCharType="begin"/>
              </w:r>
              <w:r w:rsidR="00AD1928">
                <w:instrText xml:space="preserve"> MACROBUTTON  SnrToggleCheckbox √不适用 </w:instrText>
              </w:r>
              <w:r>
                <w:fldChar w:fldCharType="end"/>
              </w:r>
            </w:p>
          </w:sdtContent>
        </w:sdt>
        <w:p w:rsidR="00E77D51" w:rsidRDefault="00E77D51">
          <w:pPr>
            <w:rPr>
              <w:szCs w:val="21"/>
            </w:rPr>
          </w:pPr>
        </w:p>
        <w:p w:rsidR="00E77D51" w:rsidRDefault="007E06F4">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Content>
            <w:p w:rsidR="00E77D51" w:rsidRDefault="00922C9D" w:rsidP="00AD1928">
              <w:r>
                <w:fldChar w:fldCharType="begin"/>
              </w:r>
              <w:r w:rsidR="00AD1928">
                <w:instrText xml:space="preserve"> MACROBUTTON  SnrToggleCheckbox □适用 </w:instrText>
              </w:r>
              <w:r>
                <w:fldChar w:fldCharType="end"/>
              </w:r>
              <w:r>
                <w:fldChar w:fldCharType="begin"/>
              </w:r>
              <w:r w:rsidR="00AD1928">
                <w:instrText xml:space="preserve"> MACROBUTTON  SnrToggleCheckbox √不适用 </w:instrText>
              </w:r>
              <w:r>
                <w:fldChar w:fldCharType="end"/>
              </w:r>
            </w:p>
          </w:sdtContent>
        </w:sdt>
        <w:p w:rsidR="00E77D51" w:rsidRDefault="00922C9D">
          <w:pPr>
            <w:rPr>
              <w:szCs w:val="21"/>
            </w:rPr>
          </w:pPr>
        </w:p>
      </w:sdtContent>
    </w:sdt>
    <w:bookmarkEnd w:id="248" w:displacedByCustomXml="prev"/>
    <w:bookmarkStart w:id="249"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E77D51" w:rsidRDefault="007E06F4">
          <w:pPr>
            <w:pStyle w:val="4"/>
            <w:numPr>
              <w:ilvl w:val="3"/>
              <w:numId w:val="106"/>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Content>
            <w:p w:rsidR="00E77D51" w:rsidRDefault="00922C9D">
              <w:r>
                <w:fldChar w:fldCharType="begin"/>
              </w:r>
              <w:r w:rsidR="00924F00">
                <w:instrText xml:space="preserve"> MACROBUTTON  SnrToggleCheckbox √适用 </w:instrText>
              </w:r>
              <w:r>
                <w:fldChar w:fldCharType="end"/>
              </w:r>
              <w:r>
                <w:fldChar w:fldCharType="begin"/>
              </w:r>
              <w:r w:rsidR="00924F00">
                <w:instrText xml:space="preserve"> MACROBUTTON  SnrToggleCheckbox □不适用 </w:instrText>
              </w:r>
              <w:r>
                <w:fldChar w:fldCharType="end"/>
              </w:r>
            </w:p>
          </w:sdtContent>
        </w:sdt>
        <w:p w:rsidR="00E77D51" w:rsidRDefault="007E06F4">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149"/>
            <w:gridCol w:w="1696"/>
            <w:gridCol w:w="1591"/>
            <w:gridCol w:w="925"/>
            <w:gridCol w:w="1004"/>
            <w:gridCol w:w="998"/>
            <w:gridCol w:w="1696"/>
          </w:tblGrid>
          <w:tr w:rsidR="00E77D51" w:rsidTr="003824DE">
            <w:sdt>
              <w:sdtPr>
                <w:tag w:val="_PLD_eb515a63c0e744098c94b279d63caf4e"/>
                <w:id w:val="-2028558412"/>
                <w:lock w:val="sdtLocked"/>
              </w:sdtPr>
              <w:sdtContent>
                <w:tc>
                  <w:tcPr>
                    <w:tcW w:w="795" w:type="pct"/>
                    <w:vMerge w:val="restart"/>
                    <w:shd w:val="clear" w:color="auto" w:fill="FFFFFF"/>
                    <w:vAlign w:val="center"/>
                  </w:tcPr>
                  <w:p w:rsidR="00E77D51" w:rsidRDefault="007E06F4">
                    <w:pPr>
                      <w:widowControl w:val="0"/>
                      <w:jc w:val="center"/>
                    </w:pPr>
                    <w:r>
                      <w:t>类别</w:t>
                    </w:r>
                  </w:p>
                </w:tc>
              </w:sdtContent>
            </w:sdt>
            <w:sdt>
              <w:sdtPr>
                <w:tag w:val="_PLD_a39850dac4d142e8b7a712dce9edad36"/>
                <w:id w:val="-137342111"/>
                <w:lock w:val="sdtLocked"/>
              </w:sdtPr>
              <w:sdtContent>
                <w:tc>
                  <w:tcPr>
                    <w:tcW w:w="671" w:type="pct"/>
                    <w:vMerge w:val="restart"/>
                    <w:shd w:val="clear" w:color="auto" w:fill="FFFFFF"/>
                    <w:vAlign w:val="center"/>
                  </w:tcPr>
                  <w:p w:rsidR="00E77D51" w:rsidRDefault="007E06F4">
                    <w:pPr>
                      <w:widowControl w:val="0"/>
                      <w:jc w:val="center"/>
                    </w:pPr>
                    <w:r>
                      <w:t>期初余额</w:t>
                    </w:r>
                  </w:p>
                </w:tc>
              </w:sdtContent>
            </w:sdt>
            <w:sdt>
              <w:sdtPr>
                <w:tag w:val="_PLD_96686c7add8a4f2a8fa109c753f44a0b"/>
                <w:id w:val="15660099"/>
                <w:lock w:val="sdtLocked"/>
              </w:sdtPr>
              <w:sdtContent>
                <w:tc>
                  <w:tcPr>
                    <w:tcW w:w="2824" w:type="pct"/>
                    <w:gridSpan w:val="4"/>
                    <w:shd w:val="clear" w:color="auto" w:fill="FFFFFF"/>
                    <w:vAlign w:val="center"/>
                  </w:tcPr>
                  <w:p w:rsidR="00E77D51" w:rsidRDefault="007E06F4">
                    <w:pPr>
                      <w:widowControl w:val="0"/>
                      <w:jc w:val="center"/>
                    </w:pPr>
                    <w:r>
                      <w:rPr>
                        <w:rFonts w:hint="eastAsia"/>
                      </w:rPr>
                      <w:t>本期变动</w:t>
                    </w:r>
                    <w:r>
                      <w:t>金额</w:t>
                    </w:r>
                  </w:p>
                </w:tc>
              </w:sdtContent>
            </w:sdt>
            <w:sdt>
              <w:sdtPr>
                <w:tag w:val="_PLD_2aef0abd937f4f5283fac84c8a1afc2d"/>
                <w:id w:val="174380868"/>
                <w:lock w:val="sdtLocked"/>
              </w:sdtPr>
              <w:sdtContent>
                <w:tc>
                  <w:tcPr>
                    <w:tcW w:w="710" w:type="pct"/>
                    <w:vMerge w:val="restart"/>
                    <w:shd w:val="clear" w:color="auto" w:fill="FFFFFF"/>
                    <w:vAlign w:val="center"/>
                  </w:tcPr>
                  <w:p w:rsidR="00E77D51" w:rsidRDefault="007E06F4">
                    <w:pPr>
                      <w:widowControl w:val="0"/>
                      <w:jc w:val="center"/>
                    </w:pPr>
                    <w:r>
                      <w:t>期末余额</w:t>
                    </w:r>
                  </w:p>
                </w:tc>
              </w:sdtContent>
            </w:sdt>
          </w:tr>
          <w:tr w:rsidR="00E77D51" w:rsidTr="003824DE">
            <w:tc>
              <w:tcPr>
                <w:tcW w:w="795" w:type="pct"/>
                <w:vMerge/>
                <w:shd w:val="clear" w:color="auto" w:fill="FFFFFF"/>
              </w:tcPr>
              <w:p w:rsidR="00E77D51" w:rsidRDefault="00E77D51">
                <w:pPr>
                  <w:widowControl w:val="0"/>
                  <w:jc w:val="center"/>
                </w:pPr>
              </w:p>
            </w:tc>
            <w:tc>
              <w:tcPr>
                <w:tcW w:w="671" w:type="pct"/>
                <w:vMerge/>
                <w:shd w:val="clear" w:color="auto" w:fill="FFFFFF"/>
              </w:tcPr>
              <w:p w:rsidR="00E77D51" w:rsidRDefault="00E77D51">
                <w:pPr>
                  <w:widowControl w:val="0"/>
                  <w:jc w:val="center"/>
                </w:pPr>
              </w:p>
            </w:tc>
            <w:sdt>
              <w:sdtPr>
                <w:tag w:val="_PLD_0d882cd108804ecc85c8ea70ca9a0022"/>
                <w:id w:val="-1380778972"/>
                <w:lock w:val="sdtLocked"/>
              </w:sdtPr>
              <w:sdtContent>
                <w:tc>
                  <w:tcPr>
                    <w:tcW w:w="727" w:type="pct"/>
                    <w:shd w:val="clear" w:color="auto" w:fill="FFFFFF"/>
                    <w:vAlign w:val="center"/>
                  </w:tcPr>
                  <w:p w:rsidR="00E77D51" w:rsidRDefault="007E06F4">
                    <w:pPr>
                      <w:widowControl w:val="0"/>
                      <w:jc w:val="center"/>
                    </w:pPr>
                    <w:r>
                      <w:t>计提</w:t>
                    </w:r>
                  </w:p>
                </w:tc>
              </w:sdtContent>
            </w:sdt>
            <w:sdt>
              <w:sdtPr>
                <w:tag w:val="_PLD_e2116bf770074307b5326d2e261c8b91"/>
                <w:id w:val="1813135460"/>
                <w:lock w:val="sdtLocked"/>
              </w:sdtPr>
              <w:sdtContent>
                <w:tc>
                  <w:tcPr>
                    <w:tcW w:w="671" w:type="pct"/>
                    <w:shd w:val="clear" w:color="auto" w:fill="FFFFFF"/>
                    <w:vAlign w:val="center"/>
                  </w:tcPr>
                  <w:p w:rsidR="00E77D51" w:rsidRDefault="007E06F4">
                    <w:pPr>
                      <w:widowControl w:val="0"/>
                      <w:jc w:val="center"/>
                    </w:pPr>
                    <w:r>
                      <w:rPr>
                        <w:rFonts w:hint="eastAsia"/>
                      </w:rPr>
                      <w:t>收回或转回</w:t>
                    </w:r>
                  </w:p>
                </w:tc>
              </w:sdtContent>
            </w:sdt>
            <w:sdt>
              <w:sdtPr>
                <w:tag w:val="_PLD_ecb1755ff206448580b99e0999e516f9"/>
                <w:id w:val="2039628814"/>
                <w:lock w:val="sdtLocked"/>
              </w:sdtPr>
              <w:sdtContent>
                <w:tc>
                  <w:tcPr>
                    <w:tcW w:w="715" w:type="pct"/>
                    <w:shd w:val="clear" w:color="auto" w:fill="FFFFFF"/>
                    <w:vAlign w:val="center"/>
                  </w:tcPr>
                  <w:p w:rsidR="00E77D51" w:rsidRDefault="007E06F4">
                    <w:pPr>
                      <w:widowControl w:val="0"/>
                      <w:jc w:val="center"/>
                    </w:pPr>
                    <w:r>
                      <w:rPr>
                        <w:rFonts w:hint="eastAsia"/>
                      </w:rPr>
                      <w:t>转销或核销</w:t>
                    </w:r>
                  </w:p>
                </w:tc>
              </w:sdtContent>
            </w:sdt>
            <w:tc>
              <w:tcPr>
                <w:tcW w:w="711" w:type="pct"/>
                <w:shd w:val="clear" w:color="auto" w:fill="FFFFFF"/>
                <w:vAlign w:val="center"/>
              </w:tcPr>
              <w:sdt>
                <w:sdtPr>
                  <w:rPr>
                    <w:rFonts w:hint="eastAsia"/>
                  </w:rPr>
                  <w:tag w:val="_PLD_1b39a62bca3c4844a14e6b043f874971"/>
                  <w:id w:val="2040164485"/>
                  <w:lock w:val="sdtLocked"/>
                </w:sdtPr>
                <w:sdtContent>
                  <w:p w:rsidR="00E77D51" w:rsidRDefault="007E06F4">
                    <w:pPr>
                      <w:widowControl w:val="0"/>
                      <w:jc w:val="right"/>
                    </w:pPr>
                    <w:r>
                      <w:rPr>
                        <w:rFonts w:hint="eastAsia"/>
                      </w:rPr>
                      <w:t>其他变动</w:t>
                    </w:r>
                  </w:p>
                </w:sdtContent>
              </w:sdt>
            </w:tc>
            <w:tc>
              <w:tcPr>
                <w:tcW w:w="710" w:type="pct"/>
                <w:vMerge/>
                <w:shd w:val="clear" w:color="auto" w:fill="FFFFFF"/>
              </w:tcPr>
              <w:p w:rsidR="00E77D51" w:rsidRDefault="00E77D51">
                <w:pPr>
                  <w:widowControl w:val="0"/>
                  <w:jc w:val="right"/>
                </w:pPr>
              </w:p>
            </w:tc>
          </w:tr>
          <w:sdt>
            <w:sdtPr>
              <w:alias w:val="其他应收款坏账准备明细"/>
              <w:tag w:val="_TUP_57c26c8d4c2d4626b7f224edb53fa9e6"/>
              <w:id w:val="-2005118873"/>
              <w:lock w:val="sdtLocked"/>
              <w:placeholder>
                <w:docPart w:val="GBC11111111111111111111111111111"/>
              </w:placeholder>
            </w:sdtPr>
            <w:sdtContent>
              <w:tr w:rsidR="00E77D51" w:rsidTr="003824DE">
                <w:tc>
                  <w:tcPr>
                    <w:tcW w:w="795" w:type="pct"/>
                    <w:shd w:val="clear" w:color="auto" w:fill="auto"/>
                  </w:tcPr>
                  <w:p w:rsidR="00E77D51" w:rsidRDefault="00924F00">
                    <w:pPr>
                      <w:widowControl w:val="0"/>
                    </w:pPr>
                    <w:r>
                      <w:rPr>
                        <w:rFonts w:hint="eastAsia"/>
                      </w:rPr>
                      <w:t>单项计提</w:t>
                    </w:r>
                    <w:r>
                      <w:rPr>
                        <w:rFonts w:hint="eastAsia"/>
                      </w:rPr>
                      <w:lastRenderedPageBreak/>
                      <w:t>坏账准备</w:t>
                    </w:r>
                  </w:p>
                </w:tc>
                <w:tc>
                  <w:tcPr>
                    <w:tcW w:w="671" w:type="pct"/>
                    <w:shd w:val="clear" w:color="auto" w:fill="auto"/>
                  </w:tcPr>
                  <w:p w:rsidR="00E77D51" w:rsidRDefault="00924F00">
                    <w:pPr>
                      <w:widowControl w:val="0"/>
                      <w:jc w:val="right"/>
                    </w:pPr>
                    <w:r>
                      <w:rPr>
                        <w:rFonts w:hint="eastAsia"/>
                      </w:rPr>
                      <w:lastRenderedPageBreak/>
                      <w:t>225,860,065.34</w:t>
                    </w:r>
                  </w:p>
                </w:tc>
                <w:tc>
                  <w:tcPr>
                    <w:tcW w:w="727" w:type="pct"/>
                    <w:shd w:val="clear" w:color="auto" w:fill="auto"/>
                  </w:tcPr>
                  <w:p w:rsidR="00E77D51" w:rsidRDefault="00E77D51">
                    <w:pPr>
                      <w:widowControl w:val="0"/>
                      <w:jc w:val="right"/>
                    </w:pPr>
                  </w:p>
                </w:tc>
                <w:tc>
                  <w:tcPr>
                    <w:tcW w:w="671" w:type="pct"/>
                    <w:shd w:val="clear" w:color="auto" w:fill="auto"/>
                  </w:tcPr>
                  <w:p w:rsidR="00E77D51" w:rsidRDefault="00E77D51">
                    <w:pPr>
                      <w:widowControl w:val="0"/>
                      <w:jc w:val="right"/>
                    </w:pPr>
                  </w:p>
                </w:tc>
                <w:tc>
                  <w:tcPr>
                    <w:tcW w:w="715" w:type="pct"/>
                  </w:tcPr>
                  <w:p w:rsidR="00E77D51" w:rsidRDefault="00E77D51">
                    <w:pPr>
                      <w:widowControl w:val="0"/>
                      <w:jc w:val="right"/>
                    </w:pPr>
                  </w:p>
                </w:tc>
                <w:tc>
                  <w:tcPr>
                    <w:tcW w:w="711" w:type="pct"/>
                  </w:tcPr>
                  <w:p w:rsidR="00E77D51" w:rsidRDefault="00E77D51">
                    <w:pPr>
                      <w:widowControl w:val="0"/>
                      <w:jc w:val="right"/>
                    </w:pPr>
                  </w:p>
                </w:tc>
                <w:tc>
                  <w:tcPr>
                    <w:tcW w:w="710" w:type="pct"/>
                    <w:shd w:val="clear" w:color="auto" w:fill="auto"/>
                  </w:tcPr>
                  <w:p w:rsidR="00E77D51" w:rsidRDefault="00924F00">
                    <w:pPr>
                      <w:widowControl w:val="0"/>
                      <w:jc w:val="right"/>
                    </w:pPr>
                    <w:r>
                      <w:rPr>
                        <w:rFonts w:hint="eastAsia"/>
                      </w:rPr>
                      <w:t>225,860,065.34</w:t>
                    </w:r>
                  </w:p>
                </w:tc>
              </w:tr>
            </w:sdtContent>
          </w:sdt>
          <w:sdt>
            <w:sdtPr>
              <w:alias w:val="其他应收款坏账准备明细"/>
              <w:tag w:val="_TUP_57c26c8d4c2d4626b7f224edb53fa9e6"/>
              <w:id w:val="5986862"/>
              <w:lock w:val="sdtLocked"/>
              <w:placeholder>
                <w:docPart w:val="GBC11111111111111111111111111111"/>
              </w:placeholder>
            </w:sdtPr>
            <w:sdtContent>
              <w:tr w:rsidR="00E77D51" w:rsidTr="003824DE">
                <w:tc>
                  <w:tcPr>
                    <w:tcW w:w="795" w:type="pct"/>
                    <w:shd w:val="clear" w:color="auto" w:fill="auto"/>
                  </w:tcPr>
                  <w:p w:rsidR="00E77D51" w:rsidRDefault="00924F00">
                    <w:pPr>
                      <w:widowControl w:val="0"/>
                    </w:pPr>
                    <w:r>
                      <w:rPr>
                        <w:rFonts w:hint="eastAsia"/>
                      </w:rPr>
                      <w:t>按组合计提坏账准备</w:t>
                    </w:r>
                  </w:p>
                </w:tc>
                <w:tc>
                  <w:tcPr>
                    <w:tcW w:w="671" w:type="pct"/>
                    <w:shd w:val="clear" w:color="auto" w:fill="auto"/>
                  </w:tcPr>
                  <w:p w:rsidR="00E77D51" w:rsidRDefault="00924F00">
                    <w:pPr>
                      <w:widowControl w:val="0"/>
                      <w:jc w:val="right"/>
                    </w:pPr>
                    <w:r>
                      <w:rPr>
                        <w:rFonts w:hint="eastAsia"/>
                      </w:rPr>
                      <w:t>52,145,291.05</w:t>
                    </w:r>
                  </w:p>
                </w:tc>
                <w:tc>
                  <w:tcPr>
                    <w:tcW w:w="727" w:type="pct"/>
                    <w:shd w:val="clear" w:color="auto" w:fill="auto"/>
                  </w:tcPr>
                  <w:p w:rsidR="00E77D51" w:rsidRDefault="00924F00">
                    <w:pPr>
                      <w:widowControl w:val="0"/>
                      <w:jc w:val="right"/>
                    </w:pPr>
                    <w:r>
                      <w:rPr>
                        <w:rFonts w:hint="eastAsia"/>
                      </w:rPr>
                      <w:t>-4,536,671.68</w:t>
                    </w:r>
                  </w:p>
                </w:tc>
                <w:tc>
                  <w:tcPr>
                    <w:tcW w:w="671" w:type="pct"/>
                    <w:shd w:val="clear" w:color="auto" w:fill="auto"/>
                  </w:tcPr>
                  <w:p w:rsidR="00E77D51" w:rsidRDefault="00E77D51">
                    <w:pPr>
                      <w:widowControl w:val="0"/>
                      <w:jc w:val="right"/>
                    </w:pPr>
                  </w:p>
                </w:tc>
                <w:tc>
                  <w:tcPr>
                    <w:tcW w:w="715" w:type="pct"/>
                  </w:tcPr>
                  <w:p w:rsidR="00E77D51" w:rsidRDefault="00E77D51">
                    <w:pPr>
                      <w:widowControl w:val="0"/>
                      <w:jc w:val="right"/>
                    </w:pPr>
                  </w:p>
                </w:tc>
                <w:tc>
                  <w:tcPr>
                    <w:tcW w:w="711" w:type="pct"/>
                  </w:tcPr>
                  <w:p w:rsidR="00E77D51" w:rsidRDefault="00E77D51">
                    <w:pPr>
                      <w:widowControl w:val="0"/>
                      <w:jc w:val="right"/>
                    </w:pPr>
                  </w:p>
                </w:tc>
                <w:tc>
                  <w:tcPr>
                    <w:tcW w:w="710" w:type="pct"/>
                    <w:shd w:val="clear" w:color="auto" w:fill="auto"/>
                  </w:tcPr>
                  <w:p w:rsidR="00E77D51" w:rsidRDefault="00924F00">
                    <w:pPr>
                      <w:widowControl w:val="0"/>
                      <w:jc w:val="right"/>
                    </w:pPr>
                    <w:r>
                      <w:rPr>
                        <w:rFonts w:hint="eastAsia"/>
                      </w:rPr>
                      <w:t>47,608,619.37</w:t>
                    </w:r>
                  </w:p>
                </w:tc>
              </w:tr>
            </w:sdtContent>
          </w:sdt>
          <w:tr w:rsidR="00E77D51" w:rsidTr="003824DE">
            <w:sdt>
              <w:sdtPr>
                <w:tag w:val="_PLD_6ecf64f375dd47799ee393325abe39ea"/>
                <w:id w:val="-1941905670"/>
                <w:lock w:val="sdtLocked"/>
              </w:sdtPr>
              <w:sdtContent>
                <w:tc>
                  <w:tcPr>
                    <w:tcW w:w="795" w:type="pct"/>
                    <w:shd w:val="clear" w:color="auto" w:fill="auto"/>
                  </w:tcPr>
                  <w:p w:rsidR="00E77D51" w:rsidRDefault="007E06F4">
                    <w:pPr>
                      <w:widowControl w:val="0"/>
                      <w:jc w:val="center"/>
                    </w:pPr>
                    <w:r>
                      <w:rPr>
                        <w:rFonts w:hint="eastAsia"/>
                      </w:rPr>
                      <w:t>合计</w:t>
                    </w:r>
                  </w:p>
                </w:tc>
              </w:sdtContent>
            </w:sdt>
            <w:tc>
              <w:tcPr>
                <w:tcW w:w="671" w:type="pct"/>
                <w:shd w:val="clear" w:color="auto" w:fill="auto"/>
              </w:tcPr>
              <w:p w:rsidR="00E77D51" w:rsidRDefault="00924F00">
                <w:pPr>
                  <w:widowControl w:val="0"/>
                  <w:jc w:val="right"/>
                </w:pPr>
                <w:r>
                  <w:rPr>
                    <w:rFonts w:hint="eastAsia"/>
                  </w:rPr>
                  <w:t>278,005,356.39</w:t>
                </w:r>
              </w:p>
            </w:tc>
            <w:tc>
              <w:tcPr>
                <w:tcW w:w="727" w:type="pct"/>
                <w:shd w:val="clear" w:color="auto" w:fill="auto"/>
              </w:tcPr>
              <w:p w:rsidR="00E77D51" w:rsidRDefault="00924F00">
                <w:pPr>
                  <w:widowControl w:val="0"/>
                  <w:jc w:val="right"/>
                </w:pPr>
                <w:r>
                  <w:rPr>
                    <w:rFonts w:hint="eastAsia"/>
                  </w:rPr>
                  <w:t>-4,536,671.68</w:t>
                </w:r>
              </w:p>
            </w:tc>
            <w:tc>
              <w:tcPr>
                <w:tcW w:w="671" w:type="pct"/>
                <w:shd w:val="clear" w:color="auto" w:fill="auto"/>
              </w:tcPr>
              <w:p w:rsidR="00E77D51" w:rsidRDefault="00E77D51">
                <w:pPr>
                  <w:widowControl w:val="0"/>
                  <w:jc w:val="right"/>
                </w:pPr>
              </w:p>
            </w:tc>
            <w:tc>
              <w:tcPr>
                <w:tcW w:w="715" w:type="pct"/>
              </w:tcPr>
              <w:p w:rsidR="00E77D51" w:rsidRDefault="00E77D51">
                <w:pPr>
                  <w:widowControl w:val="0"/>
                  <w:jc w:val="right"/>
                </w:pPr>
              </w:p>
            </w:tc>
            <w:tc>
              <w:tcPr>
                <w:tcW w:w="711" w:type="pct"/>
              </w:tcPr>
              <w:p w:rsidR="00E77D51" w:rsidRDefault="00E77D51">
                <w:pPr>
                  <w:widowControl w:val="0"/>
                  <w:jc w:val="right"/>
                </w:pPr>
              </w:p>
            </w:tc>
            <w:tc>
              <w:tcPr>
                <w:tcW w:w="710" w:type="pct"/>
                <w:shd w:val="clear" w:color="auto" w:fill="auto"/>
              </w:tcPr>
              <w:p w:rsidR="00E77D51" w:rsidRDefault="00924F00">
                <w:pPr>
                  <w:widowControl w:val="0"/>
                  <w:jc w:val="right"/>
                </w:pPr>
                <w:r>
                  <w:rPr>
                    <w:rFonts w:hint="eastAsia"/>
                  </w:rPr>
                  <w:t>273,468,684.71</w:t>
                </w:r>
              </w:p>
            </w:tc>
          </w:tr>
        </w:tbl>
        <w:p w:rsidR="00E77D51" w:rsidRDefault="007E06F4">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rsidR="00E77D51" w:rsidRDefault="00922C9D" w:rsidP="000B224E">
              <w:pPr>
                <w:rPr>
                  <w:szCs w:val="21"/>
                </w:rPr>
              </w:pPr>
              <w:r>
                <w:fldChar w:fldCharType="begin"/>
              </w:r>
              <w:r w:rsidR="000B224E">
                <w:instrText xml:space="preserve">MACROBUTTON  SnrToggleCheckbox □适用 </w:instrText>
              </w:r>
              <w:r>
                <w:fldChar w:fldCharType="end"/>
              </w:r>
              <w:r>
                <w:fldChar w:fldCharType="begin"/>
              </w:r>
              <w:r w:rsidR="000B224E">
                <w:instrText xml:space="preserve"> MACROBUTTON  SnrToggleCheckbox √不适用 </w:instrText>
              </w:r>
              <w:r>
                <w:fldChar w:fldCharType="end"/>
              </w:r>
            </w:p>
          </w:sdtContent>
        </w:sdt>
      </w:sdtContent>
    </w:sdt>
    <w:bookmarkEnd w:id="249" w:displacedByCustomXml="prev"/>
    <w:p w:rsidR="00E77D51" w:rsidRDefault="00E77D51" w:rsidP="00041BEE">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rsidR="00E77D51" w:rsidRDefault="007E06F4">
          <w:pPr>
            <w:pStyle w:val="4"/>
            <w:numPr>
              <w:ilvl w:val="3"/>
              <w:numId w:val="106"/>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Content>
            <w:p w:rsidR="00C3343C" w:rsidRDefault="00922C9D" w:rsidP="00C3343C">
              <w:pPr>
                <w:rPr>
                  <w:szCs w:val="21"/>
                </w:rPr>
              </w:pPr>
              <w:r>
                <w:fldChar w:fldCharType="begin"/>
              </w:r>
              <w:r w:rsidR="00C3343C">
                <w:instrText xml:space="preserve"> MACROBUTTON  SnrToggleCheckbox □适用 </w:instrText>
              </w:r>
              <w:r>
                <w:fldChar w:fldCharType="end"/>
              </w:r>
              <w:r>
                <w:fldChar w:fldCharType="begin"/>
              </w:r>
              <w:r w:rsidR="00C3343C">
                <w:instrText xml:space="preserve"> MACROBUTTON  SnrToggleCheckbox √不适用 </w:instrText>
              </w:r>
              <w:r>
                <w:fldChar w:fldCharType="end"/>
              </w:r>
            </w:p>
          </w:sdtContent>
        </w:sdt>
        <w:p w:rsidR="00E77D51" w:rsidRDefault="00922C9D" w:rsidP="00174687">
          <w:pPr>
            <w:jc w:val="right"/>
            <w:rPr>
              <w:szCs w:val="21"/>
            </w:rPr>
          </w:pPr>
        </w:p>
      </w:sdtContent>
    </w:sdt>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E77D51" w:rsidRDefault="007E06F4">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Locked"/>
            <w:placeholder>
              <w:docPart w:val="GBC22222222222222222222222222222"/>
            </w:placeholder>
          </w:sdtPr>
          <w:sdtContent>
            <w:p w:rsidR="00E77D51" w:rsidRDefault="00922C9D" w:rsidP="00C3343C">
              <w:pPr>
                <w:snapToGrid w:val="0"/>
                <w:spacing w:line="240" w:lineRule="atLeast"/>
                <w:rPr>
                  <w:szCs w:val="21"/>
                </w:rPr>
              </w:pPr>
              <w:r>
                <w:rPr>
                  <w:bCs/>
                  <w:szCs w:val="21"/>
                </w:rPr>
                <w:fldChar w:fldCharType="begin"/>
              </w:r>
              <w:r w:rsidR="00C3343C">
                <w:rPr>
                  <w:bCs/>
                  <w:szCs w:val="21"/>
                </w:rPr>
                <w:instrText xml:space="preserve"> MACROBUTTON  SnrToggleCheckbox □适用 </w:instrText>
              </w:r>
              <w:r>
                <w:rPr>
                  <w:bCs/>
                  <w:szCs w:val="21"/>
                </w:rPr>
                <w:fldChar w:fldCharType="end"/>
              </w:r>
              <w:r>
                <w:rPr>
                  <w:bCs/>
                  <w:szCs w:val="21"/>
                </w:rPr>
                <w:fldChar w:fldCharType="begin"/>
              </w:r>
              <w:r w:rsidR="00C3343C">
                <w:rPr>
                  <w:bCs/>
                  <w:szCs w:val="21"/>
                </w:rPr>
                <w:instrText xml:space="preserve"> MACROBUTTON  SnrToggleCheckbox √不适用 </w:instrText>
              </w:r>
              <w:r>
                <w:rPr>
                  <w:bCs/>
                  <w:szCs w:val="21"/>
                </w:rPr>
                <w:fldChar w:fldCharType="end"/>
              </w:r>
            </w:p>
          </w:sdtContent>
        </w:sdt>
      </w:sdtContent>
    </w:sdt>
    <w:p w:rsidR="00E77D51" w:rsidRDefault="00E77D51"/>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E77D51" w:rsidRDefault="007E06F4">
          <w:pPr>
            <w:pStyle w:val="4"/>
            <w:numPr>
              <w:ilvl w:val="3"/>
              <w:numId w:val="106"/>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rsidR="00AE6631" w:rsidRDefault="00922C9D">
              <w:r>
                <w:fldChar w:fldCharType="begin"/>
              </w:r>
              <w:r w:rsidR="00C3343C">
                <w:instrText xml:space="preserve"> MACROBUTTON  SnrToggleCheckbox √适用 </w:instrText>
              </w:r>
              <w:r>
                <w:fldChar w:fldCharType="end"/>
              </w:r>
              <w:r>
                <w:fldChar w:fldCharType="begin"/>
              </w:r>
              <w:r w:rsidR="00C3343C">
                <w:instrText xml:space="preserve"> MACROBUTTON  SnrToggleCheckbox □不适用 </w:instrText>
              </w:r>
              <w:r>
                <w:fldChar w:fldCharType="end"/>
              </w:r>
            </w:p>
            <w:p w:rsidR="00E77D51" w:rsidRDefault="00922C9D"/>
          </w:sdtContent>
        </w:sdt>
        <w:p w:rsidR="00C3343C" w:rsidRDefault="007E06F4">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63"/>
            <w:gridCol w:w="1282"/>
            <w:gridCol w:w="1605"/>
            <w:gridCol w:w="1254"/>
            <w:gridCol w:w="1688"/>
            <w:gridCol w:w="1603"/>
          </w:tblGrid>
          <w:tr w:rsidR="00C3343C" w:rsidTr="00C3343C">
            <w:trPr>
              <w:cantSplit/>
            </w:trPr>
            <w:sdt>
              <w:sdtPr>
                <w:tag w:val="_PLD_1bf4103fa73c4527ab273af4182bdac9"/>
                <w:id w:val="3260947"/>
                <w:lock w:val="sdtLocked"/>
              </w:sdtPr>
              <w:sdtContent>
                <w:tc>
                  <w:tcPr>
                    <w:tcW w:w="822" w:type="pct"/>
                    <w:tcBorders>
                      <w:top w:val="single" w:sz="6" w:space="0" w:color="auto"/>
                      <w:left w:val="single" w:sz="6" w:space="0" w:color="auto"/>
                      <w:bottom w:val="single" w:sz="6" w:space="0" w:color="auto"/>
                      <w:right w:val="single" w:sz="6" w:space="0" w:color="auto"/>
                    </w:tcBorders>
                    <w:vAlign w:val="center"/>
                  </w:tcPr>
                  <w:p w:rsidR="00C3343C" w:rsidRDefault="00C3343C" w:rsidP="00E60847">
                    <w:pPr>
                      <w:ind w:right="105"/>
                      <w:jc w:val="center"/>
                      <w:rPr>
                        <w:szCs w:val="21"/>
                      </w:rPr>
                    </w:pPr>
                    <w:r>
                      <w:rPr>
                        <w:rFonts w:hint="eastAsia"/>
                        <w:szCs w:val="21"/>
                      </w:rPr>
                      <w:t>单位名称</w:t>
                    </w:r>
                  </w:p>
                </w:tc>
              </w:sdtContent>
            </w:sdt>
            <w:sdt>
              <w:sdtPr>
                <w:tag w:val="_PLD_13e90710aaf8432b8989b8a8d1ceae0c"/>
                <w:id w:val="3260948"/>
                <w:lock w:val="sdtLocked"/>
              </w:sdtPr>
              <w:sdtContent>
                <w:tc>
                  <w:tcPr>
                    <w:tcW w:w="720" w:type="pct"/>
                    <w:tcBorders>
                      <w:top w:val="single" w:sz="6" w:space="0" w:color="auto"/>
                      <w:left w:val="single" w:sz="6" w:space="0" w:color="auto"/>
                      <w:bottom w:val="single" w:sz="6" w:space="0" w:color="auto"/>
                      <w:right w:val="single" w:sz="6" w:space="0" w:color="auto"/>
                    </w:tcBorders>
                    <w:vAlign w:val="center"/>
                  </w:tcPr>
                  <w:p w:rsidR="00C3343C" w:rsidRDefault="00C3343C" w:rsidP="00E60847">
                    <w:pPr>
                      <w:ind w:right="73"/>
                      <w:jc w:val="center"/>
                      <w:rPr>
                        <w:szCs w:val="21"/>
                      </w:rPr>
                    </w:pPr>
                    <w:r>
                      <w:rPr>
                        <w:rFonts w:hint="eastAsia"/>
                        <w:szCs w:val="21"/>
                      </w:rPr>
                      <w:t>款项的性质</w:t>
                    </w:r>
                  </w:p>
                </w:tc>
              </w:sdtContent>
            </w:sdt>
            <w:sdt>
              <w:sdtPr>
                <w:tag w:val="_PLD_2272ceae47e74a6489bfeb2c73aa1f4a"/>
                <w:id w:val="3260949"/>
                <w:lock w:val="sdtLocked"/>
              </w:sdtPr>
              <w:sdtContent>
                <w:tc>
                  <w:tcPr>
                    <w:tcW w:w="902" w:type="pct"/>
                    <w:tcBorders>
                      <w:top w:val="single" w:sz="6" w:space="0" w:color="auto"/>
                      <w:left w:val="single" w:sz="6" w:space="0" w:color="auto"/>
                      <w:bottom w:val="single" w:sz="6" w:space="0" w:color="auto"/>
                      <w:right w:val="single" w:sz="6" w:space="0" w:color="auto"/>
                    </w:tcBorders>
                    <w:vAlign w:val="center"/>
                  </w:tcPr>
                  <w:p w:rsidR="00C3343C" w:rsidRDefault="00C3343C" w:rsidP="00E60847">
                    <w:pPr>
                      <w:ind w:right="73"/>
                      <w:jc w:val="center"/>
                      <w:rPr>
                        <w:szCs w:val="21"/>
                      </w:rPr>
                    </w:pPr>
                    <w:r>
                      <w:rPr>
                        <w:rFonts w:hint="eastAsia"/>
                        <w:szCs w:val="21"/>
                      </w:rPr>
                      <w:t>期末余额</w:t>
                    </w:r>
                  </w:p>
                </w:tc>
              </w:sdtContent>
            </w:sdt>
            <w:sdt>
              <w:sdtPr>
                <w:tag w:val="_PLD_fcefa3ecef954c579974ef8beaeadf3a"/>
                <w:id w:val="3260950"/>
                <w:lock w:val="sdtLocked"/>
              </w:sdtPr>
              <w:sdtContent>
                <w:tc>
                  <w:tcPr>
                    <w:tcW w:w="705" w:type="pct"/>
                    <w:tcBorders>
                      <w:top w:val="single" w:sz="6" w:space="0" w:color="auto"/>
                      <w:left w:val="single" w:sz="6" w:space="0" w:color="auto"/>
                      <w:bottom w:val="single" w:sz="6" w:space="0" w:color="auto"/>
                      <w:right w:val="single" w:sz="6" w:space="0" w:color="auto"/>
                    </w:tcBorders>
                    <w:vAlign w:val="center"/>
                  </w:tcPr>
                  <w:p w:rsidR="00C3343C" w:rsidRDefault="00C3343C" w:rsidP="00E60847">
                    <w:pPr>
                      <w:ind w:right="73"/>
                      <w:jc w:val="center"/>
                      <w:rPr>
                        <w:szCs w:val="21"/>
                      </w:rPr>
                    </w:pPr>
                    <w:r>
                      <w:rPr>
                        <w:rFonts w:hint="eastAsia"/>
                        <w:szCs w:val="21"/>
                      </w:rPr>
                      <w:t>账龄</w:t>
                    </w:r>
                  </w:p>
                </w:tc>
              </w:sdtContent>
            </w:sdt>
            <w:sdt>
              <w:sdtPr>
                <w:tag w:val="_PLD_13e1362304be4663873f1e8f72848948"/>
                <w:id w:val="3260951"/>
                <w:lock w:val="sdtLocked"/>
              </w:sdtPr>
              <w:sdtContent>
                <w:tc>
                  <w:tcPr>
                    <w:tcW w:w="949" w:type="pct"/>
                    <w:tcBorders>
                      <w:top w:val="single" w:sz="6" w:space="0" w:color="auto"/>
                      <w:left w:val="single" w:sz="6" w:space="0" w:color="auto"/>
                      <w:bottom w:val="single" w:sz="6" w:space="0" w:color="auto"/>
                      <w:right w:val="single" w:sz="6" w:space="0" w:color="auto"/>
                    </w:tcBorders>
                    <w:vAlign w:val="center"/>
                  </w:tcPr>
                  <w:p w:rsidR="00C3343C" w:rsidRDefault="00C3343C" w:rsidP="00E60847">
                    <w:pPr>
                      <w:jc w:val="center"/>
                      <w:rPr>
                        <w:szCs w:val="21"/>
                      </w:rPr>
                    </w:pPr>
                    <w:r>
                      <w:rPr>
                        <w:rFonts w:hint="eastAsia"/>
                        <w:szCs w:val="21"/>
                      </w:rPr>
                      <w:t>占其他应收款期末余额合计数的比例(</w:t>
                    </w:r>
                    <w:r>
                      <w:rPr>
                        <w:szCs w:val="21"/>
                      </w:rPr>
                      <w:t>%)</w:t>
                    </w:r>
                  </w:p>
                </w:tc>
              </w:sdtContent>
            </w:sdt>
            <w:sdt>
              <w:sdtPr>
                <w:tag w:val="_PLD_f2c7137b0fd6426d9d9640429eb47701"/>
                <w:id w:val="3260952"/>
                <w:lock w:val="sdtLocked"/>
              </w:sdtPr>
              <w:sdtContent>
                <w:tc>
                  <w:tcPr>
                    <w:tcW w:w="901" w:type="pct"/>
                    <w:tcBorders>
                      <w:top w:val="single" w:sz="6" w:space="0" w:color="auto"/>
                      <w:left w:val="single" w:sz="6" w:space="0" w:color="auto"/>
                      <w:bottom w:val="single" w:sz="6" w:space="0" w:color="auto"/>
                      <w:right w:val="single" w:sz="6" w:space="0" w:color="auto"/>
                    </w:tcBorders>
                    <w:vAlign w:val="center"/>
                  </w:tcPr>
                  <w:p w:rsidR="00C3343C" w:rsidRDefault="00C3343C" w:rsidP="00E60847">
                    <w:pPr>
                      <w:jc w:val="center"/>
                      <w:rPr>
                        <w:szCs w:val="21"/>
                      </w:rPr>
                    </w:pPr>
                    <w:r>
                      <w:rPr>
                        <w:rFonts w:hint="eastAsia"/>
                        <w:szCs w:val="21"/>
                      </w:rPr>
                      <w:t>坏账准备</w:t>
                    </w:r>
                  </w:p>
                  <w:p w:rsidR="00C3343C" w:rsidRDefault="00C3343C" w:rsidP="00E60847">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3260953"/>
              <w:lock w:val="sdtLocked"/>
            </w:sdtPr>
            <w:sdtContent>
              <w:tr w:rsidR="00C3343C" w:rsidTr="00C3343C">
                <w:trPr>
                  <w:cantSplit/>
                </w:trPr>
                <w:tc>
                  <w:tcPr>
                    <w:tcW w:w="822" w:type="pct"/>
                    <w:tcBorders>
                      <w:top w:val="single" w:sz="6" w:space="0" w:color="auto"/>
                      <w:left w:val="single" w:sz="6" w:space="0" w:color="auto"/>
                      <w:bottom w:val="single" w:sz="6" w:space="0" w:color="auto"/>
                      <w:right w:val="single" w:sz="6" w:space="0" w:color="auto"/>
                    </w:tcBorders>
                  </w:tcPr>
                  <w:p w:rsidR="00C3343C" w:rsidRDefault="00C3343C" w:rsidP="00E60847">
                    <w:pPr>
                      <w:ind w:right="105"/>
                      <w:rPr>
                        <w:szCs w:val="21"/>
                      </w:rPr>
                    </w:pPr>
                    <w:r>
                      <w:t>浙江钱江水利置业投资有限公司</w:t>
                    </w:r>
                  </w:p>
                </w:tc>
                <w:tc>
                  <w:tcPr>
                    <w:tcW w:w="720"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往来款</w:t>
                    </w:r>
                  </w:p>
                </w:tc>
                <w:tc>
                  <w:tcPr>
                    <w:tcW w:w="902"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right"/>
                      <w:rPr>
                        <w:szCs w:val="21"/>
                      </w:rPr>
                    </w:pPr>
                    <w:r>
                      <w:t>219,363,065.34</w:t>
                    </w:r>
                  </w:p>
                </w:tc>
                <w:tc>
                  <w:tcPr>
                    <w:tcW w:w="705"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[注1]</w:t>
                    </w:r>
                  </w:p>
                </w:tc>
                <w:tc>
                  <w:tcPr>
                    <w:tcW w:w="949"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49.32</w:t>
                    </w:r>
                  </w:p>
                </w:tc>
                <w:tc>
                  <w:tcPr>
                    <w:tcW w:w="901"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219,363,065.34</w:t>
                    </w:r>
                  </w:p>
                </w:tc>
              </w:tr>
            </w:sdtContent>
          </w:sdt>
          <w:sdt>
            <w:sdtPr>
              <w:rPr>
                <w:rFonts w:hint="eastAsia"/>
                <w:szCs w:val="21"/>
              </w:rPr>
              <w:alias w:val="其他应收款欠款户"/>
              <w:tag w:val="_GBC_3912a12d540a40c8946b4121501bca53"/>
              <w:id w:val="3260954"/>
              <w:lock w:val="sdtLocked"/>
            </w:sdtPr>
            <w:sdtContent>
              <w:tr w:rsidR="00C3343C" w:rsidTr="00C3343C">
                <w:trPr>
                  <w:cantSplit/>
                </w:trPr>
                <w:tc>
                  <w:tcPr>
                    <w:tcW w:w="822" w:type="pct"/>
                    <w:tcBorders>
                      <w:top w:val="single" w:sz="6" w:space="0" w:color="auto"/>
                      <w:left w:val="single" w:sz="6" w:space="0" w:color="auto"/>
                      <w:bottom w:val="single" w:sz="6" w:space="0" w:color="auto"/>
                      <w:right w:val="single" w:sz="6" w:space="0" w:color="auto"/>
                    </w:tcBorders>
                  </w:tcPr>
                  <w:p w:rsidR="00C3343C" w:rsidRDefault="00C3343C" w:rsidP="00E60847">
                    <w:pPr>
                      <w:ind w:right="105"/>
                      <w:rPr>
                        <w:szCs w:val="21"/>
                      </w:rPr>
                    </w:pPr>
                    <w:r>
                      <w:t>兰溪市钱江水务有限公司</w:t>
                    </w:r>
                  </w:p>
                </w:tc>
                <w:tc>
                  <w:tcPr>
                    <w:tcW w:w="720"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往来款</w:t>
                    </w:r>
                  </w:p>
                </w:tc>
                <w:tc>
                  <w:tcPr>
                    <w:tcW w:w="902"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right"/>
                      <w:rPr>
                        <w:szCs w:val="21"/>
                      </w:rPr>
                    </w:pPr>
                    <w:r>
                      <w:t>70,018,498.19</w:t>
                    </w:r>
                  </w:p>
                </w:tc>
                <w:tc>
                  <w:tcPr>
                    <w:tcW w:w="705"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1年以内</w:t>
                    </w:r>
                  </w:p>
                </w:tc>
                <w:tc>
                  <w:tcPr>
                    <w:tcW w:w="949"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15.74</w:t>
                    </w:r>
                  </w:p>
                </w:tc>
                <w:tc>
                  <w:tcPr>
                    <w:tcW w:w="901"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3,500,924.91</w:t>
                    </w:r>
                  </w:p>
                </w:tc>
              </w:tr>
            </w:sdtContent>
          </w:sdt>
          <w:sdt>
            <w:sdtPr>
              <w:rPr>
                <w:rFonts w:hint="eastAsia"/>
                <w:szCs w:val="21"/>
              </w:rPr>
              <w:alias w:val="其他应收款欠款户"/>
              <w:tag w:val="_GBC_3912a12d540a40c8946b4121501bca53"/>
              <w:id w:val="3260955"/>
              <w:lock w:val="sdtLocked"/>
            </w:sdtPr>
            <w:sdtContent>
              <w:tr w:rsidR="00C3343C" w:rsidTr="00C3343C">
                <w:trPr>
                  <w:cantSplit/>
                </w:trPr>
                <w:tc>
                  <w:tcPr>
                    <w:tcW w:w="822" w:type="pct"/>
                    <w:tcBorders>
                      <w:top w:val="single" w:sz="6" w:space="0" w:color="auto"/>
                      <w:left w:val="single" w:sz="6" w:space="0" w:color="auto"/>
                      <w:bottom w:val="single" w:sz="6" w:space="0" w:color="auto"/>
                      <w:right w:val="single" w:sz="6" w:space="0" w:color="auto"/>
                    </w:tcBorders>
                  </w:tcPr>
                  <w:p w:rsidR="00C3343C" w:rsidRDefault="00C3343C" w:rsidP="00E60847">
                    <w:pPr>
                      <w:ind w:right="105"/>
                      <w:rPr>
                        <w:szCs w:val="21"/>
                      </w:rPr>
                    </w:pPr>
                    <w:r>
                      <w:t>丽水市供排水有限责任公司</w:t>
                    </w:r>
                  </w:p>
                </w:tc>
                <w:tc>
                  <w:tcPr>
                    <w:tcW w:w="720"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往来款</w:t>
                    </w:r>
                  </w:p>
                </w:tc>
                <w:tc>
                  <w:tcPr>
                    <w:tcW w:w="902"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right"/>
                      <w:rPr>
                        <w:szCs w:val="21"/>
                      </w:rPr>
                    </w:pPr>
                    <w:r>
                      <w:t>46,067,429.29</w:t>
                    </w:r>
                  </w:p>
                </w:tc>
                <w:tc>
                  <w:tcPr>
                    <w:tcW w:w="705"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1年以内</w:t>
                    </w:r>
                  </w:p>
                </w:tc>
                <w:tc>
                  <w:tcPr>
                    <w:tcW w:w="949"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10.36</w:t>
                    </w:r>
                  </w:p>
                </w:tc>
                <w:tc>
                  <w:tcPr>
                    <w:tcW w:w="901"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2,303,371.46</w:t>
                    </w:r>
                  </w:p>
                </w:tc>
              </w:tr>
            </w:sdtContent>
          </w:sdt>
          <w:sdt>
            <w:sdtPr>
              <w:rPr>
                <w:rFonts w:hint="eastAsia"/>
                <w:szCs w:val="21"/>
              </w:rPr>
              <w:alias w:val="其他应收款欠款户"/>
              <w:tag w:val="_GBC_3912a12d540a40c8946b4121501bca53"/>
              <w:id w:val="3260956"/>
              <w:lock w:val="sdtLocked"/>
            </w:sdtPr>
            <w:sdtContent>
              <w:tr w:rsidR="00C3343C" w:rsidTr="00C3343C">
                <w:trPr>
                  <w:cantSplit/>
                </w:trPr>
                <w:tc>
                  <w:tcPr>
                    <w:tcW w:w="822" w:type="pct"/>
                    <w:tcBorders>
                      <w:top w:val="single" w:sz="6" w:space="0" w:color="auto"/>
                      <w:left w:val="single" w:sz="6" w:space="0" w:color="auto"/>
                      <w:bottom w:val="single" w:sz="6" w:space="0" w:color="auto"/>
                      <w:right w:val="single" w:sz="6" w:space="0" w:color="auto"/>
                    </w:tcBorders>
                  </w:tcPr>
                  <w:p w:rsidR="00C3343C" w:rsidRDefault="00C3343C" w:rsidP="00E60847">
                    <w:pPr>
                      <w:ind w:right="105"/>
                      <w:rPr>
                        <w:szCs w:val="21"/>
                      </w:rPr>
                    </w:pPr>
                    <w:r>
                      <w:t>永康市钱江水务有限公司</w:t>
                    </w:r>
                  </w:p>
                </w:tc>
                <w:tc>
                  <w:tcPr>
                    <w:tcW w:w="720"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往来款</w:t>
                    </w:r>
                  </w:p>
                </w:tc>
                <w:tc>
                  <w:tcPr>
                    <w:tcW w:w="902"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right"/>
                      <w:rPr>
                        <w:szCs w:val="21"/>
                      </w:rPr>
                    </w:pPr>
                    <w:r>
                      <w:t>44,039,111.11</w:t>
                    </w:r>
                  </w:p>
                </w:tc>
                <w:tc>
                  <w:tcPr>
                    <w:tcW w:w="705"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1年以内</w:t>
                    </w:r>
                  </w:p>
                </w:tc>
                <w:tc>
                  <w:tcPr>
                    <w:tcW w:w="949"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9.9</w:t>
                    </w:r>
                  </w:p>
                </w:tc>
                <w:tc>
                  <w:tcPr>
                    <w:tcW w:w="901"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2,201,955.56</w:t>
                    </w:r>
                  </w:p>
                </w:tc>
              </w:tr>
            </w:sdtContent>
          </w:sdt>
          <w:sdt>
            <w:sdtPr>
              <w:rPr>
                <w:rFonts w:hint="eastAsia"/>
                <w:szCs w:val="21"/>
              </w:rPr>
              <w:alias w:val="其他应收款欠款户"/>
              <w:tag w:val="_GBC_3912a12d540a40c8946b4121501bca53"/>
              <w:id w:val="3260957"/>
              <w:lock w:val="sdtLocked"/>
            </w:sdtPr>
            <w:sdtContent>
              <w:tr w:rsidR="00C3343C" w:rsidTr="00C3343C">
                <w:trPr>
                  <w:cantSplit/>
                </w:trPr>
                <w:tc>
                  <w:tcPr>
                    <w:tcW w:w="822" w:type="pct"/>
                    <w:tcBorders>
                      <w:top w:val="single" w:sz="6" w:space="0" w:color="auto"/>
                      <w:left w:val="single" w:sz="6" w:space="0" w:color="auto"/>
                      <w:bottom w:val="single" w:sz="6" w:space="0" w:color="auto"/>
                      <w:right w:val="single" w:sz="6" w:space="0" w:color="auto"/>
                    </w:tcBorders>
                  </w:tcPr>
                  <w:p w:rsidR="00C3343C" w:rsidRDefault="00C3343C" w:rsidP="00E60847">
                    <w:pPr>
                      <w:ind w:right="105"/>
                      <w:rPr>
                        <w:szCs w:val="21"/>
                      </w:rPr>
                    </w:pPr>
                    <w:r>
                      <w:t>嵊州市投资发展有限公司</w:t>
                    </w:r>
                  </w:p>
                </w:tc>
                <w:tc>
                  <w:tcPr>
                    <w:tcW w:w="720"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往来款</w:t>
                    </w:r>
                  </w:p>
                </w:tc>
                <w:tc>
                  <w:tcPr>
                    <w:tcW w:w="902"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right"/>
                      <w:rPr>
                        <w:szCs w:val="21"/>
                      </w:rPr>
                    </w:pPr>
                    <w:r>
                      <w:t>32,000,000.00</w:t>
                    </w:r>
                  </w:p>
                </w:tc>
                <w:tc>
                  <w:tcPr>
                    <w:tcW w:w="705" w:type="pct"/>
                    <w:tcBorders>
                      <w:top w:val="single" w:sz="6" w:space="0" w:color="auto"/>
                      <w:left w:val="single" w:sz="6" w:space="0" w:color="auto"/>
                      <w:bottom w:val="single" w:sz="6" w:space="0" w:color="auto"/>
                      <w:right w:val="single" w:sz="6" w:space="0" w:color="auto"/>
                    </w:tcBorders>
                  </w:tcPr>
                  <w:p w:rsidR="00C3343C" w:rsidRDefault="00C3343C" w:rsidP="00E60847">
                    <w:pPr>
                      <w:ind w:right="73"/>
                      <w:rPr>
                        <w:szCs w:val="21"/>
                      </w:rPr>
                    </w:pPr>
                    <w:r>
                      <w:t>1年以内</w:t>
                    </w:r>
                  </w:p>
                </w:tc>
                <w:tc>
                  <w:tcPr>
                    <w:tcW w:w="949"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7.19</w:t>
                    </w:r>
                  </w:p>
                </w:tc>
                <w:tc>
                  <w:tcPr>
                    <w:tcW w:w="901" w:type="pct"/>
                    <w:tcBorders>
                      <w:top w:val="single" w:sz="6" w:space="0" w:color="auto"/>
                      <w:left w:val="single" w:sz="6" w:space="0" w:color="auto"/>
                      <w:bottom w:val="single" w:sz="6" w:space="0" w:color="auto"/>
                      <w:right w:val="single" w:sz="6" w:space="0" w:color="auto"/>
                    </w:tcBorders>
                  </w:tcPr>
                  <w:p w:rsidR="00C3343C" w:rsidRDefault="00C3343C" w:rsidP="00E60847">
                    <w:pPr>
                      <w:jc w:val="right"/>
                      <w:rPr>
                        <w:szCs w:val="21"/>
                      </w:rPr>
                    </w:pPr>
                    <w:r>
                      <w:t>1,600,000.00</w:t>
                    </w:r>
                  </w:p>
                </w:tc>
              </w:tr>
            </w:sdtContent>
          </w:sdt>
          <w:tr w:rsidR="00C3343C" w:rsidRPr="00C3343C" w:rsidTr="00C3343C">
            <w:trPr>
              <w:cantSplit/>
            </w:trPr>
            <w:sdt>
              <w:sdtPr>
                <w:tag w:val="_PLD_4b94fa57164840a68859b565c2ebabb5"/>
                <w:id w:val="3260958"/>
                <w:lock w:val="sdtLocked"/>
              </w:sdtPr>
              <w:sdtContent>
                <w:tc>
                  <w:tcPr>
                    <w:tcW w:w="822" w:type="pct"/>
                    <w:tcBorders>
                      <w:top w:val="single" w:sz="6" w:space="0" w:color="auto"/>
                      <w:left w:val="single" w:sz="6" w:space="0" w:color="auto"/>
                      <w:bottom w:val="single" w:sz="6" w:space="0" w:color="auto"/>
                      <w:right w:val="single" w:sz="6" w:space="0" w:color="auto"/>
                    </w:tcBorders>
                  </w:tcPr>
                  <w:p w:rsidR="00C3343C" w:rsidRDefault="00C3343C" w:rsidP="00E60847">
                    <w:pPr>
                      <w:ind w:right="105"/>
                      <w:jc w:val="center"/>
                      <w:rPr>
                        <w:szCs w:val="21"/>
                      </w:rPr>
                    </w:pPr>
                    <w:r>
                      <w:rPr>
                        <w:rFonts w:hint="eastAsia"/>
                        <w:szCs w:val="21"/>
                      </w:rPr>
                      <w:t>合计</w:t>
                    </w:r>
                  </w:p>
                </w:tc>
              </w:sdtContent>
            </w:sdt>
            <w:tc>
              <w:tcPr>
                <w:tcW w:w="720"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center"/>
                  <w:rPr>
                    <w:szCs w:val="21"/>
                  </w:rPr>
                </w:pPr>
                <w:r>
                  <w:rPr>
                    <w:szCs w:val="21"/>
                  </w:rPr>
                  <w:t>/</w:t>
                </w:r>
              </w:p>
            </w:tc>
            <w:tc>
              <w:tcPr>
                <w:tcW w:w="902"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right"/>
                  <w:rPr>
                    <w:szCs w:val="21"/>
                  </w:rPr>
                </w:pPr>
                <w:r>
                  <w:rPr>
                    <w:szCs w:val="21"/>
                  </w:rPr>
                  <w:t>411,488,103.93</w:t>
                </w:r>
              </w:p>
            </w:tc>
            <w:tc>
              <w:tcPr>
                <w:tcW w:w="705" w:type="pct"/>
                <w:tcBorders>
                  <w:top w:val="single" w:sz="6" w:space="0" w:color="auto"/>
                  <w:left w:val="single" w:sz="6" w:space="0" w:color="auto"/>
                  <w:bottom w:val="single" w:sz="6" w:space="0" w:color="auto"/>
                  <w:right w:val="single" w:sz="6" w:space="0" w:color="auto"/>
                </w:tcBorders>
              </w:tcPr>
              <w:p w:rsidR="00C3343C" w:rsidRDefault="00C3343C" w:rsidP="00E60847">
                <w:pPr>
                  <w:ind w:right="73"/>
                  <w:jc w:val="center"/>
                  <w:rPr>
                    <w:szCs w:val="21"/>
                  </w:rPr>
                </w:pPr>
                <w:r>
                  <w:rPr>
                    <w:szCs w:val="21"/>
                  </w:rPr>
                  <w:t>/</w:t>
                </w:r>
              </w:p>
            </w:tc>
            <w:tc>
              <w:tcPr>
                <w:tcW w:w="949" w:type="pct"/>
                <w:tcBorders>
                  <w:top w:val="single" w:sz="6" w:space="0" w:color="auto"/>
                  <w:left w:val="single" w:sz="6" w:space="0" w:color="auto"/>
                  <w:bottom w:val="single" w:sz="6" w:space="0" w:color="auto"/>
                  <w:right w:val="single" w:sz="6" w:space="0" w:color="auto"/>
                </w:tcBorders>
                <w:vAlign w:val="center"/>
              </w:tcPr>
              <w:p w:rsidR="00C3343C" w:rsidRDefault="00C3343C" w:rsidP="00C3343C">
                <w:pPr>
                  <w:jc w:val="right"/>
                  <w:rPr>
                    <w:sz w:val="24"/>
                  </w:rPr>
                </w:pPr>
                <w:r>
                  <w:t>92.51</w:t>
                </w:r>
              </w:p>
            </w:tc>
            <w:tc>
              <w:tcPr>
                <w:tcW w:w="901" w:type="pct"/>
                <w:tcBorders>
                  <w:top w:val="single" w:sz="6" w:space="0" w:color="auto"/>
                  <w:left w:val="single" w:sz="6" w:space="0" w:color="auto"/>
                  <w:bottom w:val="single" w:sz="6" w:space="0" w:color="auto"/>
                  <w:right w:val="single" w:sz="6" w:space="0" w:color="auto"/>
                </w:tcBorders>
                <w:vAlign w:val="center"/>
              </w:tcPr>
              <w:p w:rsidR="00C3343C" w:rsidRDefault="00C3343C" w:rsidP="00C3343C">
                <w:pPr>
                  <w:jc w:val="right"/>
                  <w:rPr>
                    <w:sz w:val="24"/>
                  </w:rPr>
                </w:pPr>
                <w:r>
                  <w:t>228,969,317.27</w:t>
                </w:r>
              </w:p>
            </w:tc>
          </w:tr>
        </w:tbl>
        <w:p w:rsidR="00AE6631" w:rsidRDefault="00AE6631" w:rsidP="00041BEE">
          <w:pPr>
            <w:tabs>
              <w:tab w:val="right" w:pos="7740"/>
            </w:tabs>
            <w:spacing w:line="360" w:lineRule="auto"/>
            <w:ind w:firstLineChars="200" w:firstLine="420"/>
          </w:pPr>
        </w:p>
        <w:p w:rsidR="000B224E" w:rsidRPr="00AE26FD" w:rsidRDefault="000B224E" w:rsidP="00041BEE">
          <w:pPr>
            <w:tabs>
              <w:tab w:val="right" w:pos="7740"/>
            </w:tabs>
            <w:spacing w:line="360" w:lineRule="auto"/>
            <w:ind w:firstLineChars="200" w:firstLine="420"/>
          </w:pPr>
          <w:r w:rsidRPr="00AE26FD">
            <w:rPr>
              <w:rFonts w:hint="eastAsia"/>
            </w:rPr>
            <w:t>[注1]期末余额中</w:t>
          </w:r>
          <w:r w:rsidRPr="00AE26FD">
            <w:t>310,000.00</w:t>
          </w:r>
          <w:r w:rsidRPr="00AE26FD">
            <w:rPr>
              <w:rFonts w:hint="eastAsia"/>
            </w:rPr>
            <w:t>元系 2-3年</w:t>
          </w:r>
          <w:r>
            <w:rPr>
              <w:rFonts w:hint="eastAsia"/>
            </w:rPr>
            <w:t>，</w:t>
          </w:r>
          <w:r w:rsidRPr="00AE26FD">
            <w:t>2,578,646.30</w:t>
          </w:r>
          <w:r w:rsidRPr="00AE26FD">
            <w:rPr>
              <w:rFonts w:hint="eastAsia"/>
            </w:rPr>
            <w:t>元系3-4年</w:t>
          </w:r>
          <w:r>
            <w:rPr>
              <w:rFonts w:hint="eastAsia"/>
            </w:rPr>
            <w:t>，</w:t>
          </w:r>
          <w:r w:rsidRPr="00AE26FD">
            <w:t>1,783,806.79</w:t>
          </w:r>
          <w:r w:rsidRPr="00AE26FD">
            <w:rPr>
              <w:rFonts w:hint="eastAsia"/>
            </w:rPr>
            <w:t>元系4-5年，</w:t>
          </w:r>
          <w:r w:rsidRPr="00AE26FD">
            <w:t>214,690,612.25</w:t>
          </w:r>
          <w:r w:rsidRPr="00AE26FD">
            <w:rPr>
              <w:rFonts w:hint="eastAsia"/>
            </w:rPr>
            <w:t>元系5年以上</w:t>
          </w:r>
          <w:r>
            <w:rPr>
              <w:rFonts w:hint="eastAsia"/>
            </w:rPr>
            <w:t>。</w:t>
          </w:r>
        </w:p>
        <w:p w:rsidR="00E77D51" w:rsidRDefault="00922C9D" w:rsidP="0055255C"/>
      </w:sdtContent>
    </w:sdt>
    <w:sdt>
      <w:sdtPr>
        <w:rPr>
          <w:rFonts w:ascii="宋体" w:hAnsi="宋体"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E77D51" w:rsidRDefault="007E06F4">
          <w:pPr>
            <w:pStyle w:val="4"/>
            <w:numPr>
              <w:ilvl w:val="3"/>
              <w:numId w:val="106"/>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Content>
            <w:p w:rsidR="000B224E" w:rsidRDefault="00922C9D" w:rsidP="000B224E">
              <w:r>
                <w:fldChar w:fldCharType="begin"/>
              </w:r>
              <w:r w:rsidR="000B224E">
                <w:instrText xml:space="preserve"> MACROBUTTON  SnrToggleCheckbox □适用 </w:instrText>
              </w:r>
              <w:r>
                <w:fldChar w:fldCharType="end"/>
              </w:r>
              <w:r>
                <w:fldChar w:fldCharType="begin"/>
              </w:r>
              <w:r w:rsidR="000B224E">
                <w:instrText xml:space="preserve"> MACROBUTTON  SnrToggleCheckbox √不适用 </w:instrText>
              </w:r>
              <w:r>
                <w:fldChar w:fldCharType="end"/>
              </w:r>
            </w:p>
          </w:sdtContent>
        </w:sdt>
        <w:p w:rsidR="00E77D51" w:rsidRDefault="00922C9D">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E77D51" w:rsidRDefault="007E06F4">
          <w:pPr>
            <w:pStyle w:val="4"/>
            <w:numPr>
              <w:ilvl w:val="3"/>
              <w:numId w:val="106"/>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rsidR="00E77D51" w:rsidRDefault="00922C9D" w:rsidP="000B224E">
              <w:pPr>
                <w:rPr>
                  <w:szCs w:val="21"/>
                </w:rPr>
              </w:pPr>
              <w:r>
                <w:fldChar w:fldCharType="begin"/>
              </w:r>
              <w:r w:rsidR="000B224E">
                <w:instrText xml:space="preserve"> MACROBUTTON  SnrToggleCheckbox □适用 </w:instrText>
              </w:r>
              <w:r>
                <w:fldChar w:fldCharType="end"/>
              </w:r>
              <w:r>
                <w:fldChar w:fldCharType="begin"/>
              </w:r>
              <w:r w:rsidR="000B224E">
                <w:instrText xml:space="preserve"> MACROBUTTON  SnrToggleCheckbox √不适用 </w:instrText>
              </w:r>
              <w:r>
                <w:fldChar w:fldCharType="end"/>
              </w:r>
            </w:p>
          </w:sdtContent>
        </w:sdt>
      </w:sdtContent>
    </w:sdt>
    <w:p w:rsidR="00E77D51" w:rsidRDefault="00E77D51">
      <w:pPr>
        <w:rPr>
          <w:szCs w:val="21"/>
        </w:rPr>
      </w:pPr>
    </w:p>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E77D51" w:rsidRDefault="007E06F4">
          <w:pPr>
            <w:pStyle w:val="4"/>
            <w:numPr>
              <w:ilvl w:val="3"/>
              <w:numId w:val="106"/>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rsidR="00E77D51" w:rsidRDefault="00922C9D" w:rsidP="000B224E">
              <w:pPr>
                <w:rPr>
                  <w:szCs w:val="21"/>
                </w:rPr>
              </w:pPr>
              <w:r>
                <w:fldChar w:fldCharType="begin"/>
              </w:r>
              <w:r w:rsidR="000B224E">
                <w:instrText xml:space="preserve"> MACROBUTTON  SnrToggleCheckbox □适用 </w:instrText>
              </w:r>
              <w:r>
                <w:fldChar w:fldCharType="end"/>
              </w:r>
              <w:r>
                <w:fldChar w:fldCharType="begin"/>
              </w:r>
              <w:r w:rsidR="000B224E">
                <w:instrText xml:space="preserve"> MACROBUTTON  SnrToggleCheckbox √不适用 </w:instrText>
              </w:r>
              <w:r>
                <w:fldChar w:fldCharType="end"/>
              </w:r>
            </w:p>
          </w:sdtContent>
        </w:sdt>
      </w:sdtContent>
    </w:sdt>
    <w:p w:rsidR="00E77D51" w:rsidRDefault="00E77D51">
      <w:pPr>
        <w:rPr>
          <w:szCs w:val="21"/>
        </w:rPr>
      </w:pPr>
    </w:p>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E77D51" w:rsidRDefault="007E06F4">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Content>
            <w:p w:rsidR="00E77D51" w:rsidRDefault="00922C9D">
              <w:r>
                <w:fldChar w:fldCharType="begin"/>
              </w:r>
              <w:r w:rsidR="000B224E">
                <w:instrText xml:space="preserve"> MACROBUTTON  SnrToggleCheckbox √适用 </w:instrText>
              </w:r>
              <w:r>
                <w:fldChar w:fldCharType="end"/>
              </w:r>
              <w:r>
                <w:fldChar w:fldCharType="begin"/>
              </w:r>
              <w:r w:rsidR="000B224E">
                <w:instrText xml:space="preserve"> MACROBUTTON  SnrToggleCheckbox □不适用 </w:instrText>
              </w:r>
              <w:r>
                <w:fldChar w:fldCharType="end"/>
              </w:r>
            </w:p>
          </w:sdtContent>
        </w:sdt>
        <w:sdt>
          <w:sdtPr>
            <w:rPr>
              <w:rFonts w:hint="eastAsia"/>
              <w:szCs w:val="21"/>
            </w:rPr>
            <w:alias w:val="其他应收款的其他说明"/>
            <w:tag w:val="_GBC_c50e5b5f7e4c4ab88b09d66d59362ac8"/>
            <w:id w:val="1091442837"/>
            <w:lock w:val="sdtLocked"/>
            <w:placeholder>
              <w:docPart w:val="GBC22222222222222222222222222222"/>
            </w:placeholder>
          </w:sdtPr>
          <w:sdtContent>
            <w:p w:rsidR="00E77D51" w:rsidRPr="000B224E" w:rsidRDefault="000B224E" w:rsidP="00041BEE">
              <w:pPr>
                <w:tabs>
                  <w:tab w:val="right" w:pos="7740"/>
                </w:tabs>
                <w:spacing w:line="360" w:lineRule="auto"/>
                <w:ind w:firstLineChars="200" w:firstLine="420"/>
              </w:pPr>
              <w:r w:rsidRPr="00931D8E">
                <w:rPr>
                  <w:rFonts w:hint="eastAsia"/>
                </w:rPr>
                <w:t>由本公司向金融机构融资，并通过本公司转付给舟山自来水公司 8,000.00 万元、岱山自来水公司 1,500.00万元；本公司通过委托贷款方式转付给舟山自来水公司8,350.00万元，在“其他流动资产”项目列示。</w:t>
              </w:r>
            </w:p>
          </w:sdtContent>
        </w:sdt>
        <w:p w:rsidR="00E77D51" w:rsidRDefault="00922C9D">
          <w:pPr>
            <w:rPr>
              <w:szCs w:val="21"/>
            </w:rPr>
          </w:pPr>
        </w:p>
      </w:sdtContent>
    </w:sdt>
    <w:p w:rsidR="00E77D51" w:rsidRDefault="007E06F4">
      <w:pPr>
        <w:pStyle w:val="3"/>
        <w:numPr>
          <w:ilvl w:val="0"/>
          <w:numId w:val="7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Locked"/>
        <w:placeholder>
          <w:docPart w:val="GBC22222222222222222222222222222"/>
        </w:placeholder>
      </w:sdtPr>
      <w:sdtContent>
        <w:p w:rsidR="00E77D51" w:rsidRDefault="00922C9D">
          <w:r>
            <w:fldChar w:fldCharType="begin"/>
          </w:r>
          <w:r w:rsidR="00F06142">
            <w:instrText xml:space="preserve"> MACROBUTTON  SnrToggleCheckbox √适用 </w:instrText>
          </w:r>
          <w:r>
            <w:fldChar w:fldCharType="end"/>
          </w:r>
          <w:r>
            <w:fldChar w:fldCharType="begin"/>
          </w:r>
          <w:r w:rsidR="00F06142">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E77D51" w:rsidRDefault="007E06F4">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455" w:type="pct"/>
            <w:tblInd w:w="-15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710"/>
            <w:gridCol w:w="1984"/>
            <w:gridCol w:w="1702"/>
            <w:gridCol w:w="1844"/>
            <w:gridCol w:w="1844"/>
            <w:gridCol w:w="1557"/>
            <w:gridCol w:w="1842"/>
          </w:tblGrid>
          <w:tr w:rsidR="00E77D51" w:rsidTr="00F06142">
            <w:trPr>
              <w:cantSplit/>
            </w:trPr>
            <w:sdt>
              <w:sdtPr>
                <w:tag w:val="_PLD_69c4a2f49545484e8b3a149f64c9d21f"/>
                <w:id w:val="2050495716"/>
                <w:lock w:val="sdtLocked"/>
              </w:sdtPr>
              <w:sdtContent>
                <w:tc>
                  <w:tcPr>
                    <w:tcW w:w="309" w:type="pct"/>
                    <w:vMerge w:val="restart"/>
                    <w:shd w:val="clear" w:color="auto" w:fill="auto"/>
                    <w:vAlign w:val="center"/>
                  </w:tcPr>
                  <w:p w:rsidR="00E77D51" w:rsidRDefault="007E06F4">
                    <w:pPr>
                      <w:jc w:val="center"/>
                    </w:pPr>
                    <w:r>
                      <w:rPr>
                        <w:rFonts w:hint="eastAsia"/>
                      </w:rPr>
                      <w:t>项目</w:t>
                    </w:r>
                  </w:p>
                </w:tc>
              </w:sdtContent>
            </w:sdt>
            <w:sdt>
              <w:sdtPr>
                <w:tag w:val="_PLD_f7d0566caa554c4c823029a05c5319eb"/>
                <w:id w:val="-853334562"/>
                <w:lock w:val="sdtLocked"/>
              </w:sdtPr>
              <w:sdtContent>
                <w:tc>
                  <w:tcPr>
                    <w:tcW w:w="2408" w:type="pct"/>
                    <w:gridSpan w:val="3"/>
                    <w:shd w:val="clear" w:color="auto" w:fill="auto"/>
                    <w:vAlign w:val="center"/>
                  </w:tcPr>
                  <w:p w:rsidR="00E77D51" w:rsidRDefault="007E06F4">
                    <w:pPr>
                      <w:jc w:val="center"/>
                    </w:pPr>
                    <w:r>
                      <w:rPr>
                        <w:rFonts w:hint="eastAsia"/>
                      </w:rPr>
                      <w:t>期末余额</w:t>
                    </w:r>
                  </w:p>
                </w:tc>
              </w:sdtContent>
            </w:sdt>
            <w:sdt>
              <w:sdtPr>
                <w:tag w:val="_PLD_9d2cfae2492a49c2b441d1371a5e4673"/>
                <w:id w:val="-156919802"/>
                <w:lock w:val="sdtLocked"/>
              </w:sdtPr>
              <w:sdtContent>
                <w:tc>
                  <w:tcPr>
                    <w:tcW w:w="2283" w:type="pct"/>
                    <w:gridSpan w:val="3"/>
                    <w:shd w:val="clear" w:color="auto" w:fill="auto"/>
                    <w:vAlign w:val="center"/>
                  </w:tcPr>
                  <w:p w:rsidR="00E77D51" w:rsidRDefault="007E06F4">
                    <w:pPr>
                      <w:jc w:val="center"/>
                    </w:pPr>
                    <w:r>
                      <w:rPr>
                        <w:rFonts w:hint="eastAsia"/>
                      </w:rPr>
                      <w:t>期初余额</w:t>
                    </w:r>
                  </w:p>
                </w:tc>
              </w:sdtContent>
            </w:sdt>
          </w:tr>
          <w:tr w:rsidR="00F06142" w:rsidTr="00F06142">
            <w:trPr>
              <w:cantSplit/>
            </w:trPr>
            <w:tc>
              <w:tcPr>
                <w:tcW w:w="309" w:type="pct"/>
                <w:vMerge/>
                <w:tcBorders>
                  <w:bottom w:val="single" w:sz="6" w:space="0" w:color="auto"/>
                </w:tcBorders>
                <w:shd w:val="clear" w:color="auto" w:fill="auto"/>
                <w:vAlign w:val="center"/>
              </w:tcPr>
              <w:p w:rsidR="00E77D51" w:rsidRDefault="00E77D51">
                <w:pPr>
                  <w:jc w:val="center"/>
                </w:pPr>
              </w:p>
            </w:tc>
            <w:sdt>
              <w:sdtPr>
                <w:tag w:val="_PLD_9f664b17996c45f08a57544a9ec7e340"/>
                <w:id w:val="1958674143"/>
                <w:lock w:val="sdtLocked"/>
              </w:sdtPr>
              <w:sdtContent>
                <w:tc>
                  <w:tcPr>
                    <w:tcW w:w="864" w:type="pct"/>
                    <w:tcBorders>
                      <w:bottom w:val="single" w:sz="6" w:space="0" w:color="auto"/>
                    </w:tcBorders>
                    <w:shd w:val="clear" w:color="auto" w:fill="auto"/>
                    <w:vAlign w:val="center"/>
                  </w:tcPr>
                  <w:p w:rsidR="00E77D51" w:rsidRDefault="007E06F4">
                    <w:pPr>
                      <w:jc w:val="center"/>
                    </w:pPr>
                    <w:r>
                      <w:rPr>
                        <w:rFonts w:hint="eastAsia"/>
                      </w:rPr>
                      <w:t>账面余额</w:t>
                    </w:r>
                  </w:p>
                </w:tc>
              </w:sdtContent>
            </w:sdt>
            <w:sdt>
              <w:sdtPr>
                <w:tag w:val="_PLD_5c150a7367994fc29e7f8b50d7ff2eab"/>
                <w:id w:val="378144138"/>
                <w:lock w:val="sdtLocked"/>
              </w:sdtPr>
              <w:sdtContent>
                <w:tc>
                  <w:tcPr>
                    <w:tcW w:w="741" w:type="pct"/>
                    <w:tcBorders>
                      <w:bottom w:val="single" w:sz="6" w:space="0" w:color="auto"/>
                    </w:tcBorders>
                    <w:shd w:val="clear" w:color="auto" w:fill="auto"/>
                    <w:vAlign w:val="center"/>
                  </w:tcPr>
                  <w:p w:rsidR="00E77D51" w:rsidRDefault="007E06F4">
                    <w:pPr>
                      <w:jc w:val="center"/>
                    </w:pPr>
                    <w:r>
                      <w:rPr>
                        <w:rFonts w:hint="eastAsia"/>
                      </w:rPr>
                      <w:t>减值准备</w:t>
                    </w:r>
                  </w:p>
                </w:tc>
              </w:sdtContent>
            </w:sdt>
            <w:sdt>
              <w:sdtPr>
                <w:tag w:val="_PLD_3db48da0eacd49568929884577dae51b"/>
                <w:id w:val="-721053174"/>
                <w:lock w:val="sdtLocked"/>
              </w:sdtPr>
              <w:sdtContent>
                <w:tc>
                  <w:tcPr>
                    <w:tcW w:w="803" w:type="pct"/>
                    <w:tcBorders>
                      <w:bottom w:val="single" w:sz="6" w:space="0" w:color="auto"/>
                    </w:tcBorders>
                    <w:shd w:val="clear" w:color="auto" w:fill="auto"/>
                    <w:vAlign w:val="center"/>
                  </w:tcPr>
                  <w:p w:rsidR="00E77D51" w:rsidRDefault="007E06F4">
                    <w:pPr>
                      <w:jc w:val="center"/>
                    </w:pPr>
                    <w:r>
                      <w:rPr>
                        <w:rFonts w:hint="eastAsia"/>
                      </w:rPr>
                      <w:t>账面价值</w:t>
                    </w:r>
                  </w:p>
                </w:tc>
              </w:sdtContent>
            </w:sdt>
            <w:sdt>
              <w:sdtPr>
                <w:tag w:val="_PLD_00d8a1d3b6754b52929b2c46a2e716c9"/>
                <w:id w:val="-494961155"/>
                <w:lock w:val="sdtLocked"/>
              </w:sdtPr>
              <w:sdtContent>
                <w:tc>
                  <w:tcPr>
                    <w:tcW w:w="803" w:type="pct"/>
                    <w:tcBorders>
                      <w:bottom w:val="single" w:sz="6" w:space="0" w:color="auto"/>
                    </w:tcBorders>
                    <w:shd w:val="clear" w:color="auto" w:fill="auto"/>
                    <w:vAlign w:val="center"/>
                  </w:tcPr>
                  <w:p w:rsidR="00E77D51" w:rsidRDefault="007E06F4">
                    <w:pPr>
                      <w:jc w:val="center"/>
                    </w:pPr>
                    <w:r>
                      <w:rPr>
                        <w:rFonts w:hint="eastAsia"/>
                      </w:rPr>
                      <w:t>账面余额</w:t>
                    </w:r>
                  </w:p>
                </w:tc>
              </w:sdtContent>
            </w:sdt>
            <w:sdt>
              <w:sdtPr>
                <w:tag w:val="_PLD_0f2c77fc41ea456bab34653dee178805"/>
                <w:id w:val="-1430185112"/>
                <w:lock w:val="sdtLocked"/>
              </w:sdtPr>
              <w:sdtContent>
                <w:tc>
                  <w:tcPr>
                    <w:tcW w:w="678" w:type="pct"/>
                    <w:tcBorders>
                      <w:bottom w:val="single" w:sz="6" w:space="0" w:color="auto"/>
                    </w:tcBorders>
                    <w:shd w:val="clear" w:color="auto" w:fill="auto"/>
                    <w:vAlign w:val="center"/>
                  </w:tcPr>
                  <w:p w:rsidR="00E77D51" w:rsidRDefault="007E06F4">
                    <w:pPr>
                      <w:jc w:val="center"/>
                    </w:pPr>
                    <w:r>
                      <w:rPr>
                        <w:rFonts w:hint="eastAsia"/>
                      </w:rPr>
                      <w:t>减值准备</w:t>
                    </w:r>
                  </w:p>
                </w:tc>
              </w:sdtContent>
            </w:sdt>
            <w:sdt>
              <w:sdtPr>
                <w:tag w:val="_PLD_9ae07ed9769c419fa280d4c5ad3f03d7"/>
                <w:id w:val="-1313487903"/>
                <w:lock w:val="sdtLocked"/>
              </w:sdtPr>
              <w:sdtContent>
                <w:tc>
                  <w:tcPr>
                    <w:tcW w:w="802" w:type="pct"/>
                    <w:tcBorders>
                      <w:bottom w:val="single" w:sz="6" w:space="0" w:color="auto"/>
                    </w:tcBorders>
                    <w:shd w:val="clear" w:color="auto" w:fill="auto"/>
                    <w:vAlign w:val="center"/>
                  </w:tcPr>
                  <w:p w:rsidR="00E77D51" w:rsidRDefault="007E06F4">
                    <w:pPr>
                      <w:jc w:val="center"/>
                    </w:pPr>
                    <w:r>
                      <w:rPr>
                        <w:rFonts w:hint="eastAsia"/>
                      </w:rPr>
                      <w:t>账面价值</w:t>
                    </w:r>
                  </w:p>
                </w:tc>
              </w:sdtContent>
            </w:sdt>
          </w:tr>
          <w:tr w:rsidR="00F06142" w:rsidTr="00F06142">
            <w:trPr>
              <w:cantSplit/>
            </w:trPr>
            <w:sdt>
              <w:sdtPr>
                <w:tag w:val="_PLD_b2ce03f2519c40d0a152124161e4337f"/>
                <w:id w:val="-188605252"/>
                <w:lock w:val="sdtLocked"/>
              </w:sdtPr>
              <w:sdtContent>
                <w:tc>
                  <w:tcPr>
                    <w:tcW w:w="309" w:type="pct"/>
                    <w:shd w:val="clear" w:color="auto" w:fill="auto"/>
                  </w:tcPr>
                  <w:p w:rsidR="00F06142" w:rsidRDefault="00F06142">
                    <w:r>
                      <w:rPr>
                        <w:rFonts w:hint="eastAsia"/>
                      </w:rPr>
                      <w:t>对子公司投资</w:t>
                    </w:r>
                  </w:p>
                </w:tc>
              </w:sdtContent>
            </w:sdt>
            <w:tc>
              <w:tcPr>
                <w:tcW w:w="864" w:type="pct"/>
                <w:shd w:val="clear" w:color="auto" w:fill="auto"/>
                <w:vAlign w:val="center"/>
              </w:tcPr>
              <w:p w:rsidR="00F06142" w:rsidRDefault="00F06142">
                <w:pPr>
                  <w:rPr>
                    <w:sz w:val="24"/>
                  </w:rPr>
                </w:pPr>
                <w:r>
                  <w:t>1,274,942,507.79</w:t>
                </w:r>
              </w:p>
            </w:tc>
            <w:tc>
              <w:tcPr>
                <w:tcW w:w="741" w:type="pct"/>
                <w:shd w:val="clear" w:color="auto" w:fill="auto"/>
                <w:vAlign w:val="center"/>
              </w:tcPr>
              <w:p w:rsidR="00F06142" w:rsidRDefault="00F06142">
                <w:pPr>
                  <w:rPr>
                    <w:sz w:val="24"/>
                  </w:rPr>
                </w:pPr>
                <w:r>
                  <w:t>86,040,000.00</w:t>
                </w:r>
              </w:p>
            </w:tc>
            <w:tc>
              <w:tcPr>
                <w:tcW w:w="803" w:type="pct"/>
                <w:shd w:val="clear" w:color="auto" w:fill="auto"/>
                <w:vAlign w:val="center"/>
              </w:tcPr>
              <w:p w:rsidR="00F06142" w:rsidRDefault="00F06142">
                <w:pPr>
                  <w:rPr>
                    <w:sz w:val="24"/>
                  </w:rPr>
                </w:pPr>
                <w:r>
                  <w:t>1,188,902,507.79</w:t>
                </w:r>
              </w:p>
            </w:tc>
            <w:tc>
              <w:tcPr>
                <w:tcW w:w="803" w:type="pct"/>
                <w:shd w:val="clear" w:color="auto" w:fill="auto"/>
                <w:vAlign w:val="center"/>
              </w:tcPr>
              <w:p w:rsidR="00F06142" w:rsidRDefault="00F06142">
                <w:pPr>
                  <w:rPr>
                    <w:sz w:val="24"/>
                  </w:rPr>
                </w:pPr>
                <w:r>
                  <w:t>1,274,942,507.79</w:t>
                </w:r>
              </w:p>
            </w:tc>
            <w:tc>
              <w:tcPr>
                <w:tcW w:w="678" w:type="pct"/>
                <w:shd w:val="clear" w:color="auto" w:fill="auto"/>
                <w:vAlign w:val="center"/>
              </w:tcPr>
              <w:p w:rsidR="00F06142" w:rsidRDefault="00F06142">
                <w:pPr>
                  <w:rPr>
                    <w:sz w:val="24"/>
                  </w:rPr>
                </w:pPr>
                <w:r>
                  <w:t>86,040,000.00</w:t>
                </w:r>
              </w:p>
            </w:tc>
            <w:tc>
              <w:tcPr>
                <w:tcW w:w="802" w:type="pct"/>
                <w:shd w:val="clear" w:color="auto" w:fill="auto"/>
                <w:vAlign w:val="center"/>
              </w:tcPr>
              <w:p w:rsidR="00F06142" w:rsidRDefault="00F06142">
                <w:pPr>
                  <w:rPr>
                    <w:sz w:val="24"/>
                  </w:rPr>
                </w:pPr>
                <w:r>
                  <w:t>1,188,902,507.79</w:t>
                </w:r>
              </w:p>
            </w:tc>
          </w:tr>
          <w:tr w:rsidR="00F06142" w:rsidTr="00F06142">
            <w:trPr>
              <w:cantSplit/>
            </w:trPr>
            <w:sdt>
              <w:sdtPr>
                <w:tag w:val="_PLD_da68a71aef6a46449e56205bf88b68ae"/>
                <w:id w:val="-1729217448"/>
                <w:lock w:val="sdtLocked"/>
              </w:sdtPr>
              <w:sdtContent>
                <w:tc>
                  <w:tcPr>
                    <w:tcW w:w="309" w:type="pct"/>
                    <w:shd w:val="clear" w:color="auto" w:fill="auto"/>
                  </w:tcPr>
                  <w:p w:rsidR="00F06142" w:rsidRDefault="00F06142">
                    <w:r>
                      <w:rPr>
                        <w:rFonts w:hint="eastAsia"/>
                      </w:rPr>
                      <w:t>对联营、合营企业投资</w:t>
                    </w:r>
                  </w:p>
                </w:tc>
              </w:sdtContent>
            </w:sdt>
            <w:tc>
              <w:tcPr>
                <w:tcW w:w="864" w:type="pct"/>
                <w:shd w:val="clear" w:color="auto" w:fill="auto"/>
                <w:vAlign w:val="center"/>
              </w:tcPr>
              <w:p w:rsidR="00F06142" w:rsidRDefault="00F06142">
                <w:pPr>
                  <w:rPr>
                    <w:sz w:val="24"/>
                  </w:rPr>
                </w:pPr>
                <w:r>
                  <w:t>562,634,379.94</w:t>
                </w:r>
              </w:p>
            </w:tc>
            <w:tc>
              <w:tcPr>
                <w:tcW w:w="741" w:type="pct"/>
                <w:shd w:val="clear" w:color="auto" w:fill="auto"/>
                <w:vAlign w:val="center"/>
              </w:tcPr>
              <w:p w:rsidR="00F06142" w:rsidRDefault="00F06142">
                <w:pPr>
                  <w:rPr>
                    <w:sz w:val="24"/>
                  </w:rPr>
                </w:pPr>
              </w:p>
            </w:tc>
            <w:tc>
              <w:tcPr>
                <w:tcW w:w="803" w:type="pct"/>
                <w:shd w:val="clear" w:color="auto" w:fill="auto"/>
                <w:vAlign w:val="center"/>
              </w:tcPr>
              <w:p w:rsidR="00F06142" w:rsidRDefault="00F06142">
                <w:pPr>
                  <w:rPr>
                    <w:sz w:val="24"/>
                  </w:rPr>
                </w:pPr>
                <w:r>
                  <w:t>562,634,379.94</w:t>
                </w:r>
              </w:p>
            </w:tc>
            <w:tc>
              <w:tcPr>
                <w:tcW w:w="803" w:type="pct"/>
                <w:shd w:val="clear" w:color="auto" w:fill="auto"/>
                <w:vAlign w:val="center"/>
              </w:tcPr>
              <w:p w:rsidR="00F06142" w:rsidRDefault="00F06142">
                <w:pPr>
                  <w:rPr>
                    <w:sz w:val="24"/>
                  </w:rPr>
                </w:pPr>
                <w:r>
                  <w:t>543,824,110.71</w:t>
                </w:r>
              </w:p>
            </w:tc>
            <w:tc>
              <w:tcPr>
                <w:tcW w:w="678" w:type="pct"/>
                <w:shd w:val="clear" w:color="auto" w:fill="auto"/>
                <w:vAlign w:val="center"/>
              </w:tcPr>
              <w:p w:rsidR="00F06142" w:rsidRDefault="00F06142">
                <w:pPr>
                  <w:rPr>
                    <w:sz w:val="24"/>
                  </w:rPr>
                </w:pPr>
              </w:p>
            </w:tc>
            <w:tc>
              <w:tcPr>
                <w:tcW w:w="802" w:type="pct"/>
                <w:shd w:val="clear" w:color="auto" w:fill="auto"/>
                <w:vAlign w:val="center"/>
              </w:tcPr>
              <w:p w:rsidR="00F06142" w:rsidRDefault="00F06142">
                <w:pPr>
                  <w:rPr>
                    <w:sz w:val="24"/>
                  </w:rPr>
                </w:pPr>
                <w:r>
                  <w:t>543,824,110.71</w:t>
                </w:r>
              </w:p>
            </w:tc>
          </w:tr>
          <w:tr w:rsidR="00F06142" w:rsidTr="00F06142">
            <w:trPr>
              <w:cantSplit/>
            </w:trPr>
            <w:sdt>
              <w:sdtPr>
                <w:tag w:val="_PLD_5c8b8837c4fd4f29a39327cb72d5dcbf"/>
                <w:id w:val="1054046427"/>
                <w:lock w:val="sdtLocked"/>
              </w:sdtPr>
              <w:sdtContent>
                <w:tc>
                  <w:tcPr>
                    <w:tcW w:w="309" w:type="pct"/>
                    <w:shd w:val="clear" w:color="auto" w:fill="auto"/>
                    <w:vAlign w:val="center"/>
                  </w:tcPr>
                  <w:p w:rsidR="00F06142" w:rsidRDefault="00F06142">
                    <w:pPr>
                      <w:jc w:val="center"/>
                    </w:pPr>
                    <w:r>
                      <w:rPr>
                        <w:rFonts w:hint="eastAsia"/>
                      </w:rPr>
                      <w:t>合计</w:t>
                    </w:r>
                  </w:p>
                </w:tc>
              </w:sdtContent>
            </w:sdt>
            <w:tc>
              <w:tcPr>
                <w:tcW w:w="864" w:type="pct"/>
                <w:shd w:val="clear" w:color="auto" w:fill="auto"/>
                <w:vAlign w:val="center"/>
              </w:tcPr>
              <w:p w:rsidR="00F06142" w:rsidRDefault="00F06142">
                <w:pPr>
                  <w:rPr>
                    <w:sz w:val="24"/>
                  </w:rPr>
                </w:pPr>
                <w:r>
                  <w:t>1,837,576,887.73</w:t>
                </w:r>
              </w:p>
            </w:tc>
            <w:tc>
              <w:tcPr>
                <w:tcW w:w="741" w:type="pct"/>
                <w:shd w:val="clear" w:color="auto" w:fill="auto"/>
                <w:vAlign w:val="center"/>
              </w:tcPr>
              <w:p w:rsidR="00F06142" w:rsidRDefault="00F06142">
                <w:pPr>
                  <w:rPr>
                    <w:sz w:val="24"/>
                  </w:rPr>
                </w:pPr>
                <w:r>
                  <w:t>86,040,000.00</w:t>
                </w:r>
              </w:p>
            </w:tc>
            <w:tc>
              <w:tcPr>
                <w:tcW w:w="803" w:type="pct"/>
                <w:shd w:val="clear" w:color="auto" w:fill="auto"/>
                <w:vAlign w:val="center"/>
              </w:tcPr>
              <w:p w:rsidR="00F06142" w:rsidRDefault="00F06142">
                <w:pPr>
                  <w:rPr>
                    <w:sz w:val="24"/>
                  </w:rPr>
                </w:pPr>
                <w:r>
                  <w:t>1,751,536,887.73</w:t>
                </w:r>
              </w:p>
            </w:tc>
            <w:tc>
              <w:tcPr>
                <w:tcW w:w="803" w:type="pct"/>
                <w:shd w:val="clear" w:color="auto" w:fill="auto"/>
                <w:vAlign w:val="center"/>
              </w:tcPr>
              <w:p w:rsidR="00F06142" w:rsidRDefault="00F06142">
                <w:pPr>
                  <w:rPr>
                    <w:sz w:val="24"/>
                  </w:rPr>
                </w:pPr>
                <w:r>
                  <w:t>1,818,766,618.50</w:t>
                </w:r>
              </w:p>
            </w:tc>
            <w:tc>
              <w:tcPr>
                <w:tcW w:w="678" w:type="pct"/>
                <w:shd w:val="clear" w:color="auto" w:fill="auto"/>
                <w:vAlign w:val="center"/>
              </w:tcPr>
              <w:p w:rsidR="00F06142" w:rsidRDefault="00F06142">
                <w:pPr>
                  <w:rPr>
                    <w:sz w:val="24"/>
                  </w:rPr>
                </w:pPr>
                <w:r>
                  <w:t>86,040,000.00</w:t>
                </w:r>
              </w:p>
            </w:tc>
            <w:tc>
              <w:tcPr>
                <w:tcW w:w="802" w:type="pct"/>
                <w:shd w:val="clear" w:color="auto" w:fill="auto"/>
                <w:vAlign w:val="center"/>
              </w:tcPr>
              <w:p w:rsidR="00F06142" w:rsidRDefault="00F06142">
                <w:pPr>
                  <w:rPr>
                    <w:sz w:val="24"/>
                  </w:rPr>
                </w:pPr>
                <w:r>
                  <w:t>1,732,726,618.50</w:t>
                </w:r>
              </w:p>
            </w:tc>
          </w:tr>
        </w:tbl>
        <w:p w:rsidR="00E77D51" w:rsidRDefault="00922C9D">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E77D51" w:rsidRDefault="007E06F4">
          <w:pPr>
            <w:pStyle w:val="4"/>
            <w:numPr>
              <w:ilvl w:val="0"/>
              <w:numId w:val="85"/>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Content>
            <w:p w:rsidR="00E77D51" w:rsidRDefault="00922C9D">
              <w:r>
                <w:fldChar w:fldCharType="begin"/>
              </w:r>
              <w:r w:rsidR="00F06142">
                <w:instrText xml:space="preserve"> MACROBUTTON  SnrToggleCheckbox √适用 </w:instrText>
              </w:r>
              <w:r>
                <w:fldChar w:fldCharType="end"/>
              </w:r>
              <w:r>
                <w:fldChar w:fldCharType="begin"/>
              </w:r>
              <w:r w:rsidR="00F06142">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9"/>
            <w:gridCol w:w="1896"/>
            <w:gridCol w:w="770"/>
            <w:gridCol w:w="768"/>
            <w:gridCol w:w="1896"/>
            <w:gridCol w:w="769"/>
            <w:gridCol w:w="1581"/>
          </w:tblGrid>
          <w:tr w:rsidR="00963AC7" w:rsidTr="00963AC7">
            <w:sdt>
              <w:sdtPr>
                <w:tag w:val="_PLD_c6f1ebfed2274883870089cc90c0b5b3"/>
                <w:id w:val="3262441"/>
                <w:lock w:val="sdtLocked"/>
              </w:sdtPr>
              <w:sdtContent>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963AC7" w:rsidRDefault="00963AC7" w:rsidP="00E60847">
                    <w:pPr>
                      <w:jc w:val="center"/>
                    </w:pPr>
                    <w:r>
                      <w:rPr>
                        <w:rFonts w:hint="eastAsia"/>
                      </w:rPr>
                      <w:t>被投资单位</w:t>
                    </w:r>
                  </w:p>
                </w:tc>
              </w:sdtContent>
            </w:sdt>
            <w:sdt>
              <w:sdtPr>
                <w:tag w:val="_PLD_c8b6275a3567432ba7b63d4485a9cce5"/>
                <w:id w:val="3262442"/>
                <w:lock w:val="sdtLocked"/>
              </w:sdtPr>
              <w:sdtContent>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963AC7" w:rsidRDefault="00963AC7" w:rsidP="00E60847">
                    <w:pPr>
                      <w:jc w:val="center"/>
                    </w:pPr>
                    <w:r>
                      <w:rPr>
                        <w:rFonts w:hint="eastAsia"/>
                      </w:rPr>
                      <w:t>期初余额</w:t>
                    </w:r>
                  </w:p>
                </w:tc>
              </w:sdtContent>
            </w:sdt>
            <w:sdt>
              <w:sdtPr>
                <w:tag w:val="_PLD_a192e1f764d54f39ad94a065019bc4f2"/>
                <w:id w:val="3262443"/>
                <w:lock w:val="sdtLocked"/>
              </w:sdtPr>
              <w:sdtContent>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963AC7" w:rsidRDefault="00963AC7" w:rsidP="00E60847">
                    <w:pPr>
                      <w:jc w:val="center"/>
                    </w:pPr>
                    <w:r>
                      <w:rPr>
                        <w:rFonts w:hint="eastAsia"/>
                      </w:rPr>
                      <w:t>本期增加</w:t>
                    </w:r>
                  </w:p>
                </w:tc>
              </w:sdtContent>
            </w:sdt>
            <w:sdt>
              <w:sdtPr>
                <w:tag w:val="_PLD_3a74d3e1bc0e43debb3fdd0f1f6de769"/>
                <w:id w:val="3262444"/>
                <w:lock w:val="sdtLocked"/>
              </w:sdtPr>
              <w:sdtContent>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63AC7" w:rsidRDefault="00963AC7" w:rsidP="00E60847">
                    <w:pPr>
                      <w:jc w:val="center"/>
                    </w:pPr>
                    <w:r>
                      <w:rPr>
                        <w:rFonts w:hint="eastAsia"/>
                      </w:rPr>
                      <w:t>本期减少</w:t>
                    </w:r>
                  </w:p>
                </w:tc>
              </w:sdtContent>
            </w:sdt>
            <w:sdt>
              <w:sdtPr>
                <w:tag w:val="_PLD_62acff2435cd434284a753ea8ebfa201"/>
                <w:id w:val="3262445"/>
                <w:lock w:val="sdtLocked"/>
              </w:sdtPr>
              <w:sdtContent>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963AC7" w:rsidRDefault="00963AC7" w:rsidP="00E60847">
                    <w:pPr>
                      <w:jc w:val="center"/>
                    </w:pPr>
                    <w:r>
                      <w:rPr>
                        <w:rFonts w:hint="eastAsia"/>
                      </w:rPr>
                      <w:t>期末余额</w:t>
                    </w:r>
                  </w:p>
                </w:tc>
              </w:sdtContent>
            </w:sdt>
            <w:sdt>
              <w:sdtPr>
                <w:tag w:val="_PLD_67b1a9b1d215409ebb6ceb131ad5e8bf"/>
                <w:id w:val="3262446"/>
                <w:lock w:val="sdtLocked"/>
              </w:sdtPr>
              <w:sdtContent>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63AC7" w:rsidRDefault="00963AC7" w:rsidP="00E60847">
                    <w:pPr>
                      <w:jc w:val="center"/>
                      <w:rPr>
                        <w:szCs w:val="21"/>
                      </w:rPr>
                    </w:pPr>
                    <w:r>
                      <w:rPr>
                        <w:rFonts w:hint="eastAsia"/>
                      </w:rPr>
                      <w:t>本期计提减值准备</w:t>
                    </w:r>
                  </w:p>
                </w:tc>
              </w:sdtContent>
            </w:sdt>
            <w:sdt>
              <w:sdtPr>
                <w:tag w:val="_PLD_bfab2049a5684d7d922489b57382b080"/>
                <w:id w:val="3262447"/>
                <w:lock w:val="sdtLocked"/>
              </w:sdtPr>
              <w:sdtContent>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963AC7" w:rsidRDefault="00963AC7" w:rsidP="00E60847">
                    <w:pPr>
                      <w:jc w:val="center"/>
                    </w:pPr>
                    <w:r>
                      <w:rPr>
                        <w:rFonts w:hint="eastAsia"/>
                      </w:rPr>
                      <w:t>减值准备期末余额</w:t>
                    </w:r>
                  </w:p>
                </w:tc>
              </w:sdtContent>
            </w:sdt>
          </w:tr>
          <w:sdt>
            <w:sdtPr>
              <w:alias w:val="长期股权投资明细"/>
              <w:tag w:val="_GBC_daf82e8df55d4ba9bf351c25fd5a63c2"/>
              <w:id w:val="3262448"/>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水利置业公司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86,050,000.00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86,050,000.00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86,040,000.00</w:t>
                    </w:r>
                  </w:p>
                </w:tc>
              </w:tr>
            </w:sdtContent>
          </w:sdt>
          <w:sdt>
            <w:sdtPr>
              <w:alias w:val="长期股权投资明细"/>
              <w:tag w:val="_GBC_daf82e8df55d4ba9bf351c25fd5a63c2"/>
              <w:id w:val="3262449"/>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舟山自来水公司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430,610,000.00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430,610,000.00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0"/>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嵊州投资公司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49,000,000.00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49,000,000.00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1"/>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钱江供水公司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30,000,000.00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30,000,000.00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2"/>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丽水供排水公司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252,891,774.00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252,891,774.00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3"/>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永康水务公司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94,614,850.96</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94,614,850.96</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4"/>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兰溪水务公司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130,316,382.83</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130,316,382.83</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5"/>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平湖水务公司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91,000,000.00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91,000,000.00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6"/>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宁海污水公司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90,000,000.00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90,000,000.00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7"/>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钱水建设公司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20,000,000.00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20,000,000.00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sdt>
            <w:sdtPr>
              <w:alias w:val="长期股权投资明细"/>
              <w:tag w:val="_GBC_daf82e8df55d4ba9bf351c25fd5a63c2"/>
              <w:id w:val="3262458"/>
              <w:lock w:val="sdtLocked"/>
            </w:sdtPr>
            <w:sdtContent>
              <w:tr w:rsidR="00963AC7" w:rsidTr="00963AC7">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r>
                      <w:t>青田华水公司</w:t>
                    </w: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459,500.00</w:t>
                    </w:r>
                  </w:p>
                </w:tc>
                <w:tc>
                  <w:tcPr>
                    <w:tcW w:w="460"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87"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r>
                      <w:t>459,500.00</w:t>
                    </w:r>
                  </w:p>
                </w:tc>
                <w:tc>
                  <w:tcPr>
                    <w:tcW w:w="459"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c>
                  <w:tcPr>
                    <w:tcW w:w="831" w:type="pct"/>
                    <w:tcBorders>
                      <w:top w:val="single" w:sz="4" w:space="0" w:color="auto"/>
                      <w:left w:val="single" w:sz="4" w:space="0" w:color="auto"/>
                      <w:bottom w:val="single" w:sz="4" w:space="0" w:color="auto"/>
                      <w:right w:val="single" w:sz="4" w:space="0" w:color="auto"/>
                    </w:tcBorders>
                  </w:tcPr>
                  <w:p w:rsidR="00963AC7" w:rsidRDefault="00963AC7" w:rsidP="00E60847">
                    <w:pPr>
                      <w:jc w:val="right"/>
                    </w:pPr>
                  </w:p>
                </w:tc>
              </w:tr>
            </w:sdtContent>
          </w:sdt>
          <w:tr w:rsidR="00963AC7" w:rsidTr="00963AC7">
            <w:sdt>
              <w:sdtPr>
                <w:tag w:val="_PLD_9515e88574304b2da64302e50d23e6cf"/>
                <w:id w:val="3262459"/>
                <w:lock w:val="sdtLocked"/>
              </w:sdtPr>
              <w:sdtContent>
                <w:tc>
                  <w:tcPr>
                    <w:tcW w:w="1017" w:type="pct"/>
                    <w:tcBorders>
                      <w:top w:val="single" w:sz="4" w:space="0" w:color="auto"/>
                      <w:left w:val="single" w:sz="4" w:space="0" w:color="auto"/>
                      <w:bottom w:val="single" w:sz="4" w:space="0" w:color="auto"/>
                      <w:right w:val="single" w:sz="4" w:space="0" w:color="auto"/>
                    </w:tcBorders>
                    <w:vAlign w:val="center"/>
                  </w:tcPr>
                  <w:p w:rsidR="00963AC7" w:rsidRDefault="00963AC7" w:rsidP="00E60847">
                    <w:pPr>
                      <w:jc w:val="center"/>
                    </w:pPr>
                    <w:r>
                      <w:rPr>
                        <w:rFonts w:hint="eastAsia"/>
                      </w:rPr>
                      <w:t>合计</w:t>
                    </w:r>
                  </w:p>
                </w:tc>
              </w:sdtContent>
            </w:sdt>
            <w:tc>
              <w:tcPr>
                <w:tcW w:w="887" w:type="pct"/>
                <w:tcBorders>
                  <w:top w:val="single" w:sz="4" w:space="0" w:color="auto"/>
                  <w:left w:val="single" w:sz="4" w:space="0" w:color="auto"/>
                  <w:bottom w:val="single" w:sz="4" w:space="0" w:color="auto"/>
                  <w:right w:val="single" w:sz="4" w:space="0" w:color="auto"/>
                </w:tcBorders>
                <w:vAlign w:val="center"/>
              </w:tcPr>
              <w:p w:rsidR="00963AC7" w:rsidRDefault="00963AC7">
                <w:pPr>
                  <w:rPr>
                    <w:sz w:val="24"/>
                  </w:rPr>
                </w:pPr>
                <w:r>
                  <w:t>1,274,942,507.79</w:t>
                </w:r>
              </w:p>
            </w:tc>
            <w:tc>
              <w:tcPr>
                <w:tcW w:w="460" w:type="pct"/>
                <w:tcBorders>
                  <w:top w:val="single" w:sz="4" w:space="0" w:color="auto"/>
                  <w:left w:val="single" w:sz="4" w:space="0" w:color="auto"/>
                  <w:bottom w:val="single" w:sz="4" w:space="0" w:color="auto"/>
                  <w:right w:val="single" w:sz="4" w:space="0" w:color="auto"/>
                </w:tcBorders>
                <w:vAlign w:val="center"/>
              </w:tcPr>
              <w:p w:rsidR="00963AC7" w:rsidRDefault="00963AC7">
                <w:pPr>
                  <w:rPr>
                    <w:sz w:val="24"/>
                  </w:rPr>
                </w:pPr>
              </w:p>
            </w:tc>
            <w:tc>
              <w:tcPr>
                <w:tcW w:w="459" w:type="pct"/>
                <w:tcBorders>
                  <w:top w:val="single" w:sz="4" w:space="0" w:color="auto"/>
                  <w:left w:val="single" w:sz="4" w:space="0" w:color="auto"/>
                  <w:bottom w:val="single" w:sz="4" w:space="0" w:color="auto"/>
                  <w:right w:val="single" w:sz="4" w:space="0" w:color="auto"/>
                </w:tcBorders>
                <w:vAlign w:val="center"/>
              </w:tcPr>
              <w:p w:rsidR="00963AC7" w:rsidRDefault="00963AC7">
                <w:pPr>
                  <w:rPr>
                    <w:sz w:val="24"/>
                  </w:rPr>
                </w:pPr>
              </w:p>
            </w:tc>
            <w:tc>
              <w:tcPr>
                <w:tcW w:w="887" w:type="pct"/>
                <w:tcBorders>
                  <w:top w:val="single" w:sz="4" w:space="0" w:color="auto"/>
                  <w:left w:val="single" w:sz="4" w:space="0" w:color="auto"/>
                  <w:bottom w:val="single" w:sz="4" w:space="0" w:color="auto"/>
                  <w:right w:val="single" w:sz="4" w:space="0" w:color="auto"/>
                </w:tcBorders>
                <w:vAlign w:val="center"/>
              </w:tcPr>
              <w:p w:rsidR="00963AC7" w:rsidRDefault="00963AC7">
                <w:pPr>
                  <w:rPr>
                    <w:sz w:val="24"/>
                  </w:rPr>
                </w:pPr>
                <w:r>
                  <w:t>1,274,942,507.79</w:t>
                </w:r>
              </w:p>
            </w:tc>
            <w:tc>
              <w:tcPr>
                <w:tcW w:w="459" w:type="pct"/>
                <w:tcBorders>
                  <w:top w:val="single" w:sz="4" w:space="0" w:color="auto"/>
                  <w:left w:val="single" w:sz="4" w:space="0" w:color="auto"/>
                  <w:bottom w:val="single" w:sz="4" w:space="0" w:color="auto"/>
                  <w:right w:val="single" w:sz="4" w:space="0" w:color="auto"/>
                </w:tcBorders>
                <w:vAlign w:val="center"/>
              </w:tcPr>
              <w:p w:rsidR="00963AC7" w:rsidRDefault="00963AC7">
                <w:pPr>
                  <w:rPr>
                    <w:sz w:val="24"/>
                  </w:rPr>
                </w:pPr>
              </w:p>
            </w:tc>
            <w:tc>
              <w:tcPr>
                <w:tcW w:w="831" w:type="pct"/>
                <w:tcBorders>
                  <w:top w:val="single" w:sz="4" w:space="0" w:color="auto"/>
                  <w:left w:val="single" w:sz="4" w:space="0" w:color="auto"/>
                  <w:bottom w:val="single" w:sz="4" w:space="0" w:color="auto"/>
                  <w:right w:val="single" w:sz="4" w:space="0" w:color="auto"/>
                </w:tcBorders>
                <w:vAlign w:val="center"/>
              </w:tcPr>
              <w:p w:rsidR="00963AC7" w:rsidRDefault="00963AC7">
                <w:pPr>
                  <w:rPr>
                    <w:sz w:val="24"/>
                  </w:rPr>
                </w:pPr>
                <w:r>
                  <w:t>86,040,000.00</w:t>
                </w:r>
              </w:p>
            </w:tc>
          </w:tr>
        </w:tbl>
        <w:p w:rsidR="00AE6631" w:rsidRDefault="00AE6631">
          <w:pPr>
            <w:rPr>
              <w:szCs w:val="21"/>
            </w:rPr>
          </w:pPr>
        </w:p>
        <w:p w:rsidR="00AE6631" w:rsidRDefault="00AE6631">
          <w:pPr>
            <w:rPr>
              <w:szCs w:val="21"/>
            </w:rPr>
          </w:pPr>
        </w:p>
        <w:p w:rsidR="00E77D51" w:rsidRDefault="00922C9D">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E77D51" w:rsidRDefault="007E06F4">
          <w:pPr>
            <w:pStyle w:val="4"/>
            <w:numPr>
              <w:ilvl w:val="0"/>
              <w:numId w:val="85"/>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Content>
            <w:p w:rsidR="00E77D51" w:rsidRDefault="00922C9D">
              <w:r>
                <w:fldChar w:fldCharType="begin"/>
              </w:r>
              <w:r w:rsidR="008140B5">
                <w:instrText xml:space="preserve"> MACROBUTTON  SnrToggleCheckbox √适用 </w:instrText>
              </w:r>
              <w:r>
                <w:fldChar w:fldCharType="end"/>
              </w:r>
              <w:r>
                <w:fldChar w:fldCharType="begin"/>
              </w:r>
              <w:r w:rsidR="008140B5">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266"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1696"/>
            <w:gridCol w:w="426"/>
            <w:gridCol w:w="352"/>
            <w:gridCol w:w="1633"/>
            <w:gridCol w:w="710"/>
            <w:gridCol w:w="567"/>
            <w:gridCol w:w="708"/>
            <w:gridCol w:w="569"/>
            <w:gridCol w:w="426"/>
            <w:gridCol w:w="1701"/>
            <w:gridCol w:w="565"/>
          </w:tblGrid>
          <w:tr w:rsidR="007C5D99" w:rsidTr="007C5D99">
            <w:sdt>
              <w:sdtPr>
                <w:tag w:val="_PLD_6cc6b034108e400a8f245ccad05ac887"/>
                <w:id w:val="3263086"/>
                <w:lock w:val="sdtLocked"/>
              </w:sdtPr>
              <w:sdtContent>
                <w:tc>
                  <w:tcPr>
                    <w:tcW w:w="876" w:type="pct"/>
                    <w:vMerge w:val="restart"/>
                    <w:tcBorders>
                      <w:top w:val="single" w:sz="4" w:space="0" w:color="auto"/>
                      <w:left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投资</w:t>
                    </w:r>
                  </w:p>
                  <w:p w:rsidR="007C5D99" w:rsidRDefault="007C5D99" w:rsidP="00E60847">
                    <w:pPr>
                      <w:jc w:val="center"/>
                      <w:rPr>
                        <w:szCs w:val="21"/>
                      </w:rPr>
                    </w:pPr>
                    <w:r>
                      <w:rPr>
                        <w:rFonts w:hint="eastAsia"/>
                        <w:szCs w:val="21"/>
                      </w:rPr>
                      <w:t>单位</w:t>
                    </w:r>
                  </w:p>
                </w:tc>
              </w:sdtContent>
            </w:sdt>
            <w:sdt>
              <w:sdtPr>
                <w:tag w:val="_PLD_4e363a39fcae421c9a049aefb0d049c6"/>
                <w:id w:val="3263087"/>
                <w:lock w:val="sdtLocked"/>
              </w:sdtPr>
              <w:sdtContent>
                <w:tc>
                  <w:tcPr>
                    <w:tcW w:w="748" w:type="pct"/>
                    <w:vMerge w:val="restart"/>
                    <w:tcBorders>
                      <w:top w:val="single" w:sz="4" w:space="0" w:color="auto"/>
                      <w:left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期初</w:t>
                    </w:r>
                  </w:p>
                  <w:p w:rsidR="007C5D99" w:rsidRDefault="007C5D99" w:rsidP="00E60847">
                    <w:pPr>
                      <w:jc w:val="center"/>
                      <w:rPr>
                        <w:szCs w:val="21"/>
                      </w:rPr>
                    </w:pPr>
                    <w:r>
                      <w:rPr>
                        <w:rFonts w:hint="eastAsia"/>
                        <w:szCs w:val="21"/>
                      </w:rPr>
                      <w:t>余额</w:t>
                    </w:r>
                  </w:p>
                </w:tc>
              </w:sdtContent>
            </w:sdt>
            <w:sdt>
              <w:sdtPr>
                <w:tag w:val="_PLD_675bbbad11dc4d23934e356c8b45872c"/>
                <w:id w:val="3263088"/>
                <w:lock w:val="sdtLocked"/>
              </w:sdtPr>
              <w:sdtContent>
                <w:tc>
                  <w:tcPr>
                    <w:tcW w:w="237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本期增减变动</w:t>
                    </w:r>
                  </w:p>
                </w:tc>
              </w:sdtContent>
            </w:sdt>
            <w:sdt>
              <w:sdtPr>
                <w:tag w:val="_PLD_60650c529731423a8920dee24235a743"/>
                <w:id w:val="3263089"/>
                <w:lock w:val="sdtLocked"/>
              </w:sdtPr>
              <w:sdtContent>
                <w:tc>
                  <w:tcPr>
                    <w:tcW w:w="750" w:type="pct"/>
                    <w:vMerge w:val="restart"/>
                    <w:tcBorders>
                      <w:top w:val="single" w:sz="4" w:space="0" w:color="auto"/>
                      <w:left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期末</w:t>
                    </w:r>
                  </w:p>
                  <w:p w:rsidR="007C5D99" w:rsidRDefault="007C5D99" w:rsidP="00E60847">
                    <w:pPr>
                      <w:jc w:val="center"/>
                      <w:rPr>
                        <w:szCs w:val="21"/>
                      </w:rPr>
                    </w:pPr>
                    <w:r>
                      <w:rPr>
                        <w:rFonts w:hint="eastAsia"/>
                        <w:szCs w:val="21"/>
                      </w:rPr>
                      <w:t>余额</w:t>
                    </w:r>
                  </w:p>
                </w:tc>
              </w:sdtContent>
            </w:sdt>
            <w:sdt>
              <w:sdtPr>
                <w:tag w:val="_PLD_015da9aade664ef1a73ffb5d14b36a29"/>
                <w:id w:val="3263090"/>
                <w:lock w:val="sdtLocked"/>
              </w:sdtPr>
              <w:sdtContent>
                <w:tc>
                  <w:tcPr>
                    <w:tcW w:w="249" w:type="pct"/>
                    <w:vMerge w:val="restart"/>
                    <w:tcBorders>
                      <w:top w:val="single" w:sz="4" w:space="0" w:color="auto"/>
                      <w:left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减值准</w:t>
                    </w:r>
                    <w:r>
                      <w:rPr>
                        <w:rFonts w:hint="eastAsia"/>
                        <w:szCs w:val="21"/>
                      </w:rPr>
                      <w:lastRenderedPageBreak/>
                      <w:t>备期末余额</w:t>
                    </w:r>
                  </w:p>
                </w:tc>
              </w:sdtContent>
            </w:sdt>
          </w:tr>
          <w:tr w:rsidR="007C5D99" w:rsidTr="007C5D99">
            <w:tc>
              <w:tcPr>
                <w:tcW w:w="876" w:type="pct"/>
                <w:vMerge/>
                <w:tcBorders>
                  <w:left w:val="single" w:sz="4" w:space="0" w:color="auto"/>
                  <w:bottom w:val="single" w:sz="4" w:space="0" w:color="auto"/>
                  <w:right w:val="single" w:sz="4" w:space="0" w:color="auto"/>
                </w:tcBorders>
                <w:shd w:val="clear" w:color="auto" w:fill="auto"/>
              </w:tcPr>
              <w:p w:rsidR="007C5D99" w:rsidRDefault="007C5D99" w:rsidP="00E60847">
                <w:pPr>
                  <w:jc w:val="center"/>
                  <w:rPr>
                    <w:szCs w:val="21"/>
                  </w:rPr>
                </w:pPr>
              </w:p>
            </w:tc>
            <w:tc>
              <w:tcPr>
                <w:tcW w:w="748" w:type="pct"/>
                <w:vMerge/>
                <w:tcBorders>
                  <w:left w:val="single" w:sz="4" w:space="0" w:color="auto"/>
                  <w:bottom w:val="single" w:sz="4" w:space="0" w:color="auto"/>
                  <w:right w:val="single" w:sz="4" w:space="0" w:color="auto"/>
                </w:tcBorders>
                <w:shd w:val="clear" w:color="auto" w:fill="auto"/>
              </w:tcPr>
              <w:p w:rsidR="007C5D99" w:rsidRDefault="007C5D99" w:rsidP="00E60847">
                <w:pPr>
                  <w:jc w:val="center"/>
                  <w:rPr>
                    <w:szCs w:val="21"/>
                  </w:rPr>
                </w:pPr>
              </w:p>
            </w:tc>
            <w:sdt>
              <w:sdtPr>
                <w:tag w:val="_PLD_cbd2bf523863474c84cf8d516b6c392e"/>
                <w:id w:val="3263091"/>
                <w:lock w:val="sdtLocked"/>
              </w:sdtPr>
              <w:sdtContent>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追加</w:t>
                    </w:r>
                    <w:r>
                      <w:rPr>
                        <w:rFonts w:hint="eastAsia"/>
                        <w:szCs w:val="21"/>
                      </w:rPr>
                      <w:lastRenderedPageBreak/>
                      <w:t>投资</w:t>
                    </w:r>
                  </w:p>
                </w:tc>
              </w:sdtContent>
            </w:sdt>
            <w:sdt>
              <w:sdtPr>
                <w:tag w:val="_PLD_2fb99239d0d745539b34e49e3410ad3d"/>
                <w:id w:val="3263092"/>
                <w:lock w:val="sdtLocked"/>
              </w:sdtPr>
              <w:sdtContent>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减少</w:t>
                    </w:r>
                    <w:r>
                      <w:rPr>
                        <w:rFonts w:hint="eastAsia"/>
                        <w:szCs w:val="21"/>
                      </w:rPr>
                      <w:lastRenderedPageBreak/>
                      <w:t>投资</w:t>
                    </w:r>
                  </w:p>
                </w:tc>
              </w:sdtContent>
            </w:sdt>
            <w:sdt>
              <w:sdtPr>
                <w:tag w:val="_PLD_1f3056d1910848f8b6a706479b4259a5"/>
                <w:id w:val="3263093"/>
                <w:lock w:val="sdtLocked"/>
              </w:sdtPr>
              <w:sdtContent>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权益法下确认的投资损益</w:t>
                    </w:r>
                  </w:p>
                </w:tc>
              </w:sdtContent>
            </w:sdt>
            <w:sdt>
              <w:sdtPr>
                <w:tag w:val="_PLD_0e97178fddec48888aefa92a2830b812"/>
                <w:id w:val="3263094"/>
                <w:lock w:val="sdtLocked"/>
              </w:sdt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其他综合</w:t>
                    </w:r>
                    <w:r>
                      <w:rPr>
                        <w:rFonts w:hint="eastAsia"/>
                        <w:szCs w:val="21"/>
                      </w:rPr>
                      <w:lastRenderedPageBreak/>
                      <w:t>收益调整</w:t>
                    </w:r>
                  </w:p>
                </w:tc>
              </w:sdtContent>
            </w:sdt>
            <w:sdt>
              <w:sdtPr>
                <w:tag w:val="_PLD_29b9a15716dc4441a8dcb4c045a92f6b"/>
                <w:id w:val="3263095"/>
                <w:lock w:val="sdtLocked"/>
              </w:sdtPr>
              <w:sdtContent>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其他</w:t>
                    </w:r>
                    <w:r>
                      <w:rPr>
                        <w:rFonts w:hint="eastAsia"/>
                        <w:szCs w:val="21"/>
                      </w:rPr>
                      <w:lastRenderedPageBreak/>
                      <w:t>权益变动</w:t>
                    </w:r>
                  </w:p>
                </w:tc>
              </w:sdtContent>
            </w:sdt>
            <w:sdt>
              <w:sdtPr>
                <w:tag w:val="_PLD_e428cfe75ea541779cc82a8596f56242"/>
                <w:id w:val="3263096"/>
                <w:lock w:val="sdtLocked"/>
              </w:sdtPr>
              <w:sdtContent>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宣告发放</w:t>
                    </w:r>
                    <w:r>
                      <w:rPr>
                        <w:rFonts w:hint="eastAsia"/>
                        <w:szCs w:val="21"/>
                      </w:rPr>
                      <w:lastRenderedPageBreak/>
                      <w:t>现金股利或利润</w:t>
                    </w:r>
                  </w:p>
                </w:tc>
              </w:sdtContent>
            </w:sdt>
            <w:sdt>
              <w:sdtPr>
                <w:tag w:val="_PLD_747f8a7789454ec8a102293ecaa63e28"/>
                <w:id w:val="3263097"/>
                <w:lock w:val="sdtLocked"/>
              </w:sdtPr>
              <w:sdtContent>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计提</w:t>
                    </w:r>
                    <w:r>
                      <w:rPr>
                        <w:rFonts w:hint="eastAsia"/>
                        <w:szCs w:val="21"/>
                      </w:rPr>
                      <w:lastRenderedPageBreak/>
                      <w:t>减值准备</w:t>
                    </w:r>
                  </w:p>
                </w:tc>
              </w:sdtContent>
            </w:sdt>
            <w:sdt>
              <w:sdtPr>
                <w:tag w:val="_PLD_c4dc0e381f9742f7b6c469b5b71f2b6b"/>
                <w:id w:val="3263098"/>
                <w:lock w:val="sdtLocked"/>
              </w:sdtPr>
              <w:sdtContent>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其他</w:t>
                    </w:r>
                  </w:p>
                </w:tc>
              </w:sdtContent>
            </w:sdt>
            <w:tc>
              <w:tcPr>
                <w:tcW w:w="750" w:type="pct"/>
                <w:vMerge/>
                <w:tcBorders>
                  <w:left w:val="single" w:sz="4" w:space="0" w:color="auto"/>
                  <w:bottom w:val="single" w:sz="4" w:space="0" w:color="auto"/>
                  <w:right w:val="single" w:sz="4" w:space="0" w:color="auto"/>
                </w:tcBorders>
                <w:shd w:val="clear" w:color="auto" w:fill="auto"/>
              </w:tcPr>
              <w:p w:rsidR="007C5D99" w:rsidRDefault="007C5D99" w:rsidP="00E60847">
                <w:pPr>
                  <w:jc w:val="center"/>
                  <w:rPr>
                    <w:szCs w:val="21"/>
                  </w:rPr>
                </w:pPr>
              </w:p>
            </w:tc>
            <w:tc>
              <w:tcPr>
                <w:tcW w:w="249" w:type="pct"/>
                <w:vMerge/>
                <w:tcBorders>
                  <w:left w:val="single" w:sz="4" w:space="0" w:color="auto"/>
                  <w:bottom w:val="single" w:sz="4" w:space="0" w:color="auto"/>
                  <w:right w:val="single" w:sz="4" w:space="0" w:color="auto"/>
                </w:tcBorders>
                <w:shd w:val="clear" w:color="auto" w:fill="auto"/>
              </w:tcPr>
              <w:p w:rsidR="007C5D99" w:rsidRDefault="007C5D99" w:rsidP="00E60847">
                <w:pPr>
                  <w:jc w:val="center"/>
                  <w:rPr>
                    <w:szCs w:val="21"/>
                  </w:rPr>
                </w:pPr>
              </w:p>
            </w:tc>
          </w:tr>
          <w:tr w:rsidR="007C5D99" w:rsidTr="007C5D99">
            <w:sdt>
              <w:sdtPr>
                <w:tag w:val="_PLD_8013411a41154576a259c00146d87236"/>
                <w:id w:val="3263103"/>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rPr>
                        <w:szCs w:val="21"/>
                      </w:rPr>
                    </w:pPr>
                    <w:r>
                      <w:rPr>
                        <w:rFonts w:hint="eastAsia"/>
                        <w:szCs w:val="21"/>
                      </w:rPr>
                      <w:t>二、联营企业</w:t>
                    </w:r>
                  </w:p>
                </w:tc>
              </w:sdtContent>
            </w:sdt>
            <w:tc>
              <w:tcPr>
                <w:tcW w:w="74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r>
          <w:sdt>
            <w:sdtPr>
              <w:rPr>
                <w:rFonts w:hint="eastAsia"/>
                <w:szCs w:val="21"/>
              </w:rPr>
              <w:alias w:val="联营企业投资信息明细"/>
              <w:tag w:val="_GBC_4b68840ef16441539a17ee71688111ed"/>
              <w:id w:val="3263104"/>
              <w:lock w:val="sdtLocked"/>
            </w:sdtPr>
            <w:sdtEndPr>
              <w:rPr>
                <w:rFonts w:hint="default"/>
              </w:rPr>
            </w:sdtEndPr>
            <w:sdtContent>
              <w:tr w:rsidR="007C5D99" w:rsidTr="007C5D99">
                <w:tc>
                  <w:tcPr>
                    <w:tcW w:w="876"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rPr>
                        <w:szCs w:val="21"/>
                      </w:rPr>
                    </w:pPr>
                    <w:r>
                      <w:t>天堂硅谷公司</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r>
                      <w:t>427,845,297.15</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20,079,391.40</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447,924,688.55</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r>
            </w:sdtContent>
          </w:sdt>
          <w:sdt>
            <w:sdtPr>
              <w:rPr>
                <w:rFonts w:hint="eastAsia"/>
                <w:szCs w:val="21"/>
              </w:rPr>
              <w:alias w:val="联营企业投资信息明细"/>
              <w:tag w:val="_GBC_4b68840ef16441539a17ee71688111ed"/>
              <w:id w:val="3263105"/>
              <w:lock w:val="sdtLocked"/>
            </w:sdtPr>
            <w:sdtEndPr>
              <w:rPr>
                <w:rFonts w:hint="default"/>
              </w:rPr>
            </w:sdtEndPr>
            <w:sdtContent>
              <w:tr w:rsidR="007C5D99" w:rsidTr="007C5D99">
                <w:tc>
                  <w:tcPr>
                    <w:tcW w:w="876"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rPr>
                        <w:szCs w:val="21"/>
                      </w:rPr>
                    </w:pPr>
                    <w:r>
                      <w:t>新疆昌源水务集团伊犁地方电力有限公司（以下简称伊犁电力公司）</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r>
                      <w:t>60,346,010.20</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-1,129,803.09</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59,216,207.11</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r>
            </w:sdtContent>
          </w:sdt>
          <w:sdt>
            <w:sdtPr>
              <w:rPr>
                <w:rFonts w:hint="eastAsia"/>
                <w:szCs w:val="21"/>
              </w:rPr>
              <w:alias w:val="联营企业投资信息明细"/>
              <w:tag w:val="_GBC_4b68840ef16441539a17ee71688111ed"/>
              <w:id w:val="3263106"/>
              <w:lock w:val="sdtLocked"/>
            </w:sdtPr>
            <w:sdtEndPr>
              <w:rPr>
                <w:rFonts w:hint="default"/>
              </w:rPr>
            </w:sdtEndPr>
            <w:sdtContent>
              <w:tr w:rsidR="007C5D99" w:rsidTr="007C5D99">
                <w:tc>
                  <w:tcPr>
                    <w:tcW w:w="876"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rPr>
                        <w:szCs w:val="21"/>
                      </w:rPr>
                    </w:pPr>
                    <w:r>
                      <w:t>和田县水力发电有限责任公司（以下简称和田水电公司）</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r>
                      <w:t>55,632,803.36</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-139,319.08</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55,493,484.28</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r>
            </w:sdtContent>
          </w:sdt>
          <w:tr w:rsidR="007C5D99" w:rsidTr="007C5D99">
            <w:sdt>
              <w:sdtPr>
                <w:tag w:val="_PLD_f36fba62bb9a4b2687619bd8e6a90779"/>
                <w:id w:val="3263107"/>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rPr>
                        <w:szCs w:val="21"/>
                      </w:rPr>
                    </w:pPr>
                    <w:r>
                      <w:rPr>
                        <w:rFonts w:hint="eastAsia"/>
                        <w:szCs w:val="21"/>
                      </w:rPr>
                      <w:t>小计</w:t>
                    </w:r>
                  </w:p>
                </w:tc>
              </w:sdtContent>
            </w:sdt>
            <w:tc>
              <w:tcPr>
                <w:tcW w:w="74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r w:rsidRPr="007C5D99">
                  <w:rPr>
                    <w:szCs w:val="21"/>
                  </w:rPr>
                  <w:t>543,824,110.71</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18,810,269.23</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562,634,379.94</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r>
          <w:tr w:rsidR="007C5D99" w:rsidTr="007C5D99">
            <w:sdt>
              <w:sdtPr>
                <w:tag w:val="_PLD_928d9068468e4b46a39499f6e5372e2a"/>
                <w:id w:val="3263108"/>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rsidP="00E60847">
                    <w:pPr>
                      <w:jc w:val="center"/>
                      <w:rPr>
                        <w:szCs w:val="21"/>
                      </w:rPr>
                    </w:pPr>
                    <w:r>
                      <w:rPr>
                        <w:rFonts w:hint="eastAsia"/>
                        <w:szCs w:val="21"/>
                      </w:rPr>
                      <w:t>合计</w:t>
                    </w:r>
                  </w:p>
                </w:tc>
              </w:sdtContent>
            </w:sdt>
            <w:tc>
              <w:tcPr>
                <w:tcW w:w="74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r w:rsidRPr="007C5D99">
                  <w:rPr>
                    <w:szCs w:val="21"/>
                  </w:rPr>
                  <w:t>543,824,110.71</w:t>
                </w:r>
              </w:p>
            </w:tc>
            <w:tc>
              <w:tcPr>
                <w:tcW w:w="188"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155"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18,810,269.23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7C5D99" w:rsidRDefault="007C5D99">
                <w:pPr>
                  <w:rPr>
                    <w:sz w:val="24"/>
                  </w:rPr>
                </w:pPr>
                <w:r>
                  <w:t>562,634,379.94</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7C5D99" w:rsidRDefault="007C5D99" w:rsidP="00E60847">
                <w:pPr>
                  <w:jc w:val="right"/>
                  <w:rPr>
                    <w:szCs w:val="21"/>
                  </w:rPr>
                </w:pPr>
              </w:p>
            </w:tc>
          </w:tr>
        </w:tbl>
        <w:p w:rsidR="00E77D51" w:rsidRDefault="00922C9D">
          <w:pPr>
            <w:rPr>
              <w:szCs w:val="21"/>
            </w:rPr>
          </w:pPr>
        </w:p>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E77D51" w:rsidRDefault="007E06F4">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Locked"/>
            <w:placeholder>
              <w:docPart w:val="GBC22222222222222222222222222222"/>
            </w:placeholder>
          </w:sdtPr>
          <w:sdtContent>
            <w:p w:rsidR="00E77D51" w:rsidRDefault="00922C9D" w:rsidP="00A71E25">
              <w:pPr>
                <w:rPr>
                  <w:szCs w:val="21"/>
                </w:rPr>
              </w:pPr>
              <w:r>
                <w:rPr>
                  <w:szCs w:val="21"/>
                </w:rPr>
                <w:fldChar w:fldCharType="begin"/>
              </w:r>
              <w:r w:rsidR="00A71E25">
                <w:rPr>
                  <w:szCs w:val="21"/>
                </w:rPr>
                <w:instrText xml:space="preserve"> MACROBUTTON  SnrToggleCheckbox □适用 </w:instrText>
              </w:r>
              <w:r>
                <w:rPr>
                  <w:szCs w:val="21"/>
                </w:rPr>
                <w:fldChar w:fldCharType="end"/>
              </w:r>
              <w:r>
                <w:rPr>
                  <w:szCs w:val="21"/>
                </w:rPr>
                <w:fldChar w:fldCharType="begin"/>
              </w:r>
              <w:r w:rsidR="00A71E25">
                <w:rPr>
                  <w:szCs w:val="21"/>
                </w:rPr>
                <w:instrText xml:space="preserve"> MACROBUTTON  SnrToggleCheckbox √不适用 </w:instrText>
              </w:r>
              <w:r>
                <w:rPr>
                  <w:szCs w:val="21"/>
                </w:rPr>
                <w:fldChar w:fldCharType="end"/>
              </w:r>
            </w:p>
          </w:sdtContent>
        </w:sdt>
      </w:sdtContent>
    </w:sdt>
    <w:p w:rsidR="00E77D51" w:rsidRDefault="00E77D51">
      <w:pPr>
        <w:rPr>
          <w:szCs w:val="21"/>
        </w:rPr>
      </w:pPr>
    </w:p>
    <w:p w:rsidR="00E77D51" w:rsidRDefault="007E06F4">
      <w:pPr>
        <w:pStyle w:val="3"/>
        <w:numPr>
          <w:ilvl w:val="0"/>
          <w:numId w:val="77"/>
        </w:numPr>
        <w:rPr>
          <w:rFonts w:ascii="宋体" w:hAnsi="宋体"/>
        </w:rPr>
      </w:pPr>
      <w:r>
        <w:rPr>
          <w:rFonts w:ascii="宋体" w:hAnsi="宋体" w:hint="eastAsia"/>
        </w:rPr>
        <w:t>营业收入和营业成本</w:t>
      </w:r>
    </w:p>
    <w:bookmarkStart w:id="250"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rsidR="00E77D51" w:rsidRDefault="007E06F4">
          <w:pPr>
            <w:pStyle w:val="4"/>
            <w:numPr>
              <w:ilvl w:val="0"/>
              <w:numId w:val="107"/>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Content>
            <w:p w:rsidR="00E77D51" w:rsidRDefault="00922C9D">
              <w:r>
                <w:fldChar w:fldCharType="begin"/>
              </w:r>
              <w:r w:rsidR="00A71E25">
                <w:instrText xml:space="preserve"> MACROBUTTON  SnrToggleCheckbox √适用 </w:instrText>
              </w:r>
              <w:r>
                <w:fldChar w:fldCharType="end"/>
              </w:r>
              <w:r>
                <w:fldChar w:fldCharType="begin"/>
              </w:r>
              <w:r w:rsidR="00A71E25">
                <w:instrText xml:space="preserve"> MACROBUTTON  SnrToggleCheckbox □不适用 </w:instrText>
              </w:r>
              <w:r>
                <w:fldChar w:fldCharType="end"/>
              </w:r>
            </w:p>
          </w:sdtContent>
        </w:sdt>
        <w:p w:rsidR="00E77D51" w:rsidRDefault="007E06F4">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5"/>
            <w:gridCol w:w="1581"/>
            <w:gridCol w:w="1581"/>
            <w:gridCol w:w="1581"/>
            <w:gridCol w:w="1581"/>
          </w:tblGrid>
          <w:tr w:rsidR="00E77D51" w:rsidTr="00747106">
            <w:sdt>
              <w:sdtPr>
                <w:tag w:val="_PLD_3dc9ae0da47e49d097992a176784945a"/>
                <w:id w:val="42531239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项目</w:t>
                    </w:r>
                  </w:p>
                </w:tc>
              </w:sdtContent>
            </w:sdt>
            <w:sdt>
              <w:sdtPr>
                <w:tag w:val="_PLD_b47efcaea8ca428781485b2625b4c252"/>
                <w:id w:val="-2141020647"/>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本期发生额</w:t>
                    </w:r>
                  </w:p>
                </w:tc>
              </w:sdtContent>
            </w:sdt>
            <w:sdt>
              <w:sdtPr>
                <w:tag w:val="_PLD_44320683f4394adcaf1711775bb320ef"/>
                <w:id w:val="-177130338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上期发生额</w:t>
                    </w:r>
                  </w:p>
                </w:tc>
              </w:sdtContent>
            </w:sdt>
          </w:tr>
          <w:tr w:rsidR="00E77D51" w:rsidTr="00747106">
            <w:tc>
              <w:tcPr>
                <w:tcW w:w="1570" w:type="pct"/>
                <w:vMerge/>
                <w:tcBorders>
                  <w:left w:val="single" w:sz="4" w:space="0" w:color="auto"/>
                  <w:bottom w:val="single" w:sz="4" w:space="0" w:color="auto"/>
                  <w:right w:val="single" w:sz="4" w:space="0" w:color="auto"/>
                </w:tcBorders>
                <w:shd w:val="clear" w:color="auto" w:fill="auto"/>
                <w:vAlign w:val="center"/>
              </w:tcPr>
              <w:p w:rsidR="00E77D51" w:rsidRDefault="00E77D51">
                <w:pPr>
                  <w:jc w:val="center"/>
                  <w:rPr>
                    <w:szCs w:val="21"/>
                  </w:rPr>
                </w:pPr>
              </w:p>
            </w:tc>
            <w:sdt>
              <w:sdtPr>
                <w:tag w:val="_PLD_efb75dfbe3924c3a9f286eefd26b357f"/>
                <w:id w:val="33851344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收入</w:t>
                    </w:r>
                  </w:p>
                </w:tc>
              </w:sdtContent>
            </w:sdt>
            <w:sdt>
              <w:sdtPr>
                <w:tag w:val="_PLD_9ecc7b9050c24dcebd801ee01e950a91"/>
                <w:id w:val="201957932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成本</w:t>
                    </w:r>
                  </w:p>
                </w:tc>
              </w:sdtContent>
            </w:sdt>
            <w:sdt>
              <w:sdtPr>
                <w:tag w:val="_PLD_b2940b2f59f24f969eea718c85f99dda"/>
                <w:id w:val="505869556"/>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收入</w:t>
                    </w:r>
                  </w:p>
                </w:tc>
              </w:sdtContent>
            </w:sdt>
            <w:sdt>
              <w:sdtPr>
                <w:tag w:val="_PLD_971c170c70c24975ba7524e53623bf00"/>
                <w:id w:val="-1711795213"/>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E77D51" w:rsidRDefault="007E06F4">
                    <w:pPr>
                      <w:jc w:val="center"/>
                      <w:rPr>
                        <w:szCs w:val="21"/>
                      </w:rPr>
                    </w:pPr>
                    <w:r>
                      <w:rPr>
                        <w:rFonts w:hint="eastAsia"/>
                        <w:szCs w:val="21"/>
                      </w:rPr>
                      <w:t>成本</w:t>
                    </w:r>
                  </w:p>
                </w:tc>
              </w:sdtContent>
            </w:sdt>
          </w:tr>
          <w:tr w:rsidR="00A71E25" w:rsidTr="00E60847">
            <w:sdt>
              <w:sdtPr>
                <w:tag w:val="_PLD_f2b4fe0479f44a60a5badd071c9f1f86"/>
                <w:id w:val="-166377046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A71E25" w:rsidRDefault="00A71E25">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89,126,529.63</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59,647,209.88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80,969,545.62</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56,754,738.83</w:t>
                </w:r>
              </w:p>
            </w:tc>
          </w:tr>
          <w:tr w:rsidR="00A71E25" w:rsidTr="00E60847">
            <w:sdt>
              <w:sdtPr>
                <w:tag w:val="_PLD_afc897eb0cea4fd1aa59bd1823fab728"/>
                <w:id w:val="34368126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A71E25" w:rsidRDefault="00A71E25">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182,857.14</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42,535.62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386,785.19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42,535.62</w:t>
                </w:r>
              </w:p>
            </w:tc>
          </w:tr>
          <w:tr w:rsidR="00A71E25" w:rsidTr="00E60847">
            <w:sdt>
              <w:sdtPr>
                <w:tag w:val="_PLD_209c319d43f848d2a0456ecaa5150b62"/>
                <w:id w:val="-121095290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89,309,386.77</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59,689,745.50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81,356,330.81</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A71E25" w:rsidRDefault="00A71E25" w:rsidP="00913D5E">
                <w:pPr>
                  <w:jc w:val="right"/>
                  <w:rPr>
                    <w:sz w:val="24"/>
                  </w:rPr>
                </w:pPr>
                <w:r>
                  <w:t>56,797,274.45</w:t>
                </w:r>
              </w:p>
            </w:tc>
          </w:tr>
          <w:bookmarkEnd w:id="250"/>
        </w:tbl>
      </w:sdtContent>
    </w:sdt>
    <w:p w:rsidR="00E77D51" w:rsidRDefault="00E77D51">
      <w:pPr>
        <w:spacing w:before="60" w:after="60"/>
        <w:rPr>
          <w:szCs w:val="21"/>
        </w:rPr>
      </w:pPr>
    </w:p>
    <w:bookmarkStart w:id="251"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Content>
        <w:p w:rsidR="00E77D51" w:rsidRDefault="007E06F4">
          <w:pPr>
            <w:pStyle w:val="4"/>
            <w:numPr>
              <w:ilvl w:val="0"/>
              <w:numId w:val="107"/>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rsidR="00A71E25" w:rsidRDefault="00922C9D" w:rsidP="00A71E25">
              <w:pPr>
                <w:pStyle w:val="a9"/>
                <w:ind w:firstLineChars="0" w:firstLine="0"/>
                <w:jc w:val="left"/>
              </w:pPr>
              <w:r>
                <w:rPr>
                  <w:rFonts w:ascii="宋体" w:hAnsi="宋体"/>
                  <w:szCs w:val="21"/>
                </w:rPr>
                <w:fldChar w:fldCharType="begin"/>
              </w:r>
              <w:r w:rsidR="00A71E25">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A71E25">
                <w:rPr>
                  <w:rFonts w:ascii="宋体" w:hAnsi="宋体"/>
                  <w:szCs w:val="21"/>
                </w:rPr>
                <w:instrText xml:space="preserve"> MACROBUTTON  SnrToggleCheckbox √不适用 </w:instrText>
              </w:r>
              <w:r>
                <w:rPr>
                  <w:rFonts w:ascii="宋体" w:hAnsi="宋体"/>
                  <w:szCs w:val="21"/>
                </w:rPr>
                <w:fldChar w:fldCharType="end"/>
              </w:r>
            </w:p>
          </w:sdtContent>
        </w:sdt>
        <w:p w:rsidR="00E77D51" w:rsidRDefault="00922C9D">
          <w:pPr>
            <w:spacing w:before="60" w:after="60"/>
            <w:rPr>
              <w:szCs w:val="21"/>
            </w:rPr>
          </w:pPr>
        </w:p>
      </w:sdtContent>
    </w:sdt>
    <w:bookmarkEnd w:id="251" w:displacedByCustomXml="prev"/>
    <w:bookmarkStart w:id="252" w:name="_Hlk10548652" w:displacedByCustomXml="next"/>
    <w:bookmarkStart w:id="253"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E77D51" w:rsidRDefault="007E06F4">
          <w:pPr>
            <w:pStyle w:val="4"/>
            <w:numPr>
              <w:ilvl w:val="0"/>
              <w:numId w:val="107"/>
            </w:numPr>
            <w:rPr>
              <w:rFonts w:ascii="宋体" w:hAnsi="宋体"/>
            </w:rPr>
          </w:pPr>
          <w:r>
            <w:rPr>
              <w:rFonts w:ascii="宋体" w:hAnsi="宋体" w:hint="eastAsia"/>
            </w:rPr>
            <w:t>履约义务的说明</w:t>
          </w:r>
          <w:bookmarkEnd w:id="252"/>
        </w:p>
        <w:sdt>
          <w:sdtPr>
            <w:alias w:val="是否适用：母公司履约义务的说明[双击切换]"/>
            <w:tag w:val="_GBC_9fa12dfead42484a96c713de3deeb146"/>
            <w:id w:val="1445498976"/>
            <w:lock w:val="sdtLocked"/>
            <w:placeholder>
              <w:docPart w:val="GBC22222222222222222222222222222"/>
            </w:placeholder>
          </w:sdtPr>
          <w:sdtContent>
            <w:p w:rsidR="00E77D51" w:rsidRDefault="00922C9D" w:rsidP="00A71E25">
              <w:r>
                <w:fldChar w:fldCharType="begin"/>
              </w:r>
              <w:r w:rsidR="00A71E25">
                <w:instrText xml:space="preserve"> MACROBUTTON  SnrToggleCheckbox □适用 </w:instrText>
              </w:r>
              <w:r>
                <w:fldChar w:fldCharType="end"/>
              </w:r>
              <w:r>
                <w:fldChar w:fldCharType="begin"/>
              </w:r>
              <w:r w:rsidR="00A71E25">
                <w:instrText xml:space="preserve"> MACROBUTTON  SnrToggleCheckbox √不适用 </w:instrText>
              </w:r>
              <w:r>
                <w:fldChar w:fldCharType="end"/>
              </w:r>
            </w:p>
          </w:sdtContent>
        </w:sdt>
        <w:p w:rsidR="00E77D51" w:rsidRDefault="00922C9D">
          <w:pPr>
            <w:spacing w:before="60" w:after="60"/>
            <w:rPr>
              <w:szCs w:val="21"/>
            </w:rPr>
          </w:pPr>
        </w:p>
      </w:sdtContent>
    </w:sdt>
    <w:bookmarkEnd w:id="253" w:displacedByCustomXml="prev"/>
    <w:bookmarkStart w:id="254" w:name="_Hlk10548677" w:displacedByCustomXml="next"/>
    <w:bookmarkStart w:id="255"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E77D51" w:rsidRDefault="007E06F4">
          <w:pPr>
            <w:pStyle w:val="4"/>
            <w:numPr>
              <w:ilvl w:val="0"/>
              <w:numId w:val="107"/>
            </w:numPr>
            <w:rPr>
              <w:rFonts w:ascii="宋体" w:hAnsi="宋体"/>
            </w:rPr>
          </w:pPr>
          <w:r>
            <w:rPr>
              <w:rFonts w:ascii="宋体" w:hAnsi="宋体" w:hint="eastAsia"/>
            </w:rPr>
            <w:t>分摊至剩余履约义务的说明</w:t>
          </w:r>
          <w:bookmarkEnd w:id="254"/>
        </w:p>
        <w:sdt>
          <w:sdtPr>
            <w:alias w:val="是否适用：母公司分摊至剩余履约义务的说明[双击切换]"/>
            <w:tag w:val="_GBC_ed475c258e94496384f686833dfaebba"/>
            <w:id w:val="-1540422217"/>
            <w:lock w:val="sdtLocked"/>
            <w:placeholder>
              <w:docPart w:val="GBC22222222222222222222222222222"/>
            </w:placeholder>
          </w:sdtPr>
          <w:sdtContent>
            <w:p w:rsidR="00A71E25" w:rsidRDefault="00922C9D" w:rsidP="00A71E25">
              <w:pPr>
                <w:rPr>
                  <w:szCs w:val="21"/>
                </w:rPr>
              </w:pPr>
              <w:r>
                <w:fldChar w:fldCharType="begin"/>
              </w:r>
              <w:r w:rsidR="00A71E25">
                <w:instrText xml:space="preserve"> MACROBUTTON  SnrToggleCheckbox □适用 </w:instrText>
              </w:r>
              <w:r>
                <w:fldChar w:fldCharType="end"/>
              </w:r>
              <w:r>
                <w:fldChar w:fldCharType="begin"/>
              </w:r>
              <w:r w:rsidR="00A71E25">
                <w:instrText xml:space="preserve"> MACROBUTTON  SnrToggleCheckbox √不适用 </w:instrText>
              </w:r>
              <w:r>
                <w:fldChar w:fldCharType="end"/>
              </w:r>
            </w:p>
          </w:sdtContent>
        </w:sdt>
        <w:p w:rsidR="00E77D51" w:rsidRDefault="00922C9D" w:rsidP="00A71E25">
          <w:pPr>
            <w:spacing w:before="60" w:after="60"/>
            <w:rPr>
              <w:szCs w:val="21"/>
            </w:rPr>
          </w:pPr>
        </w:p>
      </w:sdtContent>
    </w:sdt>
    <w:bookmarkEnd w:id="255" w:displacedByCustomXml="prev"/>
    <w:bookmarkStart w:id="256" w:name="_Hlk10548739" w:displacedByCustomXml="next"/>
    <w:bookmarkStart w:id="257" w:name="OLE_LINK6"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E77D51" w:rsidRDefault="007E06F4">
          <w:pPr>
            <w:pStyle w:val="3"/>
            <w:numPr>
              <w:ilvl w:val="0"/>
              <w:numId w:val="77"/>
            </w:numPr>
            <w:rPr>
              <w:rFonts w:ascii="宋体" w:hAnsi="宋体"/>
              <w:szCs w:val="21"/>
            </w:rPr>
          </w:pPr>
          <w:r>
            <w:rPr>
              <w:rFonts w:ascii="宋体" w:hAnsi="宋体" w:hint="eastAsia"/>
              <w:szCs w:val="21"/>
            </w:rPr>
            <w:t>投资收益</w:t>
          </w:r>
          <w:bookmarkEnd w:id="257"/>
        </w:p>
        <w:sdt>
          <w:sdtPr>
            <w:alias w:val="是否适用：母公司投资收益[双击切换]"/>
            <w:tag w:val="_GBC_bdba48f0322747499f6908fbbf78a16f"/>
            <w:id w:val="-2082749639"/>
            <w:lock w:val="sdtLocked"/>
            <w:placeholder>
              <w:docPart w:val="GBC22222222222222222222222222222"/>
            </w:placeholder>
          </w:sdtPr>
          <w:sdtContent>
            <w:p w:rsidR="00E77D51" w:rsidRDefault="00922C9D">
              <w:r>
                <w:fldChar w:fldCharType="begin"/>
              </w:r>
              <w:r w:rsidR="00A71E25">
                <w:instrText xml:space="preserve"> MACROBUTTON  SnrToggleCheckbox √适用 </w:instrText>
              </w:r>
              <w:r>
                <w:fldChar w:fldCharType="end"/>
              </w:r>
              <w:r>
                <w:fldChar w:fldCharType="begin"/>
              </w:r>
              <w:r w:rsidR="00A71E25">
                <w:instrText xml:space="preserve"> MACROBUTTON  SnrToggleCheckbox □不适用 </w:instrText>
              </w:r>
              <w:r>
                <w:fldChar w:fldCharType="end"/>
              </w:r>
            </w:p>
          </w:sdtContent>
        </w:sdt>
        <w:p w:rsidR="00E77D51" w:rsidRDefault="007E06F4">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A71E25" w:rsidTr="00E60847">
            <w:bookmarkEnd w:id="256" w:displacedByCustomXml="next"/>
            <w:bookmarkStart w:id="258" w:name="_Hlk10720480" w:displacedByCustomXml="next"/>
            <w:sdt>
              <w:sdtPr>
                <w:tag w:val="_PLD_1263506df19847a5a86c9b873a7b7673"/>
                <w:id w:val="3264172"/>
                <w:lock w:val="sdtLocked"/>
              </w:sdtPr>
              <w:sdtContent>
                <w:tc>
                  <w:tcPr>
                    <w:tcW w:w="2018" w:type="pct"/>
                    <w:vAlign w:val="center"/>
                  </w:tcPr>
                  <w:p w:rsidR="00A71E25" w:rsidRDefault="00A71E25" w:rsidP="00E60847">
                    <w:pPr>
                      <w:ind w:left="420" w:hanging="420"/>
                      <w:jc w:val="center"/>
                      <w:rPr>
                        <w:szCs w:val="21"/>
                      </w:rPr>
                    </w:pPr>
                    <w:r>
                      <w:rPr>
                        <w:rFonts w:hint="eastAsia"/>
                        <w:szCs w:val="21"/>
                      </w:rPr>
                      <w:t>项目</w:t>
                    </w:r>
                  </w:p>
                </w:tc>
              </w:sdtContent>
            </w:sdt>
            <w:sdt>
              <w:sdtPr>
                <w:tag w:val="_PLD_6da456fe7d784e789fe8204c2cc499b3"/>
                <w:id w:val="3264173"/>
                <w:lock w:val="sdtLocked"/>
              </w:sdtPr>
              <w:sdtContent>
                <w:tc>
                  <w:tcPr>
                    <w:tcW w:w="1488" w:type="pct"/>
                    <w:vAlign w:val="center"/>
                  </w:tcPr>
                  <w:p w:rsidR="00A71E25" w:rsidRDefault="00A71E25" w:rsidP="00E60847">
                    <w:pPr>
                      <w:jc w:val="center"/>
                      <w:rPr>
                        <w:szCs w:val="21"/>
                      </w:rPr>
                    </w:pPr>
                    <w:r>
                      <w:rPr>
                        <w:rFonts w:hint="eastAsia"/>
                        <w:szCs w:val="21"/>
                      </w:rPr>
                      <w:t>本期发生额</w:t>
                    </w:r>
                  </w:p>
                </w:tc>
              </w:sdtContent>
            </w:sdt>
            <w:sdt>
              <w:sdtPr>
                <w:tag w:val="_PLD_d81207d79e9643e0a08aec2616f96432"/>
                <w:id w:val="3264174"/>
                <w:lock w:val="sdtLocked"/>
              </w:sdtPr>
              <w:sdtContent>
                <w:tc>
                  <w:tcPr>
                    <w:tcW w:w="1494" w:type="pct"/>
                    <w:vAlign w:val="center"/>
                  </w:tcPr>
                  <w:p w:rsidR="00A71E25" w:rsidRDefault="00A71E25" w:rsidP="00E60847">
                    <w:pPr>
                      <w:jc w:val="center"/>
                      <w:rPr>
                        <w:szCs w:val="21"/>
                      </w:rPr>
                    </w:pPr>
                    <w:r>
                      <w:rPr>
                        <w:rFonts w:hint="eastAsia"/>
                        <w:szCs w:val="21"/>
                      </w:rPr>
                      <w:t>上期发生额</w:t>
                    </w:r>
                  </w:p>
                </w:tc>
              </w:sdtContent>
            </w:sdt>
          </w:tr>
          <w:tr w:rsidR="00A71E25" w:rsidTr="00E60847">
            <w:sdt>
              <w:sdtPr>
                <w:tag w:val="_PLD_870ae6a50052496389b9552b95a7d523"/>
                <w:id w:val="3264175"/>
                <w:lock w:val="sdtLocked"/>
              </w:sdtPr>
              <w:sdtContent>
                <w:tc>
                  <w:tcPr>
                    <w:tcW w:w="2018" w:type="pct"/>
                  </w:tcPr>
                  <w:p w:rsidR="00A71E25" w:rsidRDefault="00A71E25" w:rsidP="00E60847">
                    <w:r>
                      <w:t>成本法核算的长期股权投资收益</w:t>
                    </w:r>
                  </w:p>
                </w:tc>
              </w:sdtContent>
            </w:sdt>
            <w:tc>
              <w:tcPr>
                <w:tcW w:w="1488" w:type="pct"/>
                <w:vAlign w:val="center"/>
              </w:tcPr>
              <w:p w:rsidR="00A71E25" w:rsidRDefault="00A71E25" w:rsidP="00A71E25">
                <w:pPr>
                  <w:jc w:val="right"/>
                  <w:rPr>
                    <w:sz w:val="24"/>
                  </w:rPr>
                </w:pPr>
                <w:r>
                  <w:t>105,980,000.00</w:t>
                </w:r>
              </w:p>
            </w:tc>
            <w:tc>
              <w:tcPr>
                <w:tcW w:w="1494" w:type="pct"/>
                <w:vAlign w:val="center"/>
              </w:tcPr>
              <w:p w:rsidR="00A71E25" w:rsidRDefault="00A71E25" w:rsidP="00A71E25">
                <w:pPr>
                  <w:jc w:val="right"/>
                  <w:rPr>
                    <w:sz w:val="24"/>
                  </w:rPr>
                </w:pPr>
                <w:r>
                  <w:t>72,128,000.00</w:t>
                </w:r>
              </w:p>
            </w:tc>
          </w:tr>
          <w:tr w:rsidR="00A71E25" w:rsidTr="00E60847">
            <w:sdt>
              <w:sdtPr>
                <w:tag w:val="_PLD_41f01afe4c29429eb16be2099b93f262"/>
                <w:id w:val="3264176"/>
                <w:lock w:val="sdtLocked"/>
              </w:sdtPr>
              <w:sdtContent>
                <w:tc>
                  <w:tcPr>
                    <w:tcW w:w="2018" w:type="pct"/>
                  </w:tcPr>
                  <w:p w:rsidR="00A71E25" w:rsidRDefault="00A71E25" w:rsidP="00E60847">
                    <w:pPr>
                      <w:rPr>
                        <w:szCs w:val="21"/>
                      </w:rPr>
                    </w:pPr>
                    <w:r>
                      <w:rPr>
                        <w:rFonts w:hint="eastAsia"/>
                        <w:szCs w:val="21"/>
                      </w:rPr>
                      <w:t>权益法核算的长期股权投资收益</w:t>
                    </w:r>
                  </w:p>
                </w:tc>
              </w:sdtContent>
            </w:sdt>
            <w:tc>
              <w:tcPr>
                <w:tcW w:w="1488" w:type="pct"/>
                <w:vAlign w:val="center"/>
              </w:tcPr>
              <w:p w:rsidR="00A71E25" w:rsidRDefault="00A71E25" w:rsidP="00A71E25">
                <w:pPr>
                  <w:jc w:val="right"/>
                  <w:rPr>
                    <w:sz w:val="24"/>
                  </w:rPr>
                </w:pPr>
                <w:r>
                  <w:t>18,810,269.23</w:t>
                </w:r>
              </w:p>
            </w:tc>
            <w:tc>
              <w:tcPr>
                <w:tcW w:w="1494" w:type="pct"/>
                <w:vAlign w:val="center"/>
              </w:tcPr>
              <w:p w:rsidR="00A71E25" w:rsidRDefault="00A71E25" w:rsidP="00A71E25">
                <w:pPr>
                  <w:jc w:val="right"/>
                  <w:rPr>
                    <w:sz w:val="24"/>
                  </w:rPr>
                </w:pPr>
                <w:r>
                  <w:t>-7,365,269.84</w:t>
                </w:r>
              </w:p>
            </w:tc>
          </w:tr>
          <w:tr w:rsidR="00A71E25" w:rsidTr="00E60847">
            <w:sdt>
              <w:sdtPr>
                <w:tag w:val="_PLD_c9888c5105384b509e21047066f0ba8e"/>
                <w:id w:val="3264177"/>
                <w:lock w:val="sdtLocked"/>
              </w:sdtPr>
              <w:sdtContent>
                <w:tc>
                  <w:tcPr>
                    <w:tcW w:w="2018" w:type="pct"/>
                  </w:tcPr>
                  <w:p w:rsidR="00A71E25" w:rsidRDefault="00A71E25" w:rsidP="00E60847">
                    <w:pPr>
                      <w:rPr>
                        <w:szCs w:val="21"/>
                      </w:rPr>
                    </w:pPr>
                    <w:r>
                      <w:rPr>
                        <w:rFonts w:hint="eastAsia"/>
                        <w:szCs w:val="21"/>
                      </w:rPr>
                      <w:t>处置长期股权投资产生的投资收益</w:t>
                    </w:r>
                  </w:p>
                </w:tc>
              </w:sdtContent>
            </w:sdt>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Pr>
              <w:sdt>
                <w:sdtPr>
                  <w:rPr>
                    <w:rFonts w:hint="eastAsia"/>
                  </w:rPr>
                  <w:tag w:val="_PLD_4d41e47e736f47ec9240189b7e0260aa"/>
                  <w:id w:val="3264178"/>
                  <w:lock w:val="sdtLocked"/>
                </w:sdtPr>
                <w:sdtContent>
                  <w:p w:rsidR="00A71E25" w:rsidRDefault="00A71E25" w:rsidP="00E60847">
                    <w:r>
                      <w:rPr>
                        <w:rFonts w:hint="eastAsia"/>
                      </w:rPr>
                      <w:t>交易性金融资产在持有期间的投资收益</w:t>
                    </w:r>
                  </w:p>
                </w:sdtContent>
              </w:sdt>
            </w:tc>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Pr>
              <w:sdt>
                <w:sdtPr>
                  <w:rPr>
                    <w:rFonts w:hint="eastAsia"/>
                  </w:rPr>
                  <w:tag w:val="_PLD_176d54ac29944675be59911eb486bccf"/>
                  <w:id w:val="3264179"/>
                  <w:lock w:val="sdtLocked"/>
                </w:sdtPr>
                <w:sdtContent>
                  <w:p w:rsidR="00A71E25" w:rsidRDefault="00A71E25" w:rsidP="00E60847">
                    <w:r>
                      <w:rPr>
                        <w:rFonts w:hint="eastAsia"/>
                      </w:rPr>
                      <w:t>其他权益工具投资在持有期间取得的股利收入</w:t>
                    </w:r>
                  </w:p>
                </w:sdtContent>
              </w:sdt>
            </w:tc>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Pr>
              <w:sdt>
                <w:sdtPr>
                  <w:rPr>
                    <w:rFonts w:hint="eastAsia"/>
                  </w:rPr>
                  <w:tag w:val="_PLD_2a4065545b0144db9c3fe9cfb135e218"/>
                  <w:id w:val="3264180"/>
                  <w:lock w:val="sdtLocked"/>
                </w:sdtPr>
                <w:sdtContent>
                  <w:p w:rsidR="00A71E25" w:rsidRDefault="00A71E25" w:rsidP="00E60847">
                    <w:r>
                      <w:rPr>
                        <w:rFonts w:hint="eastAsia"/>
                      </w:rPr>
                      <w:t>债权投资在持有期间取得的利息收入</w:t>
                    </w:r>
                  </w:p>
                </w:sdtContent>
              </w:sdt>
            </w:tc>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Pr>
              <w:sdt>
                <w:sdtPr>
                  <w:rPr>
                    <w:rFonts w:hint="eastAsia"/>
                  </w:rPr>
                  <w:tag w:val="_PLD_baa6118a368348e59b66911712bfb1f0"/>
                  <w:id w:val="3264181"/>
                  <w:lock w:val="sdtLocked"/>
                </w:sdtPr>
                <w:sdtContent>
                  <w:p w:rsidR="00A71E25" w:rsidRDefault="00A71E25" w:rsidP="00E60847">
                    <w:r>
                      <w:rPr>
                        <w:rFonts w:hint="eastAsia"/>
                      </w:rPr>
                      <w:t>其他债权投资在持有期间取得的利息收入</w:t>
                    </w:r>
                  </w:p>
                </w:sdtContent>
              </w:sdt>
            </w:tc>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Pr>
              <w:sdt>
                <w:sdtPr>
                  <w:rPr>
                    <w:rFonts w:hint="eastAsia"/>
                  </w:rPr>
                  <w:tag w:val="_PLD_3518bbf343564460a1ee75040bb06283"/>
                  <w:id w:val="3264182"/>
                  <w:lock w:val="sdtLocked"/>
                </w:sdtPr>
                <w:sdtContent>
                  <w:p w:rsidR="00A71E25" w:rsidRDefault="00A71E25" w:rsidP="00E60847">
                    <w:r>
                      <w:rPr>
                        <w:rFonts w:hint="eastAsia"/>
                      </w:rPr>
                      <w:t>处置交易性金融资产取得的投资收益</w:t>
                    </w:r>
                  </w:p>
                </w:sdtContent>
              </w:sdt>
            </w:tc>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Pr>
              <w:sdt>
                <w:sdtPr>
                  <w:rPr>
                    <w:rFonts w:hint="eastAsia"/>
                  </w:rPr>
                  <w:tag w:val="_PLD_615e70879e844a1f9cb4942f058d9187"/>
                  <w:id w:val="3264183"/>
                  <w:lock w:val="sdtLocked"/>
                </w:sdtPr>
                <w:sdtContent>
                  <w:p w:rsidR="00A71E25" w:rsidRDefault="00A71E25" w:rsidP="00E60847">
                    <w:r>
                      <w:rPr>
                        <w:rFonts w:hint="eastAsia"/>
                      </w:rPr>
                      <w:t>处置其他权益工具投资取得的投资收益</w:t>
                    </w:r>
                  </w:p>
                </w:sdtContent>
              </w:sdt>
            </w:tc>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Pr>
              <w:sdt>
                <w:sdtPr>
                  <w:rPr>
                    <w:rFonts w:hint="eastAsia"/>
                  </w:rPr>
                  <w:tag w:val="_PLD_5791f90c46904593b9a349ce96ff4017"/>
                  <w:id w:val="3264184"/>
                  <w:lock w:val="sdtLocked"/>
                </w:sdtPr>
                <w:sdtContent>
                  <w:p w:rsidR="00A71E25" w:rsidRDefault="00A71E25" w:rsidP="00E60847">
                    <w:r>
                      <w:rPr>
                        <w:rFonts w:hint="eastAsia"/>
                      </w:rPr>
                      <w:t>处置债权投资取得的投资收益</w:t>
                    </w:r>
                  </w:p>
                </w:sdtContent>
              </w:sdt>
            </w:tc>
            <w:tc>
              <w:tcPr>
                <w:tcW w:w="1488" w:type="pct"/>
              </w:tcPr>
              <w:p w:rsidR="00A71E25" w:rsidRDefault="00A71E25" w:rsidP="00E60847">
                <w:pPr>
                  <w:jc w:val="right"/>
                  <w:rPr>
                    <w:szCs w:val="21"/>
                  </w:rPr>
                </w:pPr>
              </w:p>
            </w:tc>
            <w:tc>
              <w:tcPr>
                <w:tcW w:w="1494" w:type="pct"/>
              </w:tcPr>
              <w:p w:rsidR="00A71E25" w:rsidRDefault="00A71E25" w:rsidP="00E60847">
                <w:pPr>
                  <w:jc w:val="right"/>
                  <w:rPr>
                    <w:szCs w:val="21"/>
                  </w:rPr>
                </w:pPr>
              </w:p>
            </w:tc>
          </w:tr>
          <w:tr w:rsidR="00A71E25" w:rsidTr="00E60847">
            <w:tc>
              <w:tcPr>
                <w:tcW w:w="2018" w:type="pct"/>
                <w:tcBorders>
                  <w:bottom w:val="single" w:sz="4" w:space="0" w:color="auto"/>
                </w:tcBorders>
              </w:tcPr>
              <w:sdt>
                <w:sdtPr>
                  <w:rPr>
                    <w:rFonts w:hint="eastAsia"/>
                  </w:rPr>
                  <w:tag w:val="_PLD_fc9fa31f61f74b38ad51643215c4ff51"/>
                  <w:id w:val="3264185"/>
                  <w:lock w:val="sdtLocked"/>
                </w:sdtPr>
                <w:sdtContent>
                  <w:p w:rsidR="00A71E25" w:rsidRDefault="00A71E25" w:rsidP="00E60847">
                    <w:r>
                      <w:rPr>
                        <w:rFonts w:hint="eastAsia"/>
                      </w:rPr>
                      <w:t>处置其他债权投资取得的投资收益</w:t>
                    </w:r>
                  </w:p>
                </w:sdtContent>
              </w:sdt>
            </w:tc>
            <w:tc>
              <w:tcPr>
                <w:tcW w:w="1488" w:type="pct"/>
                <w:tcBorders>
                  <w:bottom w:val="single" w:sz="4" w:space="0" w:color="auto"/>
                </w:tcBorders>
              </w:tcPr>
              <w:p w:rsidR="00A71E25" w:rsidRDefault="00A71E25" w:rsidP="00E60847">
                <w:pPr>
                  <w:jc w:val="right"/>
                  <w:rPr>
                    <w:szCs w:val="21"/>
                  </w:rPr>
                </w:pPr>
              </w:p>
            </w:tc>
            <w:tc>
              <w:tcPr>
                <w:tcW w:w="1494" w:type="pct"/>
                <w:tcBorders>
                  <w:bottom w:val="single" w:sz="4" w:space="0" w:color="auto"/>
                </w:tcBorders>
              </w:tcPr>
              <w:p w:rsidR="00A71E25" w:rsidRDefault="00A71E25" w:rsidP="00E60847">
                <w:pPr>
                  <w:jc w:val="right"/>
                  <w:rPr>
                    <w:szCs w:val="21"/>
                  </w:rPr>
                </w:pPr>
              </w:p>
            </w:tc>
          </w:tr>
          <w:sdt>
            <w:sdtPr>
              <w:alias w:val="其他投资收益"/>
              <w:tag w:val="_TUP_f44efb3bce1c4834a89700be3e9e6a1f"/>
              <w:id w:val="3264186"/>
              <w:lock w:val="sdtLocked"/>
            </w:sdtPr>
            <w:sdtEndPr>
              <w:rPr>
                <w:szCs w:val="21"/>
              </w:rPr>
            </w:sdtEndPr>
            <w:sdtContent>
              <w:tr w:rsidR="00A71E25" w:rsidTr="00E60847">
                <w:tc>
                  <w:tcPr>
                    <w:tcW w:w="2018" w:type="pct"/>
                    <w:shd w:val="solid" w:color="FFFFFF" w:fill="auto"/>
                  </w:tcPr>
                  <w:p w:rsidR="00A71E25" w:rsidRDefault="00A71E25" w:rsidP="00E60847">
                    <w:r>
                      <w:t>金融工具持有期间的投资收益</w:t>
                    </w:r>
                  </w:p>
                </w:tc>
                <w:tc>
                  <w:tcPr>
                    <w:tcW w:w="1488" w:type="pct"/>
                    <w:shd w:val="solid" w:color="FFFFFF" w:fill="auto"/>
                  </w:tcPr>
                  <w:p w:rsidR="00A71E25" w:rsidRDefault="00A71E25" w:rsidP="00E60847">
                    <w:pPr>
                      <w:jc w:val="right"/>
                      <w:rPr>
                        <w:szCs w:val="21"/>
                      </w:rPr>
                    </w:pPr>
                    <w:r>
                      <w:t>8,391,261.58</w:t>
                    </w:r>
                  </w:p>
                </w:tc>
                <w:tc>
                  <w:tcPr>
                    <w:tcW w:w="1494" w:type="pct"/>
                    <w:shd w:val="solid" w:color="FFFFFF" w:fill="auto"/>
                  </w:tcPr>
                  <w:p w:rsidR="00A71E25" w:rsidRDefault="00A71E25" w:rsidP="00E60847">
                    <w:pPr>
                      <w:jc w:val="right"/>
                      <w:rPr>
                        <w:szCs w:val="21"/>
                      </w:rPr>
                    </w:pPr>
                    <w:r>
                      <w:t>11,865,551.28</w:t>
                    </w:r>
                  </w:p>
                </w:tc>
              </w:tr>
            </w:sdtContent>
          </w:sdt>
          <w:sdt>
            <w:sdtPr>
              <w:alias w:val="其他投资收益"/>
              <w:tag w:val="_TUP_f44efb3bce1c4834a89700be3e9e6a1f"/>
              <w:id w:val="3264189"/>
              <w:lock w:val="sdtLocked"/>
            </w:sdtPr>
            <w:sdtEndPr>
              <w:rPr>
                <w:szCs w:val="21"/>
              </w:rPr>
            </w:sdtEndPr>
            <w:sdtContent>
              <w:tr w:rsidR="00A71E25" w:rsidTr="00E60847">
                <w:tc>
                  <w:tcPr>
                    <w:tcW w:w="2018" w:type="pct"/>
                    <w:shd w:val="solid" w:color="FFFFFF" w:fill="auto"/>
                  </w:tcPr>
                  <w:p w:rsidR="00A71E25" w:rsidRDefault="00A71E25" w:rsidP="00E60847">
                    <w:r>
                      <w:t>理财产品产生的投资收益</w:t>
                    </w:r>
                  </w:p>
                </w:tc>
                <w:tc>
                  <w:tcPr>
                    <w:tcW w:w="1488" w:type="pct"/>
                    <w:shd w:val="solid" w:color="FFFFFF" w:fill="auto"/>
                  </w:tcPr>
                  <w:p w:rsidR="00A71E25" w:rsidRDefault="00A71E25" w:rsidP="00E60847">
                    <w:pPr>
                      <w:jc w:val="right"/>
                      <w:rPr>
                        <w:szCs w:val="21"/>
                      </w:rPr>
                    </w:pPr>
                  </w:p>
                </w:tc>
                <w:tc>
                  <w:tcPr>
                    <w:tcW w:w="1494" w:type="pct"/>
                    <w:shd w:val="solid" w:color="FFFFFF" w:fill="auto"/>
                  </w:tcPr>
                  <w:p w:rsidR="00A71E25" w:rsidRDefault="00A71E25" w:rsidP="00E60847">
                    <w:pPr>
                      <w:jc w:val="right"/>
                      <w:rPr>
                        <w:szCs w:val="21"/>
                      </w:rPr>
                    </w:pPr>
                    <w:r>
                      <w:t>133,023.41</w:t>
                    </w:r>
                  </w:p>
                </w:tc>
              </w:tr>
            </w:sdtContent>
          </w:sdt>
          <w:tr w:rsidR="00A71E25" w:rsidTr="00E60847">
            <w:sdt>
              <w:sdtPr>
                <w:tag w:val="_PLD_032fb4caa4bf4a6e968a012892b6f16b"/>
                <w:id w:val="3264190"/>
                <w:lock w:val="sdtLocked"/>
              </w:sdtPr>
              <w:sdtContent>
                <w:tc>
                  <w:tcPr>
                    <w:tcW w:w="2018" w:type="pct"/>
                    <w:vAlign w:val="center"/>
                  </w:tcPr>
                  <w:p w:rsidR="00A71E25" w:rsidRDefault="00A71E25" w:rsidP="00E60847">
                    <w:pPr>
                      <w:jc w:val="center"/>
                      <w:rPr>
                        <w:szCs w:val="21"/>
                      </w:rPr>
                    </w:pPr>
                    <w:r>
                      <w:rPr>
                        <w:rFonts w:hint="eastAsia"/>
                        <w:szCs w:val="21"/>
                      </w:rPr>
                      <w:t>合计</w:t>
                    </w:r>
                  </w:p>
                </w:tc>
              </w:sdtContent>
            </w:sdt>
            <w:tc>
              <w:tcPr>
                <w:tcW w:w="1488" w:type="pct"/>
                <w:vAlign w:val="center"/>
              </w:tcPr>
              <w:p w:rsidR="00A71E25" w:rsidRDefault="00A71E25" w:rsidP="00A71E25">
                <w:pPr>
                  <w:jc w:val="right"/>
                  <w:rPr>
                    <w:sz w:val="24"/>
                  </w:rPr>
                </w:pPr>
                <w:r>
                  <w:t>133,181,530.81</w:t>
                </w:r>
              </w:p>
            </w:tc>
            <w:tc>
              <w:tcPr>
                <w:tcW w:w="1494" w:type="pct"/>
                <w:vAlign w:val="center"/>
              </w:tcPr>
              <w:p w:rsidR="00A71E25" w:rsidRDefault="00A71E25" w:rsidP="00A71E25">
                <w:pPr>
                  <w:jc w:val="right"/>
                  <w:rPr>
                    <w:sz w:val="24"/>
                  </w:rPr>
                </w:pPr>
                <w:r>
                  <w:t>76,761,304.85</w:t>
                </w:r>
              </w:p>
            </w:tc>
          </w:tr>
        </w:tbl>
        <w:p w:rsidR="00E77D51" w:rsidRDefault="00922C9D" w:rsidP="00A71E25">
          <w:pPr>
            <w:spacing w:line="360" w:lineRule="exact"/>
            <w:rPr>
              <w:szCs w:val="21"/>
            </w:rPr>
          </w:pPr>
        </w:p>
        <w:bookmarkEnd w:id="258" w:displacedByCustomXml="next"/>
      </w:sdtContent>
    </w:sdt>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E77D51" w:rsidRDefault="007E06F4">
          <w:pPr>
            <w:pStyle w:val="3"/>
            <w:numPr>
              <w:ilvl w:val="0"/>
              <w:numId w:val="77"/>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Content>
            <w:p w:rsidR="00E77D51" w:rsidRDefault="00922C9D" w:rsidP="00A71E25">
              <w:pPr>
                <w:rPr>
                  <w:szCs w:val="21"/>
                </w:rPr>
              </w:pPr>
              <w:r>
                <w:fldChar w:fldCharType="begin"/>
              </w:r>
              <w:r w:rsidR="00A71E25">
                <w:instrText xml:space="preserve"> MACROBUTTON  SnrToggleCheckbox □适用 </w:instrText>
              </w:r>
              <w:r>
                <w:fldChar w:fldCharType="end"/>
              </w:r>
              <w:r>
                <w:fldChar w:fldCharType="begin"/>
              </w:r>
              <w:r w:rsidR="00A71E25">
                <w:instrText xml:space="preserve"> MACROBUTTON  SnrToggleCheckbox √不适用 </w:instrText>
              </w:r>
              <w:r>
                <w:fldChar w:fldCharType="end"/>
              </w:r>
            </w:p>
          </w:sdtContent>
        </w:sdt>
      </w:sdtContent>
    </w:sdt>
    <w:p w:rsidR="00E77D51" w:rsidRDefault="00E77D51">
      <w:pPr>
        <w:rPr>
          <w:szCs w:val="21"/>
        </w:rPr>
      </w:pPr>
    </w:p>
    <w:p w:rsidR="00E77D51" w:rsidRDefault="007E06F4">
      <w:pPr>
        <w:pStyle w:val="2"/>
        <w:numPr>
          <w:ilvl w:val="0"/>
          <w:numId w:val="32"/>
        </w:numPr>
        <w:ind w:left="422" w:hanging="422"/>
        <w:rPr>
          <w:rFonts w:ascii="宋体" w:hAnsi="宋体"/>
        </w:rPr>
      </w:pPr>
      <w:r>
        <w:rPr>
          <w:rFonts w:ascii="宋体" w:hAnsi="宋体" w:hint="eastAsia"/>
        </w:rPr>
        <w:t>补充资料</w:t>
      </w:r>
    </w:p>
    <w:bookmarkStart w:id="259"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E77D51" w:rsidRDefault="007E06F4">
          <w:pPr>
            <w:pStyle w:val="3"/>
            <w:numPr>
              <w:ilvl w:val="0"/>
              <w:numId w:val="5"/>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Locked"/>
            <w:placeholder>
              <w:docPart w:val="GBC22222222222222222222222222222"/>
            </w:placeholder>
          </w:sdtPr>
          <w:sdtContent>
            <w:p w:rsidR="00E77D51" w:rsidRDefault="00922C9D">
              <w:r>
                <w:fldChar w:fldCharType="begin"/>
              </w:r>
              <w:r w:rsidR="00A71E25">
                <w:instrText xml:space="preserve"> MACROBUTTON  SnrToggleCheckbox √适用 </w:instrText>
              </w:r>
              <w:r>
                <w:fldChar w:fldCharType="end"/>
              </w:r>
              <w:r>
                <w:fldChar w:fldCharType="begin"/>
              </w:r>
              <w:r w:rsidR="00A71E25">
                <w:instrText xml:space="preserve"> MACROBUTTON  SnrToggleCheckbox □不适用 </w:instrText>
              </w:r>
              <w:r>
                <w:fldChar w:fldCharType="end"/>
              </w:r>
            </w:p>
          </w:sdtContent>
        </w:sdt>
        <w:p w:rsidR="00E77D51" w:rsidRDefault="007E06F4">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6"/>
            <w:gridCol w:w="2492"/>
            <w:gridCol w:w="2501"/>
          </w:tblGrid>
          <w:tr w:rsidR="00A71E25" w:rsidTr="00E60847">
            <w:sdt>
              <w:sdtPr>
                <w:tag w:val="_PLD_4d447086960c4639856414679d1dbf26"/>
                <w:id w:val="3265305"/>
                <w:lock w:val="sdtLocked"/>
              </w:sdtPr>
              <w:sdtContent>
                <w:tc>
                  <w:tcPr>
                    <w:tcW w:w="2241" w:type="pct"/>
                    <w:shd w:val="clear" w:color="auto" w:fill="auto"/>
                    <w:vAlign w:val="center"/>
                  </w:tcPr>
                  <w:p w:rsidR="00A71E25" w:rsidRDefault="00A71E25" w:rsidP="00E60847">
                    <w:pPr>
                      <w:jc w:val="center"/>
                      <w:rPr>
                        <w:szCs w:val="21"/>
                      </w:rPr>
                    </w:pPr>
                    <w:r>
                      <w:rPr>
                        <w:rFonts w:hint="eastAsia"/>
                        <w:szCs w:val="21"/>
                      </w:rPr>
                      <w:t>项目</w:t>
                    </w:r>
                  </w:p>
                </w:tc>
              </w:sdtContent>
            </w:sdt>
            <w:sdt>
              <w:sdtPr>
                <w:tag w:val="_PLD_4124386579a74ebabf17d2fb03dfbacc"/>
                <w:id w:val="3265306"/>
                <w:lock w:val="sdtLocked"/>
              </w:sdtPr>
              <w:sdtContent>
                <w:tc>
                  <w:tcPr>
                    <w:tcW w:w="1377" w:type="pct"/>
                    <w:shd w:val="clear" w:color="auto" w:fill="auto"/>
                  </w:tcPr>
                  <w:p w:rsidR="00A71E25" w:rsidRDefault="00A71E25" w:rsidP="00E60847">
                    <w:pPr>
                      <w:jc w:val="center"/>
                      <w:rPr>
                        <w:szCs w:val="21"/>
                      </w:rPr>
                    </w:pPr>
                    <w:r>
                      <w:rPr>
                        <w:rFonts w:hint="eastAsia"/>
                        <w:szCs w:val="21"/>
                      </w:rPr>
                      <w:t>金额</w:t>
                    </w:r>
                  </w:p>
                </w:tc>
              </w:sdtContent>
            </w:sdt>
            <w:sdt>
              <w:sdtPr>
                <w:tag w:val="_PLD_d8bc4effaf7140f69603e5c1fdd518e2"/>
                <w:id w:val="3265307"/>
                <w:lock w:val="sdtLocked"/>
              </w:sdtPr>
              <w:sdtContent>
                <w:tc>
                  <w:tcPr>
                    <w:tcW w:w="1382" w:type="pct"/>
                  </w:tcPr>
                  <w:p w:rsidR="00A71E25" w:rsidRDefault="00A71E25" w:rsidP="00E60847">
                    <w:pPr>
                      <w:jc w:val="center"/>
                      <w:rPr>
                        <w:szCs w:val="21"/>
                      </w:rPr>
                    </w:pPr>
                    <w:r>
                      <w:rPr>
                        <w:rFonts w:hint="eastAsia"/>
                        <w:szCs w:val="21"/>
                      </w:rPr>
                      <w:t>说明</w:t>
                    </w:r>
                  </w:p>
                </w:tc>
              </w:sdtContent>
            </w:sdt>
          </w:tr>
          <w:tr w:rsidR="00A71E25" w:rsidTr="00E60847">
            <w:sdt>
              <w:sdtPr>
                <w:tag w:val="_PLD_a4c284eee58641a284682b8ca51165ce"/>
                <w:id w:val="3265308"/>
                <w:lock w:val="sdtLocked"/>
              </w:sdtPr>
              <w:sdtContent>
                <w:tc>
                  <w:tcPr>
                    <w:tcW w:w="2241" w:type="pct"/>
                    <w:shd w:val="clear" w:color="auto" w:fill="auto"/>
                    <w:vAlign w:val="center"/>
                  </w:tcPr>
                  <w:p w:rsidR="00A71E25" w:rsidRDefault="00A71E25" w:rsidP="00E60847">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265309"/>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szCs w:val="21"/>
                      </w:rPr>
                      <w:t>-27,281.19</w:t>
                    </w:r>
                  </w:p>
                </w:tc>
              </w:sdtContent>
            </w:sdt>
            <w:sdt>
              <w:sdtPr>
                <w:rPr>
                  <w:szCs w:val="21"/>
                </w:rPr>
                <w:alias w:val="非流动性资产处置损益，包括已计提资产减值准备的冲销部分的说明（非经常性损益项目）"/>
                <w:tag w:val="_GBC_dbf112280e8b447b803745e3222ebaab"/>
                <w:id w:val="3265310"/>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A71E25" w:rsidRDefault="00A71E25" w:rsidP="00E60847">
                    <w:pPr>
                      <w:rPr>
                        <w:b/>
                        <w:szCs w:val="21"/>
                      </w:rPr>
                    </w:pPr>
                    <w:r>
                      <w:rPr>
                        <w:rFonts w:hint="eastAsia"/>
                        <w:color w:val="0000FF"/>
                        <w:szCs w:val="21"/>
                      </w:rPr>
                      <w:t xml:space="preserve">　</w:t>
                    </w:r>
                  </w:p>
                </w:tc>
              </w:sdtContent>
            </w:sdt>
          </w:tr>
          <w:tr w:rsidR="00A71E25" w:rsidTr="00E60847">
            <w:sdt>
              <w:sdtPr>
                <w:tag w:val="_PLD_111eb25532774c11acc9ef9b04526b48"/>
                <w:id w:val="3265311"/>
                <w:lock w:val="sdtLocked"/>
              </w:sdtPr>
              <w:sdtContent>
                <w:tc>
                  <w:tcPr>
                    <w:tcW w:w="2241" w:type="pct"/>
                    <w:shd w:val="clear" w:color="auto" w:fill="auto"/>
                    <w:vAlign w:val="center"/>
                  </w:tcPr>
                  <w:p w:rsidR="00A71E25" w:rsidRDefault="00A71E25" w:rsidP="00E60847">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3265312"/>
                <w:lock w:val="sdtLocked"/>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tcPr>
                  <w:p w:rsidR="00A71E25" w:rsidRDefault="00A71E25" w:rsidP="00E60847">
                    <w:pPr>
                      <w:ind w:right="6"/>
                      <w:jc w:val="right"/>
                      <w:rPr>
                        <w:szCs w:val="21"/>
                      </w:rPr>
                    </w:pPr>
                    <w:r>
                      <w:rPr>
                        <w:rFonts w:hint="eastAsia"/>
                        <w:szCs w:val="21"/>
                      </w:rPr>
                      <w:t>71,573.44</w:t>
                    </w:r>
                  </w:p>
                </w:tc>
              </w:sdtContent>
            </w:sdt>
            <w:sdt>
              <w:sdtPr>
                <w:rPr>
                  <w:szCs w:val="21"/>
                </w:rPr>
                <w:alias w:val="越权审批，或无正式批准文件，或偶发性的税收返还、减免的说明（非经常性损益项目）"/>
                <w:tag w:val="_GBC_d1e6861f45b64ca2a145ec60b8eb30fc"/>
                <w:id w:val="3265313"/>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1c23f9d3aa08475185cdc79972a7d629"/>
                <w:id w:val="3265314"/>
                <w:lock w:val="sdtLocked"/>
              </w:sdtPr>
              <w:sdtContent>
                <w:tc>
                  <w:tcPr>
                    <w:tcW w:w="2241" w:type="pct"/>
                    <w:shd w:val="clear" w:color="auto" w:fill="auto"/>
                    <w:vAlign w:val="center"/>
                  </w:tcPr>
                  <w:p w:rsidR="00A71E25" w:rsidRDefault="00A71E25" w:rsidP="00E60847">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3265315"/>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szCs w:val="21"/>
                      </w:rPr>
                      <w:t>22,633,985.05</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3265316"/>
                <w:lock w:val="sdtLocked"/>
                <w:showingPlcHdr/>
                <w:dataBinding w:prefixMappings="xmlns:clcid-pte='clcid-pte'" w:xpath="/*/clcid-pte:FeiJingChangXingSunYiZhongGeZhongXingShiDeZhengFuBuTie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19747bb2b9f64964bff74d0b6c962639"/>
                <w:id w:val="3265317"/>
                <w:lock w:val="sdtLocked"/>
              </w:sdtPr>
              <w:sdtContent>
                <w:tc>
                  <w:tcPr>
                    <w:tcW w:w="2241" w:type="pct"/>
                    <w:shd w:val="clear" w:color="auto" w:fill="auto"/>
                    <w:vAlign w:val="center"/>
                  </w:tcPr>
                  <w:p w:rsidR="00A71E25" w:rsidRDefault="00A71E25" w:rsidP="00E60847">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3265318"/>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3265319"/>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6663cd4a4b5d4648b8602f1db92c8537"/>
                <w:id w:val="3265320"/>
                <w:lock w:val="sdtLocked"/>
              </w:sdtPr>
              <w:sdtContent>
                <w:tc>
                  <w:tcPr>
                    <w:tcW w:w="2241" w:type="pct"/>
                    <w:shd w:val="clear" w:color="auto" w:fill="auto"/>
                    <w:vAlign w:val="center"/>
                  </w:tcPr>
                  <w:p w:rsidR="00A71E25" w:rsidRDefault="00A71E25" w:rsidP="00E60847">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3265321"/>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3265322"/>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e784ffc777444dfdb842e34d13c29737"/>
                <w:id w:val="3265323"/>
                <w:lock w:val="sdtLocked"/>
              </w:sdtPr>
              <w:sdtContent>
                <w:tc>
                  <w:tcPr>
                    <w:tcW w:w="2241" w:type="pct"/>
                    <w:shd w:val="clear" w:color="auto" w:fill="auto"/>
                    <w:vAlign w:val="center"/>
                  </w:tcPr>
                  <w:p w:rsidR="00A71E25" w:rsidRDefault="00A71E25" w:rsidP="00E60847">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265324"/>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3265325"/>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e05dd2ebe9c4478baeb0638a8ae0cb06"/>
                <w:id w:val="3265326"/>
                <w:lock w:val="sdtLocked"/>
              </w:sdtPr>
              <w:sdtContent>
                <w:tc>
                  <w:tcPr>
                    <w:tcW w:w="2241" w:type="pct"/>
                    <w:shd w:val="clear" w:color="auto" w:fill="auto"/>
                    <w:vAlign w:val="center"/>
                  </w:tcPr>
                  <w:p w:rsidR="00A71E25" w:rsidRDefault="00A71E25" w:rsidP="00E60847">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3265327"/>
                <w:lock w:val="sdtLocked"/>
                <w:showingPlcHdr/>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3265328"/>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ceb3f10c4ad1406d91b44f6719ebf8fb"/>
                <w:id w:val="3265329"/>
                <w:lock w:val="sdtLocked"/>
              </w:sdtPr>
              <w:sdtContent>
                <w:tc>
                  <w:tcPr>
                    <w:tcW w:w="2241" w:type="pct"/>
                    <w:shd w:val="clear" w:color="auto" w:fill="auto"/>
                    <w:vAlign w:val="center"/>
                  </w:tcPr>
                  <w:p w:rsidR="00A71E25" w:rsidRDefault="00A71E25" w:rsidP="00E60847">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3265330"/>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265331"/>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176b3ea3b8024c5c8cfe828e8d88f77b"/>
                <w:id w:val="3265332"/>
                <w:lock w:val="sdtLocked"/>
              </w:sdtPr>
              <w:sdtContent>
                <w:tc>
                  <w:tcPr>
                    <w:tcW w:w="2241" w:type="pct"/>
                    <w:shd w:val="clear" w:color="auto" w:fill="auto"/>
                    <w:vAlign w:val="center"/>
                  </w:tcPr>
                  <w:p w:rsidR="00A71E25" w:rsidRDefault="00A71E25" w:rsidP="00E60847">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3265333"/>
                <w:lock w:val="sdtLocked"/>
                <w:showingPlcHdr/>
                <w:dataBinding w:prefixMappings="xmlns:clcid-pte='clcid-pte'" w:xpath="/*/clcid-pte:FeiJingChangXingSunYiZhongZhaiWuZhongZu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3265334"/>
                <w:lock w:val="sdtLocked"/>
                <w:showingPlcHdr/>
                <w:dataBinding w:prefixMappings="xmlns:clcid-pte='clcid-pte'" w:xpath="/*/clcid-pte:FeiJingChangXingSunYiZhongZhaiWuZhongZu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36690c4bef8e47aa953ed83e202e410d"/>
                <w:id w:val="3265335"/>
                <w:lock w:val="sdtLocked"/>
              </w:sdtPr>
              <w:sdtContent>
                <w:tc>
                  <w:tcPr>
                    <w:tcW w:w="2241" w:type="pct"/>
                    <w:shd w:val="clear" w:color="auto" w:fill="auto"/>
                    <w:vAlign w:val="center"/>
                  </w:tcPr>
                  <w:p w:rsidR="00A71E25" w:rsidRDefault="00A71E25" w:rsidP="00E60847">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3265336"/>
                <w:lock w:val="sdtLocked"/>
                <w:showingPlcHdr/>
                <w:dataBinding w:prefixMappings="xmlns:clcid-pte='clcid-pte'" w:xpath="/*/clcid-pte:QiYeZhongZuFeiYongRuAnZhiZhiGongDeZhiChuZhengHeFeiYongDeng[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3265337"/>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96c460441b004ae1a19c7e13461c5c75"/>
                <w:id w:val="3265338"/>
                <w:lock w:val="sdtLocked"/>
              </w:sdtPr>
              <w:sdtContent>
                <w:tc>
                  <w:tcPr>
                    <w:tcW w:w="2241" w:type="pct"/>
                    <w:shd w:val="clear" w:color="auto" w:fill="auto"/>
                    <w:vAlign w:val="center"/>
                  </w:tcPr>
                  <w:p w:rsidR="00A71E25" w:rsidRDefault="00A71E25" w:rsidP="00E60847">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3265339"/>
                <w:lock w:val="sdtLocked"/>
                <w:showingPlcHdr/>
                <w:dataBinding w:prefixMappings="xmlns:clcid-pte='clcid-pte'" w:xpath="/*/clcid-pte:FeiJingChangXingSunYiZhongJiaoYiJiaGeXianShiGongYunDeJiaoYiChanShengDe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3265340"/>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42cb9feac45d475db521c5436a75bf7e"/>
                <w:id w:val="3265341"/>
                <w:lock w:val="sdtLocked"/>
              </w:sdtPr>
              <w:sdtContent>
                <w:tc>
                  <w:tcPr>
                    <w:tcW w:w="2241" w:type="pct"/>
                    <w:shd w:val="clear" w:color="auto" w:fill="auto"/>
                    <w:vAlign w:val="center"/>
                  </w:tcPr>
                  <w:p w:rsidR="00A71E25" w:rsidRDefault="00A71E25" w:rsidP="00E60847">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3265342"/>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3265343"/>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7fc55b419222469eac67ff689744c277"/>
                <w:id w:val="3265344"/>
                <w:lock w:val="sdtLocked"/>
              </w:sdtPr>
              <w:sdtContent>
                <w:tc>
                  <w:tcPr>
                    <w:tcW w:w="2241" w:type="pct"/>
                    <w:shd w:val="clear" w:color="auto" w:fill="auto"/>
                    <w:vAlign w:val="center"/>
                  </w:tcPr>
                  <w:p w:rsidR="00A71E25" w:rsidRDefault="00A71E25" w:rsidP="00E60847">
                    <w:pPr>
                      <w:rPr>
                        <w:szCs w:val="21"/>
                      </w:rPr>
                    </w:pPr>
                    <w:r>
                      <w:rPr>
                        <w:rFonts w:hint="eastAsia"/>
                        <w:szCs w:val="21"/>
                      </w:rPr>
                      <w:t>与公司正常经营业务无关的或有事项产生</w:t>
                    </w:r>
                    <w:r>
                      <w:rPr>
                        <w:rFonts w:hint="eastAsia"/>
                        <w:szCs w:val="21"/>
                      </w:rPr>
                      <w:lastRenderedPageBreak/>
                      <w:t>的损益</w:t>
                    </w:r>
                  </w:p>
                </w:tc>
              </w:sdtContent>
            </w:sdt>
            <w:sdt>
              <w:sdtPr>
                <w:rPr>
                  <w:rFonts w:hint="eastAsia"/>
                  <w:szCs w:val="21"/>
                </w:rPr>
                <w:alias w:val="与公司正常经营业务无关的或有事项产生的损益（非经常性损益项目）"/>
                <w:tag w:val="_GBC_87c0e437c14d4dd3bd5dd001c159ec09"/>
                <w:id w:val="3265345"/>
                <w:lock w:val="sdtLocked"/>
                <w:showingPlcHdr/>
                <w:dataBinding w:prefixMappings="xmlns:clcid-pte='clcid-pte'" w:xpath="/*/clcid-pte:YuGongSiZhuYingYeWuWuGuanDeYuJiFuZhaiChanShengDe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3265346"/>
                <w:lock w:val="sdtLocked"/>
                <w:showingPlcHdr/>
                <w:dataBinding w:prefixMappings="xmlns:clcid-pte='clcid-pte'" w:xpath="/*/clcid-pte:YuGongSiZhuYingYeWuWuGuanDeYuJiFuZhaiChanShengDe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tc>
              <w:tcPr>
                <w:tcW w:w="2241" w:type="pct"/>
                <w:shd w:val="clear" w:color="auto" w:fill="auto"/>
                <w:vAlign w:val="center"/>
              </w:tcPr>
              <w:sdt>
                <w:sdtPr>
                  <w:rPr>
                    <w:rFonts w:hint="eastAsia"/>
                  </w:rPr>
                  <w:tag w:val="_PLD_c8d1dda81a0f44c187552ba8e70f0013"/>
                  <w:id w:val="3265347"/>
                  <w:lock w:val="sdtLocked"/>
                </w:sdtPr>
                <w:sdtContent>
                  <w:p w:rsidR="00A71E25" w:rsidRDefault="00A71E25" w:rsidP="00E60847">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326534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tcPr>
                  <w:p w:rsidR="00A71E25" w:rsidRDefault="00A71E25" w:rsidP="00E60847">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326534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tcPr>
                  <w:p w:rsidR="00A71E25" w:rsidRDefault="00A71E25" w:rsidP="00E60847">
                    <w:pPr>
                      <w:rPr>
                        <w:szCs w:val="21"/>
                      </w:rPr>
                    </w:pPr>
                    <w:r>
                      <w:rPr>
                        <w:rStyle w:val="af5"/>
                        <w:rFonts w:hint="eastAsia"/>
                      </w:rPr>
                      <w:t xml:space="preserve">　</w:t>
                    </w:r>
                  </w:p>
                </w:tc>
              </w:sdtContent>
            </w:sdt>
          </w:tr>
          <w:tr w:rsidR="00A71E25" w:rsidTr="00E60847">
            <w:tc>
              <w:tcPr>
                <w:tcW w:w="2241" w:type="pct"/>
                <w:shd w:val="clear" w:color="auto" w:fill="auto"/>
                <w:vAlign w:val="center"/>
              </w:tcPr>
              <w:sdt>
                <w:sdtPr>
                  <w:rPr>
                    <w:rFonts w:hint="eastAsia"/>
                  </w:rPr>
                  <w:tag w:val="_PLD_96504db5fe914312bc672892fec5c25b"/>
                  <w:id w:val="3265350"/>
                  <w:lock w:val="sdtLocked"/>
                </w:sdtPr>
                <w:sdtContent>
                  <w:p w:rsidR="00A71E25" w:rsidRDefault="00A71E25" w:rsidP="00E60847">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3265351"/>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1377" w:type="pct"/>
                    <w:shd w:val="clear" w:color="auto" w:fill="auto"/>
                  </w:tcPr>
                  <w:p w:rsidR="00A71E25" w:rsidRDefault="00A71E25" w:rsidP="00E60847">
                    <w:pPr>
                      <w:jc w:val="right"/>
                      <w:rPr>
                        <w:szCs w:val="21"/>
                      </w:rPr>
                    </w:pPr>
                    <w:r>
                      <w:rPr>
                        <w:rStyle w:val="af5"/>
                        <w:rFonts w:hint="eastAsia"/>
                      </w:rPr>
                      <w:t xml:space="preserve">　</w:t>
                    </w:r>
                  </w:p>
                </w:tc>
              </w:sdtContent>
            </w:sdt>
            <w:sdt>
              <w:sdtPr>
                <w:rPr>
                  <w:szCs w:val="21"/>
                </w:rPr>
                <w:alias w:val="单独进行减值测试的应收款项、合同资产减值准备转回的说明（非经常性损益项目）"/>
                <w:tag w:val="_GBC_9bfa6a8beae249d79097f549d5202e73"/>
                <w:id w:val="326535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382" w:type="pct"/>
                  </w:tcPr>
                  <w:p w:rsidR="00A71E25" w:rsidRDefault="00A71E25" w:rsidP="00E60847">
                    <w:pPr>
                      <w:rPr>
                        <w:szCs w:val="21"/>
                      </w:rPr>
                    </w:pPr>
                    <w:r>
                      <w:rPr>
                        <w:rStyle w:val="af5"/>
                        <w:rFonts w:hint="eastAsia"/>
                      </w:rPr>
                      <w:t xml:space="preserve">　</w:t>
                    </w:r>
                  </w:p>
                </w:tc>
              </w:sdtContent>
            </w:sdt>
          </w:tr>
          <w:tr w:rsidR="00A71E25" w:rsidTr="00E60847">
            <w:sdt>
              <w:sdtPr>
                <w:tag w:val="_PLD_0d0ce84cff764cbf94ba500578ddc45d"/>
                <w:id w:val="3265353"/>
                <w:lock w:val="sdtLocked"/>
              </w:sdtPr>
              <w:sdtContent>
                <w:tc>
                  <w:tcPr>
                    <w:tcW w:w="2241" w:type="pct"/>
                    <w:shd w:val="clear" w:color="auto" w:fill="auto"/>
                    <w:vAlign w:val="center"/>
                  </w:tcPr>
                  <w:p w:rsidR="00A71E25" w:rsidRDefault="00A71E25" w:rsidP="00E60847">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3265354"/>
                <w:lock w:val="sdtLocked"/>
                <w:showingPlcHdr/>
                <w:dataBinding w:prefixMappings="xmlns:clcid-pte='clcid-pte'" w:xpath="/*/clcid-pte:DuiWaiWeiTuoDaiKuanQuDeDe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3265355"/>
                <w:lock w:val="sdtLocked"/>
                <w:showingPlcHdr/>
                <w:dataBinding w:prefixMappings="xmlns:clcid-pte='clcid-pte'" w:xpath="/*/clcid-pte:DuiWaiWeiTuoDaiKuanQuDeDe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7681bf6967df4b049ee6f75b59a7329f"/>
                <w:id w:val="3265356"/>
                <w:lock w:val="sdtLocked"/>
              </w:sdtPr>
              <w:sdtContent>
                <w:tc>
                  <w:tcPr>
                    <w:tcW w:w="2241" w:type="pct"/>
                    <w:shd w:val="clear" w:color="auto" w:fill="auto"/>
                    <w:vAlign w:val="center"/>
                  </w:tcPr>
                  <w:p w:rsidR="00A71E25" w:rsidRDefault="00A71E25" w:rsidP="00E60847">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3265357"/>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326535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2df64da7b21b4209afb1b2e1c87793a4"/>
                <w:id w:val="3265359"/>
                <w:lock w:val="sdtLocked"/>
              </w:sdtPr>
              <w:sdtContent>
                <w:tc>
                  <w:tcPr>
                    <w:tcW w:w="2241" w:type="pct"/>
                    <w:shd w:val="clear" w:color="auto" w:fill="auto"/>
                    <w:vAlign w:val="center"/>
                  </w:tcPr>
                  <w:p w:rsidR="00A71E25" w:rsidRDefault="00A71E25" w:rsidP="00E60847">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3265360"/>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326536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65e2f6f2a865433a904f980d5ad452f3"/>
                <w:id w:val="3265362"/>
                <w:lock w:val="sdtLocked"/>
              </w:sdtPr>
              <w:sdtContent>
                <w:tc>
                  <w:tcPr>
                    <w:tcW w:w="2241" w:type="pct"/>
                    <w:shd w:val="clear" w:color="auto" w:fill="auto"/>
                    <w:vAlign w:val="center"/>
                  </w:tcPr>
                  <w:p w:rsidR="00A71E25" w:rsidRDefault="00A71E25" w:rsidP="00E60847">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3265363"/>
                <w:lock w:val="sdtLocked"/>
                <w:showingPlcHdr/>
                <w:dataBinding w:prefixMappings="xmlns:clcid-pte='clcid-pte'" w:xpath="/*/clcid-pte:ShouTuoJingYingQuDeDeTuoGuanFeiShouRu[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3265364"/>
                <w:lock w:val="sdtLocked"/>
                <w:showingPlcHdr/>
                <w:dataBinding w:prefixMappings="xmlns:clcid-pte='clcid-pte'" w:xpath="/*/clcid-pte:ShouTuoJingYingQuDeDeTuoGuanFeiShouRu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b0f68967a04b4a8a89df6132091b7461"/>
                <w:id w:val="3265365"/>
                <w:lock w:val="sdtLocked"/>
              </w:sdtPr>
              <w:sdtContent>
                <w:tc>
                  <w:tcPr>
                    <w:tcW w:w="2241" w:type="pct"/>
                    <w:shd w:val="clear" w:color="auto" w:fill="auto"/>
                    <w:vAlign w:val="center"/>
                  </w:tcPr>
                  <w:p w:rsidR="00A71E25" w:rsidRDefault="00A71E25" w:rsidP="00E60847">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3265366"/>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tcPr>
                  <w:p w:rsidR="00A71E25" w:rsidRDefault="00A71E25" w:rsidP="00E60847">
                    <w:pPr>
                      <w:jc w:val="right"/>
                      <w:rPr>
                        <w:szCs w:val="21"/>
                      </w:rPr>
                    </w:pPr>
                    <w:r w:rsidRPr="00A71E25">
                      <w:rPr>
                        <w:szCs w:val="21"/>
                      </w:rPr>
                      <w:t>2,363,487.30</w:t>
                    </w:r>
                  </w:p>
                </w:tc>
              </w:sdtContent>
            </w:sdt>
            <w:sdt>
              <w:sdtPr>
                <w:rPr>
                  <w:szCs w:val="21"/>
                </w:rPr>
                <w:alias w:val="除上述各项之外的其他营业外收入和支出的说明（非经常性损益项目）"/>
                <w:tag w:val="_GBC_c4fc3e35307e455db3b9161cb811a087"/>
                <w:id w:val="3265367"/>
                <w:lock w:val="sdtLocked"/>
                <w:showingPlcHdr/>
                <w:dataBinding w:prefixMappings="xmlns:clcid-pte='clcid-pte'" w:xpath="/*/clcid-pte:ChuShangShuGeXiangZhiWaiDeQiTaYingYeWaiShouZhiJingE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659b510fa20e419f93068876515ea27a"/>
                <w:id w:val="3265368"/>
                <w:lock w:val="sdtLocked"/>
              </w:sdtPr>
              <w:sdtContent>
                <w:tc>
                  <w:tcPr>
                    <w:tcW w:w="2241" w:type="pct"/>
                    <w:shd w:val="clear" w:color="auto" w:fill="auto"/>
                    <w:vAlign w:val="center"/>
                  </w:tcPr>
                  <w:p w:rsidR="00A71E25" w:rsidRDefault="00A71E25" w:rsidP="00E60847">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3265369"/>
                <w:lock w:val="sdtLocked"/>
                <w:showingPlcHdr/>
                <w:dataBinding w:prefixMappings="xmlns:clcid-pte='clcid-pte'" w:xpath="/*/clcid-pte:QiTaFeiJingChangXingSunYiXiangMu[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3265370"/>
                <w:lock w:val="sdtLocked"/>
                <w:showingPlcHdr/>
                <w:dataBinding w:prefixMappings="xmlns:clcid-pte='clcid-pte'" w:xpath="/*/clcid-pte:QiTaFeiJingChangXingSunYiXiangMu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8cbcd160f56e4221a63548c56021b209"/>
                <w:id w:val="3265372"/>
                <w:lock w:val="sdtLocked"/>
              </w:sdtPr>
              <w:sdtContent>
                <w:tc>
                  <w:tcPr>
                    <w:tcW w:w="2241" w:type="pct"/>
                    <w:shd w:val="clear" w:color="auto" w:fill="auto"/>
                    <w:vAlign w:val="center"/>
                  </w:tcPr>
                  <w:p w:rsidR="00A71E25" w:rsidRDefault="00A71E25" w:rsidP="00E60847">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3265373"/>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tcPr>
                  <w:p w:rsidR="00A71E25" w:rsidRDefault="00913D5E" w:rsidP="00E60847">
                    <w:pPr>
                      <w:jc w:val="right"/>
                      <w:rPr>
                        <w:szCs w:val="21"/>
                      </w:rPr>
                    </w:pPr>
                    <w:r>
                      <w:rPr>
                        <w:rFonts w:hint="eastAsia"/>
                        <w:szCs w:val="21"/>
                      </w:rPr>
                      <w:t>-</w:t>
                    </w:r>
                    <w:r w:rsidR="00A71E25">
                      <w:rPr>
                        <w:rFonts w:hint="eastAsia"/>
                        <w:szCs w:val="21"/>
                      </w:rPr>
                      <w:t>6,101,232.33</w:t>
                    </w:r>
                  </w:p>
                </w:tc>
              </w:sdtContent>
            </w:sdt>
            <w:sdt>
              <w:sdtPr>
                <w:rPr>
                  <w:szCs w:val="21"/>
                </w:rPr>
                <w:alias w:val="所得税影响额的说明（非经常性损益项目）"/>
                <w:tag w:val="_GBC_7ed1b962000f41dc8da48b033f074791"/>
                <w:id w:val="3265374"/>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f8bdffd50d284f23ab4d0b1e6b4b1b9e"/>
                <w:id w:val="3265375"/>
                <w:lock w:val="sdtLocked"/>
              </w:sdtPr>
              <w:sdtContent>
                <w:tc>
                  <w:tcPr>
                    <w:tcW w:w="2241" w:type="pct"/>
                    <w:shd w:val="clear" w:color="auto" w:fill="auto"/>
                    <w:vAlign w:val="center"/>
                  </w:tcPr>
                  <w:p w:rsidR="00A71E25" w:rsidRDefault="00A71E25" w:rsidP="00E60847">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3265376"/>
                <w:lock w:val="sdtLocked"/>
                <w:dataBinding w:prefixMappings="xmlns:clcid-pte='clcid-pte'" w:xpath="/*/clcid-pte:FeiJingChangXingSunYiXiangMuZhongShaoShuGuDongQuanYiYingXiangE[not(@periodRef)]" w:storeItemID="{89EBAB94-44A0-46A2-B712-30D997D04A6D}"/>
                <w:text/>
              </w:sdtPr>
              <w:sdtContent>
                <w:tc>
                  <w:tcPr>
                    <w:tcW w:w="1377" w:type="pct"/>
                    <w:shd w:val="clear" w:color="auto" w:fill="auto"/>
                  </w:tcPr>
                  <w:p w:rsidR="00A71E25" w:rsidRDefault="001F06E6" w:rsidP="00E60847">
                    <w:pPr>
                      <w:jc w:val="right"/>
                      <w:rPr>
                        <w:szCs w:val="21"/>
                      </w:rPr>
                    </w:pPr>
                    <w:r>
                      <w:rPr>
                        <w:rFonts w:hint="eastAsia"/>
                        <w:szCs w:val="21"/>
                      </w:rPr>
                      <w:t>-</w:t>
                    </w:r>
                    <w:r w:rsidR="00A71E25">
                      <w:rPr>
                        <w:rFonts w:hint="eastAsia"/>
                        <w:szCs w:val="21"/>
                      </w:rPr>
                      <w:t>5,505,260.95</w:t>
                    </w:r>
                  </w:p>
                </w:tc>
              </w:sdtContent>
            </w:sdt>
            <w:sdt>
              <w:sdtPr>
                <w:rPr>
                  <w:szCs w:val="21"/>
                </w:rPr>
                <w:alias w:val="少数股东权益影响额的说明（非经常性损益项目）"/>
                <w:tag w:val="_GBC_c9a288fb29d348cbb8d20de9f399a549"/>
                <w:id w:val="3265377"/>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A71E25" w:rsidRDefault="00A71E25" w:rsidP="00E60847">
                    <w:pPr>
                      <w:rPr>
                        <w:szCs w:val="21"/>
                      </w:rPr>
                    </w:pPr>
                    <w:r>
                      <w:rPr>
                        <w:rFonts w:hint="eastAsia"/>
                        <w:color w:val="0000FF"/>
                        <w:szCs w:val="21"/>
                      </w:rPr>
                      <w:t xml:space="preserve">　</w:t>
                    </w:r>
                  </w:p>
                </w:tc>
              </w:sdtContent>
            </w:sdt>
          </w:tr>
          <w:tr w:rsidR="00A71E25" w:rsidTr="00E60847">
            <w:sdt>
              <w:sdtPr>
                <w:tag w:val="_PLD_f4375b3f262d423d9aed45796f2bf18d"/>
                <w:id w:val="3265378"/>
                <w:lock w:val="sdtLocked"/>
              </w:sdtPr>
              <w:sdtContent>
                <w:tc>
                  <w:tcPr>
                    <w:tcW w:w="2241" w:type="pct"/>
                    <w:shd w:val="clear" w:color="auto" w:fill="auto"/>
                    <w:vAlign w:val="center"/>
                  </w:tcPr>
                  <w:p w:rsidR="00A71E25" w:rsidRDefault="00A71E25" w:rsidP="00E60847">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3265379"/>
                <w:lock w:val="sdtLocked"/>
                <w:dataBinding w:prefixMappings="xmlns:clcid-pte='clcid-pte'" w:xpath="/*/clcid-pte:KouChuDeFeiJingChangXingSunYiHeJi[not(@periodRef)]" w:storeItemID="{89EBAB94-44A0-46A2-B712-30D997D04A6D}"/>
                <w:text/>
              </w:sdtPr>
              <w:sdtContent>
                <w:tc>
                  <w:tcPr>
                    <w:tcW w:w="1377" w:type="pct"/>
                    <w:shd w:val="clear" w:color="auto" w:fill="auto"/>
                  </w:tcPr>
                  <w:p w:rsidR="00A71E25" w:rsidRDefault="00A71E25" w:rsidP="00E60847">
                    <w:pPr>
                      <w:jc w:val="right"/>
                      <w:rPr>
                        <w:szCs w:val="21"/>
                      </w:rPr>
                    </w:pPr>
                    <w:r>
                      <w:rPr>
                        <w:rFonts w:hint="eastAsia"/>
                        <w:szCs w:val="21"/>
                      </w:rPr>
                      <w:t>13,435,271.32</w:t>
                    </w:r>
                  </w:p>
                </w:tc>
              </w:sdtContent>
            </w:sdt>
            <w:sdt>
              <w:sdtPr>
                <w:rPr>
                  <w:rFonts w:hint="eastAsia"/>
                  <w:szCs w:val="21"/>
                </w:rPr>
                <w:alias w:val="扣除的非经常性损益合计说明"/>
                <w:tag w:val="_GBC_fd47d890fc7a493192e451b6575f5e8a"/>
                <w:id w:val="3265380"/>
                <w:lock w:val="sdtLocked"/>
                <w:showingPlcHdr/>
                <w:dataBinding w:prefixMappings="xmlns:clcid-pte='clcid-pte'" w:xpath="/*/clcid-pte:KouChuDeFeiJingChangXingSunYiHeJiShuoMing[not(@periodRef)]" w:storeItemID="{89EBAB94-44A0-46A2-B712-30D997D04A6D}"/>
                <w:text/>
              </w:sdtPr>
              <w:sdtContent>
                <w:tc>
                  <w:tcPr>
                    <w:tcW w:w="1382" w:type="pct"/>
                  </w:tcPr>
                  <w:p w:rsidR="00A71E25" w:rsidRDefault="00A71E25" w:rsidP="00E60847">
                    <w:pPr>
                      <w:rPr>
                        <w:szCs w:val="21"/>
                      </w:rPr>
                    </w:pPr>
                    <w:r>
                      <w:rPr>
                        <w:rFonts w:hint="eastAsia"/>
                      </w:rPr>
                      <w:t xml:space="preserve">　</w:t>
                    </w:r>
                  </w:p>
                </w:tc>
              </w:sdtContent>
            </w:sdt>
          </w:tr>
        </w:tbl>
        <w:p w:rsidR="00AE6631" w:rsidRDefault="00AE6631"/>
        <w:p w:rsidR="00E77D51" w:rsidRDefault="00922C9D"/>
      </w:sdtContent>
    </w:sdt>
    <w:bookmarkEnd w:id="259"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E77D51" w:rsidRDefault="007E06F4">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679245583"/>
            <w:lock w:val="sdtLocked"/>
            <w:placeholder>
              <w:docPart w:val="GBC22222222222222222222222222222"/>
            </w:placeholder>
          </w:sdtPr>
          <w:sdtContent>
            <w:p w:rsidR="00E77D51" w:rsidRDefault="00922C9D" w:rsidP="00E60847">
              <w:pPr>
                <w:rPr>
                  <w:szCs w:val="21"/>
                </w:rPr>
              </w:pPr>
              <w:r>
                <w:rPr>
                  <w:szCs w:val="21"/>
                </w:rPr>
                <w:fldChar w:fldCharType="begin"/>
              </w:r>
              <w:r w:rsidR="00E60847">
                <w:rPr>
                  <w:szCs w:val="21"/>
                </w:rPr>
                <w:instrText xml:space="preserve"> MACROBUTTON  SnrToggleCheckbox □适用 </w:instrText>
              </w:r>
              <w:r>
                <w:rPr>
                  <w:szCs w:val="21"/>
                </w:rPr>
                <w:fldChar w:fldCharType="end"/>
              </w:r>
              <w:r>
                <w:rPr>
                  <w:szCs w:val="21"/>
                </w:rPr>
                <w:fldChar w:fldCharType="begin"/>
              </w:r>
              <w:r w:rsidR="00E60847">
                <w:rPr>
                  <w:szCs w:val="21"/>
                </w:rPr>
                <w:instrText xml:space="preserve"> MACROBUTTON  SnrToggleCheckbox √不适用 </w:instrText>
              </w:r>
              <w:r>
                <w:rPr>
                  <w:szCs w:val="21"/>
                </w:rPr>
                <w:fldChar w:fldCharType="end"/>
              </w:r>
            </w:p>
          </w:sdtContent>
        </w:sdt>
      </w:sdtContent>
    </w:sdt>
    <w:p w:rsidR="00AE6631" w:rsidRDefault="00AE6631">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E77D51" w:rsidRDefault="007E06F4">
          <w:pPr>
            <w:pStyle w:val="3"/>
            <w:numPr>
              <w:ilvl w:val="0"/>
              <w:numId w:val="5"/>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Content>
            <w:p w:rsidR="00E77D51" w:rsidRDefault="00922C9D">
              <w:r>
                <w:fldChar w:fldCharType="begin"/>
              </w:r>
              <w:r w:rsidR="00E60847">
                <w:instrText xml:space="preserve"> MACROBUTTON  SnrToggleCheckbox √适用 </w:instrText>
              </w:r>
              <w:r>
                <w:fldChar w:fldCharType="end"/>
              </w:r>
              <w:r>
                <w:fldChar w:fldCharType="begin"/>
              </w:r>
              <w:r w:rsidR="00E6084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E77D51" w:rsidTr="007547DE">
            <w:trPr>
              <w:trHeight w:val="270"/>
            </w:trPr>
            <w:sdt>
              <w:sdtPr>
                <w:tag w:val="_PLD_680a8ba0e71a45459c0939cd6c78c07f"/>
                <w:id w:val="-1037509152"/>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szCs w:val="21"/>
                      </w:rPr>
                      <w:t>报告期利润</w:t>
                    </w:r>
                  </w:p>
                </w:tc>
              </w:sdtContent>
            </w:sdt>
            <w:sdt>
              <w:sdtPr>
                <w:tag w:val="_PLD_608d0086e1154f8ca6d3c34247132ef0"/>
                <w:id w:val="1328863501"/>
                <w:lock w:val="sdtLocked"/>
              </w:sdtPr>
              <w:sdtContent>
                <w:tc>
                  <w:tcPr>
                    <w:tcW w:w="1017" w:type="pct"/>
                    <w:vMerge w:val="restart"/>
                    <w:tcBorders>
                      <w:top w:val="single" w:sz="4" w:space="0" w:color="auto"/>
                      <w:left w:val="single" w:sz="4" w:space="0" w:color="auto"/>
                      <w:right w:val="single" w:sz="4" w:space="0" w:color="auto"/>
                    </w:tcBorders>
                    <w:vAlign w:val="center"/>
                  </w:tcPr>
                  <w:p w:rsidR="00E77D51" w:rsidRDefault="007E06F4">
                    <w:pPr>
                      <w:jc w:val="center"/>
                      <w:rPr>
                        <w:szCs w:val="21"/>
                      </w:rPr>
                    </w:pPr>
                    <w:r>
                      <w:rPr>
                        <w:szCs w:val="21"/>
                      </w:rPr>
                      <w:t>加权平均净资产收益率（%）</w:t>
                    </w:r>
                  </w:p>
                </w:tc>
              </w:sdtContent>
            </w:sdt>
            <w:sdt>
              <w:sdtPr>
                <w:tag w:val="_PLD_8b4a0bf973be4a19862ac5168193db93"/>
                <w:id w:val="945661721"/>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szCs w:val="21"/>
                      </w:rPr>
                      <w:t>每股收益</w:t>
                    </w:r>
                  </w:p>
                </w:tc>
              </w:sdtContent>
            </w:sdt>
          </w:tr>
          <w:tr w:rsidR="00E77D51"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E77D51" w:rsidRDefault="00E77D51">
                <w:pPr>
                  <w:jc w:val="center"/>
                  <w:rPr>
                    <w:szCs w:val="21"/>
                  </w:rPr>
                </w:pPr>
              </w:p>
            </w:tc>
            <w:tc>
              <w:tcPr>
                <w:tcW w:w="1017" w:type="pct"/>
                <w:vMerge/>
                <w:tcBorders>
                  <w:left w:val="single" w:sz="4" w:space="0" w:color="auto"/>
                  <w:bottom w:val="single" w:sz="4" w:space="0" w:color="auto"/>
                  <w:right w:val="single" w:sz="4" w:space="0" w:color="auto"/>
                </w:tcBorders>
                <w:vAlign w:val="center"/>
              </w:tcPr>
              <w:p w:rsidR="00E77D51" w:rsidRDefault="00E77D51">
                <w:pPr>
                  <w:jc w:val="center"/>
                  <w:rPr>
                    <w:szCs w:val="21"/>
                  </w:rPr>
                </w:pPr>
              </w:p>
            </w:tc>
            <w:sdt>
              <w:sdtPr>
                <w:tag w:val="_PLD_45472770a81744249d77e54c2efc412a"/>
                <w:id w:val="-1056080072"/>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szCs w:val="21"/>
                      </w:rPr>
                      <w:t>基本每股收益</w:t>
                    </w:r>
                  </w:p>
                </w:tc>
              </w:sdtContent>
            </w:sdt>
            <w:sdt>
              <w:sdtPr>
                <w:tag w:val="_PLD_c4e5be0bbc134fa28e28895e1a12e02c"/>
                <w:id w:val="-235708469"/>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E77D51" w:rsidRDefault="007E06F4">
                    <w:pPr>
                      <w:jc w:val="center"/>
                      <w:rPr>
                        <w:szCs w:val="21"/>
                      </w:rPr>
                    </w:pPr>
                    <w:r>
                      <w:rPr>
                        <w:szCs w:val="21"/>
                      </w:rPr>
                      <w:t>稀释每股收益</w:t>
                    </w:r>
                  </w:p>
                </w:tc>
              </w:sdtContent>
            </w:sdt>
          </w:tr>
          <w:tr w:rsidR="00E60847" w:rsidTr="00E60847">
            <w:trPr>
              <w:trHeight w:val="360"/>
            </w:trPr>
            <w:sdt>
              <w:sdtPr>
                <w:tag w:val="_PLD_c94607fd97d648bd8ca7517a2c7054ea"/>
                <w:id w:val="1007250962"/>
                <w:lock w:val="sdtLocked"/>
              </w:sdtPr>
              <w:sdtContent>
                <w:tc>
                  <w:tcPr>
                    <w:tcW w:w="1610" w:type="pct"/>
                    <w:tcBorders>
                      <w:top w:val="single" w:sz="4" w:space="0" w:color="auto"/>
                      <w:left w:val="single" w:sz="4" w:space="0" w:color="auto"/>
                      <w:bottom w:val="single" w:sz="4" w:space="0" w:color="auto"/>
                      <w:right w:val="single" w:sz="4" w:space="0" w:color="auto"/>
                    </w:tcBorders>
                  </w:tcPr>
                  <w:p w:rsidR="00E60847" w:rsidRDefault="00E60847">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E60847" w:rsidRDefault="00E60847">
                <w:pPr>
                  <w:rPr>
                    <w:sz w:val="24"/>
                  </w:rPr>
                </w:pPr>
                <w:r>
                  <w:t>4.60</w:t>
                </w:r>
              </w:p>
            </w:tc>
            <w:tc>
              <w:tcPr>
                <w:tcW w:w="1186" w:type="pct"/>
                <w:tcBorders>
                  <w:top w:val="single" w:sz="4" w:space="0" w:color="auto"/>
                  <w:left w:val="single" w:sz="4" w:space="0" w:color="auto"/>
                  <w:bottom w:val="single" w:sz="4" w:space="0" w:color="auto"/>
                  <w:right w:val="single" w:sz="4" w:space="0" w:color="auto"/>
                </w:tcBorders>
                <w:vAlign w:val="center"/>
              </w:tcPr>
              <w:p w:rsidR="00E60847" w:rsidRDefault="00E60847">
                <w:pPr>
                  <w:rPr>
                    <w:sz w:val="24"/>
                  </w:rPr>
                </w:pPr>
                <w:r>
                  <w:t>0.26</w:t>
                </w:r>
              </w:p>
            </w:tc>
            <w:tc>
              <w:tcPr>
                <w:tcW w:w="1187" w:type="pct"/>
                <w:tcBorders>
                  <w:top w:val="single" w:sz="4" w:space="0" w:color="auto"/>
                  <w:left w:val="single" w:sz="4" w:space="0" w:color="auto"/>
                  <w:bottom w:val="single" w:sz="4" w:space="0" w:color="auto"/>
                  <w:right w:val="single" w:sz="4" w:space="0" w:color="auto"/>
                </w:tcBorders>
                <w:vAlign w:val="center"/>
              </w:tcPr>
              <w:p w:rsidR="00E60847" w:rsidRDefault="00E60847">
                <w:pPr>
                  <w:rPr>
                    <w:sz w:val="24"/>
                  </w:rPr>
                </w:pPr>
                <w:r>
                  <w:t>0.26</w:t>
                </w:r>
              </w:p>
            </w:tc>
          </w:tr>
          <w:tr w:rsidR="00E60847" w:rsidTr="00E60847">
            <w:trPr>
              <w:trHeight w:val="360"/>
            </w:trPr>
            <w:sdt>
              <w:sdtPr>
                <w:tag w:val="_PLD_0794afc706e94e77876df1281577a7d9"/>
                <w:id w:val="4253001"/>
                <w:lock w:val="sdtLocked"/>
              </w:sdtPr>
              <w:sdtContent>
                <w:tc>
                  <w:tcPr>
                    <w:tcW w:w="1610" w:type="pct"/>
                    <w:tcBorders>
                      <w:top w:val="single" w:sz="4" w:space="0" w:color="auto"/>
                      <w:left w:val="single" w:sz="4" w:space="0" w:color="auto"/>
                      <w:bottom w:val="single" w:sz="4" w:space="0" w:color="auto"/>
                      <w:right w:val="single" w:sz="4" w:space="0" w:color="auto"/>
                    </w:tcBorders>
                  </w:tcPr>
                  <w:p w:rsidR="00E60847" w:rsidRDefault="00E60847">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E60847" w:rsidRDefault="00E60847">
                <w:pPr>
                  <w:rPr>
                    <w:sz w:val="24"/>
                  </w:rPr>
                </w:pPr>
                <w:r>
                  <w:t>3.93</w:t>
                </w:r>
              </w:p>
            </w:tc>
            <w:tc>
              <w:tcPr>
                <w:tcW w:w="1186" w:type="pct"/>
                <w:tcBorders>
                  <w:top w:val="single" w:sz="4" w:space="0" w:color="auto"/>
                  <w:left w:val="single" w:sz="4" w:space="0" w:color="auto"/>
                  <w:bottom w:val="single" w:sz="4" w:space="0" w:color="auto"/>
                  <w:right w:val="single" w:sz="4" w:space="0" w:color="auto"/>
                </w:tcBorders>
                <w:vAlign w:val="center"/>
              </w:tcPr>
              <w:p w:rsidR="00E60847" w:rsidRDefault="00E60847">
                <w:pPr>
                  <w:rPr>
                    <w:sz w:val="24"/>
                  </w:rPr>
                </w:pPr>
                <w:r>
                  <w:t>0.23</w:t>
                </w:r>
              </w:p>
            </w:tc>
            <w:tc>
              <w:tcPr>
                <w:tcW w:w="1187" w:type="pct"/>
                <w:tcBorders>
                  <w:top w:val="single" w:sz="4" w:space="0" w:color="auto"/>
                  <w:left w:val="single" w:sz="4" w:space="0" w:color="auto"/>
                  <w:bottom w:val="single" w:sz="4" w:space="0" w:color="auto"/>
                  <w:right w:val="single" w:sz="4" w:space="0" w:color="auto"/>
                </w:tcBorders>
                <w:vAlign w:val="center"/>
              </w:tcPr>
              <w:p w:rsidR="00E60847" w:rsidRDefault="00E60847">
                <w:pPr>
                  <w:rPr>
                    <w:sz w:val="24"/>
                  </w:rPr>
                </w:pPr>
                <w:r>
                  <w:t>0.23</w:t>
                </w:r>
              </w:p>
            </w:tc>
          </w:tr>
        </w:tbl>
        <w:p w:rsidR="00E77D51" w:rsidRDefault="00922C9D">
          <w:pPr>
            <w:rPr>
              <w:szCs w:val="21"/>
            </w:rPr>
          </w:pPr>
        </w:p>
      </w:sdtContent>
    </w:sdt>
    <w:p w:rsidR="00E77D51" w:rsidRDefault="007E06F4">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Content>
        <w:p w:rsidR="00E60847" w:rsidRDefault="00922C9D" w:rsidP="00E60847">
          <w:pPr>
            <w:rPr>
              <w:rFonts w:cstheme="minorBidi"/>
              <w:kern w:val="2"/>
              <w:szCs w:val="21"/>
            </w:rPr>
          </w:pPr>
          <w:r>
            <w:fldChar w:fldCharType="begin"/>
          </w:r>
          <w:r w:rsidR="00E60847">
            <w:instrText xml:space="preserve"> MACROBUTTON  SnrToggleCheckbox □适用 </w:instrText>
          </w:r>
          <w:r>
            <w:fldChar w:fldCharType="end"/>
          </w:r>
          <w:r>
            <w:fldChar w:fldCharType="begin"/>
          </w:r>
          <w:r w:rsidR="00E60847">
            <w:instrText xml:space="preserve"> MACROBUTTON  SnrToggleCheckbox √不适用 </w:instrText>
          </w:r>
          <w:r>
            <w:fldChar w:fldCharType="end"/>
          </w:r>
        </w:p>
      </w:sdtContent>
    </w:sdt>
    <w:p w:rsidR="00E77D51" w:rsidRDefault="00E77D51">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E77D51" w:rsidRDefault="007E06F4">
          <w:pPr>
            <w:pStyle w:val="3"/>
            <w:numPr>
              <w:ilvl w:val="0"/>
              <w:numId w:val="5"/>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Content>
            <w:p w:rsidR="00D63CD4" w:rsidRDefault="00922C9D" w:rsidP="00E60847">
              <w:r>
                <w:fldChar w:fldCharType="begin"/>
              </w:r>
              <w:r w:rsidR="00D63CD4">
                <w:instrText xml:space="preserve"> MACROBUTTON  SnrToggleCheckbox √适用 </w:instrText>
              </w:r>
              <w:r>
                <w:fldChar w:fldCharType="end"/>
              </w:r>
              <w:r>
                <w:fldChar w:fldCharType="begin"/>
              </w:r>
              <w:r w:rsidR="00D63CD4">
                <w:instrText xml:space="preserve"> MACROBUTTON  SnrToggleCheckbox □不适用 </w:instrText>
              </w:r>
              <w:r>
                <w:fldChar w:fldCharType="end"/>
              </w:r>
            </w:p>
          </w:sdtContent>
        </w:sdt>
        <w:sdt>
          <w:sdtPr>
            <w:rPr>
              <w:szCs w:val="21"/>
            </w:rPr>
            <w:alias w:val="补充资料其他说明事项"/>
            <w:tag w:val="_GBC_44dc80633c8948be87b68b0c5b9c539c"/>
            <w:id w:val="-1764595399"/>
            <w:lock w:val="sdtLocked"/>
          </w:sdtPr>
          <w:sdtContent>
            <w:p w:rsidR="00D63CD4" w:rsidRPr="005A2449" w:rsidRDefault="00D63CD4" w:rsidP="00D63CD4">
              <w:pPr>
                <w:tabs>
                  <w:tab w:val="right" w:pos="7740"/>
                </w:tabs>
                <w:spacing w:line="360" w:lineRule="auto"/>
                <w:ind w:firstLine="420"/>
              </w:pPr>
              <w:r>
                <w:rPr>
                  <w:rFonts w:hint="eastAsia"/>
                </w:rPr>
                <w:t>1</w:t>
              </w:r>
              <w:r w:rsidRPr="005A2449">
                <w:rPr>
                  <w:rFonts w:hint="eastAsia"/>
                </w:rPr>
                <w:t>. 加权平均净资产收益率的计算过程</w:t>
              </w:r>
            </w:p>
            <w:tbl>
              <w:tblPr>
                <w:tblW w:w="5000" w:type="pct"/>
                <w:tblBorders>
                  <w:top w:val="single" w:sz="4" w:space="0" w:color="auto"/>
                  <w:bottom w:val="single" w:sz="4" w:space="0" w:color="auto"/>
                  <w:insideH w:val="single" w:sz="4" w:space="0" w:color="auto"/>
                  <w:insideV w:val="single" w:sz="4" w:space="0" w:color="auto"/>
                </w:tblBorders>
                <w:tblLayout w:type="fixed"/>
                <w:tblLook w:val="0000"/>
              </w:tblPr>
              <w:tblGrid>
                <w:gridCol w:w="1169"/>
                <w:gridCol w:w="3913"/>
                <w:gridCol w:w="1506"/>
                <w:gridCol w:w="2461"/>
              </w:tblGrid>
              <w:tr w:rsidR="00D63CD4" w:rsidRPr="009D4283" w:rsidTr="00041BEE">
                <w:trPr>
                  <w:trHeight w:val="454"/>
                </w:trPr>
                <w:tc>
                  <w:tcPr>
                    <w:tcW w:w="2808" w:type="pct"/>
                    <w:gridSpan w:val="2"/>
                    <w:shd w:val="clear" w:color="auto" w:fill="auto"/>
                    <w:noWrap/>
                    <w:vAlign w:val="center"/>
                  </w:tcPr>
                  <w:p w:rsidR="00D63CD4" w:rsidRPr="009D4283" w:rsidRDefault="00D63CD4" w:rsidP="00041BEE">
                    <w:pPr>
                      <w:ind w:firstLineChars="100" w:firstLine="180"/>
                      <w:rPr>
                        <w:sz w:val="18"/>
                        <w:szCs w:val="18"/>
                      </w:rPr>
                    </w:pPr>
                    <w:r w:rsidRPr="009D4283">
                      <w:rPr>
                        <w:rFonts w:hint="eastAsia"/>
                        <w:sz w:val="18"/>
                        <w:szCs w:val="18"/>
                      </w:rPr>
                      <w:t>项  目</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序号</w:t>
                    </w:r>
                  </w:p>
                </w:tc>
                <w:tc>
                  <w:tcPr>
                    <w:tcW w:w="1360" w:type="pct"/>
                    <w:shd w:val="clear" w:color="auto" w:fill="auto"/>
                    <w:noWrap/>
                    <w:vAlign w:val="center"/>
                  </w:tcPr>
                  <w:p w:rsidR="00D63CD4" w:rsidRPr="009D4283" w:rsidRDefault="00D63CD4" w:rsidP="00041BEE">
                    <w:pPr>
                      <w:ind w:leftChars="-30" w:left="-63" w:rightChars="-57" w:right="-120"/>
                      <w:jc w:val="center"/>
                      <w:rPr>
                        <w:sz w:val="18"/>
                        <w:szCs w:val="18"/>
                      </w:rPr>
                    </w:pPr>
                    <w:r w:rsidRPr="009D4283">
                      <w:rPr>
                        <w:rFonts w:hint="eastAsia"/>
                        <w:sz w:val="18"/>
                        <w:szCs w:val="18"/>
                      </w:rPr>
                      <w:t>本期数</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rFonts w:hint="eastAsia"/>
                        <w:sz w:val="18"/>
                        <w:szCs w:val="18"/>
                      </w:rPr>
                      <w:t>归属于公司普通股股东的净利润</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A</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 xml:space="preserve">      93,334,916.29 </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rFonts w:hint="eastAsia"/>
                        <w:sz w:val="18"/>
                        <w:szCs w:val="18"/>
                      </w:rPr>
                      <w:lastRenderedPageBreak/>
                      <w:t>非经常性损益</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B</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 xml:space="preserve">      13,435,271.32 </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rFonts w:hint="eastAsia"/>
                        <w:sz w:val="18"/>
                        <w:szCs w:val="18"/>
                      </w:rPr>
                      <w:t>扣除非经常性损益后的归属于公司普通股股东的净利润</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C=A-B</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 xml:space="preserve">      79,899,644.97 </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sz w:val="18"/>
                        <w:szCs w:val="18"/>
                      </w:rPr>
                      <w:t>归属于公司普通股股东的期初净资产</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D</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 xml:space="preserve">   1,984,199,581.19 </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sz w:val="18"/>
                        <w:szCs w:val="18"/>
                      </w:rPr>
                      <w:t>发行新股或债转股等新增的、归属于公司普通股股东的净资产</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E</w:t>
                    </w:r>
                  </w:p>
                </w:tc>
                <w:tc>
                  <w:tcPr>
                    <w:tcW w:w="1360" w:type="pct"/>
                    <w:shd w:val="clear" w:color="auto" w:fill="auto"/>
                    <w:noWrap/>
                    <w:vAlign w:val="center"/>
                  </w:tcPr>
                  <w:p w:rsidR="00D63CD4" w:rsidRPr="009D4283" w:rsidRDefault="00D63CD4" w:rsidP="00041BEE">
                    <w:pPr>
                      <w:ind w:leftChars="-102" w:left="-122" w:hangingChars="51" w:hanging="92"/>
                      <w:jc w:val="right"/>
                      <w:rPr>
                        <w:sz w:val="18"/>
                        <w:szCs w:val="18"/>
                      </w:rPr>
                    </w:pP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sz w:val="18"/>
                        <w:szCs w:val="18"/>
                      </w:rPr>
                      <w:t>新增净资产次月起至报告期期末的累计月数</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F</w:t>
                    </w:r>
                  </w:p>
                </w:tc>
                <w:tc>
                  <w:tcPr>
                    <w:tcW w:w="1360" w:type="pct"/>
                    <w:shd w:val="clear" w:color="auto" w:fill="auto"/>
                    <w:noWrap/>
                    <w:vAlign w:val="center"/>
                  </w:tcPr>
                  <w:p w:rsidR="00D63CD4" w:rsidRPr="009D4283" w:rsidRDefault="00D63CD4" w:rsidP="00041BEE">
                    <w:pPr>
                      <w:jc w:val="right"/>
                      <w:rPr>
                        <w:sz w:val="18"/>
                        <w:szCs w:val="18"/>
                      </w:rPr>
                    </w:pP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sz w:val="18"/>
                        <w:szCs w:val="18"/>
                      </w:rPr>
                      <w:t>回购或现金分红等减少的、归属于公司普通股股东的净资产</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G</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52,949,363.70</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sz w:val="18"/>
                        <w:szCs w:val="18"/>
                      </w:rPr>
                      <w:t>减少净资产次月起至报告期期末的累计月数</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H</w:t>
                    </w:r>
                  </w:p>
                </w:tc>
                <w:tc>
                  <w:tcPr>
                    <w:tcW w:w="1360" w:type="pct"/>
                    <w:shd w:val="clear" w:color="auto" w:fill="auto"/>
                    <w:noWrap/>
                    <w:vAlign w:val="center"/>
                  </w:tcPr>
                  <w:p w:rsidR="00D63CD4" w:rsidRPr="009D4283" w:rsidRDefault="00D63CD4" w:rsidP="00041BEE">
                    <w:pPr>
                      <w:jc w:val="right"/>
                      <w:rPr>
                        <w:sz w:val="18"/>
                        <w:szCs w:val="18"/>
                      </w:rPr>
                    </w:pPr>
                  </w:p>
                </w:tc>
              </w:tr>
              <w:tr w:rsidR="00D63CD4" w:rsidRPr="009D4283" w:rsidTr="00041BEE">
                <w:trPr>
                  <w:trHeight w:val="454"/>
                </w:trPr>
                <w:tc>
                  <w:tcPr>
                    <w:tcW w:w="646" w:type="pct"/>
                    <w:vMerge w:val="restart"/>
                    <w:shd w:val="clear" w:color="auto" w:fill="auto"/>
                    <w:noWrap/>
                    <w:vAlign w:val="center"/>
                  </w:tcPr>
                  <w:p w:rsidR="00D63CD4" w:rsidRPr="009D4283" w:rsidRDefault="00D63CD4" w:rsidP="00041BEE">
                    <w:pPr>
                      <w:rPr>
                        <w:sz w:val="18"/>
                        <w:szCs w:val="18"/>
                      </w:rPr>
                    </w:pPr>
                    <w:r w:rsidRPr="009D4283">
                      <w:rPr>
                        <w:rFonts w:hint="eastAsia"/>
                        <w:sz w:val="18"/>
                        <w:szCs w:val="18"/>
                      </w:rPr>
                      <w:t>其他</w:t>
                    </w:r>
                  </w:p>
                </w:tc>
                <w:tc>
                  <w:tcPr>
                    <w:tcW w:w="2162" w:type="pct"/>
                    <w:vAlign w:val="center"/>
                  </w:tcPr>
                  <w:p w:rsidR="00D63CD4" w:rsidRPr="009D4283" w:rsidRDefault="00D63CD4" w:rsidP="00041BEE">
                    <w:pPr>
                      <w:rPr>
                        <w:sz w:val="18"/>
                        <w:szCs w:val="18"/>
                      </w:rPr>
                    </w:pPr>
                    <w:r w:rsidRPr="009D4283">
                      <w:rPr>
                        <w:rFonts w:hint="eastAsia"/>
                        <w:sz w:val="18"/>
                        <w:szCs w:val="18"/>
                      </w:rPr>
                      <w:t>权益法核算的长期投资其他综合收益及其他权益变动直接计入归属于母公司所有者权益部分</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I1</w:t>
                    </w:r>
                  </w:p>
                </w:tc>
                <w:tc>
                  <w:tcPr>
                    <w:tcW w:w="1360" w:type="pct"/>
                    <w:shd w:val="clear" w:color="auto" w:fill="auto"/>
                    <w:noWrap/>
                    <w:vAlign w:val="center"/>
                  </w:tcPr>
                  <w:p w:rsidR="00D63CD4" w:rsidRPr="009D4283" w:rsidRDefault="00D63CD4" w:rsidP="00041BEE">
                    <w:pPr>
                      <w:jc w:val="right"/>
                      <w:rPr>
                        <w:sz w:val="18"/>
                        <w:szCs w:val="18"/>
                      </w:rPr>
                    </w:pPr>
                  </w:p>
                </w:tc>
              </w:tr>
              <w:tr w:rsidR="00D63CD4" w:rsidRPr="009D4283" w:rsidTr="00041BEE">
                <w:trPr>
                  <w:trHeight w:val="454"/>
                </w:trPr>
                <w:tc>
                  <w:tcPr>
                    <w:tcW w:w="646" w:type="pct"/>
                    <w:vMerge/>
                    <w:shd w:val="clear" w:color="auto" w:fill="auto"/>
                    <w:noWrap/>
                    <w:vAlign w:val="center"/>
                  </w:tcPr>
                  <w:p w:rsidR="00D63CD4" w:rsidRPr="009D4283" w:rsidRDefault="00D63CD4" w:rsidP="00041BEE">
                    <w:pPr>
                      <w:rPr>
                        <w:sz w:val="18"/>
                        <w:szCs w:val="18"/>
                      </w:rPr>
                    </w:pPr>
                  </w:p>
                </w:tc>
                <w:tc>
                  <w:tcPr>
                    <w:tcW w:w="2162" w:type="pct"/>
                    <w:vAlign w:val="center"/>
                  </w:tcPr>
                  <w:p w:rsidR="00D63CD4" w:rsidRPr="009D4283" w:rsidRDefault="00D63CD4" w:rsidP="00041BEE">
                    <w:pPr>
                      <w:rPr>
                        <w:sz w:val="18"/>
                        <w:szCs w:val="18"/>
                      </w:rPr>
                    </w:pPr>
                    <w:r w:rsidRPr="009D4283">
                      <w:rPr>
                        <w:rFonts w:hint="eastAsia"/>
                        <w:sz w:val="18"/>
                        <w:szCs w:val="18"/>
                      </w:rPr>
                      <w:t>增减净资产</w:t>
                    </w:r>
                    <w:r w:rsidRPr="009D4283">
                      <w:rPr>
                        <w:sz w:val="18"/>
                        <w:szCs w:val="18"/>
                      </w:rPr>
                      <w:t>次月起至报告期期末的累计月数</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J1</w:t>
                    </w:r>
                  </w:p>
                </w:tc>
                <w:tc>
                  <w:tcPr>
                    <w:tcW w:w="1360" w:type="pct"/>
                    <w:shd w:val="clear" w:color="auto" w:fill="auto"/>
                    <w:noWrap/>
                    <w:vAlign w:val="center"/>
                  </w:tcPr>
                  <w:p w:rsidR="00D63CD4" w:rsidRPr="009D4283" w:rsidRDefault="00D63CD4" w:rsidP="00041BEE">
                    <w:pPr>
                      <w:jc w:val="right"/>
                      <w:rPr>
                        <w:sz w:val="18"/>
                        <w:szCs w:val="18"/>
                      </w:rPr>
                    </w:pPr>
                  </w:p>
                </w:tc>
              </w:tr>
              <w:tr w:rsidR="00D63CD4" w:rsidRPr="009D4283" w:rsidTr="00041BEE">
                <w:trPr>
                  <w:trHeight w:val="454"/>
                </w:trPr>
                <w:tc>
                  <w:tcPr>
                    <w:tcW w:w="646" w:type="pct"/>
                    <w:vMerge/>
                    <w:shd w:val="clear" w:color="auto" w:fill="auto"/>
                    <w:noWrap/>
                    <w:vAlign w:val="center"/>
                  </w:tcPr>
                  <w:p w:rsidR="00D63CD4" w:rsidRPr="009D4283" w:rsidRDefault="00D63CD4" w:rsidP="00041BEE">
                    <w:pPr>
                      <w:rPr>
                        <w:sz w:val="18"/>
                        <w:szCs w:val="18"/>
                      </w:rPr>
                    </w:pPr>
                  </w:p>
                </w:tc>
                <w:tc>
                  <w:tcPr>
                    <w:tcW w:w="2162" w:type="pct"/>
                    <w:vAlign w:val="center"/>
                  </w:tcPr>
                  <w:p w:rsidR="00D63CD4" w:rsidRPr="009D4283" w:rsidRDefault="00D63CD4" w:rsidP="00041BEE">
                    <w:pPr>
                      <w:rPr>
                        <w:sz w:val="18"/>
                        <w:szCs w:val="18"/>
                      </w:rPr>
                    </w:pPr>
                    <w:r w:rsidRPr="009D4283">
                      <w:rPr>
                        <w:rFonts w:hint="eastAsia"/>
                        <w:sz w:val="18"/>
                        <w:szCs w:val="18"/>
                      </w:rPr>
                      <w:t>其他权益工具投资终止确认利得</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I2</w:t>
                    </w:r>
                  </w:p>
                </w:tc>
                <w:tc>
                  <w:tcPr>
                    <w:tcW w:w="1360" w:type="pct"/>
                    <w:shd w:val="clear" w:color="auto" w:fill="auto"/>
                    <w:noWrap/>
                    <w:vAlign w:val="center"/>
                  </w:tcPr>
                  <w:p w:rsidR="00D63CD4" w:rsidRPr="009D4283" w:rsidRDefault="00D63CD4" w:rsidP="00041BEE">
                    <w:pPr>
                      <w:jc w:val="right"/>
                      <w:rPr>
                        <w:sz w:val="18"/>
                        <w:szCs w:val="18"/>
                      </w:rPr>
                    </w:pPr>
                  </w:p>
                </w:tc>
              </w:tr>
              <w:tr w:rsidR="00D63CD4" w:rsidRPr="009D4283" w:rsidTr="00041BEE">
                <w:trPr>
                  <w:trHeight w:val="454"/>
                </w:trPr>
                <w:tc>
                  <w:tcPr>
                    <w:tcW w:w="646" w:type="pct"/>
                    <w:vMerge/>
                    <w:shd w:val="clear" w:color="auto" w:fill="auto"/>
                    <w:noWrap/>
                    <w:vAlign w:val="center"/>
                  </w:tcPr>
                  <w:p w:rsidR="00D63CD4" w:rsidRPr="009D4283" w:rsidRDefault="00D63CD4" w:rsidP="00041BEE">
                    <w:pPr>
                      <w:rPr>
                        <w:sz w:val="18"/>
                        <w:szCs w:val="18"/>
                      </w:rPr>
                    </w:pPr>
                  </w:p>
                </w:tc>
                <w:tc>
                  <w:tcPr>
                    <w:tcW w:w="2162" w:type="pct"/>
                    <w:vAlign w:val="center"/>
                  </w:tcPr>
                  <w:p w:rsidR="00D63CD4" w:rsidRPr="009D4283" w:rsidRDefault="00D63CD4" w:rsidP="00041BEE">
                    <w:pPr>
                      <w:rPr>
                        <w:sz w:val="18"/>
                        <w:szCs w:val="18"/>
                      </w:rPr>
                    </w:pPr>
                    <w:r w:rsidRPr="009D4283">
                      <w:rPr>
                        <w:rFonts w:hint="eastAsia"/>
                        <w:sz w:val="18"/>
                        <w:szCs w:val="18"/>
                      </w:rPr>
                      <w:t>增减净资产</w:t>
                    </w:r>
                    <w:r w:rsidRPr="009D4283">
                      <w:rPr>
                        <w:sz w:val="18"/>
                        <w:szCs w:val="18"/>
                      </w:rPr>
                      <w:t>次月起至报告期期末的累计月数</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J2</w:t>
                    </w:r>
                  </w:p>
                </w:tc>
                <w:tc>
                  <w:tcPr>
                    <w:tcW w:w="1360" w:type="pct"/>
                    <w:shd w:val="clear" w:color="auto" w:fill="auto"/>
                    <w:noWrap/>
                    <w:vAlign w:val="center"/>
                  </w:tcPr>
                  <w:p w:rsidR="00D63CD4" w:rsidRPr="009D4283" w:rsidRDefault="00D63CD4" w:rsidP="00041BEE">
                    <w:pPr>
                      <w:jc w:val="right"/>
                      <w:rPr>
                        <w:sz w:val="18"/>
                        <w:szCs w:val="18"/>
                      </w:rPr>
                    </w:pP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rFonts w:hint="eastAsia"/>
                        <w:sz w:val="18"/>
                        <w:szCs w:val="18"/>
                      </w:rPr>
                      <w:t>报告期月份数</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K</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6</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rFonts w:hint="eastAsia"/>
                        <w:sz w:val="18"/>
                        <w:szCs w:val="18"/>
                      </w:rPr>
                      <w:t>加权平均净资产</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L= D+A/2+ E×F/K-G×H/K</w:t>
                    </w:r>
                    <w:r w:rsidRPr="009D4283">
                      <w:rPr>
                        <w:sz w:val="18"/>
                        <w:szCs w:val="18"/>
                      </w:rPr>
                      <w:t>±</w:t>
                    </w:r>
                    <w:r w:rsidRPr="009D4283">
                      <w:rPr>
                        <w:rFonts w:hint="eastAsia"/>
                        <w:sz w:val="18"/>
                        <w:szCs w:val="18"/>
                      </w:rPr>
                      <w:t>I×J/K</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 xml:space="preserve">   2,030,867,039.34 </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rFonts w:hint="eastAsia"/>
                        <w:sz w:val="18"/>
                        <w:szCs w:val="18"/>
                      </w:rPr>
                      <w:t>加权平均净资产收益率</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M=A/L</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4.60%</w:t>
                    </w:r>
                  </w:p>
                </w:tc>
              </w:tr>
              <w:tr w:rsidR="00D63CD4" w:rsidRPr="009D4283" w:rsidTr="00041BEE">
                <w:trPr>
                  <w:trHeight w:val="454"/>
                </w:trPr>
                <w:tc>
                  <w:tcPr>
                    <w:tcW w:w="2808" w:type="pct"/>
                    <w:gridSpan w:val="2"/>
                    <w:shd w:val="clear" w:color="auto" w:fill="auto"/>
                    <w:noWrap/>
                    <w:vAlign w:val="center"/>
                  </w:tcPr>
                  <w:p w:rsidR="00D63CD4" w:rsidRPr="009D4283" w:rsidRDefault="00D63CD4" w:rsidP="00041BEE">
                    <w:pPr>
                      <w:rPr>
                        <w:sz w:val="18"/>
                        <w:szCs w:val="18"/>
                      </w:rPr>
                    </w:pPr>
                    <w:r w:rsidRPr="009D4283">
                      <w:rPr>
                        <w:rFonts w:hint="eastAsia"/>
                        <w:sz w:val="18"/>
                        <w:szCs w:val="18"/>
                      </w:rPr>
                      <w:t>扣除非经常损益加权平均净资产收益率</w:t>
                    </w:r>
                  </w:p>
                </w:tc>
                <w:tc>
                  <w:tcPr>
                    <w:tcW w:w="832" w:type="pct"/>
                    <w:shd w:val="clear" w:color="auto" w:fill="auto"/>
                    <w:noWrap/>
                    <w:vAlign w:val="center"/>
                  </w:tcPr>
                  <w:p w:rsidR="00D63CD4" w:rsidRPr="009D4283" w:rsidRDefault="00D63CD4" w:rsidP="00041BEE">
                    <w:pPr>
                      <w:ind w:leftChars="-39" w:left="-82" w:rightChars="-53" w:right="-111" w:firstLineChars="15" w:firstLine="27"/>
                      <w:jc w:val="center"/>
                      <w:rPr>
                        <w:sz w:val="18"/>
                        <w:szCs w:val="18"/>
                      </w:rPr>
                    </w:pPr>
                    <w:r w:rsidRPr="009D4283">
                      <w:rPr>
                        <w:rFonts w:hint="eastAsia"/>
                        <w:sz w:val="18"/>
                        <w:szCs w:val="18"/>
                      </w:rPr>
                      <w:t>N=C/L</w:t>
                    </w:r>
                  </w:p>
                </w:tc>
                <w:tc>
                  <w:tcPr>
                    <w:tcW w:w="1360" w:type="pct"/>
                    <w:shd w:val="clear" w:color="auto" w:fill="auto"/>
                    <w:noWrap/>
                    <w:vAlign w:val="center"/>
                  </w:tcPr>
                  <w:p w:rsidR="00D63CD4" w:rsidRPr="009D4283" w:rsidRDefault="00D63CD4" w:rsidP="00041BEE">
                    <w:pPr>
                      <w:jc w:val="right"/>
                      <w:rPr>
                        <w:sz w:val="18"/>
                        <w:szCs w:val="18"/>
                      </w:rPr>
                    </w:pPr>
                    <w:r w:rsidRPr="009D4283">
                      <w:rPr>
                        <w:rFonts w:hint="eastAsia"/>
                        <w:sz w:val="18"/>
                        <w:szCs w:val="18"/>
                      </w:rPr>
                      <w:t>3.93%</w:t>
                    </w:r>
                  </w:p>
                </w:tc>
              </w:tr>
            </w:tbl>
            <w:p w:rsidR="00D63CD4" w:rsidRPr="009D4283" w:rsidRDefault="00D63CD4" w:rsidP="00D63CD4">
              <w:pPr>
                <w:tabs>
                  <w:tab w:val="right" w:pos="7740"/>
                </w:tabs>
                <w:spacing w:line="360" w:lineRule="auto"/>
                <w:ind w:firstLine="420"/>
              </w:pPr>
              <w:r>
                <w:rPr>
                  <w:rFonts w:hint="eastAsia"/>
                </w:rPr>
                <w:t>2</w:t>
              </w:r>
              <w:r w:rsidRPr="009D4283">
                <w:rPr>
                  <w:rFonts w:hint="eastAsia"/>
                </w:rPr>
                <w:t>. 基本每股收益和稀释每股收益的计算过程</w:t>
              </w:r>
            </w:p>
            <w:p w:rsidR="00D63CD4" w:rsidRPr="009D4283" w:rsidRDefault="00D63CD4" w:rsidP="00D63CD4">
              <w:pPr>
                <w:tabs>
                  <w:tab w:val="right" w:pos="7740"/>
                </w:tabs>
                <w:spacing w:line="360" w:lineRule="auto"/>
                <w:ind w:firstLine="420"/>
              </w:pPr>
              <w:r w:rsidRPr="009D4283">
                <w:rPr>
                  <w:rFonts w:hint="eastAsia"/>
                </w:rPr>
                <w:t>(1) 基本每股收益的计算过程</w:t>
              </w:r>
            </w:p>
            <w:tbl>
              <w:tblPr>
                <w:tblW w:w="5000" w:type="pct"/>
                <w:tblBorders>
                  <w:top w:val="single" w:sz="4" w:space="0" w:color="auto"/>
                  <w:bottom w:val="single" w:sz="4" w:space="0" w:color="auto"/>
                  <w:insideH w:val="single" w:sz="4" w:space="0" w:color="auto"/>
                  <w:insideV w:val="single" w:sz="4" w:space="0" w:color="auto"/>
                </w:tblBorders>
                <w:tblLook w:val="0000"/>
              </w:tblPr>
              <w:tblGrid>
                <w:gridCol w:w="4818"/>
                <w:gridCol w:w="1361"/>
                <w:gridCol w:w="2870"/>
              </w:tblGrid>
              <w:tr w:rsidR="00D63CD4" w:rsidRPr="00C343E0" w:rsidTr="00041BEE">
                <w:trPr>
                  <w:trHeight w:val="454"/>
                </w:trPr>
                <w:tc>
                  <w:tcPr>
                    <w:tcW w:w="2662" w:type="pct"/>
                    <w:shd w:val="clear" w:color="auto" w:fill="auto"/>
                    <w:noWrap/>
                    <w:vAlign w:val="center"/>
                  </w:tcPr>
                  <w:p w:rsidR="00D63CD4" w:rsidRPr="009D4283" w:rsidRDefault="00D63CD4" w:rsidP="00041BEE">
                    <w:pPr>
                      <w:ind w:rightChars="-42" w:right="-88" w:firstLineChars="100" w:firstLine="180"/>
                      <w:rPr>
                        <w:sz w:val="18"/>
                        <w:szCs w:val="18"/>
                      </w:rPr>
                    </w:pPr>
                    <w:r w:rsidRPr="009D4283">
                      <w:rPr>
                        <w:rFonts w:hint="eastAsia"/>
                        <w:sz w:val="18"/>
                        <w:szCs w:val="18"/>
                      </w:rPr>
                      <w:t>项  目</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序号</w:t>
                    </w:r>
                  </w:p>
                </w:tc>
                <w:tc>
                  <w:tcPr>
                    <w:tcW w:w="1586" w:type="pct"/>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本期数</w:t>
                    </w: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归属于公司普通股股东的净利润</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A</w:t>
                    </w:r>
                  </w:p>
                </w:tc>
                <w:tc>
                  <w:tcPr>
                    <w:tcW w:w="1586" w:type="pct"/>
                    <w:vAlign w:val="center"/>
                  </w:tcPr>
                  <w:p w:rsidR="00D63CD4" w:rsidRPr="009D4283" w:rsidRDefault="00D63CD4" w:rsidP="00041BEE">
                    <w:pPr>
                      <w:jc w:val="right"/>
                      <w:rPr>
                        <w:sz w:val="18"/>
                        <w:szCs w:val="21"/>
                      </w:rPr>
                    </w:pPr>
                    <w:r w:rsidRPr="009D4283">
                      <w:rPr>
                        <w:rFonts w:hint="eastAsia"/>
                        <w:sz w:val="18"/>
                        <w:szCs w:val="18"/>
                      </w:rPr>
                      <w:t xml:space="preserve">      93,334,916.29 </w:t>
                    </w: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非经常性损益</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B</w:t>
                    </w:r>
                  </w:p>
                </w:tc>
                <w:tc>
                  <w:tcPr>
                    <w:tcW w:w="1586" w:type="pct"/>
                    <w:vAlign w:val="center"/>
                  </w:tcPr>
                  <w:p w:rsidR="00D63CD4" w:rsidRPr="009D4283" w:rsidRDefault="00D63CD4" w:rsidP="00041BEE">
                    <w:pPr>
                      <w:jc w:val="right"/>
                      <w:rPr>
                        <w:sz w:val="18"/>
                        <w:szCs w:val="21"/>
                      </w:rPr>
                    </w:pPr>
                    <w:r w:rsidRPr="009D4283">
                      <w:rPr>
                        <w:rFonts w:hint="eastAsia"/>
                        <w:sz w:val="18"/>
                        <w:szCs w:val="18"/>
                      </w:rPr>
                      <w:t xml:space="preserve">      13,435,271.32 </w:t>
                    </w: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扣除非经常性损益后的归属于公司普通股股东的净利润</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C=A-B</w:t>
                    </w:r>
                  </w:p>
                </w:tc>
                <w:tc>
                  <w:tcPr>
                    <w:tcW w:w="1586" w:type="pct"/>
                    <w:vAlign w:val="center"/>
                  </w:tcPr>
                  <w:p w:rsidR="00D63CD4" w:rsidRPr="009D4283" w:rsidRDefault="00D63CD4" w:rsidP="00041BEE">
                    <w:pPr>
                      <w:jc w:val="right"/>
                      <w:rPr>
                        <w:sz w:val="18"/>
                        <w:szCs w:val="21"/>
                      </w:rPr>
                    </w:pPr>
                    <w:r w:rsidRPr="009D4283">
                      <w:rPr>
                        <w:rFonts w:hint="eastAsia"/>
                        <w:sz w:val="18"/>
                        <w:szCs w:val="18"/>
                      </w:rPr>
                      <w:t xml:space="preserve">      79,899,644.97 </w:t>
                    </w: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期初股份总数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D</w:t>
                    </w:r>
                  </w:p>
                </w:tc>
                <w:tc>
                  <w:tcPr>
                    <w:tcW w:w="1586" w:type="pct"/>
                    <w:vAlign w:val="center"/>
                  </w:tcPr>
                  <w:p w:rsidR="00D63CD4" w:rsidRPr="009D4283" w:rsidRDefault="00D63CD4" w:rsidP="00041BEE">
                    <w:pPr>
                      <w:jc w:val="right"/>
                      <w:rPr>
                        <w:sz w:val="18"/>
                        <w:szCs w:val="21"/>
                      </w:rPr>
                    </w:pPr>
                    <w:r w:rsidRPr="009D4283">
                      <w:rPr>
                        <w:sz w:val="18"/>
                        <w:szCs w:val="21"/>
                      </w:rPr>
                      <w:t>352,995,758</w:t>
                    </w: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因公积金转增股本或股票股利分配等增加股份数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E</w:t>
                    </w:r>
                  </w:p>
                </w:tc>
                <w:tc>
                  <w:tcPr>
                    <w:tcW w:w="1586" w:type="pct"/>
                    <w:vAlign w:val="center"/>
                  </w:tcPr>
                  <w:p w:rsidR="00D63CD4" w:rsidRPr="009D4283" w:rsidRDefault="00D63CD4" w:rsidP="00041BEE">
                    <w:pPr>
                      <w:jc w:val="right"/>
                      <w:rPr>
                        <w:sz w:val="18"/>
                        <w:szCs w:val="21"/>
                      </w:rPr>
                    </w:pP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发行新股或债转股等增加股份数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F</w:t>
                    </w:r>
                  </w:p>
                </w:tc>
                <w:tc>
                  <w:tcPr>
                    <w:tcW w:w="1586" w:type="pct"/>
                    <w:vAlign w:val="center"/>
                  </w:tcPr>
                  <w:p w:rsidR="00D63CD4" w:rsidRPr="009D4283" w:rsidRDefault="00D63CD4" w:rsidP="00041BEE">
                    <w:pPr>
                      <w:jc w:val="right"/>
                      <w:rPr>
                        <w:sz w:val="18"/>
                        <w:szCs w:val="21"/>
                      </w:rPr>
                    </w:pP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增加股份次月起至报告期期末的累计月数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G</w:t>
                    </w:r>
                  </w:p>
                </w:tc>
                <w:tc>
                  <w:tcPr>
                    <w:tcW w:w="1586" w:type="pct"/>
                    <w:vAlign w:val="center"/>
                  </w:tcPr>
                  <w:p w:rsidR="00D63CD4" w:rsidRPr="009D4283" w:rsidRDefault="00D63CD4" w:rsidP="00041BEE">
                    <w:pPr>
                      <w:jc w:val="right"/>
                      <w:rPr>
                        <w:sz w:val="18"/>
                        <w:szCs w:val="21"/>
                      </w:rPr>
                    </w:pP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因回购等减少股份数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H</w:t>
                    </w:r>
                  </w:p>
                </w:tc>
                <w:tc>
                  <w:tcPr>
                    <w:tcW w:w="1586" w:type="pct"/>
                    <w:vAlign w:val="center"/>
                  </w:tcPr>
                  <w:p w:rsidR="00D63CD4" w:rsidRPr="009D4283" w:rsidRDefault="00D63CD4" w:rsidP="00041BEE">
                    <w:pPr>
                      <w:jc w:val="right"/>
                      <w:rPr>
                        <w:sz w:val="18"/>
                        <w:szCs w:val="21"/>
                      </w:rPr>
                    </w:pP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减少股份次月起至报告期期末的累计月数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I</w:t>
                    </w:r>
                  </w:p>
                </w:tc>
                <w:tc>
                  <w:tcPr>
                    <w:tcW w:w="1586" w:type="pct"/>
                    <w:vAlign w:val="center"/>
                  </w:tcPr>
                  <w:p w:rsidR="00D63CD4" w:rsidRPr="009D4283" w:rsidRDefault="00D63CD4" w:rsidP="00041BEE">
                    <w:pPr>
                      <w:jc w:val="right"/>
                      <w:rPr>
                        <w:sz w:val="18"/>
                        <w:szCs w:val="21"/>
                      </w:rPr>
                    </w:pP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报告期缩股数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J</w:t>
                    </w:r>
                  </w:p>
                </w:tc>
                <w:tc>
                  <w:tcPr>
                    <w:tcW w:w="1586" w:type="pct"/>
                    <w:vAlign w:val="center"/>
                  </w:tcPr>
                  <w:p w:rsidR="00D63CD4" w:rsidRPr="009D4283" w:rsidRDefault="00D63CD4" w:rsidP="00041BEE">
                    <w:pPr>
                      <w:jc w:val="right"/>
                      <w:rPr>
                        <w:sz w:val="18"/>
                        <w:szCs w:val="21"/>
                      </w:rPr>
                    </w:pPr>
                  </w:p>
                </w:tc>
              </w:tr>
              <w:tr w:rsidR="00D63CD4" w:rsidRPr="00C343E0"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报告期月份数</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K</w:t>
                    </w:r>
                  </w:p>
                </w:tc>
                <w:tc>
                  <w:tcPr>
                    <w:tcW w:w="1586" w:type="pct"/>
                    <w:vAlign w:val="center"/>
                  </w:tcPr>
                  <w:p w:rsidR="00D63CD4" w:rsidRPr="009D4283" w:rsidRDefault="00D63CD4" w:rsidP="00041BEE">
                    <w:pPr>
                      <w:jc w:val="right"/>
                      <w:rPr>
                        <w:sz w:val="18"/>
                        <w:szCs w:val="21"/>
                      </w:rPr>
                    </w:pPr>
                    <w:r>
                      <w:rPr>
                        <w:sz w:val="18"/>
                        <w:szCs w:val="21"/>
                      </w:rPr>
                      <w:t>6</w:t>
                    </w:r>
                  </w:p>
                </w:tc>
              </w:tr>
              <w:tr w:rsidR="00D63CD4" w:rsidRPr="009D4283"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lastRenderedPageBreak/>
                      <w:t>发行在外的普通股加权平均数</w:t>
                    </w:r>
                  </w:p>
                </w:tc>
                <w:tc>
                  <w:tcPr>
                    <w:tcW w:w="752" w:type="pct"/>
                    <w:shd w:val="clear" w:color="auto" w:fill="auto"/>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L=D+E+F×G/K-H×I/K-J</w:t>
                    </w:r>
                  </w:p>
                </w:tc>
                <w:tc>
                  <w:tcPr>
                    <w:tcW w:w="1586" w:type="pct"/>
                    <w:vAlign w:val="center"/>
                  </w:tcPr>
                  <w:p w:rsidR="00D63CD4" w:rsidRPr="009D4283" w:rsidRDefault="00D63CD4" w:rsidP="00041BEE">
                    <w:pPr>
                      <w:jc w:val="right"/>
                      <w:rPr>
                        <w:sz w:val="18"/>
                        <w:szCs w:val="21"/>
                        <w:lang w:val="de-DE"/>
                      </w:rPr>
                    </w:pPr>
                    <w:r w:rsidRPr="009D4283">
                      <w:rPr>
                        <w:sz w:val="18"/>
                        <w:szCs w:val="21"/>
                      </w:rPr>
                      <w:t>352,995,758</w:t>
                    </w:r>
                  </w:p>
                </w:tc>
              </w:tr>
              <w:tr w:rsidR="00D63CD4" w:rsidRPr="009D4283"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基本每股收益</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M=A/L</w:t>
                    </w:r>
                  </w:p>
                </w:tc>
                <w:tc>
                  <w:tcPr>
                    <w:tcW w:w="1586" w:type="pct"/>
                    <w:vAlign w:val="center"/>
                  </w:tcPr>
                  <w:p w:rsidR="00D63CD4" w:rsidRPr="009D4283" w:rsidRDefault="00D63CD4" w:rsidP="00041BEE">
                    <w:pPr>
                      <w:jc w:val="right"/>
                      <w:rPr>
                        <w:sz w:val="18"/>
                        <w:szCs w:val="21"/>
                      </w:rPr>
                    </w:pPr>
                    <w:r w:rsidRPr="009D4283">
                      <w:rPr>
                        <w:sz w:val="18"/>
                        <w:szCs w:val="21"/>
                      </w:rPr>
                      <w:t>0.26</w:t>
                    </w:r>
                  </w:p>
                </w:tc>
              </w:tr>
              <w:tr w:rsidR="00D63CD4" w:rsidRPr="009D4283" w:rsidTr="00041BEE">
                <w:trPr>
                  <w:trHeight w:val="454"/>
                </w:trPr>
                <w:tc>
                  <w:tcPr>
                    <w:tcW w:w="2662" w:type="pct"/>
                    <w:shd w:val="clear" w:color="auto" w:fill="auto"/>
                    <w:noWrap/>
                    <w:vAlign w:val="center"/>
                  </w:tcPr>
                  <w:p w:rsidR="00D63CD4" w:rsidRPr="009D4283" w:rsidRDefault="00D63CD4" w:rsidP="00041BEE">
                    <w:pPr>
                      <w:rPr>
                        <w:sz w:val="18"/>
                        <w:szCs w:val="18"/>
                      </w:rPr>
                    </w:pPr>
                    <w:r w:rsidRPr="009D4283">
                      <w:rPr>
                        <w:rFonts w:hint="eastAsia"/>
                        <w:sz w:val="18"/>
                        <w:szCs w:val="18"/>
                      </w:rPr>
                      <w:t>扣除非经常损益基本每股收益</w:t>
                    </w:r>
                  </w:p>
                </w:tc>
                <w:tc>
                  <w:tcPr>
                    <w:tcW w:w="752" w:type="pct"/>
                    <w:shd w:val="clear" w:color="auto" w:fill="auto"/>
                    <w:noWrap/>
                    <w:vAlign w:val="center"/>
                  </w:tcPr>
                  <w:p w:rsidR="00D63CD4" w:rsidRPr="009D4283" w:rsidRDefault="00D63CD4" w:rsidP="00041BEE">
                    <w:pPr>
                      <w:ind w:leftChars="-46" w:left="-97" w:rightChars="-45" w:right="-94"/>
                      <w:jc w:val="center"/>
                      <w:rPr>
                        <w:sz w:val="18"/>
                        <w:szCs w:val="18"/>
                      </w:rPr>
                    </w:pPr>
                    <w:r w:rsidRPr="009D4283">
                      <w:rPr>
                        <w:rFonts w:hint="eastAsia"/>
                        <w:sz w:val="18"/>
                        <w:szCs w:val="18"/>
                      </w:rPr>
                      <w:t>N=C/L</w:t>
                    </w:r>
                  </w:p>
                </w:tc>
                <w:tc>
                  <w:tcPr>
                    <w:tcW w:w="1586" w:type="pct"/>
                    <w:vAlign w:val="center"/>
                  </w:tcPr>
                  <w:p w:rsidR="00D63CD4" w:rsidRPr="009D4283" w:rsidRDefault="00D63CD4" w:rsidP="00041BEE">
                    <w:pPr>
                      <w:jc w:val="right"/>
                      <w:rPr>
                        <w:sz w:val="18"/>
                        <w:szCs w:val="21"/>
                      </w:rPr>
                    </w:pPr>
                    <w:r w:rsidRPr="009D4283">
                      <w:rPr>
                        <w:sz w:val="18"/>
                        <w:szCs w:val="21"/>
                      </w:rPr>
                      <w:t>0.23</w:t>
                    </w:r>
                  </w:p>
                </w:tc>
              </w:tr>
            </w:tbl>
            <w:p w:rsidR="00D63CD4" w:rsidRDefault="00D63CD4" w:rsidP="00041BEE">
              <w:r w:rsidRPr="009D4283">
                <w:rPr>
                  <w:rFonts w:hint="eastAsia"/>
                  <w:szCs w:val="20"/>
                </w:rPr>
                <w:t>(</w:t>
              </w:r>
              <w:r w:rsidRPr="009D4283">
                <w:rPr>
                  <w:szCs w:val="20"/>
                </w:rPr>
                <w:t xml:space="preserve">2) </w:t>
              </w:r>
              <w:r w:rsidRPr="009D4283">
                <w:t>稀释每股收益的计算过程与基本每股收益的计算过程相同。</w:t>
              </w:r>
            </w:p>
          </w:sdtContent>
        </w:sdt>
        <w:p w:rsidR="00E77D51" w:rsidRDefault="00922C9D" w:rsidP="00E60847">
          <w:pPr>
            <w:rPr>
              <w:szCs w:val="21"/>
            </w:rPr>
          </w:pPr>
        </w:p>
      </w:sdtContent>
    </w:sdt>
    <w:p w:rsidR="00E77D51" w:rsidRDefault="00E77D51"/>
    <w:bookmarkStart w:id="260" w:name="_Hlk76135020" w:displacedByCustomXml="next"/>
    <w:sdt>
      <w:sdtPr>
        <w:rPr>
          <w:b/>
          <w:bCs/>
          <w:sz w:val="24"/>
        </w:rPr>
        <w:alias w:val="模块:落款"/>
        <w:tag w:val="_SEC_05b1791af4454108ad401bb8a64cf5c6"/>
        <w:id w:val="9528651"/>
        <w:lock w:val="sdtLocked"/>
        <w:placeholder>
          <w:docPart w:val="GBC22222222222222222222222222222"/>
        </w:placeholder>
      </w:sdtPr>
      <w:sdtEndPr>
        <w:rPr>
          <w:b w:val="0"/>
          <w:bCs w:val="0"/>
          <w:sz w:val="21"/>
        </w:rPr>
      </w:sdtEndPr>
      <w:sdtContent>
        <w:p w:rsidR="00E77D51" w:rsidRDefault="00E77D51">
          <w:pPr>
            <w:spacing w:line="360" w:lineRule="exact"/>
            <w:ind w:right="5"/>
            <w:rPr>
              <w:b/>
              <w:bCs/>
              <w:sz w:val="24"/>
            </w:rPr>
          </w:pPr>
        </w:p>
        <w:p w:rsidR="00E77D51" w:rsidRDefault="007E06F4">
          <w:pPr>
            <w:wordWrap w:val="0"/>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Content>
              <w:r w:rsidR="004D1F90">
                <w:rPr>
                  <w:rFonts w:hint="eastAsia"/>
                </w:rPr>
                <w:t>叶建桥</w:t>
              </w:r>
            </w:sdtContent>
          </w:sdt>
          <w:r>
            <w:rPr>
              <w:rFonts w:hint="eastAsia"/>
            </w:rPr>
            <w:t xml:space="preserve"> </w:t>
          </w:r>
        </w:p>
        <w:p w:rsidR="00E77D51" w:rsidRDefault="007E06F4">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1-08-26T00:00:00Z">
                <w:dateFormat w:val="yyyy'年'M'月'd'日'"/>
                <w:lid w:val="zh-CN"/>
                <w:storeMappedDataAs w:val="dateTime"/>
                <w:calendar w:val="gregorian"/>
              </w:date>
            </w:sdtPr>
            <w:sdtContent>
              <w:r w:rsidR="004D1F90">
                <w:rPr>
                  <w:rFonts w:hint="eastAsia"/>
                </w:rPr>
                <w:t>2021年8月26日</w:t>
              </w:r>
            </w:sdtContent>
          </w:sdt>
          <w:r>
            <w:rPr>
              <w:rFonts w:hint="eastAsia"/>
            </w:rPr>
            <w:t xml:space="preserve"> </w:t>
          </w:r>
        </w:p>
      </w:sdtContent>
    </w:sdt>
    <w:bookmarkEnd w:id="260"/>
    <w:p w:rsidR="00E77D51" w:rsidRDefault="00E77D51">
      <w:pPr>
        <w:rPr>
          <w:szCs w:val="21"/>
        </w:rPr>
      </w:pPr>
    </w:p>
    <w:p w:rsidR="00E77D51" w:rsidRDefault="00E77D51">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E77D51" w:rsidRDefault="007E06F4">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E77D51" w:rsidRDefault="00922C9D" w:rsidP="00D63CD4">
              <w:r>
                <w:rPr>
                  <w:bCs/>
                </w:rPr>
                <w:fldChar w:fldCharType="begin"/>
              </w:r>
              <w:r w:rsidR="00D63CD4">
                <w:rPr>
                  <w:bCs/>
                </w:rPr>
                <w:instrText xml:space="preserve"> MACROBUTTON  SnrToggleCheckbox □适用 </w:instrText>
              </w:r>
              <w:r>
                <w:rPr>
                  <w:bCs/>
                </w:rPr>
                <w:fldChar w:fldCharType="end"/>
              </w:r>
              <w:r>
                <w:rPr>
                  <w:bCs/>
                </w:rPr>
                <w:fldChar w:fldCharType="begin"/>
              </w:r>
              <w:r w:rsidR="00D63CD4">
                <w:rPr>
                  <w:bCs/>
                </w:rPr>
                <w:instrText xml:space="preserve"> MACROBUTTON  SnrToggleCheckbox √不适用 </w:instrText>
              </w:r>
              <w:r>
                <w:rPr>
                  <w:bCs/>
                </w:rPr>
                <w:fldChar w:fldCharType="end"/>
              </w:r>
            </w:p>
          </w:sdtContent>
        </w:sdt>
      </w:sdtContent>
    </w:sdt>
    <w:sectPr w:rsidR="00E77D51"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28C" w:rsidRDefault="0093028C" w:rsidP="00365E23">
      <w:r>
        <w:separator/>
      </w:r>
    </w:p>
  </w:endnote>
  <w:endnote w:type="continuationSeparator" w:id="0">
    <w:p w:rsidR="0093028C" w:rsidRDefault="0093028C"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1A4D8C" w:rsidRDefault="001A4D8C" w:rsidP="004860B6">
            <w:pPr>
              <w:pStyle w:val="ac"/>
              <w:jc w:val="center"/>
            </w:pPr>
            <w:r>
              <w:rPr>
                <w:b/>
                <w:bCs/>
                <w:sz w:val="24"/>
                <w:szCs w:val="24"/>
              </w:rPr>
              <w:fldChar w:fldCharType="begin"/>
            </w:r>
            <w:r>
              <w:rPr>
                <w:b/>
                <w:bCs/>
              </w:rPr>
              <w:instrText>PAGE</w:instrText>
            </w:r>
            <w:r>
              <w:rPr>
                <w:b/>
                <w:bCs/>
                <w:sz w:val="24"/>
                <w:szCs w:val="24"/>
              </w:rPr>
              <w:fldChar w:fldCharType="separate"/>
            </w:r>
            <w:r w:rsidR="007F1467">
              <w:rPr>
                <w:b/>
                <w:bCs/>
                <w:noProof/>
              </w:rPr>
              <w:t>142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F1467">
              <w:rPr>
                <w:b/>
                <w:bCs/>
                <w:noProof/>
              </w:rPr>
              <w:t>145</w:t>
            </w:r>
            <w:r>
              <w:rPr>
                <w:b/>
                <w:bCs/>
                <w:sz w:val="24"/>
                <w:szCs w:val="24"/>
              </w:rPr>
              <w:fldChar w:fldCharType="end"/>
            </w:r>
          </w:p>
        </w:sdtContent>
      </w:sdt>
    </w:sdtContent>
  </w:sdt>
  <w:p w:rsidR="001A4D8C" w:rsidRDefault="001A4D8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28C" w:rsidRDefault="0093028C" w:rsidP="00365E23">
      <w:r>
        <w:separator/>
      </w:r>
    </w:p>
  </w:footnote>
  <w:footnote w:type="continuationSeparator" w:id="0">
    <w:p w:rsidR="0093028C" w:rsidRDefault="0093028C"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8C" w:rsidRPr="009B70CF" w:rsidRDefault="001A4D8C" w:rsidP="00041BEE">
    <w:pPr>
      <w:pStyle w:val="ab"/>
      <w:tabs>
        <w:tab w:val="clear" w:pos="8306"/>
        <w:tab w:val="left" w:pos="8364"/>
        <w:tab w:val="left" w:pos="8505"/>
      </w:tabs>
      <w:ind w:rightChars="10" w:right="21"/>
      <w:rPr>
        <w:b/>
      </w:rPr>
    </w:pPr>
    <w:r>
      <w:rPr>
        <w:rFonts w:hint="eastAsia"/>
      </w:rPr>
      <w:t>2021</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B57437E"/>
    <w:multiLevelType w:val="hybridMultilevel"/>
    <w:tmpl w:val="16D402B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1331FF"/>
    <w:multiLevelType w:val="hybridMultilevel"/>
    <w:tmpl w:val="6B1A56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152322DA"/>
    <w:multiLevelType w:val="hybridMultilevel"/>
    <w:tmpl w:val="64207DC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A6F5B57"/>
    <w:multiLevelType w:val="hybridMultilevel"/>
    <w:tmpl w:val="4314A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3C61E25"/>
    <w:multiLevelType w:val="hybridMultilevel"/>
    <w:tmpl w:val="35B010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46C0E3A"/>
    <w:multiLevelType w:val="multilevel"/>
    <w:tmpl w:val="9920CEE4"/>
    <w:lvl w:ilvl="0">
      <w:start w:val="1"/>
      <w:numFmt w:val="decimal"/>
      <w:lvlText w:val="(%1). "/>
      <w:lvlJc w:val="left"/>
      <w:pPr>
        <w:ind w:left="425" w:hanging="425"/>
      </w:pPr>
      <w:rPr>
        <w:rFonts w:hint="eastAsia"/>
        <w:color w:val="auto"/>
        <w:u w:val="none"/>
      </w:rPr>
    </w:lvl>
    <w:lvl w:ilvl="1">
      <w:start w:val="1"/>
      <w:numFmt w:val="decimal"/>
      <w:suff w:val="space"/>
      <w:lvlText w:val="%2、"/>
      <w:lvlJc w:val="left"/>
      <w:pPr>
        <w:ind w:left="567" w:hanging="567"/>
      </w:pPr>
      <w:rPr>
        <w:rFonts w:hint="default"/>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2DDF0CA7"/>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287005E"/>
    <w:multiLevelType w:val="hybridMultilevel"/>
    <w:tmpl w:val="72B0319E"/>
    <w:lvl w:ilvl="0" w:tplc="F850BF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7">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2">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5D7B027D"/>
    <w:multiLevelType w:val="hybridMultilevel"/>
    <w:tmpl w:val="785CDC26"/>
    <w:lvl w:ilvl="0" w:tplc="A8AA3068">
      <w:start w:val="1"/>
      <w:numFmt w:val="chineseCountingThousand"/>
      <w:suff w:val="nothing"/>
      <w:lvlText w:val="%1、"/>
      <w:lvlJc w:val="left"/>
      <w:pPr>
        <w:ind w:left="56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698B49A6"/>
    <w:multiLevelType w:val="multilevel"/>
    <w:tmpl w:val="698B49A6"/>
    <w:lvl w:ilvl="0">
      <w:start w:val="1"/>
      <w:numFmt w:val="japaneseCounting"/>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04">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4">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9">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4">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6">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8">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4"/>
  </w:num>
  <w:num w:numId="2">
    <w:abstractNumId w:val="35"/>
  </w:num>
  <w:num w:numId="3">
    <w:abstractNumId w:val="31"/>
  </w:num>
  <w:num w:numId="4">
    <w:abstractNumId w:val="41"/>
  </w:num>
  <w:num w:numId="5">
    <w:abstractNumId w:val="47"/>
  </w:num>
  <w:num w:numId="6">
    <w:abstractNumId w:val="60"/>
  </w:num>
  <w:num w:numId="7">
    <w:abstractNumId w:val="82"/>
  </w:num>
  <w:num w:numId="8">
    <w:abstractNumId w:val="62"/>
  </w:num>
  <w:num w:numId="9">
    <w:abstractNumId w:val="24"/>
  </w:num>
  <w:num w:numId="10">
    <w:abstractNumId w:val="43"/>
  </w:num>
  <w:num w:numId="11">
    <w:abstractNumId w:val="71"/>
  </w:num>
  <w:num w:numId="12">
    <w:abstractNumId w:val="109"/>
  </w:num>
  <w:num w:numId="13">
    <w:abstractNumId w:val="93"/>
  </w:num>
  <w:num w:numId="14">
    <w:abstractNumId w:val="22"/>
  </w:num>
  <w:num w:numId="15">
    <w:abstractNumId w:val="38"/>
  </w:num>
  <w:num w:numId="16">
    <w:abstractNumId w:val="34"/>
  </w:num>
  <w:num w:numId="17">
    <w:abstractNumId w:val="111"/>
  </w:num>
  <w:num w:numId="18">
    <w:abstractNumId w:val="116"/>
  </w:num>
  <w:num w:numId="19">
    <w:abstractNumId w:val="32"/>
  </w:num>
  <w:num w:numId="20">
    <w:abstractNumId w:val="18"/>
  </w:num>
  <w:num w:numId="21">
    <w:abstractNumId w:val="102"/>
  </w:num>
  <w:num w:numId="22">
    <w:abstractNumId w:val="122"/>
  </w:num>
  <w:num w:numId="23">
    <w:abstractNumId w:val="84"/>
  </w:num>
  <w:num w:numId="24">
    <w:abstractNumId w:val="63"/>
  </w:num>
  <w:num w:numId="25">
    <w:abstractNumId w:val="74"/>
  </w:num>
  <w:num w:numId="26">
    <w:abstractNumId w:val="73"/>
  </w:num>
  <w:num w:numId="27">
    <w:abstractNumId w:val="2"/>
  </w:num>
  <w:num w:numId="28">
    <w:abstractNumId w:val="86"/>
  </w:num>
  <w:num w:numId="29">
    <w:abstractNumId w:val="80"/>
  </w:num>
  <w:num w:numId="30">
    <w:abstractNumId w:val="119"/>
  </w:num>
  <w:num w:numId="31">
    <w:abstractNumId w:val="101"/>
  </w:num>
  <w:num w:numId="32">
    <w:abstractNumId w:val="117"/>
  </w:num>
  <w:num w:numId="33">
    <w:abstractNumId w:val="64"/>
  </w:num>
  <w:num w:numId="34">
    <w:abstractNumId w:val="3"/>
  </w:num>
  <w:num w:numId="35">
    <w:abstractNumId w:val="52"/>
  </w:num>
  <w:num w:numId="36">
    <w:abstractNumId w:val="36"/>
  </w:num>
  <w:num w:numId="37">
    <w:abstractNumId w:val="107"/>
  </w:num>
  <w:num w:numId="38">
    <w:abstractNumId w:val="7"/>
  </w:num>
  <w:num w:numId="39">
    <w:abstractNumId w:val="108"/>
  </w:num>
  <w:num w:numId="40">
    <w:abstractNumId w:val="67"/>
  </w:num>
  <w:num w:numId="41">
    <w:abstractNumId w:val="112"/>
  </w:num>
  <w:num w:numId="42">
    <w:abstractNumId w:val="53"/>
  </w:num>
  <w:num w:numId="43">
    <w:abstractNumId w:val="26"/>
  </w:num>
  <w:num w:numId="44">
    <w:abstractNumId w:val="106"/>
  </w:num>
  <w:num w:numId="45">
    <w:abstractNumId w:val="20"/>
  </w:num>
  <w:num w:numId="46">
    <w:abstractNumId w:val="11"/>
  </w:num>
  <w:num w:numId="47">
    <w:abstractNumId w:val="123"/>
  </w:num>
  <w:num w:numId="48">
    <w:abstractNumId w:val="25"/>
  </w:num>
  <w:num w:numId="49">
    <w:abstractNumId w:val="61"/>
  </w:num>
  <w:num w:numId="50">
    <w:abstractNumId w:val="114"/>
  </w:num>
  <w:num w:numId="51">
    <w:abstractNumId w:val="58"/>
  </w:num>
  <w:num w:numId="52">
    <w:abstractNumId w:val="120"/>
  </w:num>
  <w:num w:numId="53">
    <w:abstractNumId w:val="75"/>
  </w:num>
  <w:num w:numId="54">
    <w:abstractNumId w:val="97"/>
  </w:num>
  <w:num w:numId="55">
    <w:abstractNumId w:val="45"/>
  </w:num>
  <w:num w:numId="56">
    <w:abstractNumId w:val="125"/>
  </w:num>
  <w:num w:numId="57">
    <w:abstractNumId w:val="72"/>
  </w:num>
  <w:num w:numId="58">
    <w:abstractNumId w:val="78"/>
  </w:num>
  <w:num w:numId="59">
    <w:abstractNumId w:val="95"/>
  </w:num>
  <w:num w:numId="60">
    <w:abstractNumId w:val="128"/>
  </w:num>
  <w:num w:numId="61">
    <w:abstractNumId w:val="55"/>
  </w:num>
  <w:num w:numId="62">
    <w:abstractNumId w:val="76"/>
  </w:num>
  <w:num w:numId="63">
    <w:abstractNumId w:val="81"/>
  </w:num>
  <w:num w:numId="64">
    <w:abstractNumId w:val="113"/>
  </w:num>
  <w:num w:numId="65">
    <w:abstractNumId w:val="6"/>
  </w:num>
  <w:num w:numId="66">
    <w:abstractNumId w:val="56"/>
  </w:num>
  <w:num w:numId="67">
    <w:abstractNumId w:val="13"/>
  </w:num>
  <w:num w:numId="68">
    <w:abstractNumId w:val="83"/>
  </w:num>
  <w:num w:numId="69">
    <w:abstractNumId w:val="105"/>
  </w:num>
  <w:num w:numId="70">
    <w:abstractNumId w:val="66"/>
  </w:num>
  <w:num w:numId="71">
    <w:abstractNumId w:val="88"/>
  </w:num>
  <w:num w:numId="72">
    <w:abstractNumId w:val="79"/>
  </w:num>
  <w:num w:numId="73">
    <w:abstractNumId w:val="46"/>
  </w:num>
  <w:num w:numId="74">
    <w:abstractNumId w:val="90"/>
  </w:num>
  <w:num w:numId="75">
    <w:abstractNumId w:val="59"/>
  </w:num>
  <w:num w:numId="76">
    <w:abstractNumId w:val="8"/>
  </w:num>
  <w:num w:numId="77">
    <w:abstractNumId w:val="0"/>
  </w:num>
  <w:num w:numId="78">
    <w:abstractNumId w:val="129"/>
  </w:num>
  <w:num w:numId="79">
    <w:abstractNumId w:val="54"/>
  </w:num>
  <w:num w:numId="80">
    <w:abstractNumId w:val="126"/>
  </w:num>
  <w:num w:numId="81">
    <w:abstractNumId w:val="27"/>
  </w:num>
  <w:num w:numId="82">
    <w:abstractNumId w:val="99"/>
  </w:num>
  <w:num w:numId="83">
    <w:abstractNumId w:val="37"/>
  </w:num>
  <w:num w:numId="84">
    <w:abstractNumId w:val="89"/>
  </w:num>
  <w:num w:numId="85">
    <w:abstractNumId w:val="100"/>
  </w:num>
  <w:num w:numId="86">
    <w:abstractNumId w:val="69"/>
  </w:num>
  <w:num w:numId="87">
    <w:abstractNumId w:val="87"/>
  </w:num>
  <w:num w:numId="88">
    <w:abstractNumId w:val="17"/>
  </w:num>
  <w:num w:numId="89">
    <w:abstractNumId w:val="30"/>
  </w:num>
  <w:num w:numId="90">
    <w:abstractNumId w:val="1"/>
  </w:num>
  <w:num w:numId="91">
    <w:abstractNumId w:val="5"/>
  </w:num>
  <w:num w:numId="92">
    <w:abstractNumId w:val="48"/>
  </w:num>
  <w:num w:numId="93">
    <w:abstractNumId w:val="118"/>
  </w:num>
  <w:num w:numId="94">
    <w:abstractNumId w:val="127"/>
  </w:num>
  <w:num w:numId="95">
    <w:abstractNumId w:val="130"/>
  </w:num>
  <w:num w:numId="96">
    <w:abstractNumId w:val="15"/>
  </w:num>
  <w:num w:numId="97">
    <w:abstractNumId w:val="85"/>
  </w:num>
  <w:num w:numId="98">
    <w:abstractNumId w:val="33"/>
  </w:num>
  <w:num w:numId="99">
    <w:abstractNumId w:val="16"/>
  </w:num>
  <w:num w:numId="100">
    <w:abstractNumId w:val="51"/>
  </w:num>
  <w:num w:numId="101">
    <w:abstractNumId w:val="92"/>
  </w:num>
  <w:num w:numId="102">
    <w:abstractNumId w:val="57"/>
  </w:num>
  <w:num w:numId="103">
    <w:abstractNumId w:val="65"/>
  </w:num>
  <w:num w:numId="104">
    <w:abstractNumId w:val="70"/>
  </w:num>
  <w:num w:numId="105">
    <w:abstractNumId w:val="98"/>
  </w:num>
  <w:num w:numId="106">
    <w:abstractNumId w:val="96"/>
  </w:num>
  <w:num w:numId="107">
    <w:abstractNumId w:val="115"/>
  </w:num>
  <w:num w:numId="108">
    <w:abstractNumId w:val="50"/>
  </w:num>
  <w:num w:numId="109">
    <w:abstractNumId w:val="29"/>
  </w:num>
  <w:num w:numId="110">
    <w:abstractNumId w:val="91"/>
  </w:num>
  <w:num w:numId="111">
    <w:abstractNumId w:val="121"/>
  </w:num>
  <w:num w:numId="112">
    <w:abstractNumId w:val="4"/>
  </w:num>
  <w:num w:numId="113">
    <w:abstractNumId w:val="42"/>
  </w:num>
  <w:num w:numId="114">
    <w:abstractNumId w:val="110"/>
  </w:num>
  <w:num w:numId="115">
    <w:abstractNumId w:val="104"/>
  </w:num>
  <w:num w:numId="116">
    <w:abstractNumId w:val="94"/>
  </w:num>
  <w:num w:numId="117">
    <w:abstractNumId w:val="39"/>
  </w:num>
  <w:num w:numId="118">
    <w:abstractNumId w:val="28"/>
  </w:num>
  <w:num w:numId="119">
    <w:abstractNumId w:val="14"/>
  </w:num>
  <w:num w:numId="120">
    <w:abstractNumId w:val="12"/>
  </w:num>
  <w:num w:numId="121">
    <w:abstractNumId w:val="124"/>
  </w:num>
  <w:num w:numId="122">
    <w:abstractNumId w:val="23"/>
  </w:num>
  <w:num w:numId="123">
    <w:abstractNumId w:val="77"/>
  </w:num>
  <w:num w:numId="124">
    <w:abstractNumId w:val="68"/>
  </w:num>
  <w:num w:numId="125">
    <w:abstractNumId w:val="21"/>
  </w:num>
  <w:num w:numId="126">
    <w:abstractNumId w:val="10"/>
  </w:num>
  <w:num w:numId="127">
    <w:abstractNumId w:val="9"/>
  </w:num>
  <w:num w:numId="128">
    <w:abstractNumId w:val="40"/>
  </w:num>
  <w:num w:numId="129">
    <w:abstractNumId w:val="49"/>
  </w:num>
  <w:num w:numId="130">
    <w:abstractNumId w:val="19"/>
  </w:num>
  <w:num w:numId="131">
    <w:abstractNumId w:val="103"/>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9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06AC"/>
    <w:rsid w:val="0000102D"/>
    <w:rsid w:val="0000104D"/>
    <w:rsid w:val="00001469"/>
    <w:rsid w:val="000015C9"/>
    <w:rsid w:val="00001959"/>
    <w:rsid w:val="00001B33"/>
    <w:rsid w:val="00001E8C"/>
    <w:rsid w:val="000021DD"/>
    <w:rsid w:val="0000230E"/>
    <w:rsid w:val="000023F5"/>
    <w:rsid w:val="00002545"/>
    <w:rsid w:val="000028BC"/>
    <w:rsid w:val="00002973"/>
    <w:rsid w:val="000033A6"/>
    <w:rsid w:val="000033CD"/>
    <w:rsid w:val="0000372D"/>
    <w:rsid w:val="00003C39"/>
    <w:rsid w:val="00003F74"/>
    <w:rsid w:val="0000464C"/>
    <w:rsid w:val="000048B5"/>
    <w:rsid w:val="00004ADF"/>
    <w:rsid w:val="00004E58"/>
    <w:rsid w:val="00005071"/>
    <w:rsid w:val="0000568D"/>
    <w:rsid w:val="000061CF"/>
    <w:rsid w:val="00007207"/>
    <w:rsid w:val="00007281"/>
    <w:rsid w:val="00007BBD"/>
    <w:rsid w:val="00010147"/>
    <w:rsid w:val="0001033D"/>
    <w:rsid w:val="0001041D"/>
    <w:rsid w:val="0001046B"/>
    <w:rsid w:val="000110A4"/>
    <w:rsid w:val="00011497"/>
    <w:rsid w:val="000121BF"/>
    <w:rsid w:val="000122EE"/>
    <w:rsid w:val="00012469"/>
    <w:rsid w:val="00012702"/>
    <w:rsid w:val="00012AFC"/>
    <w:rsid w:val="000130AF"/>
    <w:rsid w:val="000133F7"/>
    <w:rsid w:val="000139E7"/>
    <w:rsid w:val="00013E29"/>
    <w:rsid w:val="00013FF0"/>
    <w:rsid w:val="000140AF"/>
    <w:rsid w:val="000141F9"/>
    <w:rsid w:val="00014263"/>
    <w:rsid w:val="00014599"/>
    <w:rsid w:val="00014850"/>
    <w:rsid w:val="0001497A"/>
    <w:rsid w:val="00014DF5"/>
    <w:rsid w:val="0001500B"/>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793"/>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134"/>
    <w:rsid w:val="00026A17"/>
    <w:rsid w:val="00027348"/>
    <w:rsid w:val="000275C9"/>
    <w:rsid w:val="0002798D"/>
    <w:rsid w:val="000301D0"/>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1BEE"/>
    <w:rsid w:val="00042574"/>
    <w:rsid w:val="000429ED"/>
    <w:rsid w:val="00042D5F"/>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1D99"/>
    <w:rsid w:val="000526A4"/>
    <w:rsid w:val="00052B89"/>
    <w:rsid w:val="00052D38"/>
    <w:rsid w:val="00052FFA"/>
    <w:rsid w:val="0005335F"/>
    <w:rsid w:val="00053E2E"/>
    <w:rsid w:val="00053F3F"/>
    <w:rsid w:val="000544CE"/>
    <w:rsid w:val="00054612"/>
    <w:rsid w:val="0005486C"/>
    <w:rsid w:val="00054D34"/>
    <w:rsid w:val="00055534"/>
    <w:rsid w:val="00055816"/>
    <w:rsid w:val="00055B8B"/>
    <w:rsid w:val="00055C3F"/>
    <w:rsid w:val="000561D7"/>
    <w:rsid w:val="000562C7"/>
    <w:rsid w:val="000569CC"/>
    <w:rsid w:val="00056B8B"/>
    <w:rsid w:val="0005719E"/>
    <w:rsid w:val="000572BE"/>
    <w:rsid w:val="000578C2"/>
    <w:rsid w:val="00057AD2"/>
    <w:rsid w:val="00057B8A"/>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51E"/>
    <w:rsid w:val="0006788C"/>
    <w:rsid w:val="00067AEB"/>
    <w:rsid w:val="00070565"/>
    <w:rsid w:val="000706E4"/>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D33"/>
    <w:rsid w:val="00075E3A"/>
    <w:rsid w:val="00075E54"/>
    <w:rsid w:val="00076117"/>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AB"/>
    <w:rsid w:val="000837F0"/>
    <w:rsid w:val="000839C3"/>
    <w:rsid w:val="00083C1E"/>
    <w:rsid w:val="00084008"/>
    <w:rsid w:val="000841ED"/>
    <w:rsid w:val="00084294"/>
    <w:rsid w:val="00084531"/>
    <w:rsid w:val="00084634"/>
    <w:rsid w:val="00084A03"/>
    <w:rsid w:val="00084A3C"/>
    <w:rsid w:val="00084F00"/>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90E"/>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85"/>
    <w:rsid w:val="000A799A"/>
    <w:rsid w:val="000A7C6A"/>
    <w:rsid w:val="000A7FB5"/>
    <w:rsid w:val="000B014F"/>
    <w:rsid w:val="000B0362"/>
    <w:rsid w:val="000B09B7"/>
    <w:rsid w:val="000B0EE6"/>
    <w:rsid w:val="000B1AD4"/>
    <w:rsid w:val="000B1DB7"/>
    <w:rsid w:val="000B224E"/>
    <w:rsid w:val="000B2333"/>
    <w:rsid w:val="000B23C8"/>
    <w:rsid w:val="000B23DF"/>
    <w:rsid w:val="000B28AE"/>
    <w:rsid w:val="000B28F3"/>
    <w:rsid w:val="000B3074"/>
    <w:rsid w:val="000B31E0"/>
    <w:rsid w:val="000B3557"/>
    <w:rsid w:val="000B363F"/>
    <w:rsid w:val="000B3C1D"/>
    <w:rsid w:val="000B4A82"/>
    <w:rsid w:val="000B4B18"/>
    <w:rsid w:val="000B4BDA"/>
    <w:rsid w:val="000B5098"/>
    <w:rsid w:val="000B5590"/>
    <w:rsid w:val="000B5992"/>
    <w:rsid w:val="000B5B67"/>
    <w:rsid w:val="000B5F9A"/>
    <w:rsid w:val="000B6B2E"/>
    <w:rsid w:val="000B6BC7"/>
    <w:rsid w:val="000B6C66"/>
    <w:rsid w:val="000B6CDB"/>
    <w:rsid w:val="000B717E"/>
    <w:rsid w:val="000C0038"/>
    <w:rsid w:val="000C01B8"/>
    <w:rsid w:val="000C0519"/>
    <w:rsid w:val="000C063C"/>
    <w:rsid w:val="000C0C72"/>
    <w:rsid w:val="000C0D45"/>
    <w:rsid w:val="000C0F63"/>
    <w:rsid w:val="000C1CEC"/>
    <w:rsid w:val="000C2197"/>
    <w:rsid w:val="000C25F5"/>
    <w:rsid w:val="000C26F5"/>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13E"/>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5E6B"/>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2AB0"/>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7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921"/>
    <w:rsid w:val="001059D2"/>
    <w:rsid w:val="001059DB"/>
    <w:rsid w:val="00105F72"/>
    <w:rsid w:val="00106740"/>
    <w:rsid w:val="00107599"/>
    <w:rsid w:val="00107A8E"/>
    <w:rsid w:val="00107BAA"/>
    <w:rsid w:val="00107CD9"/>
    <w:rsid w:val="00107F48"/>
    <w:rsid w:val="0011023E"/>
    <w:rsid w:val="00110611"/>
    <w:rsid w:val="00110717"/>
    <w:rsid w:val="00110D00"/>
    <w:rsid w:val="00110D42"/>
    <w:rsid w:val="00110E55"/>
    <w:rsid w:val="001116D4"/>
    <w:rsid w:val="00111BAC"/>
    <w:rsid w:val="00111D4E"/>
    <w:rsid w:val="00111E23"/>
    <w:rsid w:val="00112302"/>
    <w:rsid w:val="001126AB"/>
    <w:rsid w:val="001127CC"/>
    <w:rsid w:val="00112E26"/>
    <w:rsid w:val="001133FC"/>
    <w:rsid w:val="001137A6"/>
    <w:rsid w:val="00113859"/>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52D"/>
    <w:rsid w:val="00122943"/>
    <w:rsid w:val="00122BA4"/>
    <w:rsid w:val="00123009"/>
    <w:rsid w:val="001230F3"/>
    <w:rsid w:val="0012321F"/>
    <w:rsid w:val="001234DF"/>
    <w:rsid w:val="00123F0A"/>
    <w:rsid w:val="00124C57"/>
    <w:rsid w:val="0012507F"/>
    <w:rsid w:val="001252F2"/>
    <w:rsid w:val="00125470"/>
    <w:rsid w:val="00125B27"/>
    <w:rsid w:val="00125D61"/>
    <w:rsid w:val="00125EEF"/>
    <w:rsid w:val="0012608D"/>
    <w:rsid w:val="00126125"/>
    <w:rsid w:val="001265FC"/>
    <w:rsid w:val="00126CBD"/>
    <w:rsid w:val="00127157"/>
    <w:rsid w:val="001272F9"/>
    <w:rsid w:val="001273FD"/>
    <w:rsid w:val="00127E76"/>
    <w:rsid w:val="001304AD"/>
    <w:rsid w:val="00130697"/>
    <w:rsid w:val="00130CDD"/>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3EC"/>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101"/>
    <w:rsid w:val="001541EB"/>
    <w:rsid w:val="001543D4"/>
    <w:rsid w:val="0015445C"/>
    <w:rsid w:val="0015450F"/>
    <w:rsid w:val="00154ACD"/>
    <w:rsid w:val="00154B6D"/>
    <w:rsid w:val="00154B81"/>
    <w:rsid w:val="00154E9A"/>
    <w:rsid w:val="0015523D"/>
    <w:rsid w:val="00155284"/>
    <w:rsid w:val="00155669"/>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650"/>
    <w:rsid w:val="0017134C"/>
    <w:rsid w:val="001715BD"/>
    <w:rsid w:val="00172B99"/>
    <w:rsid w:val="00173139"/>
    <w:rsid w:val="00173329"/>
    <w:rsid w:val="00173583"/>
    <w:rsid w:val="00173821"/>
    <w:rsid w:val="00173978"/>
    <w:rsid w:val="00173F1A"/>
    <w:rsid w:val="00174687"/>
    <w:rsid w:val="0017499B"/>
    <w:rsid w:val="00174A05"/>
    <w:rsid w:val="001754A4"/>
    <w:rsid w:val="00175A98"/>
    <w:rsid w:val="00176016"/>
    <w:rsid w:val="00176294"/>
    <w:rsid w:val="00176395"/>
    <w:rsid w:val="0017692B"/>
    <w:rsid w:val="00176E6E"/>
    <w:rsid w:val="00176E78"/>
    <w:rsid w:val="00177133"/>
    <w:rsid w:val="00177469"/>
    <w:rsid w:val="00177D11"/>
    <w:rsid w:val="00177F7C"/>
    <w:rsid w:val="00177F92"/>
    <w:rsid w:val="0018000D"/>
    <w:rsid w:val="001806CF"/>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C5F"/>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231"/>
    <w:rsid w:val="00193278"/>
    <w:rsid w:val="001933C4"/>
    <w:rsid w:val="0019388E"/>
    <w:rsid w:val="00193C5E"/>
    <w:rsid w:val="001948EB"/>
    <w:rsid w:val="00194F95"/>
    <w:rsid w:val="00195857"/>
    <w:rsid w:val="00195A1C"/>
    <w:rsid w:val="00195DE7"/>
    <w:rsid w:val="00195DFE"/>
    <w:rsid w:val="00196075"/>
    <w:rsid w:val="00196123"/>
    <w:rsid w:val="00196E4C"/>
    <w:rsid w:val="00196F3D"/>
    <w:rsid w:val="0019711B"/>
    <w:rsid w:val="0019763C"/>
    <w:rsid w:val="001976BC"/>
    <w:rsid w:val="0019788A"/>
    <w:rsid w:val="0019799A"/>
    <w:rsid w:val="00197B91"/>
    <w:rsid w:val="00197C0F"/>
    <w:rsid w:val="00197C1F"/>
    <w:rsid w:val="001A02FE"/>
    <w:rsid w:val="001A054C"/>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D8C"/>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3685"/>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9F4"/>
    <w:rsid w:val="001D1A8B"/>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1D9"/>
    <w:rsid w:val="001E24B5"/>
    <w:rsid w:val="001E2729"/>
    <w:rsid w:val="001E27EC"/>
    <w:rsid w:val="001E2AC2"/>
    <w:rsid w:val="001E2E8E"/>
    <w:rsid w:val="001E3187"/>
    <w:rsid w:val="001E35BF"/>
    <w:rsid w:val="001E35D2"/>
    <w:rsid w:val="001E37CF"/>
    <w:rsid w:val="001E4B1D"/>
    <w:rsid w:val="001E5479"/>
    <w:rsid w:val="001E55CD"/>
    <w:rsid w:val="001E5737"/>
    <w:rsid w:val="001E5B1A"/>
    <w:rsid w:val="001E5F29"/>
    <w:rsid w:val="001E6802"/>
    <w:rsid w:val="001E6B0E"/>
    <w:rsid w:val="001E6D5D"/>
    <w:rsid w:val="001E6EE1"/>
    <w:rsid w:val="001E7E60"/>
    <w:rsid w:val="001F018E"/>
    <w:rsid w:val="001F019F"/>
    <w:rsid w:val="001F06E6"/>
    <w:rsid w:val="001F07B9"/>
    <w:rsid w:val="001F095F"/>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0BC"/>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0DE"/>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05F"/>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37"/>
    <w:rsid w:val="00227887"/>
    <w:rsid w:val="00227B03"/>
    <w:rsid w:val="00227F84"/>
    <w:rsid w:val="0023035E"/>
    <w:rsid w:val="002305C8"/>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15D"/>
    <w:rsid w:val="00237721"/>
    <w:rsid w:val="00237BC1"/>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7AE"/>
    <w:rsid w:val="002477E9"/>
    <w:rsid w:val="00247828"/>
    <w:rsid w:val="00247C83"/>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2D"/>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24"/>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C17"/>
    <w:rsid w:val="00284EBB"/>
    <w:rsid w:val="00284F64"/>
    <w:rsid w:val="002851FB"/>
    <w:rsid w:val="0028552E"/>
    <w:rsid w:val="00285CFC"/>
    <w:rsid w:val="00285E21"/>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12B"/>
    <w:rsid w:val="002B0F56"/>
    <w:rsid w:val="002B13CB"/>
    <w:rsid w:val="002B16E0"/>
    <w:rsid w:val="002B1A2F"/>
    <w:rsid w:val="002B1AF6"/>
    <w:rsid w:val="002B1B05"/>
    <w:rsid w:val="002B1D72"/>
    <w:rsid w:val="002B1E91"/>
    <w:rsid w:val="002B1EF1"/>
    <w:rsid w:val="002B22EF"/>
    <w:rsid w:val="002B278A"/>
    <w:rsid w:val="002B3111"/>
    <w:rsid w:val="002B32FC"/>
    <w:rsid w:val="002B357A"/>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5962"/>
    <w:rsid w:val="002C5A2A"/>
    <w:rsid w:val="002C6236"/>
    <w:rsid w:val="002C62A6"/>
    <w:rsid w:val="002C62F1"/>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CF5"/>
    <w:rsid w:val="002D7D47"/>
    <w:rsid w:val="002E0263"/>
    <w:rsid w:val="002E0B8F"/>
    <w:rsid w:val="002E0C25"/>
    <w:rsid w:val="002E116E"/>
    <w:rsid w:val="002E13B2"/>
    <w:rsid w:val="002E149C"/>
    <w:rsid w:val="002E1AA5"/>
    <w:rsid w:val="002E1E43"/>
    <w:rsid w:val="002E26B3"/>
    <w:rsid w:val="002E2C9C"/>
    <w:rsid w:val="002E2D95"/>
    <w:rsid w:val="002E31A4"/>
    <w:rsid w:val="002E4172"/>
    <w:rsid w:val="002E455D"/>
    <w:rsid w:val="002E45C6"/>
    <w:rsid w:val="002E52F2"/>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5A9"/>
    <w:rsid w:val="00305763"/>
    <w:rsid w:val="00305947"/>
    <w:rsid w:val="00306732"/>
    <w:rsid w:val="00306A0B"/>
    <w:rsid w:val="00307010"/>
    <w:rsid w:val="003070FA"/>
    <w:rsid w:val="00307186"/>
    <w:rsid w:val="00307516"/>
    <w:rsid w:val="003077A5"/>
    <w:rsid w:val="00307F9B"/>
    <w:rsid w:val="00310188"/>
    <w:rsid w:val="003103BE"/>
    <w:rsid w:val="00310409"/>
    <w:rsid w:val="00310EA5"/>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8E5"/>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1EA4"/>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385"/>
    <w:rsid w:val="003308AC"/>
    <w:rsid w:val="00330B40"/>
    <w:rsid w:val="00330B78"/>
    <w:rsid w:val="00330F20"/>
    <w:rsid w:val="003311C4"/>
    <w:rsid w:val="0033180A"/>
    <w:rsid w:val="0033185B"/>
    <w:rsid w:val="00331FBE"/>
    <w:rsid w:val="0033253F"/>
    <w:rsid w:val="003327A4"/>
    <w:rsid w:val="0033295D"/>
    <w:rsid w:val="0033296A"/>
    <w:rsid w:val="00332D95"/>
    <w:rsid w:val="00332DFF"/>
    <w:rsid w:val="00332E65"/>
    <w:rsid w:val="00333128"/>
    <w:rsid w:val="00333223"/>
    <w:rsid w:val="00333986"/>
    <w:rsid w:val="003346CE"/>
    <w:rsid w:val="00334DF1"/>
    <w:rsid w:val="0033515F"/>
    <w:rsid w:val="00335467"/>
    <w:rsid w:val="00335474"/>
    <w:rsid w:val="003356C8"/>
    <w:rsid w:val="00335A86"/>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218"/>
    <w:rsid w:val="0034535F"/>
    <w:rsid w:val="0034538F"/>
    <w:rsid w:val="00345754"/>
    <w:rsid w:val="003459BC"/>
    <w:rsid w:val="00345A10"/>
    <w:rsid w:val="00345B71"/>
    <w:rsid w:val="0034689D"/>
    <w:rsid w:val="003469F1"/>
    <w:rsid w:val="00346A8C"/>
    <w:rsid w:val="00346C96"/>
    <w:rsid w:val="00346F98"/>
    <w:rsid w:val="00347009"/>
    <w:rsid w:val="00347648"/>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996"/>
    <w:rsid w:val="00354A12"/>
    <w:rsid w:val="00354FD7"/>
    <w:rsid w:val="00355116"/>
    <w:rsid w:val="00355379"/>
    <w:rsid w:val="00355AC5"/>
    <w:rsid w:val="0035613B"/>
    <w:rsid w:val="003561CB"/>
    <w:rsid w:val="00356253"/>
    <w:rsid w:val="00356756"/>
    <w:rsid w:val="00356AA4"/>
    <w:rsid w:val="00356CA9"/>
    <w:rsid w:val="003571FB"/>
    <w:rsid w:val="0035750A"/>
    <w:rsid w:val="0035764B"/>
    <w:rsid w:val="00357680"/>
    <w:rsid w:val="003576F7"/>
    <w:rsid w:val="00357982"/>
    <w:rsid w:val="00357D33"/>
    <w:rsid w:val="0036059C"/>
    <w:rsid w:val="0036066C"/>
    <w:rsid w:val="003607C5"/>
    <w:rsid w:val="00360AD9"/>
    <w:rsid w:val="00360C66"/>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A00"/>
    <w:rsid w:val="00385C7E"/>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2A9"/>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511"/>
    <w:rsid w:val="003B0B3A"/>
    <w:rsid w:val="003B0DB6"/>
    <w:rsid w:val="003B0E84"/>
    <w:rsid w:val="003B10A8"/>
    <w:rsid w:val="003B1280"/>
    <w:rsid w:val="003B1318"/>
    <w:rsid w:val="003B1636"/>
    <w:rsid w:val="003B1814"/>
    <w:rsid w:val="003B197A"/>
    <w:rsid w:val="003B2537"/>
    <w:rsid w:val="003B3072"/>
    <w:rsid w:val="003B3D11"/>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1F7"/>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53"/>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6FF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2E"/>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39D"/>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55F"/>
    <w:rsid w:val="00413FE1"/>
    <w:rsid w:val="00414424"/>
    <w:rsid w:val="00414636"/>
    <w:rsid w:val="00414936"/>
    <w:rsid w:val="00414D29"/>
    <w:rsid w:val="0041530D"/>
    <w:rsid w:val="00415336"/>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2E59"/>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363F"/>
    <w:rsid w:val="00434DF3"/>
    <w:rsid w:val="00434FF6"/>
    <w:rsid w:val="00435BDC"/>
    <w:rsid w:val="00436A99"/>
    <w:rsid w:val="00436FF7"/>
    <w:rsid w:val="0043720F"/>
    <w:rsid w:val="00437592"/>
    <w:rsid w:val="00437B42"/>
    <w:rsid w:val="00437C27"/>
    <w:rsid w:val="00437C9C"/>
    <w:rsid w:val="0044008A"/>
    <w:rsid w:val="0044058B"/>
    <w:rsid w:val="00440B56"/>
    <w:rsid w:val="0044102C"/>
    <w:rsid w:val="00441ABA"/>
    <w:rsid w:val="00441C5C"/>
    <w:rsid w:val="00441E22"/>
    <w:rsid w:val="00442016"/>
    <w:rsid w:val="00442327"/>
    <w:rsid w:val="004426ED"/>
    <w:rsid w:val="00442947"/>
    <w:rsid w:val="00442EB8"/>
    <w:rsid w:val="00442EC8"/>
    <w:rsid w:val="0044308C"/>
    <w:rsid w:val="00443F4D"/>
    <w:rsid w:val="0044443D"/>
    <w:rsid w:val="00444740"/>
    <w:rsid w:val="00444ACD"/>
    <w:rsid w:val="00444B47"/>
    <w:rsid w:val="00444B5E"/>
    <w:rsid w:val="00445260"/>
    <w:rsid w:val="004456B2"/>
    <w:rsid w:val="00446087"/>
    <w:rsid w:val="004460CC"/>
    <w:rsid w:val="0044611D"/>
    <w:rsid w:val="00446284"/>
    <w:rsid w:val="00446AF2"/>
    <w:rsid w:val="00446D39"/>
    <w:rsid w:val="00446FAD"/>
    <w:rsid w:val="00447064"/>
    <w:rsid w:val="0044726D"/>
    <w:rsid w:val="004476C3"/>
    <w:rsid w:val="00447F0C"/>
    <w:rsid w:val="00450428"/>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19B"/>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1C"/>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117"/>
    <w:rsid w:val="00466490"/>
    <w:rsid w:val="004666A1"/>
    <w:rsid w:val="00466E88"/>
    <w:rsid w:val="004672E8"/>
    <w:rsid w:val="00467B5D"/>
    <w:rsid w:val="00467D56"/>
    <w:rsid w:val="00470144"/>
    <w:rsid w:val="0047038C"/>
    <w:rsid w:val="00470802"/>
    <w:rsid w:val="00471044"/>
    <w:rsid w:val="0047110B"/>
    <w:rsid w:val="0047136B"/>
    <w:rsid w:val="00471AFF"/>
    <w:rsid w:val="00471C36"/>
    <w:rsid w:val="00472108"/>
    <w:rsid w:val="00472192"/>
    <w:rsid w:val="00472374"/>
    <w:rsid w:val="00472C8E"/>
    <w:rsid w:val="004730B6"/>
    <w:rsid w:val="00473168"/>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3B8"/>
    <w:rsid w:val="004905CA"/>
    <w:rsid w:val="00490905"/>
    <w:rsid w:val="00490BDA"/>
    <w:rsid w:val="00490D2A"/>
    <w:rsid w:val="004910DF"/>
    <w:rsid w:val="00491B2C"/>
    <w:rsid w:val="00491C77"/>
    <w:rsid w:val="00492045"/>
    <w:rsid w:val="0049239F"/>
    <w:rsid w:val="00492AA2"/>
    <w:rsid w:val="00492B0A"/>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DAE"/>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BAD"/>
    <w:rsid w:val="004B7CC1"/>
    <w:rsid w:val="004C03A3"/>
    <w:rsid w:val="004C04D9"/>
    <w:rsid w:val="004C05AD"/>
    <w:rsid w:val="004C0850"/>
    <w:rsid w:val="004C0857"/>
    <w:rsid w:val="004C0A1A"/>
    <w:rsid w:val="004C147B"/>
    <w:rsid w:val="004C1AB2"/>
    <w:rsid w:val="004C1F0F"/>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495"/>
    <w:rsid w:val="004D0024"/>
    <w:rsid w:val="004D0614"/>
    <w:rsid w:val="004D0B12"/>
    <w:rsid w:val="004D13B9"/>
    <w:rsid w:val="004D16F6"/>
    <w:rsid w:val="004D19AD"/>
    <w:rsid w:val="004D1BE3"/>
    <w:rsid w:val="004D1F83"/>
    <w:rsid w:val="004D1F90"/>
    <w:rsid w:val="004D2158"/>
    <w:rsid w:val="004D21A7"/>
    <w:rsid w:val="004D255A"/>
    <w:rsid w:val="004D261C"/>
    <w:rsid w:val="004D2696"/>
    <w:rsid w:val="004D26DB"/>
    <w:rsid w:val="004D3381"/>
    <w:rsid w:val="004D3610"/>
    <w:rsid w:val="004D390D"/>
    <w:rsid w:val="004D40C2"/>
    <w:rsid w:val="004D4540"/>
    <w:rsid w:val="004D4C00"/>
    <w:rsid w:val="004D5008"/>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0F5"/>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0452"/>
    <w:rsid w:val="0050170E"/>
    <w:rsid w:val="00501A4C"/>
    <w:rsid w:val="00501F91"/>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B8B"/>
    <w:rsid w:val="00507D3E"/>
    <w:rsid w:val="00507DFB"/>
    <w:rsid w:val="00510B81"/>
    <w:rsid w:val="00511241"/>
    <w:rsid w:val="00512072"/>
    <w:rsid w:val="0051299C"/>
    <w:rsid w:val="005129E1"/>
    <w:rsid w:val="00512D4C"/>
    <w:rsid w:val="00512F79"/>
    <w:rsid w:val="005130FA"/>
    <w:rsid w:val="00513872"/>
    <w:rsid w:val="00513E7A"/>
    <w:rsid w:val="00513FBB"/>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C31"/>
    <w:rsid w:val="00524C4E"/>
    <w:rsid w:val="00524C5F"/>
    <w:rsid w:val="00524E8A"/>
    <w:rsid w:val="00524F61"/>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C25"/>
    <w:rsid w:val="00544DAE"/>
    <w:rsid w:val="005455C1"/>
    <w:rsid w:val="005457F0"/>
    <w:rsid w:val="0054585F"/>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55C"/>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552"/>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7AF"/>
    <w:rsid w:val="005761BC"/>
    <w:rsid w:val="0057630C"/>
    <w:rsid w:val="0057641E"/>
    <w:rsid w:val="00576678"/>
    <w:rsid w:val="005769A0"/>
    <w:rsid w:val="00576E45"/>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5F6"/>
    <w:rsid w:val="0058587F"/>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0CC"/>
    <w:rsid w:val="005932B0"/>
    <w:rsid w:val="005932EE"/>
    <w:rsid w:val="005933A4"/>
    <w:rsid w:val="00593A05"/>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CE6"/>
    <w:rsid w:val="005A7E78"/>
    <w:rsid w:val="005A7F63"/>
    <w:rsid w:val="005B020D"/>
    <w:rsid w:val="005B10CB"/>
    <w:rsid w:val="005B121D"/>
    <w:rsid w:val="005B150C"/>
    <w:rsid w:val="005B16DF"/>
    <w:rsid w:val="005B2635"/>
    <w:rsid w:val="005B2CF0"/>
    <w:rsid w:val="005B2E57"/>
    <w:rsid w:val="005B338D"/>
    <w:rsid w:val="005B39DF"/>
    <w:rsid w:val="005B3A75"/>
    <w:rsid w:val="005B3C20"/>
    <w:rsid w:val="005B3F08"/>
    <w:rsid w:val="005B40D8"/>
    <w:rsid w:val="005B4320"/>
    <w:rsid w:val="005B486F"/>
    <w:rsid w:val="005B49F6"/>
    <w:rsid w:val="005B4B2E"/>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A75"/>
    <w:rsid w:val="005C0E12"/>
    <w:rsid w:val="005C1159"/>
    <w:rsid w:val="005C2156"/>
    <w:rsid w:val="005C254C"/>
    <w:rsid w:val="005C25AC"/>
    <w:rsid w:val="005C2B04"/>
    <w:rsid w:val="005C3076"/>
    <w:rsid w:val="005C3215"/>
    <w:rsid w:val="005C3478"/>
    <w:rsid w:val="005C36ED"/>
    <w:rsid w:val="005C38AA"/>
    <w:rsid w:val="005C3A65"/>
    <w:rsid w:val="005C409E"/>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62D"/>
    <w:rsid w:val="005E2F8E"/>
    <w:rsid w:val="005E3434"/>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BDD"/>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1F32"/>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37"/>
    <w:rsid w:val="00613CB4"/>
    <w:rsid w:val="00613E94"/>
    <w:rsid w:val="00614245"/>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1A7C"/>
    <w:rsid w:val="0062248D"/>
    <w:rsid w:val="00622978"/>
    <w:rsid w:val="00622CE0"/>
    <w:rsid w:val="00622E40"/>
    <w:rsid w:val="00622ED3"/>
    <w:rsid w:val="00623146"/>
    <w:rsid w:val="00623C25"/>
    <w:rsid w:val="006240C0"/>
    <w:rsid w:val="0062480D"/>
    <w:rsid w:val="00624B0A"/>
    <w:rsid w:val="00624B65"/>
    <w:rsid w:val="006251CC"/>
    <w:rsid w:val="00625367"/>
    <w:rsid w:val="0062548B"/>
    <w:rsid w:val="0062554B"/>
    <w:rsid w:val="00625F92"/>
    <w:rsid w:val="00626E22"/>
    <w:rsid w:val="00626E78"/>
    <w:rsid w:val="006277F0"/>
    <w:rsid w:val="00627D06"/>
    <w:rsid w:val="00627E1A"/>
    <w:rsid w:val="00630263"/>
    <w:rsid w:val="0063079A"/>
    <w:rsid w:val="00630BB7"/>
    <w:rsid w:val="006313F5"/>
    <w:rsid w:val="0063143B"/>
    <w:rsid w:val="00631961"/>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2AE"/>
    <w:rsid w:val="00635776"/>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5C9"/>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627"/>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3C7"/>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A7DDF"/>
    <w:rsid w:val="006A7F4A"/>
    <w:rsid w:val="006B00D5"/>
    <w:rsid w:val="006B0336"/>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E2C"/>
    <w:rsid w:val="006C349E"/>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6B9"/>
    <w:rsid w:val="006D1B21"/>
    <w:rsid w:val="006D1BF5"/>
    <w:rsid w:val="006D20D6"/>
    <w:rsid w:val="006D245A"/>
    <w:rsid w:val="006D2624"/>
    <w:rsid w:val="006D276D"/>
    <w:rsid w:val="006D2795"/>
    <w:rsid w:val="006D289D"/>
    <w:rsid w:val="006D2984"/>
    <w:rsid w:val="006D29C4"/>
    <w:rsid w:val="006D2D35"/>
    <w:rsid w:val="006D39E5"/>
    <w:rsid w:val="006D3C67"/>
    <w:rsid w:val="006D3E32"/>
    <w:rsid w:val="006D4A20"/>
    <w:rsid w:val="006D4B11"/>
    <w:rsid w:val="006D4CF0"/>
    <w:rsid w:val="006D4DFF"/>
    <w:rsid w:val="006D4F44"/>
    <w:rsid w:val="006D550F"/>
    <w:rsid w:val="006D5568"/>
    <w:rsid w:val="006D5571"/>
    <w:rsid w:val="006D5EDF"/>
    <w:rsid w:val="006D62B8"/>
    <w:rsid w:val="006D6525"/>
    <w:rsid w:val="006D7375"/>
    <w:rsid w:val="006D759E"/>
    <w:rsid w:val="006D75DB"/>
    <w:rsid w:val="006D76E6"/>
    <w:rsid w:val="006D7819"/>
    <w:rsid w:val="006E0042"/>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9E4"/>
    <w:rsid w:val="006E3A3B"/>
    <w:rsid w:val="006E3B93"/>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1FC9"/>
    <w:rsid w:val="0070227C"/>
    <w:rsid w:val="007027E3"/>
    <w:rsid w:val="007027E9"/>
    <w:rsid w:val="0070287F"/>
    <w:rsid w:val="00702FD5"/>
    <w:rsid w:val="007032CA"/>
    <w:rsid w:val="007035DC"/>
    <w:rsid w:val="007038F8"/>
    <w:rsid w:val="00703BAB"/>
    <w:rsid w:val="00703D6E"/>
    <w:rsid w:val="00704124"/>
    <w:rsid w:val="00704638"/>
    <w:rsid w:val="00704EFA"/>
    <w:rsid w:val="00704F37"/>
    <w:rsid w:val="00706419"/>
    <w:rsid w:val="00706638"/>
    <w:rsid w:val="0070707D"/>
    <w:rsid w:val="007074BF"/>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527"/>
    <w:rsid w:val="00724E53"/>
    <w:rsid w:val="0072535D"/>
    <w:rsid w:val="00725689"/>
    <w:rsid w:val="007259EF"/>
    <w:rsid w:val="0072652D"/>
    <w:rsid w:val="00726F58"/>
    <w:rsid w:val="007276FE"/>
    <w:rsid w:val="00727A0B"/>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8BF"/>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37CEA"/>
    <w:rsid w:val="007406E8"/>
    <w:rsid w:val="00740905"/>
    <w:rsid w:val="00740D08"/>
    <w:rsid w:val="0074132B"/>
    <w:rsid w:val="0074155B"/>
    <w:rsid w:val="00741B84"/>
    <w:rsid w:val="00741CA7"/>
    <w:rsid w:val="007421B8"/>
    <w:rsid w:val="00742419"/>
    <w:rsid w:val="007427BF"/>
    <w:rsid w:val="00742CE6"/>
    <w:rsid w:val="007436DC"/>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4AC"/>
    <w:rsid w:val="00747F08"/>
    <w:rsid w:val="00747F28"/>
    <w:rsid w:val="00747F8A"/>
    <w:rsid w:val="00747FB9"/>
    <w:rsid w:val="00750232"/>
    <w:rsid w:val="007507AB"/>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7"/>
    <w:rsid w:val="007563C9"/>
    <w:rsid w:val="0075662D"/>
    <w:rsid w:val="00756BA2"/>
    <w:rsid w:val="00756C45"/>
    <w:rsid w:val="007575B2"/>
    <w:rsid w:val="007578FE"/>
    <w:rsid w:val="00757B85"/>
    <w:rsid w:val="00757CA5"/>
    <w:rsid w:val="00757E63"/>
    <w:rsid w:val="0076072A"/>
    <w:rsid w:val="007608C3"/>
    <w:rsid w:val="00761B1E"/>
    <w:rsid w:val="00761D77"/>
    <w:rsid w:val="007623EB"/>
    <w:rsid w:val="0076258B"/>
    <w:rsid w:val="00762CE9"/>
    <w:rsid w:val="00762F17"/>
    <w:rsid w:val="00763A71"/>
    <w:rsid w:val="007642C0"/>
    <w:rsid w:val="007652FF"/>
    <w:rsid w:val="00765682"/>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3A"/>
    <w:rsid w:val="007811CE"/>
    <w:rsid w:val="00781713"/>
    <w:rsid w:val="00781BDB"/>
    <w:rsid w:val="00781C30"/>
    <w:rsid w:val="007830EB"/>
    <w:rsid w:val="007835AF"/>
    <w:rsid w:val="007836FD"/>
    <w:rsid w:val="00783725"/>
    <w:rsid w:val="007837C5"/>
    <w:rsid w:val="0078384C"/>
    <w:rsid w:val="00783D36"/>
    <w:rsid w:val="007846A1"/>
    <w:rsid w:val="007849FE"/>
    <w:rsid w:val="00784DED"/>
    <w:rsid w:val="00785009"/>
    <w:rsid w:val="007850CC"/>
    <w:rsid w:val="0078594D"/>
    <w:rsid w:val="00785B98"/>
    <w:rsid w:val="0078602F"/>
    <w:rsid w:val="00786288"/>
    <w:rsid w:val="007863E4"/>
    <w:rsid w:val="007867C4"/>
    <w:rsid w:val="00786FC1"/>
    <w:rsid w:val="0078797B"/>
    <w:rsid w:val="00787A38"/>
    <w:rsid w:val="007905AE"/>
    <w:rsid w:val="007907AE"/>
    <w:rsid w:val="00790966"/>
    <w:rsid w:val="007909A2"/>
    <w:rsid w:val="00790F7F"/>
    <w:rsid w:val="00791055"/>
    <w:rsid w:val="00791068"/>
    <w:rsid w:val="00791663"/>
    <w:rsid w:val="00791ADB"/>
    <w:rsid w:val="00791C11"/>
    <w:rsid w:val="007921AC"/>
    <w:rsid w:val="007924C4"/>
    <w:rsid w:val="00792A77"/>
    <w:rsid w:val="00792B38"/>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4D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6E7"/>
    <w:rsid w:val="007A688C"/>
    <w:rsid w:val="007A6936"/>
    <w:rsid w:val="007A6D3E"/>
    <w:rsid w:val="007A715D"/>
    <w:rsid w:val="007A721A"/>
    <w:rsid w:val="007A7446"/>
    <w:rsid w:val="007A7525"/>
    <w:rsid w:val="007A7E49"/>
    <w:rsid w:val="007A7E56"/>
    <w:rsid w:val="007A7E9B"/>
    <w:rsid w:val="007B02DA"/>
    <w:rsid w:val="007B03F4"/>
    <w:rsid w:val="007B0869"/>
    <w:rsid w:val="007B0CF4"/>
    <w:rsid w:val="007B103F"/>
    <w:rsid w:val="007B11D4"/>
    <w:rsid w:val="007B1478"/>
    <w:rsid w:val="007B1DF4"/>
    <w:rsid w:val="007B1F6F"/>
    <w:rsid w:val="007B295C"/>
    <w:rsid w:val="007B2D9F"/>
    <w:rsid w:val="007B2F75"/>
    <w:rsid w:val="007B3489"/>
    <w:rsid w:val="007B396C"/>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3A1C"/>
    <w:rsid w:val="007C4317"/>
    <w:rsid w:val="007C43D0"/>
    <w:rsid w:val="007C4484"/>
    <w:rsid w:val="007C46C7"/>
    <w:rsid w:val="007C47CB"/>
    <w:rsid w:val="007C483E"/>
    <w:rsid w:val="007C4CBC"/>
    <w:rsid w:val="007C55B9"/>
    <w:rsid w:val="007C58AF"/>
    <w:rsid w:val="007C5D70"/>
    <w:rsid w:val="007C5D99"/>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3D78"/>
    <w:rsid w:val="007D40B5"/>
    <w:rsid w:val="007D464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6F4"/>
    <w:rsid w:val="007E08DF"/>
    <w:rsid w:val="007E0E82"/>
    <w:rsid w:val="007E124E"/>
    <w:rsid w:val="007E1703"/>
    <w:rsid w:val="007E18DB"/>
    <w:rsid w:val="007E1A61"/>
    <w:rsid w:val="007E1F52"/>
    <w:rsid w:val="007E2500"/>
    <w:rsid w:val="007E2961"/>
    <w:rsid w:val="007E31A2"/>
    <w:rsid w:val="007E3D39"/>
    <w:rsid w:val="007E3DF7"/>
    <w:rsid w:val="007E3F5C"/>
    <w:rsid w:val="007E4433"/>
    <w:rsid w:val="007E4530"/>
    <w:rsid w:val="007E5332"/>
    <w:rsid w:val="007E53F0"/>
    <w:rsid w:val="007E551F"/>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67"/>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01A"/>
    <w:rsid w:val="00811310"/>
    <w:rsid w:val="00811C9D"/>
    <w:rsid w:val="00811D74"/>
    <w:rsid w:val="0081209B"/>
    <w:rsid w:val="008121E3"/>
    <w:rsid w:val="00812D9E"/>
    <w:rsid w:val="00812E80"/>
    <w:rsid w:val="00812E9C"/>
    <w:rsid w:val="00813713"/>
    <w:rsid w:val="0081372B"/>
    <w:rsid w:val="008137A8"/>
    <w:rsid w:val="00813E7B"/>
    <w:rsid w:val="008140B5"/>
    <w:rsid w:val="00814E53"/>
    <w:rsid w:val="00815058"/>
    <w:rsid w:val="00815271"/>
    <w:rsid w:val="008152E0"/>
    <w:rsid w:val="00816152"/>
    <w:rsid w:val="0081675F"/>
    <w:rsid w:val="00816949"/>
    <w:rsid w:val="00816984"/>
    <w:rsid w:val="008172A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6DB0"/>
    <w:rsid w:val="00827083"/>
    <w:rsid w:val="00827136"/>
    <w:rsid w:val="008275D5"/>
    <w:rsid w:val="00827A84"/>
    <w:rsid w:val="008302B3"/>
    <w:rsid w:val="008303C3"/>
    <w:rsid w:val="008304F7"/>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6A5"/>
    <w:rsid w:val="00861AFF"/>
    <w:rsid w:val="00861DF7"/>
    <w:rsid w:val="0086263A"/>
    <w:rsid w:val="00862F65"/>
    <w:rsid w:val="00862FC7"/>
    <w:rsid w:val="0086342F"/>
    <w:rsid w:val="0086360A"/>
    <w:rsid w:val="008638F0"/>
    <w:rsid w:val="00863A21"/>
    <w:rsid w:val="00863B9C"/>
    <w:rsid w:val="00864760"/>
    <w:rsid w:val="00864A63"/>
    <w:rsid w:val="00864A7D"/>
    <w:rsid w:val="00865727"/>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176"/>
    <w:rsid w:val="00873403"/>
    <w:rsid w:val="00873747"/>
    <w:rsid w:val="00873909"/>
    <w:rsid w:val="0087404B"/>
    <w:rsid w:val="00874583"/>
    <w:rsid w:val="00874A5E"/>
    <w:rsid w:val="00874B4C"/>
    <w:rsid w:val="00874F29"/>
    <w:rsid w:val="00875351"/>
    <w:rsid w:val="0087541F"/>
    <w:rsid w:val="00875D4D"/>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964"/>
    <w:rsid w:val="00886C85"/>
    <w:rsid w:val="00886DC6"/>
    <w:rsid w:val="00886F07"/>
    <w:rsid w:val="00886F21"/>
    <w:rsid w:val="008900EB"/>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2AA"/>
    <w:rsid w:val="0089537D"/>
    <w:rsid w:val="00895896"/>
    <w:rsid w:val="008959BF"/>
    <w:rsid w:val="00895C85"/>
    <w:rsid w:val="00895CF0"/>
    <w:rsid w:val="0089630C"/>
    <w:rsid w:val="00896666"/>
    <w:rsid w:val="00896AB5"/>
    <w:rsid w:val="00897630"/>
    <w:rsid w:val="008977AF"/>
    <w:rsid w:val="008A004D"/>
    <w:rsid w:val="008A010A"/>
    <w:rsid w:val="008A03DC"/>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2F"/>
    <w:rsid w:val="008C3287"/>
    <w:rsid w:val="008C34B6"/>
    <w:rsid w:val="008C3773"/>
    <w:rsid w:val="008C3806"/>
    <w:rsid w:val="008C3AE0"/>
    <w:rsid w:val="008C3C72"/>
    <w:rsid w:val="008C3D6D"/>
    <w:rsid w:val="008C3DBA"/>
    <w:rsid w:val="008C3F0B"/>
    <w:rsid w:val="008C3F7C"/>
    <w:rsid w:val="008C4844"/>
    <w:rsid w:val="008C532D"/>
    <w:rsid w:val="008C59FC"/>
    <w:rsid w:val="008C5B54"/>
    <w:rsid w:val="008C5C83"/>
    <w:rsid w:val="008C64AD"/>
    <w:rsid w:val="008C6762"/>
    <w:rsid w:val="008C7537"/>
    <w:rsid w:val="008C7892"/>
    <w:rsid w:val="008C79B0"/>
    <w:rsid w:val="008C7C99"/>
    <w:rsid w:val="008C7CBE"/>
    <w:rsid w:val="008D09E4"/>
    <w:rsid w:val="008D126E"/>
    <w:rsid w:val="008D129B"/>
    <w:rsid w:val="008D16DA"/>
    <w:rsid w:val="008D195A"/>
    <w:rsid w:val="008D19FC"/>
    <w:rsid w:val="008D208A"/>
    <w:rsid w:val="008D258E"/>
    <w:rsid w:val="008D2725"/>
    <w:rsid w:val="008D2732"/>
    <w:rsid w:val="008D2767"/>
    <w:rsid w:val="008D2C43"/>
    <w:rsid w:val="008D30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23"/>
    <w:rsid w:val="008E0A8C"/>
    <w:rsid w:val="008E0B9E"/>
    <w:rsid w:val="008E1600"/>
    <w:rsid w:val="008E1C2A"/>
    <w:rsid w:val="008E1E30"/>
    <w:rsid w:val="008E2493"/>
    <w:rsid w:val="008E2576"/>
    <w:rsid w:val="008E2ED1"/>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2A6"/>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D5E"/>
    <w:rsid w:val="00913F55"/>
    <w:rsid w:val="00914201"/>
    <w:rsid w:val="0091433A"/>
    <w:rsid w:val="00914494"/>
    <w:rsid w:val="009152EC"/>
    <w:rsid w:val="00915722"/>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C4B"/>
    <w:rsid w:val="00922C9D"/>
    <w:rsid w:val="00922EE3"/>
    <w:rsid w:val="00923082"/>
    <w:rsid w:val="00923348"/>
    <w:rsid w:val="0092380B"/>
    <w:rsid w:val="00923C96"/>
    <w:rsid w:val="00924157"/>
    <w:rsid w:val="0092437C"/>
    <w:rsid w:val="0092479E"/>
    <w:rsid w:val="00924B1A"/>
    <w:rsid w:val="00924B5F"/>
    <w:rsid w:val="00924BA0"/>
    <w:rsid w:val="00924CF3"/>
    <w:rsid w:val="00924DFB"/>
    <w:rsid w:val="00924E58"/>
    <w:rsid w:val="00924F00"/>
    <w:rsid w:val="00924F5F"/>
    <w:rsid w:val="00925F10"/>
    <w:rsid w:val="0092621F"/>
    <w:rsid w:val="0092692E"/>
    <w:rsid w:val="009274A1"/>
    <w:rsid w:val="00927516"/>
    <w:rsid w:val="00927930"/>
    <w:rsid w:val="0092797D"/>
    <w:rsid w:val="00927A37"/>
    <w:rsid w:val="0093008A"/>
    <w:rsid w:val="0093028C"/>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98"/>
    <w:rsid w:val="00952CC5"/>
    <w:rsid w:val="00952CCE"/>
    <w:rsid w:val="00952DC3"/>
    <w:rsid w:val="009531BD"/>
    <w:rsid w:val="009532B7"/>
    <w:rsid w:val="009536B6"/>
    <w:rsid w:val="009536E6"/>
    <w:rsid w:val="0095387A"/>
    <w:rsid w:val="00953886"/>
    <w:rsid w:val="00953B99"/>
    <w:rsid w:val="00953F9D"/>
    <w:rsid w:val="009544CB"/>
    <w:rsid w:val="00955113"/>
    <w:rsid w:val="009554C1"/>
    <w:rsid w:val="009559B4"/>
    <w:rsid w:val="00955A6B"/>
    <w:rsid w:val="00955B9C"/>
    <w:rsid w:val="00955D71"/>
    <w:rsid w:val="00955E00"/>
    <w:rsid w:val="00955E61"/>
    <w:rsid w:val="009560B3"/>
    <w:rsid w:val="00956235"/>
    <w:rsid w:val="00956969"/>
    <w:rsid w:val="00956C16"/>
    <w:rsid w:val="00956ED4"/>
    <w:rsid w:val="0095710B"/>
    <w:rsid w:val="00957118"/>
    <w:rsid w:val="009575C4"/>
    <w:rsid w:val="009578AA"/>
    <w:rsid w:val="00960A50"/>
    <w:rsid w:val="00960B83"/>
    <w:rsid w:val="00961291"/>
    <w:rsid w:val="0096133D"/>
    <w:rsid w:val="0096227F"/>
    <w:rsid w:val="009623C9"/>
    <w:rsid w:val="00962651"/>
    <w:rsid w:val="00962EE1"/>
    <w:rsid w:val="00963ABD"/>
    <w:rsid w:val="00963AC7"/>
    <w:rsid w:val="00963ACA"/>
    <w:rsid w:val="00963BFA"/>
    <w:rsid w:val="0096447C"/>
    <w:rsid w:val="00964499"/>
    <w:rsid w:val="009644BF"/>
    <w:rsid w:val="00964E2F"/>
    <w:rsid w:val="0096527C"/>
    <w:rsid w:val="009654AF"/>
    <w:rsid w:val="009659B2"/>
    <w:rsid w:val="00965D4F"/>
    <w:rsid w:val="009661AB"/>
    <w:rsid w:val="009662FD"/>
    <w:rsid w:val="00966511"/>
    <w:rsid w:val="009669B0"/>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085"/>
    <w:rsid w:val="00975374"/>
    <w:rsid w:val="009756A8"/>
    <w:rsid w:val="009756DC"/>
    <w:rsid w:val="009758A9"/>
    <w:rsid w:val="00975A47"/>
    <w:rsid w:val="00975E26"/>
    <w:rsid w:val="00976109"/>
    <w:rsid w:val="0097630B"/>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10B"/>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34"/>
    <w:rsid w:val="009B18A7"/>
    <w:rsid w:val="009B1996"/>
    <w:rsid w:val="009B2949"/>
    <w:rsid w:val="009B2AF4"/>
    <w:rsid w:val="009B30D7"/>
    <w:rsid w:val="009B34C7"/>
    <w:rsid w:val="009B3592"/>
    <w:rsid w:val="009B3FD0"/>
    <w:rsid w:val="009B438C"/>
    <w:rsid w:val="009B43CA"/>
    <w:rsid w:val="009B4AAC"/>
    <w:rsid w:val="009B4B40"/>
    <w:rsid w:val="009B4BB8"/>
    <w:rsid w:val="009B4C32"/>
    <w:rsid w:val="009B4CF4"/>
    <w:rsid w:val="009B4F00"/>
    <w:rsid w:val="009B6EA7"/>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60"/>
    <w:rsid w:val="009D5985"/>
    <w:rsid w:val="009D5BA1"/>
    <w:rsid w:val="009D5E33"/>
    <w:rsid w:val="009D601F"/>
    <w:rsid w:val="009D626D"/>
    <w:rsid w:val="009D632B"/>
    <w:rsid w:val="009D6EEA"/>
    <w:rsid w:val="009D6FAD"/>
    <w:rsid w:val="009D749D"/>
    <w:rsid w:val="009D7A63"/>
    <w:rsid w:val="009D7D5A"/>
    <w:rsid w:val="009D7DE9"/>
    <w:rsid w:val="009D7FD6"/>
    <w:rsid w:val="009E0411"/>
    <w:rsid w:val="009E077F"/>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C2A"/>
    <w:rsid w:val="009E5CD5"/>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A6E"/>
    <w:rsid w:val="009F4DC0"/>
    <w:rsid w:val="009F502C"/>
    <w:rsid w:val="009F50A5"/>
    <w:rsid w:val="009F5151"/>
    <w:rsid w:val="009F5AC0"/>
    <w:rsid w:val="009F634F"/>
    <w:rsid w:val="009F65B7"/>
    <w:rsid w:val="009F6733"/>
    <w:rsid w:val="009F69B9"/>
    <w:rsid w:val="009F6C0F"/>
    <w:rsid w:val="009F7915"/>
    <w:rsid w:val="009F7F65"/>
    <w:rsid w:val="00A00596"/>
    <w:rsid w:val="00A00D88"/>
    <w:rsid w:val="00A01108"/>
    <w:rsid w:val="00A01304"/>
    <w:rsid w:val="00A01CAF"/>
    <w:rsid w:val="00A01CF8"/>
    <w:rsid w:val="00A0208F"/>
    <w:rsid w:val="00A02115"/>
    <w:rsid w:val="00A022FA"/>
    <w:rsid w:val="00A02581"/>
    <w:rsid w:val="00A02667"/>
    <w:rsid w:val="00A02CAF"/>
    <w:rsid w:val="00A03205"/>
    <w:rsid w:val="00A034B4"/>
    <w:rsid w:val="00A036F4"/>
    <w:rsid w:val="00A037CA"/>
    <w:rsid w:val="00A037EC"/>
    <w:rsid w:val="00A03BCA"/>
    <w:rsid w:val="00A03E1D"/>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768"/>
    <w:rsid w:val="00A11A80"/>
    <w:rsid w:val="00A11AC5"/>
    <w:rsid w:val="00A11BC6"/>
    <w:rsid w:val="00A11D5F"/>
    <w:rsid w:val="00A11E9A"/>
    <w:rsid w:val="00A121B0"/>
    <w:rsid w:val="00A12367"/>
    <w:rsid w:val="00A124EF"/>
    <w:rsid w:val="00A128F6"/>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8CD"/>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6C0"/>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5E8D"/>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AB0"/>
    <w:rsid w:val="00A56EBD"/>
    <w:rsid w:val="00A5756B"/>
    <w:rsid w:val="00A5765C"/>
    <w:rsid w:val="00A57A37"/>
    <w:rsid w:val="00A57D38"/>
    <w:rsid w:val="00A60A1E"/>
    <w:rsid w:val="00A60C96"/>
    <w:rsid w:val="00A60D11"/>
    <w:rsid w:val="00A60F2C"/>
    <w:rsid w:val="00A613B1"/>
    <w:rsid w:val="00A6145C"/>
    <w:rsid w:val="00A61773"/>
    <w:rsid w:val="00A62188"/>
    <w:rsid w:val="00A62699"/>
    <w:rsid w:val="00A62731"/>
    <w:rsid w:val="00A62C5D"/>
    <w:rsid w:val="00A62C78"/>
    <w:rsid w:val="00A636FC"/>
    <w:rsid w:val="00A6386C"/>
    <w:rsid w:val="00A638B5"/>
    <w:rsid w:val="00A63DF9"/>
    <w:rsid w:val="00A64789"/>
    <w:rsid w:val="00A6486F"/>
    <w:rsid w:val="00A64FFD"/>
    <w:rsid w:val="00A6520F"/>
    <w:rsid w:val="00A652B3"/>
    <w:rsid w:val="00A6545D"/>
    <w:rsid w:val="00A65566"/>
    <w:rsid w:val="00A65B2E"/>
    <w:rsid w:val="00A66663"/>
    <w:rsid w:val="00A6706E"/>
    <w:rsid w:val="00A671B2"/>
    <w:rsid w:val="00A671F3"/>
    <w:rsid w:val="00A6733E"/>
    <w:rsid w:val="00A679D7"/>
    <w:rsid w:val="00A67D09"/>
    <w:rsid w:val="00A70077"/>
    <w:rsid w:val="00A70B34"/>
    <w:rsid w:val="00A70BF9"/>
    <w:rsid w:val="00A71583"/>
    <w:rsid w:val="00A71D4E"/>
    <w:rsid w:val="00A71E25"/>
    <w:rsid w:val="00A71E6A"/>
    <w:rsid w:val="00A71ED3"/>
    <w:rsid w:val="00A71FEF"/>
    <w:rsid w:val="00A724D9"/>
    <w:rsid w:val="00A733D7"/>
    <w:rsid w:val="00A73689"/>
    <w:rsid w:val="00A73711"/>
    <w:rsid w:val="00A73B3F"/>
    <w:rsid w:val="00A73ECE"/>
    <w:rsid w:val="00A740B0"/>
    <w:rsid w:val="00A74B08"/>
    <w:rsid w:val="00A74C31"/>
    <w:rsid w:val="00A74F2B"/>
    <w:rsid w:val="00A7544B"/>
    <w:rsid w:val="00A764FD"/>
    <w:rsid w:val="00A76542"/>
    <w:rsid w:val="00A76A57"/>
    <w:rsid w:val="00A76AF3"/>
    <w:rsid w:val="00A76CA6"/>
    <w:rsid w:val="00A76CB9"/>
    <w:rsid w:val="00A76D6A"/>
    <w:rsid w:val="00A76FDC"/>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6EF"/>
    <w:rsid w:val="00A86D8F"/>
    <w:rsid w:val="00A86FBA"/>
    <w:rsid w:val="00A87910"/>
    <w:rsid w:val="00A87B77"/>
    <w:rsid w:val="00A9054D"/>
    <w:rsid w:val="00A90783"/>
    <w:rsid w:val="00A90A42"/>
    <w:rsid w:val="00A90D80"/>
    <w:rsid w:val="00A912F1"/>
    <w:rsid w:val="00A9146B"/>
    <w:rsid w:val="00A9196A"/>
    <w:rsid w:val="00A91CDF"/>
    <w:rsid w:val="00A9316B"/>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5A7"/>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D0B"/>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B7D56"/>
    <w:rsid w:val="00AC0202"/>
    <w:rsid w:val="00AC0218"/>
    <w:rsid w:val="00AC041F"/>
    <w:rsid w:val="00AC064B"/>
    <w:rsid w:val="00AC0DF3"/>
    <w:rsid w:val="00AC0E0B"/>
    <w:rsid w:val="00AC1105"/>
    <w:rsid w:val="00AC1876"/>
    <w:rsid w:val="00AC1881"/>
    <w:rsid w:val="00AC1AF7"/>
    <w:rsid w:val="00AC1F50"/>
    <w:rsid w:val="00AC2226"/>
    <w:rsid w:val="00AC29F8"/>
    <w:rsid w:val="00AC2F8D"/>
    <w:rsid w:val="00AC34BD"/>
    <w:rsid w:val="00AC3976"/>
    <w:rsid w:val="00AC3E8A"/>
    <w:rsid w:val="00AC460D"/>
    <w:rsid w:val="00AC469E"/>
    <w:rsid w:val="00AC4921"/>
    <w:rsid w:val="00AC4D54"/>
    <w:rsid w:val="00AC4E36"/>
    <w:rsid w:val="00AC50BE"/>
    <w:rsid w:val="00AC5299"/>
    <w:rsid w:val="00AC5769"/>
    <w:rsid w:val="00AC59C2"/>
    <w:rsid w:val="00AC5F49"/>
    <w:rsid w:val="00AC5FF4"/>
    <w:rsid w:val="00AC60E9"/>
    <w:rsid w:val="00AC6128"/>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928"/>
    <w:rsid w:val="00AD1E90"/>
    <w:rsid w:val="00AD1F8F"/>
    <w:rsid w:val="00AD21DD"/>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1710"/>
    <w:rsid w:val="00AE177F"/>
    <w:rsid w:val="00AE1A9F"/>
    <w:rsid w:val="00AE1B44"/>
    <w:rsid w:val="00AE1D35"/>
    <w:rsid w:val="00AE1FB1"/>
    <w:rsid w:val="00AE20D0"/>
    <w:rsid w:val="00AE2319"/>
    <w:rsid w:val="00AE2386"/>
    <w:rsid w:val="00AE27DE"/>
    <w:rsid w:val="00AE2AEE"/>
    <w:rsid w:val="00AE30C8"/>
    <w:rsid w:val="00AE3A95"/>
    <w:rsid w:val="00AE3D09"/>
    <w:rsid w:val="00AE4F58"/>
    <w:rsid w:val="00AE54A3"/>
    <w:rsid w:val="00AE596B"/>
    <w:rsid w:val="00AE5C10"/>
    <w:rsid w:val="00AE5D9C"/>
    <w:rsid w:val="00AE5EBB"/>
    <w:rsid w:val="00AE6012"/>
    <w:rsid w:val="00AE6631"/>
    <w:rsid w:val="00AE68E2"/>
    <w:rsid w:val="00AE6ADF"/>
    <w:rsid w:val="00AE703D"/>
    <w:rsid w:val="00AE7480"/>
    <w:rsid w:val="00AF005D"/>
    <w:rsid w:val="00AF041E"/>
    <w:rsid w:val="00AF04ED"/>
    <w:rsid w:val="00AF0690"/>
    <w:rsid w:val="00AF0A1D"/>
    <w:rsid w:val="00AF0CC6"/>
    <w:rsid w:val="00AF0F57"/>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6D9"/>
    <w:rsid w:val="00AF6C26"/>
    <w:rsid w:val="00AF6CA2"/>
    <w:rsid w:val="00AF6D72"/>
    <w:rsid w:val="00AF6F55"/>
    <w:rsid w:val="00AF6F57"/>
    <w:rsid w:val="00AF76FB"/>
    <w:rsid w:val="00AF7A9D"/>
    <w:rsid w:val="00B00F85"/>
    <w:rsid w:val="00B00FBC"/>
    <w:rsid w:val="00B0122F"/>
    <w:rsid w:val="00B012F4"/>
    <w:rsid w:val="00B014A4"/>
    <w:rsid w:val="00B014D4"/>
    <w:rsid w:val="00B01532"/>
    <w:rsid w:val="00B016B8"/>
    <w:rsid w:val="00B0183A"/>
    <w:rsid w:val="00B01F39"/>
    <w:rsid w:val="00B02E54"/>
    <w:rsid w:val="00B03A5D"/>
    <w:rsid w:val="00B03F6E"/>
    <w:rsid w:val="00B0409E"/>
    <w:rsid w:val="00B0464D"/>
    <w:rsid w:val="00B04BAD"/>
    <w:rsid w:val="00B04F22"/>
    <w:rsid w:val="00B04FF0"/>
    <w:rsid w:val="00B054EA"/>
    <w:rsid w:val="00B05852"/>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27B39"/>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380"/>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51C"/>
    <w:rsid w:val="00B50FC4"/>
    <w:rsid w:val="00B51611"/>
    <w:rsid w:val="00B5173B"/>
    <w:rsid w:val="00B51CED"/>
    <w:rsid w:val="00B5227A"/>
    <w:rsid w:val="00B5228A"/>
    <w:rsid w:val="00B52440"/>
    <w:rsid w:val="00B524F2"/>
    <w:rsid w:val="00B526F1"/>
    <w:rsid w:val="00B5274C"/>
    <w:rsid w:val="00B52B61"/>
    <w:rsid w:val="00B52BF4"/>
    <w:rsid w:val="00B5317B"/>
    <w:rsid w:val="00B531A1"/>
    <w:rsid w:val="00B53D00"/>
    <w:rsid w:val="00B53D9A"/>
    <w:rsid w:val="00B53E2E"/>
    <w:rsid w:val="00B54496"/>
    <w:rsid w:val="00B54A6B"/>
    <w:rsid w:val="00B55334"/>
    <w:rsid w:val="00B5588A"/>
    <w:rsid w:val="00B55B94"/>
    <w:rsid w:val="00B55C61"/>
    <w:rsid w:val="00B55F49"/>
    <w:rsid w:val="00B5602E"/>
    <w:rsid w:val="00B56213"/>
    <w:rsid w:val="00B564F7"/>
    <w:rsid w:val="00B5664F"/>
    <w:rsid w:val="00B5677E"/>
    <w:rsid w:val="00B56F6D"/>
    <w:rsid w:val="00B570EE"/>
    <w:rsid w:val="00B5726B"/>
    <w:rsid w:val="00B572E1"/>
    <w:rsid w:val="00B57391"/>
    <w:rsid w:val="00B57791"/>
    <w:rsid w:val="00B57E69"/>
    <w:rsid w:val="00B61306"/>
    <w:rsid w:val="00B61319"/>
    <w:rsid w:val="00B617B7"/>
    <w:rsid w:val="00B622BB"/>
    <w:rsid w:val="00B622D7"/>
    <w:rsid w:val="00B62687"/>
    <w:rsid w:val="00B627F2"/>
    <w:rsid w:val="00B62B13"/>
    <w:rsid w:val="00B62CAC"/>
    <w:rsid w:val="00B62FA3"/>
    <w:rsid w:val="00B62FB6"/>
    <w:rsid w:val="00B632EE"/>
    <w:rsid w:val="00B63751"/>
    <w:rsid w:val="00B637DE"/>
    <w:rsid w:val="00B63D0B"/>
    <w:rsid w:val="00B63F83"/>
    <w:rsid w:val="00B64056"/>
    <w:rsid w:val="00B645FF"/>
    <w:rsid w:val="00B64646"/>
    <w:rsid w:val="00B64F73"/>
    <w:rsid w:val="00B65378"/>
    <w:rsid w:val="00B65D1F"/>
    <w:rsid w:val="00B6681A"/>
    <w:rsid w:val="00B66ADF"/>
    <w:rsid w:val="00B66D11"/>
    <w:rsid w:val="00B6710F"/>
    <w:rsid w:val="00B67146"/>
    <w:rsid w:val="00B6722E"/>
    <w:rsid w:val="00B673F4"/>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5BC"/>
    <w:rsid w:val="00B75D76"/>
    <w:rsid w:val="00B76283"/>
    <w:rsid w:val="00B76A77"/>
    <w:rsid w:val="00B775A2"/>
    <w:rsid w:val="00B77E22"/>
    <w:rsid w:val="00B80053"/>
    <w:rsid w:val="00B80B4B"/>
    <w:rsid w:val="00B81017"/>
    <w:rsid w:val="00B81A70"/>
    <w:rsid w:val="00B81C07"/>
    <w:rsid w:val="00B81CB9"/>
    <w:rsid w:val="00B820CA"/>
    <w:rsid w:val="00B82461"/>
    <w:rsid w:val="00B826AE"/>
    <w:rsid w:val="00B82994"/>
    <w:rsid w:val="00B83046"/>
    <w:rsid w:val="00B83C1E"/>
    <w:rsid w:val="00B840D4"/>
    <w:rsid w:val="00B84196"/>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9BD"/>
    <w:rsid w:val="00BA1C8A"/>
    <w:rsid w:val="00BA1CFA"/>
    <w:rsid w:val="00BA1EB8"/>
    <w:rsid w:val="00BA26D9"/>
    <w:rsid w:val="00BA3AC2"/>
    <w:rsid w:val="00BA3CD9"/>
    <w:rsid w:val="00BA3FAE"/>
    <w:rsid w:val="00BA416B"/>
    <w:rsid w:val="00BA4F09"/>
    <w:rsid w:val="00BA5077"/>
    <w:rsid w:val="00BA5207"/>
    <w:rsid w:val="00BA5453"/>
    <w:rsid w:val="00BA5B05"/>
    <w:rsid w:val="00BA5C56"/>
    <w:rsid w:val="00BA5D57"/>
    <w:rsid w:val="00BA5EE1"/>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B5A"/>
    <w:rsid w:val="00BB4F2C"/>
    <w:rsid w:val="00BB5054"/>
    <w:rsid w:val="00BB521F"/>
    <w:rsid w:val="00BB58F3"/>
    <w:rsid w:val="00BB5CE6"/>
    <w:rsid w:val="00BB618D"/>
    <w:rsid w:val="00BB62AF"/>
    <w:rsid w:val="00BB6393"/>
    <w:rsid w:val="00BB6883"/>
    <w:rsid w:val="00BB73FD"/>
    <w:rsid w:val="00BB7629"/>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5DBF"/>
    <w:rsid w:val="00BD604B"/>
    <w:rsid w:val="00BD60A0"/>
    <w:rsid w:val="00BD6183"/>
    <w:rsid w:val="00BD6591"/>
    <w:rsid w:val="00BD659D"/>
    <w:rsid w:val="00BD6D2D"/>
    <w:rsid w:val="00BD7999"/>
    <w:rsid w:val="00BD7AB6"/>
    <w:rsid w:val="00BD7D14"/>
    <w:rsid w:val="00BD7DE3"/>
    <w:rsid w:val="00BE010F"/>
    <w:rsid w:val="00BE0906"/>
    <w:rsid w:val="00BE0B40"/>
    <w:rsid w:val="00BE1555"/>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39"/>
    <w:rsid w:val="00BE6E8C"/>
    <w:rsid w:val="00BE7395"/>
    <w:rsid w:val="00BE7596"/>
    <w:rsid w:val="00BE7681"/>
    <w:rsid w:val="00BE78B9"/>
    <w:rsid w:val="00BF02F3"/>
    <w:rsid w:val="00BF0518"/>
    <w:rsid w:val="00BF0E98"/>
    <w:rsid w:val="00BF1466"/>
    <w:rsid w:val="00BF178F"/>
    <w:rsid w:val="00BF1A35"/>
    <w:rsid w:val="00BF1CCE"/>
    <w:rsid w:val="00BF1E82"/>
    <w:rsid w:val="00BF2C87"/>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AC1"/>
    <w:rsid w:val="00BF6C28"/>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3FA8"/>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1E8B"/>
    <w:rsid w:val="00C22278"/>
    <w:rsid w:val="00C22325"/>
    <w:rsid w:val="00C2245D"/>
    <w:rsid w:val="00C22701"/>
    <w:rsid w:val="00C22EEC"/>
    <w:rsid w:val="00C23006"/>
    <w:rsid w:val="00C23090"/>
    <w:rsid w:val="00C23207"/>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1B0"/>
    <w:rsid w:val="00C31AC8"/>
    <w:rsid w:val="00C31EE5"/>
    <w:rsid w:val="00C320F2"/>
    <w:rsid w:val="00C322C9"/>
    <w:rsid w:val="00C322E5"/>
    <w:rsid w:val="00C32E68"/>
    <w:rsid w:val="00C3312E"/>
    <w:rsid w:val="00C3343C"/>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B2D"/>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377"/>
    <w:rsid w:val="00C574BF"/>
    <w:rsid w:val="00C5758D"/>
    <w:rsid w:val="00C575D8"/>
    <w:rsid w:val="00C5763C"/>
    <w:rsid w:val="00C57C4E"/>
    <w:rsid w:val="00C602B9"/>
    <w:rsid w:val="00C604D4"/>
    <w:rsid w:val="00C604DC"/>
    <w:rsid w:val="00C609ED"/>
    <w:rsid w:val="00C60B8C"/>
    <w:rsid w:val="00C60BCA"/>
    <w:rsid w:val="00C60CD5"/>
    <w:rsid w:val="00C610A7"/>
    <w:rsid w:val="00C6163F"/>
    <w:rsid w:val="00C61F65"/>
    <w:rsid w:val="00C6231D"/>
    <w:rsid w:val="00C62CD8"/>
    <w:rsid w:val="00C62D57"/>
    <w:rsid w:val="00C63094"/>
    <w:rsid w:val="00C630D1"/>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29D"/>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4F"/>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4BFD"/>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1EF6"/>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5CA5"/>
    <w:rsid w:val="00CA7297"/>
    <w:rsid w:val="00CA796E"/>
    <w:rsid w:val="00CA7A89"/>
    <w:rsid w:val="00CA7CD5"/>
    <w:rsid w:val="00CA7E99"/>
    <w:rsid w:val="00CB017E"/>
    <w:rsid w:val="00CB0AAA"/>
    <w:rsid w:val="00CB0B5F"/>
    <w:rsid w:val="00CB0BBC"/>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41DD"/>
    <w:rsid w:val="00CC46AA"/>
    <w:rsid w:val="00CC4B60"/>
    <w:rsid w:val="00CC4D5B"/>
    <w:rsid w:val="00CC5665"/>
    <w:rsid w:val="00CC5A69"/>
    <w:rsid w:val="00CC6682"/>
    <w:rsid w:val="00CC67A2"/>
    <w:rsid w:val="00CC6977"/>
    <w:rsid w:val="00CC6C7B"/>
    <w:rsid w:val="00CC71AB"/>
    <w:rsid w:val="00CC7C47"/>
    <w:rsid w:val="00CC7F57"/>
    <w:rsid w:val="00CD0D77"/>
    <w:rsid w:val="00CD0FB3"/>
    <w:rsid w:val="00CD1162"/>
    <w:rsid w:val="00CD139C"/>
    <w:rsid w:val="00CD14CC"/>
    <w:rsid w:val="00CD1B95"/>
    <w:rsid w:val="00CD1BDF"/>
    <w:rsid w:val="00CD1E04"/>
    <w:rsid w:val="00CD25F6"/>
    <w:rsid w:val="00CD2B5B"/>
    <w:rsid w:val="00CD3593"/>
    <w:rsid w:val="00CD3604"/>
    <w:rsid w:val="00CD3909"/>
    <w:rsid w:val="00CD435D"/>
    <w:rsid w:val="00CD498F"/>
    <w:rsid w:val="00CD4B8D"/>
    <w:rsid w:val="00CD4BB1"/>
    <w:rsid w:val="00CD4EB7"/>
    <w:rsid w:val="00CD4F33"/>
    <w:rsid w:val="00CD5175"/>
    <w:rsid w:val="00CD54A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20F"/>
    <w:rsid w:val="00CE2448"/>
    <w:rsid w:val="00CE2FF0"/>
    <w:rsid w:val="00CE32C6"/>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61E"/>
    <w:rsid w:val="00D00D39"/>
    <w:rsid w:val="00D00D87"/>
    <w:rsid w:val="00D0155A"/>
    <w:rsid w:val="00D01576"/>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4C17"/>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370"/>
    <w:rsid w:val="00D104DD"/>
    <w:rsid w:val="00D104E3"/>
    <w:rsid w:val="00D1089C"/>
    <w:rsid w:val="00D10A4D"/>
    <w:rsid w:val="00D10BE4"/>
    <w:rsid w:val="00D10C04"/>
    <w:rsid w:val="00D10E46"/>
    <w:rsid w:val="00D11029"/>
    <w:rsid w:val="00D11254"/>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048"/>
    <w:rsid w:val="00D200DF"/>
    <w:rsid w:val="00D20700"/>
    <w:rsid w:val="00D207D8"/>
    <w:rsid w:val="00D20A1E"/>
    <w:rsid w:val="00D20FD4"/>
    <w:rsid w:val="00D21187"/>
    <w:rsid w:val="00D212BF"/>
    <w:rsid w:val="00D2131D"/>
    <w:rsid w:val="00D214DE"/>
    <w:rsid w:val="00D21523"/>
    <w:rsid w:val="00D219CE"/>
    <w:rsid w:val="00D21A24"/>
    <w:rsid w:val="00D21EBF"/>
    <w:rsid w:val="00D22203"/>
    <w:rsid w:val="00D23134"/>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58F"/>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526"/>
    <w:rsid w:val="00D50DED"/>
    <w:rsid w:val="00D511DD"/>
    <w:rsid w:val="00D516AB"/>
    <w:rsid w:val="00D52328"/>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64"/>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1F3"/>
    <w:rsid w:val="00D6224C"/>
    <w:rsid w:val="00D622F2"/>
    <w:rsid w:val="00D6239D"/>
    <w:rsid w:val="00D62412"/>
    <w:rsid w:val="00D62613"/>
    <w:rsid w:val="00D6267B"/>
    <w:rsid w:val="00D634B7"/>
    <w:rsid w:val="00D635A7"/>
    <w:rsid w:val="00D63938"/>
    <w:rsid w:val="00D63CD4"/>
    <w:rsid w:val="00D63D8D"/>
    <w:rsid w:val="00D63EEE"/>
    <w:rsid w:val="00D6438E"/>
    <w:rsid w:val="00D6441B"/>
    <w:rsid w:val="00D647A5"/>
    <w:rsid w:val="00D647B3"/>
    <w:rsid w:val="00D649DE"/>
    <w:rsid w:val="00D64D7A"/>
    <w:rsid w:val="00D64E6F"/>
    <w:rsid w:val="00D65148"/>
    <w:rsid w:val="00D65430"/>
    <w:rsid w:val="00D654F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057"/>
    <w:rsid w:val="00D8148B"/>
    <w:rsid w:val="00D816CA"/>
    <w:rsid w:val="00D8184C"/>
    <w:rsid w:val="00D81BDD"/>
    <w:rsid w:val="00D82110"/>
    <w:rsid w:val="00D823E4"/>
    <w:rsid w:val="00D82472"/>
    <w:rsid w:val="00D82AAF"/>
    <w:rsid w:val="00D83081"/>
    <w:rsid w:val="00D83A5E"/>
    <w:rsid w:val="00D8434E"/>
    <w:rsid w:val="00D84418"/>
    <w:rsid w:val="00D84527"/>
    <w:rsid w:val="00D846C8"/>
    <w:rsid w:val="00D84B36"/>
    <w:rsid w:val="00D84D13"/>
    <w:rsid w:val="00D84E86"/>
    <w:rsid w:val="00D8514E"/>
    <w:rsid w:val="00D85D8D"/>
    <w:rsid w:val="00D86127"/>
    <w:rsid w:val="00D862A5"/>
    <w:rsid w:val="00D86DAA"/>
    <w:rsid w:val="00D8705E"/>
    <w:rsid w:val="00D871A8"/>
    <w:rsid w:val="00D877B9"/>
    <w:rsid w:val="00D901B9"/>
    <w:rsid w:val="00D9030D"/>
    <w:rsid w:val="00D90718"/>
    <w:rsid w:val="00D90961"/>
    <w:rsid w:val="00D90A7E"/>
    <w:rsid w:val="00D90D3F"/>
    <w:rsid w:val="00D90DAB"/>
    <w:rsid w:val="00D90E3F"/>
    <w:rsid w:val="00D911C5"/>
    <w:rsid w:val="00D912CC"/>
    <w:rsid w:val="00D915E4"/>
    <w:rsid w:val="00D915EC"/>
    <w:rsid w:val="00D9162B"/>
    <w:rsid w:val="00D917C7"/>
    <w:rsid w:val="00D91EAA"/>
    <w:rsid w:val="00D91FBB"/>
    <w:rsid w:val="00D92014"/>
    <w:rsid w:val="00D921F8"/>
    <w:rsid w:val="00D925B0"/>
    <w:rsid w:val="00D92AA1"/>
    <w:rsid w:val="00D92D12"/>
    <w:rsid w:val="00D92E04"/>
    <w:rsid w:val="00D93832"/>
    <w:rsid w:val="00D93C62"/>
    <w:rsid w:val="00D946EC"/>
    <w:rsid w:val="00D948E4"/>
    <w:rsid w:val="00D94BE4"/>
    <w:rsid w:val="00D953CC"/>
    <w:rsid w:val="00D953FD"/>
    <w:rsid w:val="00D95578"/>
    <w:rsid w:val="00D9568C"/>
    <w:rsid w:val="00D95BDD"/>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974A7"/>
    <w:rsid w:val="00D97D12"/>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3FF1"/>
    <w:rsid w:val="00DA415A"/>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A7"/>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087"/>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569"/>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E50"/>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7C"/>
    <w:rsid w:val="00E06FCB"/>
    <w:rsid w:val="00E07227"/>
    <w:rsid w:val="00E07635"/>
    <w:rsid w:val="00E07B7D"/>
    <w:rsid w:val="00E07CCC"/>
    <w:rsid w:val="00E1000D"/>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D4D"/>
    <w:rsid w:val="00E17ED4"/>
    <w:rsid w:val="00E2002D"/>
    <w:rsid w:val="00E2032D"/>
    <w:rsid w:val="00E20BBC"/>
    <w:rsid w:val="00E20CB9"/>
    <w:rsid w:val="00E20E9A"/>
    <w:rsid w:val="00E21B41"/>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5D21"/>
    <w:rsid w:val="00E261B2"/>
    <w:rsid w:val="00E26254"/>
    <w:rsid w:val="00E2651F"/>
    <w:rsid w:val="00E26847"/>
    <w:rsid w:val="00E269D1"/>
    <w:rsid w:val="00E26C03"/>
    <w:rsid w:val="00E26CDF"/>
    <w:rsid w:val="00E27D34"/>
    <w:rsid w:val="00E307B5"/>
    <w:rsid w:val="00E30A6F"/>
    <w:rsid w:val="00E30C61"/>
    <w:rsid w:val="00E30EE9"/>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BD"/>
    <w:rsid w:val="00E42AC8"/>
    <w:rsid w:val="00E42B53"/>
    <w:rsid w:val="00E42BB6"/>
    <w:rsid w:val="00E42CB4"/>
    <w:rsid w:val="00E42FD6"/>
    <w:rsid w:val="00E43074"/>
    <w:rsid w:val="00E43A3B"/>
    <w:rsid w:val="00E43F52"/>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107"/>
    <w:rsid w:val="00E5576B"/>
    <w:rsid w:val="00E5595E"/>
    <w:rsid w:val="00E55AF7"/>
    <w:rsid w:val="00E55E9A"/>
    <w:rsid w:val="00E55F17"/>
    <w:rsid w:val="00E56F6A"/>
    <w:rsid w:val="00E57056"/>
    <w:rsid w:val="00E5764A"/>
    <w:rsid w:val="00E57777"/>
    <w:rsid w:val="00E5793B"/>
    <w:rsid w:val="00E57B75"/>
    <w:rsid w:val="00E57D64"/>
    <w:rsid w:val="00E57E87"/>
    <w:rsid w:val="00E6084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4B9"/>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D51"/>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2EF"/>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4187"/>
    <w:rsid w:val="00E9447C"/>
    <w:rsid w:val="00E94CC7"/>
    <w:rsid w:val="00E94D73"/>
    <w:rsid w:val="00E9503B"/>
    <w:rsid w:val="00E9535E"/>
    <w:rsid w:val="00E95695"/>
    <w:rsid w:val="00E95C7C"/>
    <w:rsid w:val="00E96351"/>
    <w:rsid w:val="00E9658E"/>
    <w:rsid w:val="00E966CD"/>
    <w:rsid w:val="00E9681B"/>
    <w:rsid w:val="00E96B58"/>
    <w:rsid w:val="00E96E5B"/>
    <w:rsid w:val="00E97754"/>
    <w:rsid w:val="00E9783B"/>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4FC2"/>
    <w:rsid w:val="00EA56BD"/>
    <w:rsid w:val="00EA5772"/>
    <w:rsid w:val="00EA5C88"/>
    <w:rsid w:val="00EA619E"/>
    <w:rsid w:val="00EA68A4"/>
    <w:rsid w:val="00EA7284"/>
    <w:rsid w:val="00EA7960"/>
    <w:rsid w:val="00EA7C4C"/>
    <w:rsid w:val="00EB028F"/>
    <w:rsid w:val="00EB0CC9"/>
    <w:rsid w:val="00EB0CDC"/>
    <w:rsid w:val="00EB0D9A"/>
    <w:rsid w:val="00EB0DC3"/>
    <w:rsid w:val="00EB1098"/>
    <w:rsid w:val="00EB1330"/>
    <w:rsid w:val="00EB1530"/>
    <w:rsid w:val="00EB1B98"/>
    <w:rsid w:val="00EB2188"/>
    <w:rsid w:val="00EB23AE"/>
    <w:rsid w:val="00EB2E0F"/>
    <w:rsid w:val="00EB2F03"/>
    <w:rsid w:val="00EB3135"/>
    <w:rsid w:val="00EB349D"/>
    <w:rsid w:val="00EB4010"/>
    <w:rsid w:val="00EB45A7"/>
    <w:rsid w:val="00EB4683"/>
    <w:rsid w:val="00EB4FB8"/>
    <w:rsid w:val="00EB543F"/>
    <w:rsid w:val="00EB56B1"/>
    <w:rsid w:val="00EB5A30"/>
    <w:rsid w:val="00EB5CF1"/>
    <w:rsid w:val="00EB68F8"/>
    <w:rsid w:val="00EB6A6A"/>
    <w:rsid w:val="00EB6FF2"/>
    <w:rsid w:val="00EB7F43"/>
    <w:rsid w:val="00EC0A5C"/>
    <w:rsid w:val="00EC0ACE"/>
    <w:rsid w:val="00EC105F"/>
    <w:rsid w:val="00EC1675"/>
    <w:rsid w:val="00EC18E6"/>
    <w:rsid w:val="00EC243C"/>
    <w:rsid w:val="00EC25D8"/>
    <w:rsid w:val="00EC2929"/>
    <w:rsid w:val="00EC2A27"/>
    <w:rsid w:val="00EC33FA"/>
    <w:rsid w:val="00EC36C5"/>
    <w:rsid w:val="00EC3B8D"/>
    <w:rsid w:val="00EC3C8F"/>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13B"/>
    <w:rsid w:val="00EC7257"/>
    <w:rsid w:val="00EC730B"/>
    <w:rsid w:val="00EC7329"/>
    <w:rsid w:val="00EC7C45"/>
    <w:rsid w:val="00ED0342"/>
    <w:rsid w:val="00ED0759"/>
    <w:rsid w:val="00ED0E2E"/>
    <w:rsid w:val="00ED10DF"/>
    <w:rsid w:val="00ED1239"/>
    <w:rsid w:val="00ED1806"/>
    <w:rsid w:val="00ED3125"/>
    <w:rsid w:val="00ED31E8"/>
    <w:rsid w:val="00ED372A"/>
    <w:rsid w:val="00ED383D"/>
    <w:rsid w:val="00ED42B5"/>
    <w:rsid w:val="00ED44A3"/>
    <w:rsid w:val="00ED4814"/>
    <w:rsid w:val="00ED4B74"/>
    <w:rsid w:val="00ED4EF3"/>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87A"/>
    <w:rsid w:val="00EE4DB1"/>
    <w:rsid w:val="00EE520D"/>
    <w:rsid w:val="00EE5214"/>
    <w:rsid w:val="00EE5AC7"/>
    <w:rsid w:val="00EE6137"/>
    <w:rsid w:val="00EE634C"/>
    <w:rsid w:val="00EE6658"/>
    <w:rsid w:val="00EE674B"/>
    <w:rsid w:val="00EE6C33"/>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A9C"/>
    <w:rsid w:val="00EF5B97"/>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87"/>
    <w:rsid w:val="00F017E4"/>
    <w:rsid w:val="00F01F50"/>
    <w:rsid w:val="00F02370"/>
    <w:rsid w:val="00F02871"/>
    <w:rsid w:val="00F029BA"/>
    <w:rsid w:val="00F02AC7"/>
    <w:rsid w:val="00F02C83"/>
    <w:rsid w:val="00F0301F"/>
    <w:rsid w:val="00F032C6"/>
    <w:rsid w:val="00F032DC"/>
    <w:rsid w:val="00F03DFF"/>
    <w:rsid w:val="00F03E8D"/>
    <w:rsid w:val="00F0422A"/>
    <w:rsid w:val="00F049F3"/>
    <w:rsid w:val="00F04AF2"/>
    <w:rsid w:val="00F04E85"/>
    <w:rsid w:val="00F04EE0"/>
    <w:rsid w:val="00F050AF"/>
    <w:rsid w:val="00F05C75"/>
    <w:rsid w:val="00F05E9D"/>
    <w:rsid w:val="00F06142"/>
    <w:rsid w:val="00F066D7"/>
    <w:rsid w:val="00F0671B"/>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EC8"/>
    <w:rsid w:val="00F12084"/>
    <w:rsid w:val="00F12702"/>
    <w:rsid w:val="00F128CE"/>
    <w:rsid w:val="00F12C6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7D2"/>
    <w:rsid w:val="00F35D62"/>
    <w:rsid w:val="00F35DA5"/>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A7B"/>
    <w:rsid w:val="00F40D4A"/>
    <w:rsid w:val="00F40F3E"/>
    <w:rsid w:val="00F416A5"/>
    <w:rsid w:val="00F41BD5"/>
    <w:rsid w:val="00F41FAA"/>
    <w:rsid w:val="00F42366"/>
    <w:rsid w:val="00F42C90"/>
    <w:rsid w:val="00F42F9A"/>
    <w:rsid w:val="00F4333E"/>
    <w:rsid w:val="00F43508"/>
    <w:rsid w:val="00F43679"/>
    <w:rsid w:val="00F43826"/>
    <w:rsid w:val="00F43E2B"/>
    <w:rsid w:val="00F43F8B"/>
    <w:rsid w:val="00F44014"/>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474"/>
    <w:rsid w:val="00F60852"/>
    <w:rsid w:val="00F60903"/>
    <w:rsid w:val="00F60E89"/>
    <w:rsid w:val="00F61EE4"/>
    <w:rsid w:val="00F6318B"/>
    <w:rsid w:val="00F63644"/>
    <w:rsid w:val="00F6377A"/>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BB7"/>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4EC"/>
    <w:rsid w:val="00F807C9"/>
    <w:rsid w:val="00F80B9E"/>
    <w:rsid w:val="00F80F70"/>
    <w:rsid w:val="00F813BA"/>
    <w:rsid w:val="00F81E30"/>
    <w:rsid w:val="00F821B2"/>
    <w:rsid w:val="00F82630"/>
    <w:rsid w:val="00F8282D"/>
    <w:rsid w:val="00F82C2E"/>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87A03"/>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3325"/>
    <w:rsid w:val="00F93EE5"/>
    <w:rsid w:val="00F94B6A"/>
    <w:rsid w:val="00F94B93"/>
    <w:rsid w:val="00F94C41"/>
    <w:rsid w:val="00F9523F"/>
    <w:rsid w:val="00F958E3"/>
    <w:rsid w:val="00F959DB"/>
    <w:rsid w:val="00F95C16"/>
    <w:rsid w:val="00F95F51"/>
    <w:rsid w:val="00F96290"/>
    <w:rsid w:val="00F968AC"/>
    <w:rsid w:val="00F968C9"/>
    <w:rsid w:val="00F96B30"/>
    <w:rsid w:val="00F96FB5"/>
    <w:rsid w:val="00FA04FF"/>
    <w:rsid w:val="00FA0A3D"/>
    <w:rsid w:val="00FA106C"/>
    <w:rsid w:val="00FA12C0"/>
    <w:rsid w:val="00FA17DE"/>
    <w:rsid w:val="00FA1C96"/>
    <w:rsid w:val="00FA20B3"/>
    <w:rsid w:val="00FA2148"/>
    <w:rsid w:val="00FA2344"/>
    <w:rsid w:val="00FA2603"/>
    <w:rsid w:val="00FA29E4"/>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969"/>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806"/>
    <w:rsid w:val="00FC0C72"/>
    <w:rsid w:val="00FC0D62"/>
    <w:rsid w:val="00FC0EB1"/>
    <w:rsid w:val="00FC1549"/>
    <w:rsid w:val="00FC1618"/>
    <w:rsid w:val="00FC18FD"/>
    <w:rsid w:val="00FC19B0"/>
    <w:rsid w:val="00FC1C79"/>
    <w:rsid w:val="00FC23DD"/>
    <w:rsid w:val="00FC2950"/>
    <w:rsid w:val="00FC30FB"/>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8C"/>
    <w:rsid w:val="00FD68DC"/>
    <w:rsid w:val="00FD76C3"/>
    <w:rsid w:val="00FD7B72"/>
    <w:rsid w:val="00FE0679"/>
    <w:rsid w:val="00FE07ED"/>
    <w:rsid w:val="00FE0844"/>
    <w:rsid w:val="00FE0F1B"/>
    <w:rsid w:val="00FE14CF"/>
    <w:rsid w:val="00FE16DB"/>
    <w:rsid w:val="00FE172D"/>
    <w:rsid w:val="00FE1985"/>
    <w:rsid w:val="00FE199C"/>
    <w:rsid w:val="00FE1B7E"/>
    <w:rsid w:val="00FE1BE6"/>
    <w:rsid w:val="00FE1E3E"/>
    <w:rsid w:val="00FE2142"/>
    <w:rsid w:val="00FE21D2"/>
    <w:rsid w:val="00FE2375"/>
    <w:rsid w:val="00FE25D2"/>
    <w:rsid w:val="00FE2B13"/>
    <w:rsid w:val="00FE2C1B"/>
    <w:rsid w:val="00FE2C2F"/>
    <w:rsid w:val="00FE2CBB"/>
    <w:rsid w:val="00FE31EB"/>
    <w:rsid w:val="00FE3AC9"/>
    <w:rsid w:val="00FE3BF0"/>
    <w:rsid w:val="00FE4037"/>
    <w:rsid w:val="00FE45C0"/>
    <w:rsid w:val="00FE4640"/>
    <w:rsid w:val="00FE4ED1"/>
    <w:rsid w:val="00FE5244"/>
    <w:rsid w:val="00FE52A3"/>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7A"/>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0EB"/>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1">
    <w:name w:val="标题 2 Char1"/>
    <w:aliases w:val="标题 2 Char Char Char Char1"/>
    <w:basedOn w:val="a0"/>
    <w:link w:val="2"/>
    <w:rsid w:val="000C4401"/>
    <w:rPr>
      <w:rFonts w:ascii="Arial" w:hAnsi="Arial"/>
      <w:b/>
      <w:bCs/>
      <w:kern w:val="2"/>
      <w:sz w:val="21"/>
      <w:szCs w:val="21"/>
    </w:rPr>
  </w:style>
  <w:style w:type="character" w:customStyle="1" w:styleId="3Char2">
    <w:name w:val="标题 3 Char2"/>
    <w:basedOn w:val="a0"/>
    <w:link w:val="3"/>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2">
    <w:name w:val="标题 5 Char2"/>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2"/>
    <w:qFormat/>
    <w:rsid w:val="00DD256F"/>
    <w:pPr>
      <w:widowControl w:val="0"/>
    </w:pPr>
    <w:rPr>
      <w:rFonts w:ascii="Times New Roman" w:hAnsi="Times New Roman" w:cs="Times New Roman"/>
      <w:kern w:val="2"/>
      <w:szCs w:val="21"/>
    </w:rPr>
  </w:style>
  <w:style w:type="character" w:customStyle="1" w:styleId="Char2">
    <w:name w:val="批注文字 Char2"/>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2"/>
    <w:link w:val="aa"/>
    <w:uiPriority w:val="99"/>
    <w:rsid w:val="00DD256F"/>
    <w:rPr>
      <w:rFonts w:ascii="Calibri" w:eastAsia="宋体" w:hAnsi="Calibri" w:cs="Times New Roman"/>
      <w:b/>
      <w:bCs/>
      <w:szCs w:val="21"/>
    </w:rPr>
  </w:style>
  <w:style w:type="paragraph" w:styleId="aa">
    <w:name w:val="annotation subject"/>
    <w:basedOn w:val="a5"/>
    <w:next w:val="a5"/>
    <w:link w:val="Char1"/>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aliases w:val="普通文字,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link w:val="Char5"/>
    <w:uiPriority w:val="99"/>
    <w:qFormat/>
    <w:rsid w:val="00DD256F"/>
    <w:pPr>
      <w:widowControl w:val="0"/>
      <w:jc w:val="both"/>
    </w:pPr>
    <w:rPr>
      <w:rFonts w:hAnsi="Courier New" w:cs="Times New Roman"/>
      <w:kern w:val="2"/>
      <w:szCs w:val="20"/>
    </w:rPr>
  </w:style>
  <w:style w:type="character" w:customStyle="1" w:styleId="Char5">
    <w:name w:val="纯文本 Char"/>
    <w:aliases w:val="普通文字 Char1, Char Char1,普通文字 Char Char,Char Char, Char Char Char,纯文本111 Char,普通文字111 Char, Char111 Char, Char2 Char Char111 Char, Char2 Char Char Char Char Char Char Char Char111 Char, Char2 Char Char Char Char Char Char Char111 Char, Ch Char"/>
    <w:basedOn w:val="a0"/>
    <w:link w:val="ad"/>
    <w:uiPriority w:val="99"/>
    <w:qFormat/>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8"/>
      </w:numPr>
    </w:pPr>
  </w:style>
  <w:style w:type="paragraph" w:styleId="af6">
    <w:name w:val="Title"/>
    <w:basedOn w:val="a"/>
    <w:next w:val="a"/>
    <w:link w:val="Charb"/>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2"/>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2"/>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paragraph" w:styleId="afe">
    <w:name w:val="Body Text Indent"/>
    <w:basedOn w:val="a"/>
    <w:link w:val="Chare"/>
    <w:uiPriority w:val="99"/>
    <w:semiHidden/>
    <w:unhideWhenUsed/>
    <w:rsid w:val="008E0A23"/>
    <w:pPr>
      <w:spacing w:after="120"/>
      <w:ind w:leftChars="200" w:left="420"/>
    </w:pPr>
  </w:style>
  <w:style w:type="character" w:customStyle="1" w:styleId="Chare">
    <w:name w:val="正文文本缩进 Char"/>
    <w:basedOn w:val="a0"/>
    <w:link w:val="afe"/>
    <w:uiPriority w:val="99"/>
    <w:semiHidden/>
    <w:rsid w:val="008E0A23"/>
    <w:rPr>
      <w:rFonts w:ascii="宋体" w:hAnsi="宋体" w:cs="宋体"/>
      <w:sz w:val="21"/>
      <w:szCs w:val="24"/>
    </w:rPr>
  </w:style>
  <w:style w:type="paragraph" w:styleId="23">
    <w:name w:val="Body Text First Indent 2"/>
    <w:basedOn w:val="afe"/>
    <w:link w:val="2Char0"/>
    <w:uiPriority w:val="99"/>
    <w:semiHidden/>
    <w:unhideWhenUsed/>
    <w:rsid w:val="00D04C17"/>
    <w:pPr>
      <w:ind w:firstLineChars="200" w:firstLine="420"/>
    </w:pPr>
  </w:style>
  <w:style w:type="character" w:customStyle="1" w:styleId="2Char0">
    <w:name w:val="正文首行缩进 2 Char"/>
    <w:basedOn w:val="Chare"/>
    <w:link w:val="23"/>
    <w:uiPriority w:val="99"/>
    <w:semiHidden/>
    <w:rsid w:val="00D04C17"/>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09923801">
      <w:bodyDiv w:val="1"/>
      <w:marLeft w:val="0"/>
      <w:marRight w:val="0"/>
      <w:marTop w:val="0"/>
      <w:marBottom w:val="0"/>
      <w:divBdr>
        <w:top w:val="none" w:sz="0" w:space="0" w:color="auto"/>
        <w:left w:val="none" w:sz="0" w:space="0" w:color="auto"/>
        <w:bottom w:val="none" w:sz="0" w:space="0" w:color="auto"/>
        <w:right w:val="none" w:sz="0" w:space="0" w:color="auto"/>
      </w:divBdr>
    </w:div>
    <w:div w:id="27120375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80326987">
      <w:bodyDiv w:val="1"/>
      <w:marLeft w:val="0"/>
      <w:marRight w:val="0"/>
      <w:marTop w:val="0"/>
      <w:marBottom w:val="0"/>
      <w:divBdr>
        <w:top w:val="none" w:sz="0" w:space="0" w:color="auto"/>
        <w:left w:val="none" w:sz="0" w:space="0" w:color="auto"/>
        <w:bottom w:val="none" w:sz="0" w:space="0" w:color="auto"/>
        <w:right w:val="none" w:sz="0" w:space="0" w:color="auto"/>
      </w:divBdr>
    </w:div>
    <w:div w:id="4117083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25034540">
      <w:bodyDiv w:val="1"/>
      <w:marLeft w:val="0"/>
      <w:marRight w:val="0"/>
      <w:marTop w:val="0"/>
      <w:marBottom w:val="0"/>
      <w:divBdr>
        <w:top w:val="none" w:sz="0" w:space="0" w:color="auto"/>
        <w:left w:val="none" w:sz="0" w:space="0" w:color="auto"/>
        <w:bottom w:val="none" w:sz="0" w:space="0" w:color="auto"/>
        <w:right w:val="none" w:sz="0" w:space="0" w:color="auto"/>
      </w:divBdr>
    </w:div>
    <w:div w:id="808015031">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5064814">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86283062">
      <w:bodyDiv w:val="1"/>
      <w:marLeft w:val="0"/>
      <w:marRight w:val="0"/>
      <w:marTop w:val="0"/>
      <w:marBottom w:val="0"/>
      <w:divBdr>
        <w:top w:val="none" w:sz="0" w:space="0" w:color="auto"/>
        <w:left w:val="none" w:sz="0" w:space="0" w:color="auto"/>
        <w:bottom w:val="none" w:sz="0" w:space="0" w:color="auto"/>
        <w:right w:val="none" w:sz="0" w:space="0" w:color="auto"/>
      </w:divBdr>
    </w:div>
    <w:div w:id="1028145331">
      <w:bodyDiv w:val="1"/>
      <w:marLeft w:val="0"/>
      <w:marRight w:val="0"/>
      <w:marTop w:val="0"/>
      <w:marBottom w:val="0"/>
      <w:divBdr>
        <w:top w:val="none" w:sz="0" w:space="0" w:color="auto"/>
        <w:left w:val="none" w:sz="0" w:space="0" w:color="auto"/>
        <w:bottom w:val="none" w:sz="0" w:space="0" w:color="auto"/>
        <w:right w:val="none" w:sz="0" w:space="0" w:color="auto"/>
      </w:divBdr>
    </w:div>
    <w:div w:id="1044789051">
      <w:bodyDiv w:val="1"/>
      <w:marLeft w:val="0"/>
      <w:marRight w:val="0"/>
      <w:marTop w:val="0"/>
      <w:marBottom w:val="0"/>
      <w:divBdr>
        <w:top w:val="none" w:sz="0" w:space="0" w:color="auto"/>
        <w:left w:val="none" w:sz="0" w:space="0" w:color="auto"/>
        <w:bottom w:val="none" w:sz="0" w:space="0" w:color="auto"/>
        <w:right w:val="none" w:sz="0" w:space="0" w:color="auto"/>
      </w:divBdr>
    </w:div>
    <w:div w:id="1297221128">
      <w:bodyDiv w:val="1"/>
      <w:marLeft w:val="0"/>
      <w:marRight w:val="0"/>
      <w:marTop w:val="0"/>
      <w:marBottom w:val="0"/>
      <w:divBdr>
        <w:top w:val="none" w:sz="0" w:space="0" w:color="auto"/>
        <w:left w:val="none" w:sz="0" w:space="0" w:color="auto"/>
        <w:bottom w:val="none" w:sz="0" w:space="0" w:color="auto"/>
        <w:right w:val="none" w:sz="0" w:space="0" w:color="auto"/>
      </w:divBdr>
    </w:div>
    <w:div w:id="1339305000">
      <w:bodyDiv w:val="1"/>
      <w:marLeft w:val="0"/>
      <w:marRight w:val="0"/>
      <w:marTop w:val="0"/>
      <w:marBottom w:val="0"/>
      <w:divBdr>
        <w:top w:val="none" w:sz="0" w:space="0" w:color="auto"/>
        <w:left w:val="none" w:sz="0" w:space="0" w:color="auto"/>
        <w:bottom w:val="none" w:sz="0" w:space="0" w:color="auto"/>
        <w:right w:val="none" w:sz="0" w:space="0" w:color="auto"/>
      </w:divBdr>
    </w:div>
    <w:div w:id="1436824938">
      <w:bodyDiv w:val="1"/>
      <w:marLeft w:val="0"/>
      <w:marRight w:val="0"/>
      <w:marTop w:val="0"/>
      <w:marBottom w:val="0"/>
      <w:divBdr>
        <w:top w:val="none" w:sz="0" w:space="0" w:color="auto"/>
        <w:left w:val="none" w:sz="0" w:space="0" w:color="auto"/>
        <w:bottom w:val="none" w:sz="0" w:space="0" w:color="auto"/>
        <w:right w:val="none" w:sz="0" w:space="0" w:color="auto"/>
      </w:divBdr>
    </w:div>
    <w:div w:id="1449592708">
      <w:bodyDiv w:val="1"/>
      <w:marLeft w:val="0"/>
      <w:marRight w:val="0"/>
      <w:marTop w:val="0"/>
      <w:marBottom w:val="0"/>
      <w:divBdr>
        <w:top w:val="none" w:sz="0" w:space="0" w:color="auto"/>
        <w:left w:val="none" w:sz="0" w:space="0" w:color="auto"/>
        <w:bottom w:val="none" w:sz="0" w:space="0" w:color="auto"/>
        <w:right w:val="none" w:sz="0" w:space="0" w:color="auto"/>
      </w:divBdr>
    </w:div>
    <w:div w:id="1450196827">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45811904">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0499017">
      <w:bodyDiv w:val="1"/>
      <w:marLeft w:val="0"/>
      <w:marRight w:val="0"/>
      <w:marTop w:val="0"/>
      <w:marBottom w:val="0"/>
      <w:divBdr>
        <w:top w:val="none" w:sz="0" w:space="0" w:color="auto"/>
        <w:left w:val="none" w:sz="0" w:space="0" w:color="auto"/>
        <w:bottom w:val="none" w:sz="0" w:space="0" w:color="auto"/>
        <w:right w:val="none" w:sz="0" w:space="0" w:color="auto"/>
      </w:divBdr>
    </w:div>
    <w:div w:id="1736271151">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05655614">
      <w:bodyDiv w:val="1"/>
      <w:marLeft w:val="0"/>
      <w:marRight w:val="0"/>
      <w:marTop w:val="0"/>
      <w:marBottom w:val="0"/>
      <w:divBdr>
        <w:top w:val="none" w:sz="0" w:space="0" w:color="auto"/>
        <w:left w:val="none" w:sz="0" w:space="0" w:color="auto"/>
        <w:bottom w:val="none" w:sz="0" w:space="0" w:color="auto"/>
        <w:right w:val="none" w:sz="0" w:space="0" w:color="auto"/>
      </w:divBdr>
    </w:div>
    <w:div w:id="1825465622">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92761798">
      <w:bodyDiv w:val="1"/>
      <w:marLeft w:val="0"/>
      <w:marRight w:val="0"/>
      <w:marTop w:val="0"/>
      <w:marBottom w:val="0"/>
      <w:divBdr>
        <w:top w:val="none" w:sz="0" w:space="0" w:color="auto"/>
        <w:left w:val="none" w:sz="0" w:space="0" w:color="auto"/>
        <w:bottom w:val="none" w:sz="0" w:space="0" w:color="auto"/>
        <w:right w:val="none" w:sz="0" w:space="0" w:color="auto"/>
      </w:divBdr>
    </w:div>
    <w:div w:id="191681397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20039684">
      <w:bodyDiv w:val="1"/>
      <w:marLeft w:val="0"/>
      <w:marRight w:val="0"/>
      <w:marTop w:val="0"/>
      <w:marBottom w:val="0"/>
      <w:divBdr>
        <w:top w:val="none" w:sz="0" w:space="0" w:color="auto"/>
        <w:left w:val="none" w:sz="0" w:space="0" w:color="auto"/>
        <w:bottom w:val="none" w:sz="0" w:space="0" w:color="auto"/>
        <w:right w:val="none" w:sz="0" w:space="0" w:color="auto"/>
      </w:divBdr>
    </w:div>
    <w:div w:id="2029864916">
      <w:bodyDiv w:val="1"/>
      <w:marLeft w:val="0"/>
      <w:marRight w:val="0"/>
      <w:marTop w:val="0"/>
      <w:marBottom w:val="0"/>
      <w:divBdr>
        <w:top w:val="none" w:sz="0" w:space="0" w:color="auto"/>
        <w:left w:val="none" w:sz="0" w:space="0" w:color="auto"/>
        <w:bottom w:val="none" w:sz="0" w:space="0" w:color="auto"/>
        <w:right w:val="none" w:sz="0" w:space="0" w:color="auto"/>
      </w:divBdr>
    </w:div>
    <w:div w:id="2046324248">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02724730">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a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3381"/>
    <w:rsid w:val="00044179"/>
    <w:rsid w:val="00044916"/>
    <w:rsid w:val="00045444"/>
    <w:rsid w:val="000554CD"/>
    <w:rsid w:val="00055561"/>
    <w:rsid w:val="000565A1"/>
    <w:rsid w:val="0005740A"/>
    <w:rsid w:val="00061F65"/>
    <w:rsid w:val="000633F4"/>
    <w:rsid w:val="00063874"/>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4DC4"/>
    <w:rsid w:val="000958C3"/>
    <w:rsid w:val="00096466"/>
    <w:rsid w:val="000A1F58"/>
    <w:rsid w:val="000A31F9"/>
    <w:rsid w:val="000A3C4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C6758"/>
    <w:rsid w:val="001D261F"/>
    <w:rsid w:val="001D2ED1"/>
    <w:rsid w:val="001D41C5"/>
    <w:rsid w:val="001E2A87"/>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2F4EBE"/>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1AB9"/>
    <w:rsid w:val="004F207A"/>
    <w:rsid w:val="004F2904"/>
    <w:rsid w:val="004F6AED"/>
    <w:rsid w:val="004F7002"/>
    <w:rsid w:val="005027B4"/>
    <w:rsid w:val="005027F0"/>
    <w:rsid w:val="00503353"/>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0409"/>
    <w:rsid w:val="005C2D90"/>
    <w:rsid w:val="005C42D6"/>
    <w:rsid w:val="005C4B09"/>
    <w:rsid w:val="005C5DA2"/>
    <w:rsid w:val="005D64A0"/>
    <w:rsid w:val="005D6837"/>
    <w:rsid w:val="005D6C4C"/>
    <w:rsid w:val="005E2D1E"/>
    <w:rsid w:val="005E3B88"/>
    <w:rsid w:val="005E4703"/>
    <w:rsid w:val="005E58EF"/>
    <w:rsid w:val="005E61F9"/>
    <w:rsid w:val="005E63F7"/>
    <w:rsid w:val="005E7CE3"/>
    <w:rsid w:val="005F0430"/>
    <w:rsid w:val="005F1E03"/>
    <w:rsid w:val="005F3BA5"/>
    <w:rsid w:val="005F589F"/>
    <w:rsid w:val="005F6C9D"/>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31723"/>
    <w:rsid w:val="00732BBD"/>
    <w:rsid w:val="00734566"/>
    <w:rsid w:val="007355F3"/>
    <w:rsid w:val="00740175"/>
    <w:rsid w:val="00740947"/>
    <w:rsid w:val="00742B8F"/>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1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D4FC7"/>
    <w:rsid w:val="008E0178"/>
    <w:rsid w:val="008E0994"/>
    <w:rsid w:val="008E42C5"/>
    <w:rsid w:val="008F0B49"/>
    <w:rsid w:val="008F16CD"/>
    <w:rsid w:val="008F3574"/>
    <w:rsid w:val="008F4EA3"/>
    <w:rsid w:val="009036E4"/>
    <w:rsid w:val="00904A3E"/>
    <w:rsid w:val="00904B95"/>
    <w:rsid w:val="009050AC"/>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3599"/>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77AE5"/>
    <w:rsid w:val="00A80295"/>
    <w:rsid w:val="00A80F35"/>
    <w:rsid w:val="00A83E9B"/>
    <w:rsid w:val="00A85F54"/>
    <w:rsid w:val="00A93100"/>
    <w:rsid w:val="00A93989"/>
    <w:rsid w:val="00A967CE"/>
    <w:rsid w:val="00AA1E6B"/>
    <w:rsid w:val="00AA2031"/>
    <w:rsid w:val="00AA2955"/>
    <w:rsid w:val="00AA407F"/>
    <w:rsid w:val="00AA4A42"/>
    <w:rsid w:val="00AA7224"/>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A1623"/>
    <w:rsid w:val="00BA3F3A"/>
    <w:rsid w:val="00BA45EF"/>
    <w:rsid w:val="00BB2D98"/>
    <w:rsid w:val="00BB2FE6"/>
    <w:rsid w:val="00BB4099"/>
    <w:rsid w:val="00BB64AF"/>
    <w:rsid w:val="00BC285D"/>
    <w:rsid w:val="00BC37E4"/>
    <w:rsid w:val="00BC44A2"/>
    <w:rsid w:val="00BC6582"/>
    <w:rsid w:val="00BD038E"/>
    <w:rsid w:val="00BD1760"/>
    <w:rsid w:val="00BD272F"/>
    <w:rsid w:val="00BD2DA7"/>
    <w:rsid w:val="00BD7941"/>
    <w:rsid w:val="00BE0542"/>
    <w:rsid w:val="00BE5E61"/>
    <w:rsid w:val="00BF2714"/>
    <w:rsid w:val="00BF278F"/>
    <w:rsid w:val="00BF2A9F"/>
    <w:rsid w:val="00BF5D15"/>
    <w:rsid w:val="00BF7208"/>
    <w:rsid w:val="00C003A4"/>
    <w:rsid w:val="00C054C7"/>
    <w:rsid w:val="00C0767E"/>
    <w:rsid w:val="00C078B0"/>
    <w:rsid w:val="00C100A3"/>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3008"/>
    <w:rsid w:val="00CB0F42"/>
    <w:rsid w:val="00CB3D3E"/>
    <w:rsid w:val="00CB55CF"/>
    <w:rsid w:val="00CB5A04"/>
    <w:rsid w:val="00CC0359"/>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56E"/>
    <w:rsid w:val="00D3384A"/>
    <w:rsid w:val="00D346A9"/>
    <w:rsid w:val="00D347F3"/>
    <w:rsid w:val="00D40381"/>
    <w:rsid w:val="00D40765"/>
    <w:rsid w:val="00D411E6"/>
    <w:rsid w:val="00D44153"/>
    <w:rsid w:val="00D443FF"/>
    <w:rsid w:val="00D45339"/>
    <w:rsid w:val="00D46FDF"/>
    <w:rsid w:val="00D514A5"/>
    <w:rsid w:val="00D52307"/>
    <w:rsid w:val="00D57F45"/>
    <w:rsid w:val="00D60DF0"/>
    <w:rsid w:val="00D653F0"/>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078F"/>
    <w:rsid w:val="00DB1758"/>
    <w:rsid w:val="00DB2FA7"/>
    <w:rsid w:val="00DB64E6"/>
    <w:rsid w:val="00DC08D5"/>
    <w:rsid w:val="00DC1EB4"/>
    <w:rsid w:val="00DC1FE5"/>
    <w:rsid w:val="00DC5A17"/>
    <w:rsid w:val="00DC639E"/>
    <w:rsid w:val="00DC7D1C"/>
    <w:rsid w:val="00DD0A6A"/>
    <w:rsid w:val="00DD4CDB"/>
    <w:rsid w:val="00DD6A35"/>
    <w:rsid w:val="00DD7C5E"/>
    <w:rsid w:val="00DE3145"/>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04DF"/>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55A"/>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3AE4"/>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356E"/>
    <w:rPr>
      <w:color w:val="auto"/>
    </w:rPr>
  </w:style>
  <w:style w:type="paragraph" w:customStyle="1" w:styleId="524A4F7A34414735862B2F7F47A90D82">
    <w:name w:val="524A4F7A34414735862B2F7F47A90D82"/>
    <w:rsid w:val="005F6C9D"/>
    <w:pPr>
      <w:widowControl w:val="0"/>
      <w:jc w:val="both"/>
    </w:pPr>
  </w:style>
  <w:style w:type="paragraph" w:customStyle="1" w:styleId="4C4FF0B36A1A42DFB8E711517A119904">
    <w:name w:val="4C4FF0B36A1A42DFB8E711517A119904"/>
    <w:rsid w:val="005F6C9D"/>
    <w:pPr>
      <w:widowControl w:val="0"/>
      <w:jc w:val="both"/>
    </w:pPr>
  </w:style>
  <w:style w:type="paragraph" w:customStyle="1" w:styleId="8171928FF07746E2B664508C29EADB53">
    <w:name w:val="8171928FF07746E2B664508C29EADB53"/>
    <w:rsid w:val="005F6C9D"/>
    <w:pPr>
      <w:widowControl w:val="0"/>
      <w:jc w:val="both"/>
    </w:pPr>
  </w:style>
  <w:style w:type="paragraph" w:customStyle="1" w:styleId="FAFD4332DBCE4319BB856176F8547D6D">
    <w:name w:val="FAFD4332DBCE4319BB856176F8547D6D"/>
    <w:rsid w:val="005F6C9D"/>
    <w:pPr>
      <w:widowControl w:val="0"/>
      <w:jc w:val="both"/>
    </w:pPr>
  </w:style>
  <w:style w:type="paragraph" w:customStyle="1" w:styleId="D7CA9363262747799C5BAD5297861372">
    <w:name w:val="D7CA9363262747799C5BAD5297861372"/>
    <w:rsid w:val="005F6C9D"/>
    <w:pPr>
      <w:widowControl w:val="0"/>
      <w:jc w:val="both"/>
    </w:pPr>
  </w:style>
  <w:style w:type="paragraph" w:customStyle="1" w:styleId="B5EE6738A9AE471C94B37BAB4231DDD1">
    <w:name w:val="B5EE6738A9AE471C94B37BAB4231DDD1"/>
    <w:rsid w:val="005C42D6"/>
    <w:pPr>
      <w:widowControl w:val="0"/>
      <w:jc w:val="both"/>
    </w:pPr>
  </w:style>
  <w:style w:type="paragraph" w:customStyle="1" w:styleId="1AA65478637943EAB0ADA4B8F52AB209">
    <w:name w:val="1AA65478637943EAB0ADA4B8F52AB209"/>
    <w:rsid w:val="005C42D6"/>
    <w:pPr>
      <w:widowControl w:val="0"/>
      <w:jc w:val="both"/>
    </w:pPr>
  </w:style>
  <w:style w:type="paragraph" w:customStyle="1" w:styleId="DCABB58958D04E40BA09C235A48F19B1">
    <w:name w:val="DCABB58958D04E40BA09C235A48F19B1"/>
    <w:rsid w:val="005C42D6"/>
    <w:pPr>
      <w:widowControl w:val="0"/>
      <w:jc w:val="both"/>
    </w:pPr>
  </w:style>
  <w:style w:type="paragraph" w:customStyle="1" w:styleId="087CE80BB813489883E753C09202854D">
    <w:name w:val="087CE80BB813489883E753C09202854D"/>
    <w:rsid w:val="005C42D6"/>
    <w:pPr>
      <w:widowControl w:val="0"/>
      <w:jc w:val="both"/>
    </w:pPr>
  </w:style>
  <w:style w:type="paragraph" w:customStyle="1" w:styleId="E8082E0F55FF421C897AE4F862162DC4">
    <w:name w:val="E8082E0F55FF421C897AE4F862162DC4"/>
    <w:rsid w:val="005C42D6"/>
    <w:pPr>
      <w:widowControl w:val="0"/>
      <w:jc w:val="both"/>
    </w:pPr>
  </w:style>
  <w:style w:type="paragraph" w:customStyle="1" w:styleId="0D3F14B8489D476B900FBFE5C0FC58CD">
    <w:name w:val="0D3F14B8489D476B900FBFE5C0FC58CD"/>
    <w:rsid w:val="005C42D6"/>
    <w:pPr>
      <w:widowControl w:val="0"/>
      <w:jc w:val="both"/>
    </w:pPr>
  </w:style>
  <w:style w:type="paragraph" w:customStyle="1" w:styleId="30E7E0F2BE404077886F2B307FE0565F">
    <w:name w:val="30E7E0F2BE404077886F2B307FE0565F"/>
    <w:rsid w:val="005C42D6"/>
    <w:pPr>
      <w:widowControl w:val="0"/>
      <w:jc w:val="both"/>
    </w:pPr>
  </w:style>
  <w:style w:type="paragraph" w:customStyle="1" w:styleId="468F06146A7F44ABB9E65A245BB3B4E1">
    <w:name w:val="468F06146A7F44ABB9E65A245BB3B4E1"/>
    <w:rsid w:val="005C42D6"/>
    <w:pPr>
      <w:widowControl w:val="0"/>
      <w:jc w:val="both"/>
    </w:pPr>
  </w:style>
  <w:style w:type="paragraph" w:customStyle="1" w:styleId="F9F94E52934F475A9A9F79C0BD9EFAC9">
    <w:name w:val="F9F94E52934F475A9A9F79C0BD9EFAC9"/>
    <w:rsid w:val="00D60DF0"/>
    <w:pPr>
      <w:widowControl w:val="0"/>
      <w:jc w:val="both"/>
    </w:pPr>
  </w:style>
  <w:style w:type="paragraph" w:customStyle="1" w:styleId="0532478678D94ADDB282B8FB43D35625">
    <w:name w:val="0532478678D94ADDB282B8FB43D35625"/>
    <w:rsid w:val="00D60DF0"/>
    <w:pPr>
      <w:widowControl w:val="0"/>
      <w:jc w:val="both"/>
    </w:pPr>
  </w:style>
  <w:style w:type="paragraph" w:customStyle="1" w:styleId="E92A7FD7069445ECB9F66049953E4227">
    <w:name w:val="E92A7FD7069445ECB9F66049953E4227"/>
    <w:rsid w:val="00D60DF0"/>
    <w:pPr>
      <w:widowControl w:val="0"/>
      <w:jc w:val="both"/>
    </w:pPr>
  </w:style>
  <w:style w:type="paragraph" w:customStyle="1" w:styleId="DAC7C74048434E72BDE049997D951960">
    <w:name w:val="DAC7C74048434E72BDE049997D951960"/>
    <w:rsid w:val="00D60DF0"/>
    <w:pPr>
      <w:widowControl w:val="0"/>
      <w:jc w:val="both"/>
    </w:pPr>
  </w:style>
  <w:style w:type="paragraph" w:customStyle="1" w:styleId="F8D4CC73E7ED4BDAB8BD77C9DB01BC9E">
    <w:name w:val="F8D4CC73E7ED4BDAB8BD77C9DB01BC9E"/>
    <w:rsid w:val="00943599"/>
    <w:pPr>
      <w:widowControl w:val="0"/>
      <w:jc w:val="both"/>
    </w:pPr>
  </w:style>
  <w:style w:type="paragraph" w:customStyle="1" w:styleId="F17372A83562471FB89E83C2DB317C7C">
    <w:name w:val="F17372A83562471FB89E83C2DB317C7C"/>
    <w:rsid w:val="00943599"/>
    <w:pPr>
      <w:widowControl w:val="0"/>
      <w:jc w:val="both"/>
    </w:pPr>
  </w:style>
  <w:style w:type="paragraph" w:customStyle="1" w:styleId="6305FFB3A0BF4215B4A03761785D968F">
    <w:name w:val="6305FFB3A0BF4215B4A03761785D968F"/>
    <w:rsid w:val="00943599"/>
    <w:pPr>
      <w:widowControl w:val="0"/>
      <w:jc w:val="both"/>
    </w:pPr>
  </w:style>
  <w:style w:type="paragraph" w:customStyle="1" w:styleId="D8AD5C3B51EB462EA6C42A85BC6AB44B">
    <w:name w:val="D8AD5C3B51EB462EA6C42A85BC6AB44B"/>
    <w:rsid w:val="00943599"/>
    <w:pPr>
      <w:widowControl w:val="0"/>
      <w:jc w:val="both"/>
    </w:pPr>
  </w:style>
  <w:style w:type="paragraph" w:customStyle="1" w:styleId="DE637DB6CA6047388022E1636C871772">
    <w:name w:val="DE637DB6CA6047388022E1636C871772"/>
    <w:rsid w:val="00943599"/>
    <w:pPr>
      <w:widowControl w:val="0"/>
      <w:jc w:val="both"/>
    </w:pPr>
  </w:style>
  <w:style w:type="paragraph" w:customStyle="1" w:styleId="3EDB80F5787E460F9AE2A0E8955FC31E">
    <w:name w:val="3EDB80F5787E460F9AE2A0E8955FC31E"/>
    <w:rsid w:val="00943599"/>
    <w:pPr>
      <w:widowControl w:val="0"/>
      <w:jc w:val="both"/>
    </w:pPr>
  </w:style>
  <w:style w:type="paragraph" w:customStyle="1" w:styleId="98B8F894CE5C4E5ABE957F01D4331774">
    <w:name w:val="98B8F894CE5C4E5ABE957F01D4331774"/>
    <w:rsid w:val="00943599"/>
    <w:pPr>
      <w:widowControl w:val="0"/>
      <w:jc w:val="both"/>
    </w:pPr>
  </w:style>
  <w:style w:type="paragraph" w:customStyle="1" w:styleId="C9CF114A4E624E4EB68A28048BA9CE58">
    <w:name w:val="C9CF114A4E624E4EB68A28048BA9CE58"/>
    <w:rsid w:val="00943599"/>
    <w:pPr>
      <w:widowControl w:val="0"/>
      <w:jc w:val="both"/>
    </w:pPr>
  </w:style>
  <w:style w:type="paragraph" w:customStyle="1" w:styleId="92562CE12ECC44968EF9F56F1CD2E086">
    <w:name w:val="92562CE12ECC44968EF9F56F1CD2E086"/>
    <w:rsid w:val="00943599"/>
    <w:pPr>
      <w:widowControl w:val="0"/>
      <w:jc w:val="both"/>
    </w:pPr>
  </w:style>
  <w:style w:type="paragraph" w:customStyle="1" w:styleId="AE81014FAC9D462686906E197FB8B8AF">
    <w:name w:val="AE81014FAC9D462686906E197FB8B8AF"/>
    <w:rsid w:val="00943599"/>
    <w:pPr>
      <w:widowControl w:val="0"/>
      <w:jc w:val="both"/>
    </w:pPr>
  </w:style>
  <w:style w:type="paragraph" w:customStyle="1" w:styleId="1217B02DF5B44AB6A3F49FBCD4CEB256">
    <w:name w:val="1217B02DF5B44AB6A3F49FBCD4CEB256"/>
    <w:rsid w:val="00943599"/>
    <w:pPr>
      <w:widowControl w:val="0"/>
      <w:jc w:val="both"/>
    </w:pPr>
  </w:style>
  <w:style w:type="paragraph" w:customStyle="1" w:styleId="2931800B080945908FFF0D3796FC6F65">
    <w:name w:val="2931800B080945908FFF0D3796FC6F65"/>
    <w:rsid w:val="00CC0359"/>
    <w:pPr>
      <w:widowControl w:val="0"/>
      <w:jc w:val="both"/>
    </w:pPr>
  </w:style>
  <w:style w:type="paragraph" w:customStyle="1" w:styleId="163572E54F0A42878AABC1D8C58892ED">
    <w:name w:val="163572E54F0A42878AABC1D8C58892ED"/>
    <w:rsid w:val="00CC0359"/>
    <w:pPr>
      <w:widowControl w:val="0"/>
      <w:jc w:val="both"/>
    </w:pPr>
  </w:style>
  <w:style w:type="paragraph" w:customStyle="1" w:styleId="CA7F9273140E43219CB5E5A1701A6345">
    <w:name w:val="CA7F9273140E43219CB5E5A1701A6345"/>
    <w:rsid w:val="00CC0359"/>
    <w:pPr>
      <w:widowControl w:val="0"/>
      <w:jc w:val="both"/>
    </w:pPr>
  </w:style>
  <w:style w:type="paragraph" w:customStyle="1" w:styleId="4808A84F143B4659B65D477C81BCD026">
    <w:name w:val="4808A84F143B4659B65D477C81BCD026"/>
    <w:rsid w:val="00CC0359"/>
    <w:pPr>
      <w:widowControl w:val="0"/>
      <w:jc w:val="both"/>
    </w:pPr>
  </w:style>
  <w:style w:type="paragraph" w:customStyle="1" w:styleId="DCA03000B43C4D0EA3F336130FD48FBF">
    <w:name w:val="DCA03000B43C4D0EA3F336130FD48FBF"/>
    <w:rsid w:val="00CC0359"/>
    <w:pPr>
      <w:widowControl w:val="0"/>
      <w:jc w:val="both"/>
    </w:pPr>
  </w:style>
  <w:style w:type="paragraph" w:customStyle="1" w:styleId="280754BB17DB405A807A89DFF88967C8">
    <w:name w:val="280754BB17DB405A807A89DFF88967C8"/>
    <w:rsid w:val="00CC0359"/>
    <w:pPr>
      <w:widowControl w:val="0"/>
      <w:jc w:val="both"/>
    </w:pPr>
  </w:style>
  <w:style w:type="paragraph" w:customStyle="1" w:styleId="223BD06C3A8D445CAF4E1C1BB51F6472">
    <w:name w:val="223BD06C3A8D445CAF4E1C1BB51F6472"/>
    <w:rsid w:val="00CC0359"/>
    <w:pPr>
      <w:widowControl w:val="0"/>
      <w:jc w:val="both"/>
    </w:pPr>
  </w:style>
  <w:style w:type="paragraph" w:customStyle="1" w:styleId="B227BEA9CE574AD7B7F98F961A080CA8">
    <w:name w:val="B227BEA9CE574AD7B7F98F961A080CA8"/>
    <w:rsid w:val="00CC0359"/>
    <w:pPr>
      <w:widowControl w:val="0"/>
      <w:jc w:val="both"/>
    </w:pPr>
  </w:style>
  <w:style w:type="paragraph" w:customStyle="1" w:styleId="7EFE1C7751E34595A374F07A1501B6DC">
    <w:name w:val="7EFE1C7751E34595A374F07A1501B6DC"/>
    <w:rsid w:val="00CC0359"/>
    <w:pPr>
      <w:widowControl w:val="0"/>
      <w:jc w:val="both"/>
    </w:pPr>
  </w:style>
  <w:style w:type="paragraph" w:customStyle="1" w:styleId="2330432FA1D14E6FB54AA799C44219B0">
    <w:name w:val="2330432FA1D14E6FB54AA799C44219B0"/>
    <w:rsid w:val="00CC0359"/>
    <w:pPr>
      <w:widowControl w:val="0"/>
      <w:jc w:val="both"/>
    </w:pPr>
  </w:style>
  <w:style w:type="paragraph" w:customStyle="1" w:styleId="3593F3B1815D4AC4A832BBC494F3E5AD">
    <w:name w:val="3593F3B1815D4AC4A832BBC494F3E5AD"/>
    <w:rsid w:val="00CC0359"/>
    <w:pPr>
      <w:widowControl w:val="0"/>
      <w:jc w:val="both"/>
    </w:pPr>
  </w:style>
  <w:style w:type="paragraph" w:customStyle="1" w:styleId="FA52D4F760C34DF2B2DB778F53B21816">
    <w:name w:val="FA52D4F760C34DF2B2DB778F53B21816"/>
    <w:rsid w:val="00CC0359"/>
    <w:pPr>
      <w:widowControl w:val="0"/>
      <w:jc w:val="both"/>
    </w:pPr>
  </w:style>
  <w:style w:type="paragraph" w:customStyle="1" w:styleId="128D17CBD5544879B3B4CD0277B49BA1">
    <w:name w:val="128D17CBD5544879B3B4CD0277B49BA1"/>
    <w:rsid w:val="00CC0359"/>
    <w:pPr>
      <w:widowControl w:val="0"/>
      <w:jc w:val="both"/>
    </w:pPr>
  </w:style>
  <w:style w:type="paragraph" w:customStyle="1" w:styleId="12003C30962D4D838DB648672B285D7B">
    <w:name w:val="12003C30962D4D838DB648672B285D7B"/>
    <w:rsid w:val="00CC0359"/>
    <w:pPr>
      <w:widowControl w:val="0"/>
      <w:jc w:val="both"/>
    </w:pPr>
  </w:style>
  <w:style w:type="paragraph" w:customStyle="1" w:styleId="5B8AF0DB70A54F98AFEA35D91B9DE06E">
    <w:name w:val="5B8AF0DB70A54F98AFEA35D91B9DE06E"/>
    <w:rsid w:val="00740947"/>
    <w:pPr>
      <w:widowControl w:val="0"/>
      <w:jc w:val="both"/>
    </w:pPr>
  </w:style>
  <w:style w:type="paragraph" w:customStyle="1" w:styleId="707C20E6697A41D79F6BF77B46CA7F61">
    <w:name w:val="707C20E6697A41D79F6BF77B46CA7F61"/>
    <w:rsid w:val="00740947"/>
    <w:pPr>
      <w:widowControl w:val="0"/>
      <w:jc w:val="both"/>
    </w:pPr>
  </w:style>
  <w:style w:type="paragraph" w:customStyle="1" w:styleId="2CF3FED739B44F0B82CC7FCA6061F74F">
    <w:name w:val="2CF3FED739B44F0B82CC7FCA6061F74F"/>
    <w:rsid w:val="00740947"/>
    <w:pPr>
      <w:widowControl w:val="0"/>
      <w:jc w:val="both"/>
    </w:pPr>
  </w:style>
  <w:style w:type="paragraph" w:customStyle="1" w:styleId="2609E9054CE141C3A25A705D7BF0D13B">
    <w:name w:val="2609E9054CE141C3A25A705D7BF0D13B"/>
    <w:rsid w:val="00740947"/>
    <w:pPr>
      <w:widowControl w:val="0"/>
      <w:jc w:val="both"/>
    </w:pPr>
  </w:style>
  <w:style w:type="paragraph" w:customStyle="1" w:styleId="E1F66B5FCB5B4DE588FE24B5686998AF">
    <w:name w:val="E1F66B5FCB5B4DE588FE24B5686998AF"/>
    <w:rsid w:val="00740947"/>
    <w:pPr>
      <w:widowControl w:val="0"/>
      <w:jc w:val="both"/>
    </w:pPr>
  </w:style>
  <w:style w:type="paragraph" w:customStyle="1" w:styleId="C554FB854E904D8482FC9E3B68995343">
    <w:name w:val="C554FB854E904D8482FC9E3B68995343"/>
    <w:rsid w:val="00E604DF"/>
    <w:pPr>
      <w:widowControl w:val="0"/>
      <w:jc w:val="both"/>
    </w:pPr>
  </w:style>
  <w:style w:type="paragraph" w:customStyle="1" w:styleId="C736DCB4747D49C69A391A8BB82087AF">
    <w:name w:val="C736DCB4747D49C69A391A8BB82087AF"/>
    <w:rsid w:val="00E604DF"/>
    <w:pPr>
      <w:widowControl w:val="0"/>
      <w:jc w:val="both"/>
    </w:pPr>
  </w:style>
  <w:style w:type="paragraph" w:customStyle="1" w:styleId="0AAE8ECE41DE451C80ABB273D03199BF">
    <w:name w:val="0AAE8ECE41DE451C80ABB273D03199BF"/>
    <w:rsid w:val="00BD7941"/>
    <w:pPr>
      <w:widowControl w:val="0"/>
      <w:jc w:val="both"/>
    </w:pPr>
  </w:style>
  <w:style w:type="paragraph" w:customStyle="1" w:styleId="3D22D7F6309E4746B6A626B98308B401">
    <w:name w:val="3D22D7F6309E4746B6A626B98308B401"/>
    <w:rsid w:val="00BD7941"/>
    <w:pPr>
      <w:widowControl w:val="0"/>
      <w:jc w:val="both"/>
    </w:pPr>
  </w:style>
  <w:style w:type="paragraph" w:customStyle="1" w:styleId="1CB4B7505D014C4DA61BB1FE4613E3D3">
    <w:name w:val="1CB4B7505D014C4DA61BB1FE4613E3D3"/>
    <w:rsid w:val="00BD7941"/>
    <w:pPr>
      <w:widowControl w:val="0"/>
      <w:jc w:val="both"/>
    </w:pPr>
  </w:style>
  <w:style w:type="paragraph" w:customStyle="1" w:styleId="E8B60049979A4FE4B4841A873027A7BC">
    <w:name w:val="E8B60049979A4FE4B4841A873027A7BC"/>
    <w:rsid w:val="00BD7941"/>
    <w:pPr>
      <w:widowControl w:val="0"/>
      <w:jc w:val="both"/>
    </w:pPr>
  </w:style>
  <w:style w:type="paragraph" w:customStyle="1" w:styleId="88962C2EFB2A4E04A5B001CBB659155B">
    <w:name w:val="88962C2EFB2A4E04A5B001CBB659155B"/>
    <w:rsid w:val="004F1AB9"/>
    <w:pPr>
      <w:widowControl w:val="0"/>
      <w:jc w:val="both"/>
    </w:pPr>
  </w:style>
  <w:style w:type="paragraph" w:customStyle="1" w:styleId="6AA0866A40454F2DA9A0011D7501A381">
    <w:name w:val="6AA0866A40454F2DA9A0011D7501A381"/>
    <w:rsid w:val="004F1AB9"/>
    <w:pPr>
      <w:widowControl w:val="0"/>
      <w:jc w:val="both"/>
    </w:pPr>
  </w:style>
  <w:style w:type="paragraph" w:customStyle="1" w:styleId="2CABA4AA6DA745BBAA3E650119FE8F84">
    <w:name w:val="2CABA4AA6DA745BBAA3E650119FE8F84"/>
    <w:rsid w:val="004F1AB9"/>
    <w:pPr>
      <w:widowControl w:val="0"/>
      <w:jc w:val="both"/>
    </w:pPr>
  </w:style>
  <w:style w:type="paragraph" w:customStyle="1" w:styleId="D15F9B4E8D6843F9B2AAD3F4AF32E161">
    <w:name w:val="D15F9B4E8D6843F9B2AAD3F4AF32E161"/>
    <w:rsid w:val="004F1AB9"/>
    <w:pPr>
      <w:widowControl w:val="0"/>
      <w:jc w:val="both"/>
    </w:pPr>
  </w:style>
  <w:style w:type="paragraph" w:customStyle="1" w:styleId="1AD950D7231B464D9EA69126FAA33EC1">
    <w:name w:val="1AD950D7231B464D9EA69126FAA33EC1"/>
    <w:rsid w:val="004F1AB9"/>
    <w:pPr>
      <w:widowControl w:val="0"/>
      <w:jc w:val="both"/>
    </w:pPr>
  </w:style>
  <w:style w:type="paragraph" w:customStyle="1" w:styleId="79F6DAE9C4FA4766A21DB4246565F3F5">
    <w:name w:val="79F6DAE9C4FA4766A21DB4246565F3F5"/>
    <w:rsid w:val="004F1AB9"/>
    <w:pPr>
      <w:widowControl w:val="0"/>
      <w:jc w:val="both"/>
    </w:pPr>
  </w:style>
  <w:style w:type="paragraph" w:customStyle="1" w:styleId="B8A49912C71846DA90608AE99D11D4AD">
    <w:name w:val="B8A49912C71846DA90608AE99D11D4AD"/>
    <w:rsid w:val="004F1AB9"/>
    <w:pPr>
      <w:widowControl w:val="0"/>
      <w:jc w:val="both"/>
    </w:pPr>
  </w:style>
  <w:style w:type="paragraph" w:customStyle="1" w:styleId="7F0E1BC814894419A6B8E48FEE4F4CE4">
    <w:name w:val="7F0E1BC814894419A6B8E48FEE4F4CE4"/>
    <w:rsid w:val="004F1AB9"/>
    <w:pPr>
      <w:widowControl w:val="0"/>
      <w:jc w:val="both"/>
    </w:pPr>
  </w:style>
  <w:style w:type="paragraph" w:customStyle="1" w:styleId="4CD2EF9D37A24BB690272C7BFE620412">
    <w:name w:val="4CD2EF9D37A24BB690272C7BFE620412"/>
    <w:rsid w:val="004F1AB9"/>
    <w:pPr>
      <w:widowControl w:val="0"/>
      <w:jc w:val="both"/>
    </w:pPr>
  </w:style>
  <w:style w:type="paragraph" w:customStyle="1" w:styleId="C3B7622C37734BE19569ACD36B5C2AA2">
    <w:name w:val="C3B7622C37734BE19569ACD36B5C2AA2"/>
    <w:rsid w:val="004F1AB9"/>
    <w:pPr>
      <w:widowControl w:val="0"/>
      <w:jc w:val="both"/>
    </w:pPr>
  </w:style>
  <w:style w:type="paragraph" w:customStyle="1" w:styleId="141098DA87044CC0B70A721E07BAC394">
    <w:name w:val="141098DA87044CC0B70A721E07BAC394"/>
    <w:rsid w:val="004F1AB9"/>
    <w:pPr>
      <w:widowControl w:val="0"/>
      <w:jc w:val="both"/>
    </w:pPr>
  </w:style>
  <w:style w:type="paragraph" w:customStyle="1" w:styleId="AD0DEB0FF2DA436F847F30D2CD60487B">
    <w:name w:val="AD0DEB0FF2DA436F847F30D2CD60487B"/>
    <w:rsid w:val="00F73AE4"/>
    <w:pPr>
      <w:widowControl w:val="0"/>
      <w:jc w:val="both"/>
    </w:pPr>
  </w:style>
  <w:style w:type="paragraph" w:customStyle="1" w:styleId="E68FCC606B28440AABAB784BC8913753">
    <w:name w:val="E68FCC606B28440AABAB784BC8913753"/>
    <w:rsid w:val="00F73AE4"/>
    <w:pPr>
      <w:widowControl w:val="0"/>
      <w:jc w:val="both"/>
    </w:pPr>
  </w:style>
  <w:style w:type="paragraph" w:customStyle="1" w:styleId="E5EBED4AF6C3458088EF1917DD404A07">
    <w:name w:val="E5EBED4AF6C3458088EF1917DD404A07"/>
    <w:rsid w:val="00F73AE4"/>
    <w:pPr>
      <w:widowControl w:val="0"/>
      <w:jc w:val="both"/>
    </w:pPr>
  </w:style>
  <w:style w:type="paragraph" w:customStyle="1" w:styleId="C5024799E08D4DC4A7EB270EC0CE97C0">
    <w:name w:val="C5024799E08D4DC4A7EB270EC0CE97C0"/>
    <w:rsid w:val="00F73AE4"/>
    <w:pPr>
      <w:widowControl w:val="0"/>
      <w:jc w:val="both"/>
    </w:pPr>
  </w:style>
  <w:style w:type="paragraph" w:customStyle="1" w:styleId="2A34F6ACC6C14A4C8908A0D12B9C3904">
    <w:name w:val="2A34F6ACC6C14A4C8908A0D12B9C3904"/>
    <w:rsid w:val="00D3356E"/>
    <w:pPr>
      <w:widowControl w:val="0"/>
      <w:jc w:val="both"/>
    </w:pPr>
  </w:style>
  <w:style w:type="paragraph" w:customStyle="1" w:styleId="C16B1646DA4E449EA7EA2E071E5F627F">
    <w:name w:val="C16B1646DA4E449EA7EA2E071E5F627F"/>
    <w:rsid w:val="00D3356E"/>
    <w:pPr>
      <w:widowControl w:val="0"/>
      <w:jc w:val="both"/>
    </w:pPr>
  </w:style>
  <w:style w:type="paragraph" w:customStyle="1" w:styleId="94862B2904E848B68798080E0FA6F577">
    <w:name w:val="94862B2904E848B68798080E0FA6F577"/>
    <w:rsid w:val="00D3356E"/>
    <w:pPr>
      <w:widowControl w:val="0"/>
      <w:jc w:val="both"/>
    </w:pPr>
  </w:style>
  <w:style w:type="paragraph" w:customStyle="1" w:styleId="AB0C26B372FF486EAD2B84A7089EB671">
    <w:name w:val="AB0C26B372FF486EAD2B84A7089EB671"/>
    <w:rsid w:val="00D3356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钱江水利开发股份有限公司</clcid-cgi:GongSiFaDingZhongWenMingCheng>
  <clcid-mr:GongSiFuZeRenXingMing xmlns:clcid-mr="clcid-mr">叶建桥</clcid-mr:GongSiFuZeRenXingMing>
  <clcid-mr:ZhuGuanKuaiJiGongZuoFuZeRenXingMing xmlns:clcid-mr="clcid-mr">何刚信</clcid-mr:ZhuGuanKuaiJiGongZuoFuZeRenXingMing>
  <clcid-mr:KuaiJiJiGouFuZeRenXingMing xmlns:clcid-mr="clcid-mr">彭伟军</clcid-mr:KuaiJiJiGouFuZeRenXingMing>
  <clcid-cgi:GongSiFaDingDaiBiaoRen xmlns:clcid-cgi="clcid-cgi">叶建桥</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-27,281.19</clcid-pte:FeiLiuDongXingZiChanChuZhiSunYiBaoKuoYiJiTiZiChanJianZhiZhunBeiDeChongXiaoBuFenFeiJingChangXingSunYiXiangMu>
  <clcid-pte:FeiJingChangXingSunYiZhongYueQuanShenPiHuoWuZhengShiPiZhunWenJianDeShuiShouFanHuanJianMian xmlns:clcid-pte="clcid-pte">71,573.44</clcid-pte:FeiJingChangXingSunYiZhongYueQuanShenPiHuoWuZhengShiPiZhunWenJianDeShuiShouFanHuanJianMian>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22,633,985.05</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2,363,487.30</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-5,505,260.95</clcid-pte:FeiJingChangXingSunYiXiangMuZhongShaoShuGuDongQuanYiYingXiangE>
  <clcid-pte:FeiJingChangXingSunYiXiangMuZhongShaoShuGuDongQuanYiYingXiangEShuoMing xmlns:clcid-pte="clcid-pte"/>
  <clcid-pte:FeiJingChangXingSunYiDeKouChuXiangMuDuiSuoDeShuiDeYingXiang xmlns:clcid-pte="clcid-pte">-6,101,232.33</clcid-pte:FeiJingChangXingSunYiDeKouChuXiangMuDuiSuoDeShuiDeYingXiang>
  <clcid-pte:FeiJingChangXingSunYiDeKouChuXiangMuDuiSuoDeShuiDeYingXiangShuoMing xmlns:clcid-pte="clcid-pte"/>
  <clcid-pte:KouChuDeFeiJingChangXingSunYiHeJi xmlns:clcid-pte="clcid-pte">13,435,271.32</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sm4><![CDATA[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]]></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F907545C-0BC9-4B3F-8303-E9398298D046}">
  <ds:schemaRefs>
    <ds:schemaRef ds:uri="http://mapping.word.org/2012/mapping"/>
  </ds:schemaRefs>
</ds:datastoreItem>
</file>

<file path=customXml/itemProps4.xml><?xml version="1.0" encoding="utf-8"?>
<ds:datastoreItem xmlns:ds="http://schemas.openxmlformats.org/officeDocument/2006/customXml" ds:itemID="{D286057B-867C-4A8D-91E3-CFE47BAE2E7F}">
  <ds:schemaRefs>
    <ds:schemaRef ds:uri="http://mapping.word.org/2012/template"/>
  </ds:schemaRefs>
</ds:datastoreItem>
</file>

<file path=customXml/itemProps5.xml><?xml version="1.0" encoding="utf-8"?>
<ds:datastoreItem xmlns:ds="http://schemas.openxmlformats.org/officeDocument/2006/customXml" ds:itemID="{B917A166-33FB-47F6-8124-02B8085C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2210172</TotalTime>
  <Pages>1</Pages>
  <Words>24958</Words>
  <Characters>142264</Characters>
  <Application>Microsoft Office Word</Application>
  <DocSecurity>0</DocSecurity>
  <Lines>1185</Lines>
  <Paragraphs>333</Paragraphs>
  <ScaleCrop>false</ScaleCrop>
  <Company>Sky123.Org</Company>
  <LinksUpToDate>false</LinksUpToDate>
  <CharactersWithSpaces>166889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庄喻雯</cp:lastModifiedBy>
  <cp:revision>824</cp:revision>
  <cp:lastPrinted>2021-08-24T06:46:00Z</cp:lastPrinted>
  <dcterms:created xsi:type="dcterms:W3CDTF">2021-07-07T02:11:00Z</dcterms:created>
  <dcterms:modified xsi:type="dcterms:W3CDTF">2021-08-24T08:59:00Z</dcterms:modified>
</cp:coreProperties>
</file>