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DB66" w14:textId="1FA209DF" w:rsidR="008B61D6" w:rsidRDefault="00F664D5">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2464C1">
            <w:rPr>
              <w:rFonts w:asciiTheme="majorEastAsia" w:eastAsiaTheme="majorEastAsia" w:hAnsiTheme="majorEastAsia"/>
              <w:b/>
              <w:sz w:val="24"/>
              <w:szCs w:val="24"/>
            </w:rPr>
            <w:t>017</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60DEC932" w14:textId="77777777" w:rsidR="008B61D6" w:rsidRDefault="008B61D6"/>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5DD967A4" w14:textId="77777777" w:rsidR="008B61D6" w:rsidRDefault="00F664D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钱江水利开发股份有限公司</w:t>
              </w:r>
            </w:p>
          </w:sdtContent>
        </w:sdt>
        <w:p w14:paraId="7869EEAB" w14:textId="3F4A1CB5" w:rsidR="008B61D6" w:rsidRDefault="00F664D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2464C1">
                <w:rPr>
                  <w:rFonts w:asciiTheme="majorEastAsia" w:eastAsiaTheme="majorEastAsia" w:hAnsiTheme="major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年年度股东大会决议公告</w:t>
          </w:r>
        </w:p>
      </w:sdtContent>
    </w:sdt>
    <w:p w14:paraId="12F60C23" w14:textId="77777777" w:rsidR="008B61D6" w:rsidRDefault="008B61D6">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8B61D6" w14:paraId="190EF9C9" w14:textId="77777777" w:rsidTr="00084B21">
            <w:tc>
              <w:tcPr>
                <w:tcW w:w="8522" w:type="dxa"/>
              </w:tcPr>
              <w:p w14:paraId="043C517E" w14:textId="77777777" w:rsidR="008B61D6" w:rsidRDefault="00F664D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6E915188" w14:textId="77777777" w:rsidR="008B61D6" w:rsidRDefault="00F664D5">
      <w:pPr>
        <w:pStyle w:val="1"/>
        <w:keepNext w:val="0"/>
        <w:keepLines w:val="0"/>
        <w:rPr>
          <w:sz w:val="24"/>
          <w:szCs w:val="24"/>
        </w:rPr>
      </w:pPr>
      <w:r>
        <w:rPr>
          <w:rFonts w:hint="eastAsia"/>
          <w:sz w:val="24"/>
          <w:szCs w:val="24"/>
        </w:rPr>
        <w:t>重要内容提示：</w:t>
      </w:r>
    </w:p>
    <w:p w14:paraId="57F1D37A" w14:textId="77777777" w:rsidR="008B61D6" w:rsidRDefault="00F664D5">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734ADFEF" w14:textId="77777777" w:rsidR="008B61D6" w:rsidRDefault="00F664D5">
      <w:pPr>
        <w:pStyle w:val="1"/>
        <w:keepNext w:val="0"/>
        <w:keepLines w:val="0"/>
        <w:numPr>
          <w:ilvl w:val="0"/>
          <w:numId w:val="3"/>
        </w:numPr>
        <w:rPr>
          <w:sz w:val="24"/>
          <w:szCs w:val="24"/>
        </w:rPr>
      </w:pPr>
      <w:r>
        <w:rPr>
          <w:rFonts w:hint="eastAsia"/>
          <w:sz w:val="24"/>
          <w:szCs w:val="24"/>
        </w:rPr>
        <w:t>会议召开和出席情况</w:t>
      </w:r>
    </w:p>
    <w:p w14:paraId="1A7DD441" w14:textId="30C928EE" w:rsidR="008B61D6" w:rsidRDefault="00F664D5">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5-17T00:00:00Z">
            <w:dateFormat w:val="yyyy'年'M'月'd'日'"/>
            <w:lid w:val="zh-CN"/>
            <w:storeMappedDataAs w:val="dateTime"/>
            <w:calendar w:val="gregorian"/>
          </w:date>
        </w:sdtPr>
        <w:sdtEndPr/>
        <w:sdtContent>
          <w:r w:rsidR="002464C1">
            <w:rPr>
              <w:rFonts w:asciiTheme="minorEastAsia" w:eastAsiaTheme="minorEastAsia" w:hAnsiTheme="minorEastAsia" w:hint="eastAsia"/>
              <w:b w:val="0"/>
              <w:sz w:val="24"/>
              <w:szCs w:val="24"/>
            </w:rPr>
            <w:t>2022年5月17日</w:t>
          </w:r>
        </w:sdtContent>
      </w:sdt>
    </w:p>
    <w:p w14:paraId="684481F9" w14:textId="125AAB3F" w:rsidR="008B61D6" w:rsidRDefault="00F664D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2464C1">
            <w:rPr>
              <w:rFonts w:asciiTheme="majorEastAsia" w:hAnsiTheme="majorEastAsia" w:hint="eastAsia"/>
              <w:b w:val="0"/>
              <w:sz w:val="24"/>
              <w:szCs w:val="24"/>
            </w:rPr>
            <w:t>浙江省杭州市三台山路3号公司会议室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273B2EC9" w14:textId="77777777" w:rsidR="008B61D6" w:rsidRDefault="00F664D5">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8B61D6" w14:paraId="15C4DAF2"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247E9C21" w14:textId="77777777" w:rsidR="008B61D6" w:rsidRDefault="00F664D5">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28385FED" w14:textId="67BDBC9C" w:rsidR="008B61D6" w:rsidRDefault="002464C1">
                    <w:pPr>
                      <w:spacing w:line="600" w:lineRule="exact"/>
                      <w:jc w:val="right"/>
                      <w:rPr>
                        <w:rFonts w:ascii="宋体"/>
                        <w:color w:val="000000"/>
                        <w:sz w:val="24"/>
                      </w:rPr>
                    </w:pPr>
                    <w:r>
                      <w:rPr>
                        <w:rFonts w:ascii="宋体"/>
                        <w:color w:val="000000"/>
                        <w:sz w:val="24"/>
                      </w:rPr>
                      <w:t>8</w:t>
                    </w:r>
                  </w:p>
                </w:tc>
              </w:sdtContent>
            </w:sdt>
          </w:tr>
          <w:tr w:rsidR="008B61D6" w14:paraId="30B81011"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3C103335" w14:textId="77777777" w:rsidR="008B61D6" w:rsidRDefault="00F664D5">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5489420F" w14:textId="6B0217D5" w:rsidR="008B61D6" w:rsidRDefault="002464C1">
                    <w:pPr>
                      <w:spacing w:line="600" w:lineRule="exact"/>
                      <w:jc w:val="right"/>
                      <w:rPr>
                        <w:rFonts w:ascii="宋体"/>
                        <w:color w:val="000000"/>
                        <w:sz w:val="24"/>
                      </w:rPr>
                    </w:pPr>
                    <w:r>
                      <w:rPr>
                        <w:rFonts w:ascii="宋体"/>
                        <w:color w:val="000000"/>
                        <w:sz w:val="24"/>
                      </w:rPr>
                      <w:t>8</w:t>
                    </w:r>
                  </w:p>
                </w:tc>
              </w:sdtContent>
            </w:sdt>
          </w:tr>
          <w:tr w:rsidR="008B61D6" w14:paraId="6903F353"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04D351E" w14:textId="77777777" w:rsidR="008B61D6" w:rsidRDefault="00F664D5">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4CFB8AAD" w14:textId="7DE15100" w:rsidR="008B61D6" w:rsidRDefault="001C2AD4">
                    <w:pPr>
                      <w:spacing w:line="600" w:lineRule="exact"/>
                      <w:jc w:val="right"/>
                      <w:rPr>
                        <w:rFonts w:ascii="宋体"/>
                        <w:color w:val="000000"/>
                        <w:sz w:val="24"/>
                      </w:rPr>
                    </w:pPr>
                    <w:r w:rsidRPr="001C2AD4">
                      <w:rPr>
                        <w:rFonts w:ascii="宋体"/>
                        <w:color w:val="000000"/>
                        <w:sz w:val="24"/>
                      </w:rPr>
                      <w:t>70.0932</w:t>
                    </w:r>
                  </w:p>
                </w:tc>
              </w:sdtContent>
            </w:sdt>
          </w:tr>
        </w:tbl>
      </w:sdtContent>
    </w:sdt>
    <w:p w14:paraId="579AA73E" w14:textId="77777777" w:rsidR="008B61D6" w:rsidRDefault="008B61D6"/>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630EEB89" w14:textId="77777777" w:rsidR="008B61D6" w:rsidRDefault="00F664D5">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4E6EC3D4" w14:textId="0BD1CDD2" w:rsidR="008B61D6" w:rsidRDefault="00F664D5">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2464C1">
                <w:rPr>
                  <w:rFonts w:asciiTheme="minorEastAsia" w:hAnsiTheme="minorEastAsia" w:hint="eastAsia"/>
                  <w:sz w:val="24"/>
                  <w:szCs w:val="24"/>
                </w:rPr>
                <w:t>是</w:t>
              </w:r>
            </w:sdtContent>
          </w:sdt>
        </w:p>
      </w:sdtContent>
    </w:sdt>
    <w:p w14:paraId="0A5B8CC9" w14:textId="77777777" w:rsidR="008B61D6" w:rsidRDefault="00F664D5">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7534BCA7" w14:textId="28EA3AE9" w:rsidR="008B61D6" w:rsidRDefault="00F664D5">
      <w:pPr>
        <w:pStyle w:val="a5"/>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2464C1">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2464C1">
            <w:rPr>
              <w:rFonts w:ascii="宋体" w:hAnsi="宋体"/>
              <w:color w:val="000000"/>
              <w:sz w:val="24"/>
              <w:szCs w:val="24"/>
            </w:rPr>
            <w:t>8</w:t>
          </w:r>
        </w:sdtContent>
      </w:sdt>
      <w:r>
        <w:rPr>
          <w:rFonts w:ascii="宋体" w:hAnsi="宋体" w:hint="eastAsia"/>
          <w:color w:val="000000"/>
          <w:sz w:val="24"/>
          <w:szCs w:val="24"/>
        </w:rPr>
        <w:t>人</w:t>
      </w:r>
      <w:r>
        <w:rPr>
          <w:rFonts w:ascii="宋体" w:hAnsi="宋体" w:hint="eastAsia"/>
          <w:color w:val="000000"/>
          <w:sz w:val="24"/>
          <w:szCs w:val="24"/>
        </w:rPr>
        <w:t>；</w:t>
      </w:r>
    </w:p>
    <w:p w14:paraId="0336575F" w14:textId="3CE2CC72" w:rsidR="008B61D6" w:rsidRDefault="00F664D5">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2464C1">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2464C1">
            <w:rPr>
              <w:rFonts w:ascii="宋体" w:hAnsi="宋体"/>
              <w:color w:val="000000"/>
              <w:sz w:val="24"/>
              <w:szCs w:val="24"/>
            </w:rPr>
            <w:t>3</w:t>
          </w:r>
        </w:sdtContent>
      </w:sdt>
      <w:r>
        <w:rPr>
          <w:rFonts w:ascii="宋体" w:hAnsi="宋体" w:hint="eastAsia"/>
          <w:color w:val="000000"/>
          <w:sz w:val="24"/>
          <w:szCs w:val="24"/>
        </w:rPr>
        <w:t>人</w:t>
      </w:r>
      <w:r>
        <w:rPr>
          <w:rFonts w:ascii="宋体" w:hAnsi="宋体" w:hint="eastAsia"/>
          <w:color w:val="000000"/>
          <w:sz w:val="24"/>
          <w:szCs w:val="24"/>
        </w:rPr>
        <w:t>；</w:t>
      </w:r>
    </w:p>
    <w:p w14:paraId="56C27EFF" w14:textId="630536C2" w:rsidR="008B61D6" w:rsidRDefault="00F664D5">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1C2AD4">
        <w:rPr>
          <w:rFonts w:ascii="宋体" w:hAnsi="宋体" w:hint="eastAsia"/>
          <w:color w:val="000000"/>
          <w:sz w:val="24"/>
          <w:szCs w:val="24"/>
        </w:rPr>
        <w:t>彭伟军</w:t>
      </w:r>
      <w:r>
        <w:rPr>
          <w:rFonts w:ascii="宋体" w:hAnsi="宋体" w:hint="eastAsia"/>
          <w:color w:val="000000"/>
          <w:sz w:val="24"/>
          <w:szCs w:val="24"/>
        </w:rPr>
        <w:t>出席</w:t>
      </w:r>
      <w:r w:rsidR="001C2AD4">
        <w:rPr>
          <w:rFonts w:ascii="宋体" w:hAnsi="宋体" w:hint="eastAsia"/>
          <w:color w:val="000000"/>
          <w:sz w:val="24"/>
          <w:szCs w:val="24"/>
        </w:rPr>
        <w:t>本次会议</w:t>
      </w:r>
      <w:r>
        <w:rPr>
          <w:rFonts w:ascii="宋体" w:hAnsi="宋体" w:hint="eastAsia"/>
          <w:color w:val="000000"/>
          <w:sz w:val="24"/>
          <w:szCs w:val="24"/>
        </w:rPr>
        <w:t>；其他高管</w:t>
      </w:r>
      <w:r w:rsidR="001C2AD4">
        <w:rPr>
          <w:rFonts w:ascii="宋体" w:hAnsi="宋体" w:hint="eastAsia"/>
          <w:color w:val="000000"/>
          <w:sz w:val="24"/>
          <w:szCs w:val="24"/>
        </w:rPr>
        <w:t>均</w:t>
      </w:r>
      <w:r>
        <w:rPr>
          <w:rFonts w:ascii="宋体" w:hAnsi="宋体" w:hint="eastAsia"/>
          <w:color w:val="000000"/>
          <w:sz w:val="24"/>
          <w:szCs w:val="24"/>
        </w:rPr>
        <w:t>列席</w:t>
      </w:r>
      <w:r w:rsidR="001C2AD4">
        <w:rPr>
          <w:rFonts w:ascii="宋体" w:hAnsi="宋体" w:hint="eastAsia"/>
          <w:color w:val="000000"/>
          <w:sz w:val="24"/>
          <w:szCs w:val="24"/>
        </w:rPr>
        <w:t>会议</w:t>
      </w:r>
      <w:r>
        <w:rPr>
          <w:rFonts w:ascii="宋体" w:hAnsi="宋体" w:hint="eastAsia"/>
          <w:color w:val="000000"/>
          <w:sz w:val="24"/>
          <w:szCs w:val="24"/>
        </w:rPr>
        <w:t>。</w:t>
      </w:r>
    </w:p>
    <w:p w14:paraId="7E8EF246" w14:textId="77777777" w:rsidR="008B61D6" w:rsidRDefault="00F664D5">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4CF15F04" w14:textId="77777777" w:rsidR="008B61D6" w:rsidRDefault="00F664D5">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62D6F265" w14:textId="361644C4" w:rsidR="008B61D6" w:rsidRDefault="00F664D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hint="eastAsia"/>
                <w:iCs/>
                <w:color w:val="000000"/>
                <w:kern w:val="0"/>
                <w:sz w:val="28"/>
                <w:szCs w:val="28"/>
                <w:u w:val="single"/>
              </w:rPr>
              <w:alias w:val="非累积投票议案表决情况_议案名称"/>
              <w:tag w:val="_GBC_16397d349277454a867ff0ffe4485ce9"/>
              <w:id w:val="1339573"/>
              <w:lock w:val="sdtLocked"/>
              <w:placeholder>
                <w:docPart w:val="GBC22222222222222222222222222222"/>
              </w:placeholder>
              <w:text/>
            </w:sdtPr>
            <w:sdtContent>
              <w:r w:rsidR="002464C1" w:rsidRPr="002464C1">
                <w:rPr>
                  <w:rFonts w:ascii="宋体" w:hAnsi="宋体" w:hint="eastAsia"/>
                  <w:iCs/>
                  <w:color w:val="000000"/>
                  <w:kern w:val="0"/>
                  <w:sz w:val="28"/>
                  <w:szCs w:val="28"/>
                  <w:u w:val="single"/>
                </w:rPr>
                <w:t>《公司2021年</w:t>
              </w:r>
              <w:r w:rsidR="002464C1" w:rsidRPr="002464C1">
                <w:rPr>
                  <w:rFonts w:ascii="宋体" w:hAnsi="宋体" w:hint="eastAsia"/>
                  <w:iCs/>
                  <w:color w:val="000000"/>
                  <w:kern w:val="0"/>
                  <w:sz w:val="28"/>
                  <w:szCs w:val="28"/>
                  <w:u w:val="single"/>
                </w:rPr>
                <w:t>度</w:t>
              </w:r>
              <w:r w:rsidR="002464C1" w:rsidRPr="002464C1">
                <w:rPr>
                  <w:rFonts w:ascii="宋体" w:hAnsi="宋体" w:hint="eastAsia"/>
                  <w:iCs/>
                  <w:color w:val="000000"/>
                  <w:kern w:val="0"/>
                  <w:sz w:val="28"/>
                  <w:szCs w:val="28"/>
                  <w:u w:val="single"/>
                </w:rPr>
                <w:t>董事会工作报告》</w:t>
              </w:r>
              <w:r w:rsidR="00F5673B">
                <w:rPr>
                  <w:rFonts w:ascii="宋体" w:hAnsi="宋体" w:hint="eastAsia"/>
                  <w:iCs/>
                  <w:color w:val="000000"/>
                  <w:kern w:val="0"/>
                  <w:sz w:val="28"/>
                  <w:szCs w:val="28"/>
                  <w:u w:val="single"/>
                </w:rPr>
                <w:t>的议案</w:t>
              </w:r>
            </w:sdtContent>
          </w:sdt>
        </w:p>
        <w:p w14:paraId="6B1DF3A4" w14:textId="41BB1B11" w:rsidR="008B61D6" w:rsidRDefault="00F664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2464C1">
                <w:rPr>
                  <w:rFonts w:hint="eastAsia"/>
                  <w:sz w:val="24"/>
                  <w:szCs w:val="24"/>
                </w:rPr>
                <w:t>通过</w:t>
              </w:r>
            </w:sdtContent>
          </w:sdt>
        </w:p>
        <w:p w14:paraId="7718CA71" w14:textId="77777777" w:rsidR="008B61D6" w:rsidRDefault="008B61D6">
          <w:pPr>
            <w:ind w:firstLineChars="150" w:firstLine="360"/>
            <w:rPr>
              <w:sz w:val="24"/>
              <w:szCs w:val="24"/>
            </w:rPr>
          </w:pPr>
        </w:p>
        <w:p w14:paraId="0D1B5899" w14:textId="77777777" w:rsidR="008B61D6" w:rsidRDefault="00F664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556"/>
            <w:gridCol w:w="1016"/>
            <w:gridCol w:w="1113"/>
            <w:gridCol w:w="976"/>
            <w:gridCol w:w="1114"/>
            <w:gridCol w:w="976"/>
          </w:tblGrid>
          <w:tr w:rsidR="008B61D6" w14:paraId="08465E62" w14:textId="77777777"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14:paraId="6D22AFAF" w14:textId="77777777" w:rsidR="008B61D6" w:rsidRDefault="00F664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14:paraId="66BABF10" w14:textId="77777777" w:rsidR="008B61D6" w:rsidRDefault="00F664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14:paraId="2540B7A2" w14:textId="77777777" w:rsidR="008B61D6" w:rsidRDefault="00F664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14:paraId="3ED18E21" w14:textId="77777777" w:rsidR="008B61D6" w:rsidRDefault="00F664D5">
                    <w:pPr>
                      <w:spacing w:line="600" w:lineRule="exact"/>
                      <w:jc w:val="center"/>
                      <w:rPr>
                        <w:rFonts w:ascii="宋体"/>
                        <w:color w:val="000000"/>
                        <w:sz w:val="24"/>
                      </w:rPr>
                    </w:pPr>
                    <w:r>
                      <w:rPr>
                        <w:rFonts w:ascii="宋体" w:hAnsi="宋体" w:hint="eastAsia"/>
                        <w:color w:val="000000"/>
                        <w:sz w:val="24"/>
                      </w:rPr>
                      <w:t>弃权</w:t>
                    </w:r>
                  </w:p>
                </w:tc>
              </w:sdtContent>
            </w:sdt>
          </w:tr>
          <w:tr w:rsidR="008B61D6" w14:paraId="56283041" w14:textId="77777777" w:rsidTr="00AF23B1">
            <w:trPr>
              <w:trHeight w:val="300"/>
            </w:trPr>
            <w:tc>
              <w:tcPr>
                <w:tcW w:w="1783" w:type="dxa"/>
                <w:vMerge/>
              </w:tcPr>
              <w:p w14:paraId="0E9F99A4" w14:textId="77777777" w:rsidR="008B61D6" w:rsidRDefault="008B61D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14:paraId="1BD5D95C" w14:textId="77777777" w:rsidR="008B61D6" w:rsidRDefault="00F664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14:paraId="76005B69" w14:textId="77777777" w:rsidR="008B61D6" w:rsidRDefault="00F664D5">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14:paraId="06BFC5CE" w14:textId="77777777" w:rsidR="008B61D6" w:rsidRDefault="00F664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14:paraId="061430A7" w14:textId="77777777" w:rsidR="008B61D6" w:rsidRDefault="00F664D5">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14:paraId="4F9B2EB7" w14:textId="77777777" w:rsidR="008B61D6" w:rsidRDefault="00F664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14:paraId="0F5BF73A" w14:textId="77777777" w:rsidR="008B61D6" w:rsidRDefault="00F664D5">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8B61D6" w14:paraId="231DBFC2" w14:textId="77777777" w:rsidTr="00AF23B1">
            <w:tc>
              <w:tcPr>
                <w:tcW w:w="1783" w:type="dxa"/>
              </w:tcPr>
              <w:p w14:paraId="5ED012B1" w14:textId="77777777" w:rsidR="008B61D6" w:rsidRDefault="00F664D5">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0"/>
                  <w:szCs w:val="20"/>
                </w:rPr>
                <w:alias w:val="非累积投票议案表决情况_A股同意票数"/>
                <w:tag w:val="_GBC_d13cb7c3b10e4b89bd272020d5dfc3c5"/>
                <w:id w:val="1339577"/>
                <w:lock w:val="sdtLocked"/>
                <w:text/>
              </w:sdtPr>
              <w:sdtContent>
                <w:tc>
                  <w:tcPr>
                    <w:tcW w:w="1558" w:type="dxa"/>
                  </w:tcPr>
                  <w:p w14:paraId="6F69EB69" w14:textId="6BE75C46" w:rsidR="008B61D6" w:rsidRPr="001C2AD4" w:rsidRDefault="002464C1">
                    <w:pPr>
                      <w:spacing w:line="600" w:lineRule="exact"/>
                      <w:jc w:val="right"/>
                      <w:rPr>
                        <w:rFonts w:ascii="宋体"/>
                        <w:color w:val="000000"/>
                        <w:sz w:val="20"/>
                        <w:szCs w:val="20"/>
                      </w:rPr>
                    </w:pPr>
                    <w:r w:rsidRPr="001C2AD4">
                      <w:rPr>
                        <w:rFonts w:ascii="宋体"/>
                        <w:color w:val="000000"/>
                        <w:sz w:val="20"/>
                        <w:szCs w:val="20"/>
                      </w:rPr>
                      <w:t>247,426,328</w:t>
                    </w:r>
                  </w:p>
                </w:tc>
              </w:sdtContent>
            </w:sdt>
            <w:sdt>
              <w:sdtPr>
                <w:rPr>
                  <w:rFonts w:ascii="宋体"/>
                  <w:color w:val="000000"/>
                  <w:sz w:val="20"/>
                  <w:szCs w:val="20"/>
                </w:rPr>
                <w:alias w:val="非累积投票议案表决情况_A股同意比例"/>
                <w:tag w:val="_GBC_baa01c35de4c4da5999507b346370a05"/>
                <w:id w:val="1339582"/>
                <w:lock w:val="sdtLocked"/>
              </w:sdtPr>
              <w:sdtEndPr/>
              <w:sdtContent>
                <w:tc>
                  <w:tcPr>
                    <w:tcW w:w="979" w:type="dxa"/>
                  </w:tcPr>
                  <w:p w14:paraId="4D79168D" w14:textId="51EBC286" w:rsidR="008B61D6" w:rsidRPr="001C2AD4" w:rsidRDefault="002464C1">
                    <w:pPr>
                      <w:spacing w:line="600" w:lineRule="exact"/>
                      <w:jc w:val="right"/>
                      <w:rPr>
                        <w:rFonts w:ascii="宋体"/>
                        <w:color w:val="000000"/>
                        <w:sz w:val="20"/>
                        <w:szCs w:val="20"/>
                      </w:rPr>
                    </w:pPr>
                    <w:r w:rsidRPr="001C2AD4">
                      <w:rPr>
                        <w:rFonts w:ascii="宋体"/>
                        <w:color w:val="000000"/>
                        <w:sz w:val="20"/>
                        <w:szCs w:val="20"/>
                      </w:rPr>
                      <w:t>100.0000</w:t>
                    </w:r>
                  </w:p>
                </w:tc>
              </w:sdtContent>
            </w:sdt>
            <w:sdt>
              <w:sdtPr>
                <w:rPr>
                  <w:rFonts w:ascii="宋体"/>
                  <w:color w:val="000000"/>
                  <w:sz w:val="20"/>
                  <w:szCs w:val="20"/>
                </w:rPr>
                <w:alias w:val="非累积投票议案表决情况_A股反对票数"/>
                <w:tag w:val="_GBC_aeddc7b9df07427a8287a3319656953b"/>
                <w:id w:val="1339588"/>
                <w:lock w:val="sdtLocked"/>
              </w:sdtPr>
              <w:sdtEndPr/>
              <w:sdtContent>
                <w:tc>
                  <w:tcPr>
                    <w:tcW w:w="1120" w:type="dxa"/>
                  </w:tcPr>
                  <w:p w14:paraId="3962FF5B" w14:textId="0DA7C1D1" w:rsidR="008B61D6" w:rsidRPr="001C2AD4" w:rsidRDefault="002464C1">
                    <w:pPr>
                      <w:spacing w:line="600" w:lineRule="exact"/>
                      <w:jc w:val="right"/>
                      <w:rPr>
                        <w:rFonts w:ascii="宋体"/>
                        <w:color w:val="000000"/>
                        <w:sz w:val="20"/>
                        <w:szCs w:val="20"/>
                      </w:rPr>
                    </w:pPr>
                    <w:r w:rsidRPr="001C2AD4">
                      <w:rPr>
                        <w:rFonts w:ascii="宋体"/>
                        <w:color w:val="000000"/>
                        <w:sz w:val="20"/>
                        <w:szCs w:val="20"/>
                      </w:rPr>
                      <w:t>0</w:t>
                    </w:r>
                  </w:p>
                </w:tc>
              </w:sdtContent>
            </w:sdt>
            <w:sdt>
              <w:sdtPr>
                <w:rPr>
                  <w:rFonts w:ascii="宋体"/>
                  <w:color w:val="000000"/>
                  <w:sz w:val="20"/>
                  <w:szCs w:val="20"/>
                </w:rPr>
                <w:alias w:val="非累积投票议案表决情况_A股反对比例"/>
                <w:tag w:val="_GBC_2fbfff06037f464baa9501f7aaaeeca4"/>
                <w:id w:val="1339595"/>
                <w:lock w:val="sdtLocked"/>
              </w:sdtPr>
              <w:sdtEndPr/>
              <w:sdtContent>
                <w:tc>
                  <w:tcPr>
                    <w:tcW w:w="978" w:type="dxa"/>
                  </w:tcPr>
                  <w:p w14:paraId="25EB219F" w14:textId="142CA4AD" w:rsidR="008B61D6" w:rsidRPr="001C2AD4" w:rsidRDefault="002464C1">
                    <w:pPr>
                      <w:spacing w:line="600" w:lineRule="exact"/>
                      <w:jc w:val="right"/>
                      <w:rPr>
                        <w:rFonts w:ascii="宋体"/>
                        <w:color w:val="000000"/>
                        <w:sz w:val="20"/>
                        <w:szCs w:val="20"/>
                      </w:rPr>
                    </w:pPr>
                    <w:r w:rsidRPr="001C2AD4">
                      <w:rPr>
                        <w:rFonts w:ascii="宋体"/>
                        <w:color w:val="000000"/>
                        <w:sz w:val="20"/>
                        <w:szCs w:val="20"/>
                      </w:rPr>
                      <w:t>0.0000</w:t>
                    </w:r>
                  </w:p>
                </w:tc>
              </w:sdtContent>
            </w:sdt>
            <w:sdt>
              <w:sdtPr>
                <w:rPr>
                  <w:rFonts w:ascii="宋体"/>
                  <w:color w:val="000000"/>
                  <w:sz w:val="20"/>
                  <w:szCs w:val="20"/>
                </w:rPr>
                <w:alias w:val="非累积投票议案表决情况_A股弃权票数"/>
                <w:tag w:val="_GBC_311dad2ae32a4a41b5f70fe48cb445b5"/>
                <w:id w:val="1339603"/>
                <w:lock w:val="sdtLocked"/>
              </w:sdtPr>
              <w:sdtEndPr/>
              <w:sdtContent>
                <w:tc>
                  <w:tcPr>
                    <w:tcW w:w="1121" w:type="dxa"/>
                  </w:tcPr>
                  <w:p w14:paraId="4875A940" w14:textId="291A5CA0" w:rsidR="008B61D6" w:rsidRPr="001C2AD4" w:rsidRDefault="002464C1">
                    <w:pPr>
                      <w:spacing w:line="600" w:lineRule="exact"/>
                      <w:jc w:val="right"/>
                      <w:rPr>
                        <w:rFonts w:ascii="宋体"/>
                        <w:color w:val="000000"/>
                        <w:sz w:val="20"/>
                        <w:szCs w:val="20"/>
                      </w:rPr>
                    </w:pPr>
                    <w:r w:rsidRPr="001C2AD4">
                      <w:rPr>
                        <w:rFonts w:ascii="宋体"/>
                        <w:color w:val="000000"/>
                        <w:sz w:val="20"/>
                        <w:szCs w:val="20"/>
                      </w:rPr>
                      <w:t>0</w:t>
                    </w:r>
                  </w:p>
                </w:tc>
              </w:sdtContent>
            </w:sdt>
            <w:sdt>
              <w:sdtPr>
                <w:rPr>
                  <w:rFonts w:ascii="宋体"/>
                  <w:color w:val="000000"/>
                  <w:sz w:val="20"/>
                  <w:szCs w:val="20"/>
                </w:rPr>
                <w:alias w:val="非累积投票议案表决情况_A股弃权比例"/>
                <w:tag w:val="_GBC_3723b88f133b472497fbb1e22ce723a0"/>
                <w:id w:val="1339612"/>
                <w:lock w:val="sdtLocked"/>
              </w:sdtPr>
              <w:sdtEndPr/>
              <w:sdtContent>
                <w:tc>
                  <w:tcPr>
                    <w:tcW w:w="978" w:type="dxa"/>
                  </w:tcPr>
                  <w:p w14:paraId="64EAE9F1" w14:textId="6089B86D" w:rsidR="008B61D6" w:rsidRPr="001C2AD4" w:rsidRDefault="002464C1">
                    <w:pPr>
                      <w:spacing w:line="600" w:lineRule="exact"/>
                      <w:jc w:val="right"/>
                      <w:rPr>
                        <w:rFonts w:ascii="宋体"/>
                        <w:color w:val="000000"/>
                        <w:sz w:val="20"/>
                        <w:szCs w:val="20"/>
                      </w:rPr>
                    </w:pPr>
                    <w:r w:rsidRPr="001C2AD4">
                      <w:rPr>
                        <w:rFonts w:ascii="宋体"/>
                        <w:color w:val="000000"/>
                        <w:sz w:val="20"/>
                        <w:szCs w:val="20"/>
                      </w:rPr>
                      <w:t>0.0000</w:t>
                    </w:r>
                  </w:p>
                </w:tc>
              </w:sdtContent>
            </w:sdt>
          </w:tr>
        </w:tbl>
        <w:p w14:paraId="091F5311" w14:textId="5DB09D06" w:rsidR="00DC2D61" w:rsidRDefault="00DC2D61" w:rsidP="00DC2D61">
          <w:pPr>
            <w:numPr>
              <w:ilvl w:val="0"/>
              <w:numId w:val="9"/>
            </w:numPr>
            <w:spacing w:line="600" w:lineRule="exact"/>
            <w:rPr>
              <w:rFonts w:ascii="宋体"/>
              <w:i/>
              <w:color w:val="000000"/>
              <w:sz w:val="28"/>
              <w:szCs w:val="28"/>
              <w:u w:val="single"/>
            </w:rPr>
          </w:pPr>
          <w:r w:rsidRPr="00DC2D61">
            <w:rPr>
              <w:rFonts w:hint="eastAsia"/>
              <w:bCs/>
              <w:sz w:val="24"/>
              <w:szCs w:val="24"/>
            </w:rPr>
            <w:t>议案名称</w:t>
          </w:r>
          <w:r>
            <w:rPr>
              <w:rFonts w:hint="eastAsia"/>
              <w:bCs/>
              <w:sz w:val="24"/>
              <w:szCs w:val="24"/>
            </w:rPr>
            <w:t>:</w:t>
          </w:r>
          <w:r w:rsidRPr="00DC2D61">
            <w:rPr>
              <w:rFonts w:ascii="宋体" w:hAnsi="宋体" w:hint="eastAsia"/>
              <w:b/>
              <w:bCs/>
              <w:iCs/>
              <w:color w:val="000000"/>
              <w:kern w:val="0"/>
              <w:sz w:val="28"/>
              <w:szCs w:val="28"/>
              <w:u w:val="single"/>
            </w:rPr>
            <w:t>《公司2021年</w:t>
          </w:r>
          <w:r w:rsidRPr="00DC2D61">
            <w:rPr>
              <w:rFonts w:ascii="宋体" w:hAnsi="宋体" w:hint="eastAsia"/>
              <w:b/>
              <w:bCs/>
              <w:iCs/>
              <w:color w:val="000000"/>
              <w:kern w:val="0"/>
              <w:sz w:val="28"/>
              <w:szCs w:val="28"/>
              <w:u w:val="single"/>
            </w:rPr>
            <w:t>度</w:t>
          </w:r>
          <w:r w:rsidRPr="00DC2D61">
            <w:rPr>
              <w:rFonts w:ascii="宋体" w:hAnsi="宋体" w:hint="eastAsia"/>
              <w:b/>
              <w:bCs/>
              <w:iCs/>
              <w:color w:val="000000"/>
              <w:kern w:val="0"/>
              <w:sz w:val="28"/>
              <w:szCs w:val="28"/>
              <w:u w:val="single"/>
            </w:rPr>
            <w:t>监事会工作报告》</w:t>
          </w:r>
          <w:r w:rsidR="00F5673B">
            <w:rPr>
              <w:rFonts w:ascii="宋体" w:hAnsi="宋体" w:hint="eastAsia"/>
              <w:b/>
              <w:bCs/>
              <w:iCs/>
              <w:color w:val="000000"/>
              <w:kern w:val="0"/>
              <w:sz w:val="28"/>
              <w:szCs w:val="28"/>
              <w:u w:val="single"/>
            </w:rPr>
            <w:t>的议案</w:t>
          </w:r>
        </w:p>
        <w:p w14:paraId="4E58022C" w14:textId="77777777" w:rsidR="00DC2D61" w:rsidRDefault="00DC2D61" w:rsidP="001C2AD4">
          <w:pPr>
            <w:spacing w:line="600" w:lineRule="exact"/>
            <w:jc w:val="center"/>
            <w:rPr>
              <w:sz w:val="24"/>
              <w:szCs w:val="24"/>
            </w:rPr>
          </w:pPr>
        </w:p>
        <w:p w14:paraId="11C25CB0" w14:textId="09BA6241" w:rsidR="00DC2D61" w:rsidRDefault="00DC2D61" w:rsidP="00DC2D61">
          <w:pPr>
            <w:ind w:firstLineChars="150" w:firstLine="360"/>
            <w:rPr>
              <w:sz w:val="24"/>
              <w:szCs w:val="24"/>
            </w:rPr>
          </w:pPr>
          <w:r w:rsidRPr="00DC2D61">
            <w:rPr>
              <w:rFonts w:hint="eastAsia"/>
              <w:sz w:val="24"/>
              <w:szCs w:val="24"/>
            </w:rPr>
            <w:t>审议结果：</w:t>
          </w:r>
          <w:r w:rsidRPr="00DC2D61">
            <w:rPr>
              <w:rFonts w:hint="eastAsia"/>
              <w:sz w:val="24"/>
              <w:szCs w:val="24"/>
            </w:rPr>
            <w:t>通过</w:t>
          </w:r>
        </w:p>
        <w:p w14:paraId="4A7BC827" w14:textId="77777777" w:rsidR="00DC2D61" w:rsidRPr="00DC2D61" w:rsidRDefault="00DC2D61" w:rsidP="00DC2D61">
          <w:pPr>
            <w:ind w:firstLineChars="150" w:firstLine="360"/>
            <w:rPr>
              <w:rFonts w:hint="eastAsia"/>
              <w:sz w:val="24"/>
              <w:szCs w:val="24"/>
            </w:rPr>
          </w:pPr>
        </w:p>
        <w:p w14:paraId="686A978A" w14:textId="77777777" w:rsidR="00DC2D61" w:rsidRPr="00DC2D61" w:rsidRDefault="00DC2D61" w:rsidP="00DC2D61">
          <w:pPr>
            <w:rPr>
              <w:rFonts w:hint="eastAsia"/>
              <w:sz w:val="24"/>
              <w:szCs w:val="24"/>
            </w:rPr>
          </w:pPr>
          <w:r w:rsidRPr="00DC2D61">
            <w:rPr>
              <w:rFonts w:hint="eastAsia"/>
              <w:sz w:val="24"/>
              <w:szCs w:val="24"/>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261"/>
            <w:gridCol w:w="976"/>
            <w:gridCol w:w="852"/>
            <w:gridCol w:w="852"/>
            <w:gridCol w:w="852"/>
            <w:gridCol w:w="853"/>
          </w:tblGrid>
          <w:tr w:rsidR="00DC2D61" w14:paraId="5231EA03" w14:textId="77777777" w:rsidTr="00DC2D61">
            <w:trPr>
              <w:trHeight w:val="300"/>
              <w:jc w:val="center"/>
            </w:trPr>
            <w:tc>
              <w:tcPr>
                <w:tcW w:w="2306" w:type="dxa"/>
                <w:vMerge w:val="restart"/>
                <w:tcBorders>
                  <w:top w:val="single" w:sz="4" w:space="0" w:color="auto"/>
                  <w:left w:val="single" w:sz="4" w:space="0" w:color="auto"/>
                  <w:bottom w:val="single" w:sz="4" w:space="0" w:color="auto"/>
                  <w:right w:val="single" w:sz="4" w:space="0" w:color="auto"/>
                </w:tcBorders>
                <w:hideMark/>
              </w:tcPr>
              <w:p w14:paraId="5C446D89" w14:textId="77777777" w:rsidR="00DC2D61" w:rsidRDefault="00DC2D61">
                <w:pPr>
                  <w:spacing w:line="600" w:lineRule="exact"/>
                  <w:jc w:val="center"/>
                  <w:rPr>
                    <w:rFonts w:ascii="宋体" w:hint="eastAsia"/>
                    <w:sz w:val="24"/>
                  </w:rPr>
                </w:pPr>
                <w:r>
                  <w:rPr>
                    <w:rFonts w:ascii="宋体" w:hAnsi="宋体" w:hint="eastAsia"/>
                    <w:sz w:val="24"/>
                  </w:rPr>
                  <w:t>股东类型</w:t>
                </w:r>
              </w:p>
            </w:tc>
            <w:tc>
              <w:tcPr>
                <w:tcW w:w="2237" w:type="dxa"/>
                <w:gridSpan w:val="2"/>
                <w:tcBorders>
                  <w:top w:val="single" w:sz="4" w:space="0" w:color="auto"/>
                  <w:left w:val="single" w:sz="4" w:space="0" w:color="auto"/>
                  <w:bottom w:val="single" w:sz="4" w:space="0" w:color="auto"/>
                  <w:right w:val="single" w:sz="4" w:space="0" w:color="auto"/>
                </w:tcBorders>
                <w:hideMark/>
              </w:tcPr>
              <w:p w14:paraId="482B09E5" w14:textId="77777777" w:rsidR="00DC2D61" w:rsidRDefault="00DC2D61">
                <w:pPr>
                  <w:spacing w:line="600" w:lineRule="exact"/>
                  <w:jc w:val="center"/>
                  <w:rPr>
                    <w:rFonts w:ascii="宋体" w:hint="eastAsia"/>
                    <w:sz w:val="24"/>
                  </w:rPr>
                </w:pPr>
                <w:r>
                  <w:rPr>
                    <w:rFonts w:ascii="宋体" w:hAnsi="宋体" w:hint="eastAsia"/>
                    <w:sz w:val="24"/>
                  </w:rPr>
                  <w:t>同意</w:t>
                </w:r>
              </w:p>
            </w:tc>
            <w:tc>
              <w:tcPr>
                <w:tcW w:w="1704" w:type="dxa"/>
                <w:gridSpan w:val="2"/>
                <w:tcBorders>
                  <w:top w:val="single" w:sz="4" w:space="0" w:color="auto"/>
                  <w:left w:val="single" w:sz="4" w:space="0" w:color="auto"/>
                  <w:bottom w:val="single" w:sz="4" w:space="0" w:color="auto"/>
                  <w:right w:val="single" w:sz="4" w:space="0" w:color="auto"/>
                </w:tcBorders>
                <w:hideMark/>
              </w:tcPr>
              <w:p w14:paraId="362769F6" w14:textId="77777777" w:rsidR="00DC2D61" w:rsidRDefault="00DC2D61">
                <w:pPr>
                  <w:spacing w:line="600" w:lineRule="exact"/>
                  <w:jc w:val="center"/>
                  <w:rPr>
                    <w:rFonts w:ascii="宋体" w:hint="eastAsia"/>
                    <w:sz w:val="24"/>
                  </w:rPr>
                </w:pPr>
                <w:r>
                  <w:rPr>
                    <w:rFonts w:ascii="宋体" w:hAnsi="宋体" w:hint="eastAsia"/>
                    <w:sz w:val="24"/>
                  </w:rPr>
                  <w:t>反对</w:t>
                </w:r>
              </w:p>
            </w:tc>
            <w:tc>
              <w:tcPr>
                <w:tcW w:w="1705" w:type="dxa"/>
                <w:gridSpan w:val="2"/>
                <w:tcBorders>
                  <w:top w:val="single" w:sz="4" w:space="0" w:color="auto"/>
                  <w:left w:val="single" w:sz="4" w:space="0" w:color="auto"/>
                  <w:bottom w:val="single" w:sz="4" w:space="0" w:color="auto"/>
                  <w:right w:val="single" w:sz="4" w:space="0" w:color="auto"/>
                </w:tcBorders>
                <w:hideMark/>
              </w:tcPr>
              <w:p w14:paraId="2118DF0E" w14:textId="77777777" w:rsidR="00DC2D61" w:rsidRDefault="00DC2D61">
                <w:pPr>
                  <w:spacing w:line="600" w:lineRule="exact"/>
                  <w:jc w:val="center"/>
                  <w:rPr>
                    <w:rFonts w:ascii="宋体" w:hint="eastAsia"/>
                    <w:sz w:val="24"/>
                  </w:rPr>
                </w:pPr>
                <w:r>
                  <w:rPr>
                    <w:rFonts w:ascii="宋体" w:hAnsi="宋体" w:hint="eastAsia"/>
                    <w:sz w:val="24"/>
                  </w:rPr>
                  <w:t>弃权</w:t>
                </w:r>
              </w:p>
            </w:tc>
          </w:tr>
          <w:tr w:rsidR="00DC2D61" w14:paraId="57A8C39F" w14:textId="77777777" w:rsidTr="00DC2D6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B4B55" w14:textId="77777777" w:rsidR="00DC2D61" w:rsidRDefault="00DC2D61">
                <w:pPr>
                  <w:widowControl/>
                  <w:jc w:val="left"/>
                  <w:rPr>
                    <w:rFonts w:ascii="宋体" w:eastAsia="宋体" w:cs="Times New Roman"/>
                    <w:sz w:val="24"/>
                  </w:rPr>
                </w:pPr>
              </w:p>
            </w:tc>
            <w:tc>
              <w:tcPr>
                <w:tcW w:w="1261" w:type="dxa"/>
                <w:tcBorders>
                  <w:top w:val="single" w:sz="4" w:space="0" w:color="auto"/>
                  <w:left w:val="single" w:sz="4" w:space="0" w:color="auto"/>
                  <w:bottom w:val="single" w:sz="4" w:space="0" w:color="auto"/>
                  <w:right w:val="single" w:sz="4" w:space="0" w:color="auto"/>
                </w:tcBorders>
                <w:hideMark/>
              </w:tcPr>
              <w:p w14:paraId="60B5D857"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976" w:type="dxa"/>
                <w:tcBorders>
                  <w:top w:val="single" w:sz="4" w:space="0" w:color="auto"/>
                  <w:left w:val="single" w:sz="4" w:space="0" w:color="auto"/>
                  <w:bottom w:val="single" w:sz="4" w:space="0" w:color="auto"/>
                  <w:right w:val="single" w:sz="4" w:space="0" w:color="auto"/>
                </w:tcBorders>
                <w:hideMark/>
              </w:tcPr>
              <w:p w14:paraId="3B3960FD"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852" w:type="dxa"/>
                <w:tcBorders>
                  <w:top w:val="single" w:sz="4" w:space="0" w:color="auto"/>
                  <w:left w:val="single" w:sz="4" w:space="0" w:color="auto"/>
                  <w:bottom w:val="single" w:sz="4" w:space="0" w:color="auto"/>
                  <w:right w:val="single" w:sz="4" w:space="0" w:color="auto"/>
                </w:tcBorders>
                <w:hideMark/>
              </w:tcPr>
              <w:p w14:paraId="234AAC85"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852" w:type="dxa"/>
                <w:tcBorders>
                  <w:top w:val="single" w:sz="4" w:space="0" w:color="auto"/>
                  <w:left w:val="single" w:sz="4" w:space="0" w:color="auto"/>
                  <w:bottom w:val="single" w:sz="4" w:space="0" w:color="auto"/>
                  <w:right w:val="single" w:sz="4" w:space="0" w:color="auto"/>
                </w:tcBorders>
                <w:hideMark/>
              </w:tcPr>
              <w:p w14:paraId="02C91F4B"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852" w:type="dxa"/>
                <w:tcBorders>
                  <w:top w:val="single" w:sz="4" w:space="0" w:color="auto"/>
                  <w:left w:val="single" w:sz="4" w:space="0" w:color="auto"/>
                  <w:bottom w:val="single" w:sz="4" w:space="0" w:color="auto"/>
                  <w:right w:val="single" w:sz="4" w:space="0" w:color="auto"/>
                </w:tcBorders>
                <w:hideMark/>
              </w:tcPr>
              <w:p w14:paraId="78C243D4"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853" w:type="dxa"/>
                <w:tcBorders>
                  <w:top w:val="single" w:sz="4" w:space="0" w:color="auto"/>
                  <w:left w:val="single" w:sz="4" w:space="0" w:color="auto"/>
                  <w:bottom w:val="single" w:sz="4" w:space="0" w:color="auto"/>
                  <w:right w:val="single" w:sz="4" w:space="0" w:color="auto"/>
                </w:tcBorders>
                <w:hideMark/>
              </w:tcPr>
              <w:p w14:paraId="4FB11613" w14:textId="77777777" w:rsidR="00DC2D61" w:rsidRDefault="00DC2D61">
                <w:pPr>
                  <w:spacing w:line="600" w:lineRule="exact"/>
                  <w:jc w:val="center"/>
                  <w:rPr>
                    <w:rFonts w:ascii="宋体" w:hint="eastAsia"/>
                    <w:sz w:val="24"/>
                  </w:rPr>
                </w:pPr>
                <w:r>
                  <w:rPr>
                    <w:rFonts w:ascii="宋体" w:hAnsi="宋体" w:hint="eastAsia"/>
                    <w:sz w:val="24"/>
                  </w:rPr>
                  <w:t>比例</w:t>
                </w:r>
              </w:p>
            </w:tc>
          </w:tr>
          <w:tr w:rsidR="00DC2D61" w14:paraId="4C63F7D1" w14:textId="77777777" w:rsidTr="00DC2D61">
            <w:trPr>
              <w:jc w:val="center"/>
            </w:trPr>
            <w:tc>
              <w:tcPr>
                <w:tcW w:w="2306" w:type="dxa"/>
                <w:tcBorders>
                  <w:top w:val="single" w:sz="4" w:space="0" w:color="auto"/>
                  <w:left w:val="single" w:sz="4" w:space="0" w:color="auto"/>
                  <w:bottom w:val="single" w:sz="4" w:space="0" w:color="auto"/>
                  <w:right w:val="single" w:sz="4" w:space="0" w:color="auto"/>
                </w:tcBorders>
                <w:hideMark/>
              </w:tcPr>
              <w:p w14:paraId="00659A1C" w14:textId="77777777" w:rsidR="00DC2D61" w:rsidRDefault="00DC2D61">
                <w:pPr>
                  <w:spacing w:line="600" w:lineRule="exact"/>
                  <w:jc w:val="center"/>
                  <w:rPr>
                    <w:rFonts w:ascii="宋体" w:hint="eastAsia"/>
                    <w:sz w:val="24"/>
                  </w:rPr>
                </w:pPr>
                <w:r>
                  <w:rPr>
                    <w:rFonts w:ascii="宋体" w:hAnsi="宋体" w:hint="eastAsia"/>
                    <w:sz w:val="24"/>
                  </w:rPr>
                  <w:t>A股(含恢复表决权优先股)</w:t>
                </w:r>
              </w:p>
            </w:tc>
            <w:tc>
              <w:tcPr>
                <w:tcW w:w="1261" w:type="dxa"/>
                <w:tcBorders>
                  <w:top w:val="single" w:sz="4" w:space="0" w:color="auto"/>
                  <w:left w:val="single" w:sz="4" w:space="0" w:color="auto"/>
                  <w:bottom w:val="single" w:sz="4" w:space="0" w:color="auto"/>
                  <w:right w:val="single" w:sz="4" w:space="0" w:color="auto"/>
                </w:tcBorders>
                <w:hideMark/>
              </w:tcPr>
              <w:p w14:paraId="54D5D480"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247,426,328</w:t>
                </w:r>
              </w:p>
            </w:tc>
            <w:tc>
              <w:tcPr>
                <w:tcW w:w="976" w:type="dxa"/>
                <w:tcBorders>
                  <w:top w:val="single" w:sz="4" w:space="0" w:color="auto"/>
                  <w:left w:val="single" w:sz="4" w:space="0" w:color="auto"/>
                  <w:bottom w:val="single" w:sz="4" w:space="0" w:color="auto"/>
                  <w:right w:val="single" w:sz="4" w:space="0" w:color="auto"/>
                </w:tcBorders>
                <w:hideMark/>
              </w:tcPr>
              <w:p w14:paraId="2A461269"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100.0000</w:t>
                </w:r>
              </w:p>
            </w:tc>
            <w:tc>
              <w:tcPr>
                <w:tcW w:w="852" w:type="dxa"/>
                <w:tcBorders>
                  <w:top w:val="single" w:sz="4" w:space="0" w:color="auto"/>
                  <w:left w:val="single" w:sz="4" w:space="0" w:color="auto"/>
                  <w:bottom w:val="single" w:sz="4" w:space="0" w:color="auto"/>
                  <w:right w:val="single" w:sz="4" w:space="0" w:color="auto"/>
                </w:tcBorders>
                <w:hideMark/>
              </w:tcPr>
              <w:p w14:paraId="5D3D1B30"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w:t>
                </w:r>
              </w:p>
            </w:tc>
            <w:tc>
              <w:tcPr>
                <w:tcW w:w="852" w:type="dxa"/>
                <w:tcBorders>
                  <w:top w:val="single" w:sz="4" w:space="0" w:color="auto"/>
                  <w:left w:val="single" w:sz="4" w:space="0" w:color="auto"/>
                  <w:bottom w:val="single" w:sz="4" w:space="0" w:color="auto"/>
                  <w:right w:val="single" w:sz="4" w:space="0" w:color="auto"/>
                </w:tcBorders>
                <w:hideMark/>
              </w:tcPr>
              <w:p w14:paraId="0C48E080"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0.0000</w:t>
                </w:r>
              </w:p>
            </w:tc>
            <w:tc>
              <w:tcPr>
                <w:tcW w:w="852" w:type="dxa"/>
                <w:tcBorders>
                  <w:top w:val="single" w:sz="4" w:space="0" w:color="auto"/>
                  <w:left w:val="single" w:sz="4" w:space="0" w:color="auto"/>
                  <w:bottom w:val="single" w:sz="4" w:space="0" w:color="auto"/>
                  <w:right w:val="single" w:sz="4" w:space="0" w:color="auto"/>
                </w:tcBorders>
                <w:hideMark/>
              </w:tcPr>
              <w:p w14:paraId="62D93CBB"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w:t>
                </w:r>
              </w:p>
            </w:tc>
            <w:tc>
              <w:tcPr>
                <w:tcW w:w="853" w:type="dxa"/>
                <w:tcBorders>
                  <w:top w:val="single" w:sz="4" w:space="0" w:color="auto"/>
                  <w:left w:val="single" w:sz="4" w:space="0" w:color="auto"/>
                  <w:bottom w:val="single" w:sz="4" w:space="0" w:color="auto"/>
                  <w:right w:val="single" w:sz="4" w:space="0" w:color="auto"/>
                </w:tcBorders>
                <w:hideMark/>
              </w:tcPr>
              <w:p w14:paraId="42FBAE8C"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0.0000</w:t>
                </w:r>
              </w:p>
            </w:tc>
          </w:tr>
        </w:tbl>
        <w:p w14:paraId="6E589066" w14:textId="71784700" w:rsidR="00DC2D61" w:rsidRPr="00DC2D61" w:rsidRDefault="00DC2D61" w:rsidP="00DC2D61">
          <w:pPr>
            <w:pStyle w:val="a5"/>
            <w:numPr>
              <w:ilvl w:val="0"/>
              <w:numId w:val="9"/>
            </w:numPr>
            <w:spacing w:line="600" w:lineRule="exact"/>
            <w:ind w:firstLineChars="0"/>
            <w:rPr>
              <w:rFonts w:ascii="宋体"/>
              <w:i/>
              <w:color w:val="000000"/>
              <w:sz w:val="28"/>
              <w:szCs w:val="28"/>
              <w:u w:val="single"/>
            </w:rPr>
          </w:pPr>
          <w:r w:rsidRPr="00DC2D61">
            <w:rPr>
              <w:rFonts w:hint="eastAsia"/>
              <w:bCs/>
              <w:sz w:val="24"/>
              <w:szCs w:val="24"/>
            </w:rPr>
            <w:t>议案名称</w:t>
          </w:r>
          <w:r>
            <w:rPr>
              <w:rFonts w:hint="eastAsia"/>
              <w:bCs/>
              <w:sz w:val="24"/>
              <w:szCs w:val="24"/>
            </w:rPr>
            <w:t>:</w:t>
          </w:r>
          <w:r w:rsidRPr="00DC2D61">
            <w:rPr>
              <w:rFonts w:ascii="宋体" w:hAnsi="宋体" w:hint="eastAsia"/>
              <w:b/>
              <w:bCs/>
              <w:iCs/>
              <w:color w:val="000000"/>
              <w:kern w:val="0"/>
              <w:sz w:val="28"/>
              <w:szCs w:val="28"/>
              <w:u w:val="single"/>
            </w:rPr>
            <w:t>《公司2021年度利润分配</w:t>
          </w:r>
          <w:r>
            <w:rPr>
              <w:rFonts w:ascii="宋体" w:hAnsi="宋体" w:hint="eastAsia"/>
              <w:b/>
              <w:bCs/>
              <w:iCs/>
              <w:color w:val="000000"/>
              <w:kern w:val="0"/>
              <w:sz w:val="28"/>
              <w:szCs w:val="28"/>
              <w:u w:val="single"/>
            </w:rPr>
            <w:t>方</w:t>
          </w:r>
          <w:r w:rsidRPr="00DC2D61">
            <w:rPr>
              <w:rFonts w:ascii="宋体" w:hAnsi="宋体" w:hint="eastAsia"/>
              <w:b/>
              <w:bCs/>
              <w:iCs/>
              <w:color w:val="000000"/>
              <w:kern w:val="0"/>
              <w:sz w:val="28"/>
              <w:szCs w:val="28"/>
              <w:u w:val="single"/>
            </w:rPr>
            <w:t>案》</w:t>
          </w:r>
          <w:r w:rsidR="00F5673B">
            <w:rPr>
              <w:rFonts w:ascii="宋体" w:hAnsi="宋体" w:hint="eastAsia"/>
              <w:b/>
              <w:bCs/>
              <w:iCs/>
              <w:color w:val="000000"/>
              <w:kern w:val="0"/>
              <w:sz w:val="28"/>
              <w:szCs w:val="28"/>
              <w:u w:val="single"/>
            </w:rPr>
            <w:t>的议案</w:t>
          </w:r>
        </w:p>
        <w:p w14:paraId="27663DF7" w14:textId="77777777" w:rsidR="00DC2D61" w:rsidRDefault="00DC2D61" w:rsidP="00DC2D61">
          <w:pPr>
            <w:ind w:firstLineChars="150" w:firstLine="360"/>
            <w:rPr>
              <w:sz w:val="24"/>
              <w:szCs w:val="24"/>
            </w:rPr>
          </w:pPr>
        </w:p>
        <w:p w14:paraId="72A076E9" w14:textId="5AAC848F" w:rsidR="00DC2D61" w:rsidRDefault="00DC2D61" w:rsidP="00DC2D61">
          <w:pPr>
            <w:ind w:firstLineChars="150" w:firstLine="360"/>
            <w:rPr>
              <w:sz w:val="24"/>
              <w:szCs w:val="24"/>
            </w:rPr>
          </w:pPr>
          <w:r w:rsidRPr="00DC2D61">
            <w:rPr>
              <w:rFonts w:hint="eastAsia"/>
              <w:sz w:val="24"/>
              <w:szCs w:val="24"/>
            </w:rPr>
            <w:t>审议结果：通过</w:t>
          </w:r>
        </w:p>
        <w:p w14:paraId="1A8B477E" w14:textId="10FECEFF" w:rsidR="00DC2D61" w:rsidRPr="00DC2D61" w:rsidRDefault="00DC2D61" w:rsidP="00DC2D61">
          <w:pPr>
            <w:spacing w:line="600" w:lineRule="exact"/>
            <w:jc w:val="left"/>
            <w:rPr>
              <w:rFonts w:hint="eastAsia"/>
              <w:sz w:val="24"/>
              <w:szCs w:val="24"/>
            </w:rPr>
          </w:pPr>
          <w:r w:rsidRPr="00DC2D61">
            <w:rPr>
              <w:rFonts w:hint="eastAsia"/>
              <w:sz w:val="24"/>
              <w:szCs w:val="24"/>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472"/>
            <w:gridCol w:w="1309"/>
            <w:gridCol w:w="1012"/>
            <w:gridCol w:w="1200"/>
            <w:gridCol w:w="1012"/>
            <w:gridCol w:w="1200"/>
          </w:tblGrid>
          <w:tr w:rsidR="00DC2D61" w14:paraId="0D4CA724" w14:textId="77777777" w:rsidTr="00DC2D61">
            <w:trPr>
              <w:trHeight w:val="300"/>
              <w:jc w:val="center"/>
            </w:trPr>
            <w:tc>
              <w:tcPr>
                <w:tcW w:w="1317" w:type="dxa"/>
                <w:vMerge w:val="restart"/>
                <w:tcBorders>
                  <w:top w:val="single" w:sz="4" w:space="0" w:color="auto"/>
                  <w:left w:val="single" w:sz="4" w:space="0" w:color="auto"/>
                  <w:bottom w:val="single" w:sz="4" w:space="0" w:color="auto"/>
                  <w:right w:val="single" w:sz="4" w:space="0" w:color="auto"/>
                </w:tcBorders>
                <w:hideMark/>
              </w:tcPr>
              <w:p w14:paraId="6C425E13" w14:textId="77777777" w:rsidR="00DC2D61" w:rsidRDefault="00DC2D61">
                <w:pPr>
                  <w:spacing w:line="600" w:lineRule="exact"/>
                  <w:jc w:val="center"/>
                  <w:rPr>
                    <w:rFonts w:ascii="宋体" w:hint="eastAsia"/>
                    <w:sz w:val="24"/>
                  </w:rPr>
                </w:pPr>
                <w:r>
                  <w:rPr>
                    <w:rFonts w:ascii="宋体" w:hAnsi="宋体" w:hint="eastAsia"/>
                    <w:sz w:val="24"/>
                  </w:rPr>
                  <w:lastRenderedPageBreak/>
                  <w:t>股东类型</w:t>
                </w:r>
              </w:p>
            </w:tc>
            <w:tc>
              <w:tcPr>
                <w:tcW w:w="2781" w:type="dxa"/>
                <w:gridSpan w:val="2"/>
                <w:tcBorders>
                  <w:top w:val="single" w:sz="4" w:space="0" w:color="auto"/>
                  <w:left w:val="single" w:sz="4" w:space="0" w:color="auto"/>
                  <w:bottom w:val="single" w:sz="4" w:space="0" w:color="auto"/>
                  <w:right w:val="single" w:sz="4" w:space="0" w:color="auto"/>
                </w:tcBorders>
                <w:hideMark/>
              </w:tcPr>
              <w:p w14:paraId="491FECAC" w14:textId="77777777" w:rsidR="00DC2D61" w:rsidRDefault="00DC2D61">
                <w:pPr>
                  <w:spacing w:line="600" w:lineRule="exact"/>
                  <w:jc w:val="center"/>
                  <w:rPr>
                    <w:rFonts w:ascii="宋体" w:hint="eastAsia"/>
                    <w:sz w:val="24"/>
                  </w:rPr>
                </w:pPr>
                <w:r>
                  <w:rPr>
                    <w:rFonts w:ascii="宋体" w:hAnsi="宋体" w:hint="eastAsia"/>
                    <w:sz w:val="24"/>
                  </w:rPr>
                  <w:t>同意</w:t>
                </w:r>
              </w:p>
            </w:tc>
            <w:tc>
              <w:tcPr>
                <w:tcW w:w="2212" w:type="dxa"/>
                <w:gridSpan w:val="2"/>
                <w:tcBorders>
                  <w:top w:val="single" w:sz="4" w:space="0" w:color="auto"/>
                  <w:left w:val="single" w:sz="4" w:space="0" w:color="auto"/>
                  <w:bottom w:val="single" w:sz="4" w:space="0" w:color="auto"/>
                  <w:right w:val="single" w:sz="4" w:space="0" w:color="auto"/>
                </w:tcBorders>
                <w:hideMark/>
              </w:tcPr>
              <w:p w14:paraId="68C7605E" w14:textId="77777777" w:rsidR="00DC2D61" w:rsidRDefault="00DC2D61">
                <w:pPr>
                  <w:spacing w:line="600" w:lineRule="exact"/>
                  <w:jc w:val="center"/>
                  <w:rPr>
                    <w:rFonts w:ascii="宋体" w:hint="eastAsia"/>
                    <w:sz w:val="24"/>
                  </w:rPr>
                </w:pPr>
                <w:r>
                  <w:rPr>
                    <w:rFonts w:ascii="宋体" w:hAnsi="宋体" w:hint="eastAsia"/>
                    <w:sz w:val="24"/>
                  </w:rPr>
                  <w:t>反对</w:t>
                </w:r>
              </w:p>
            </w:tc>
            <w:tc>
              <w:tcPr>
                <w:tcW w:w="2212" w:type="dxa"/>
                <w:gridSpan w:val="2"/>
                <w:tcBorders>
                  <w:top w:val="single" w:sz="4" w:space="0" w:color="auto"/>
                  <w:left w:val="single" w:sz="4" w:space="0" w:color="auto"/>
                  <w:bottom w:val="single" w:sz="4" w:space="0" w:color="auto"/>
                  <w:right w:val="single" w:sz="4" w:space="0" w:color="auto"/>
                </w:tcBorders>
                <w:hideMark/>
              </w:tcPr>
              <w:p w14:paraId="43C8E6D7" w14:textId="77777777" w:rsidR="00DC2D61" w:rsidRDefault="00DC2D61">
                <w:pPr>
                  <w:spacing w:line="600" w:lineRule="exact"/>
                  <w:jc w:val="center"/>
                  <w:rPr>
                    <w:rFonts w:ascii="宋体" w:hint="eastAsia"/>
                    <w:sz w:val="24"/>
                  </w:rPr>
                </w:pPr>
                <w:r>
                  <w:rPr>
                    <w:rFonts w:ascii="宋体" w:hAnsi="宋体" w:hint="eastAsia"/>
                    <w:sz w:val="24"/>
                  </w:rPr>
                  <w:t>弃权</w:t>
                </w:r>
              </w:p>
            </w:tc>
          </w:tr>
          <w:tr w:rsidR="00DC2D61" w14:paraId="5AB48BFE" w14:textId="77777777" w:rsidTr="00DC2D6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4CC2C" w14:textId="77777777" w:rsidR="00DC2D61" w:rsidRDefault="00DC2D61">
                <w:pPr>
                  <w:widowControl/>
                  <w:jc w:val="left"/>
                  <w:rPr>
                    <w:rFonts w:ascii="宋体" w:eastAsia="宋体" w:cs="Times New Roman"/>
                    <w:sz w:val="24"/>
                  </w:rPr>
                </w:pPr>
              </w:p>
            </w:tc>
            <w:tc>
              <w:tcPr>
                <w:tcW w:w="1472" w:type="dxa"/>
                <w:tcBorders>
                  <w:top w:val="single" w:sz="4" w:space="0" w:color="auto"/>
                  <w:left w:val="single" w:sz="4" w:space="0" w:color="auto"/>
                  <w:bottom w:val="single" w:sz="4" w:space="0" w:color="auto"/>
                  <w:right w:val="single" w:sz="4" w:space="0" w:color="auto"/>
                </w:tcBorders>
                <w:hideMark/>
              </w:tcPr>
              <w:p w14:paraId="43098163"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309" w:type="dxa"/>
                <w:tcBorders>
                  <w:top w:val="single" w:sz="4" w:space="0" w:color="auto"/>
                  <w:left w:val="single" w:sz="4" w:space="0" w:color="auto"/>
                  <w:bottom w:val="single" w:sz="4" w:space="0" w:color="auto"/>
                  <w:right w:val="single" w:sz="4" w:space="0" w:color="auto"/>
                </w:tcBorders>
                <w:hideMark/>
              </w:tcPr>
              <w:p w14:paraId="5EB57ECA"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1012" w:type="dxa"/>
                <w:tcBorders>
                  <w:top w:val="single" w:sz="4" w:space="0" w:color="auto"/>
                  <w:left w:val="single" w:sz="4" w:space="0" w:color="auto"/>
                  <w:bottom w:val="single" w:sz="4" w:space="0" w:color="auto"/>
                  <w:right w:val="single" w:sz="4" w:space="0" w:color="auto"/>
                </w:tcBorders>
                <w:hideMark/>
              </w:tcPr>
              <w:p w14:paraId="73CE04B0"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200" w:type="dxa"/>
                <w:tcBorders>
                  <w:top w:val="single" w:sz="4" w:space="0" w:color="auto"/>
                  <w:left w:val="single" w:sz="4" w:space="0" w:color="auto"/>
                  <w:bottom w:val="single" w:sz="4" w:space="0" w:color="auto"/>
                  <w:right w:val="single" w:sz="4" w:space="0" w:color="auto"/>
                </w:tcBorders>
                <w:hideMark/>
              </w:tcPr>
              <w:p w14:paraId="4196D710"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1012" w:type="dxa"/>
                <w:tcBorders>
                  <w:top w:val="single" w:sz="4" w:space="0" w:color="auto"/>
                  <w:left w:val="single" w:sz="4" w:space="0" w:color="auto"/>
                  <w:bottom w:val="single" w:sz="4" w:space="0" w:color="auto"/>
                  <w:right w:val="single" w:sz="4" w:space="0" w:color="auto"/>
                </w:tcBorders>
                <w:hideMark/>
              </w:tcPr>
              <w:p w14:paraId="52C555DB"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200" w:type="dxa"/>
                <w:tcBorders>
                  <w:top w:val="single" w:sz="4" w:space="0" w:color="auto"/>
                  <w:left w:val="single" w:sz="4" w:space="0" w:color="auto"/>
                  <w:bottom w:val="single" w:sz="4" w:space="0" w:color="auto"/>
                  <w:right w:val="single" w:sz="4" w:space="0" w:color="auto"/>
                </w:tcBorders>
                <w:hideMark/>
              </w:tcPr>
              <w:p w14:paraId="777B929D" w14:textId="77777777" w:rsidR="00DC2D61" w:rsidRDefault="00DC2D61">
                <w:pPr>
                  <w:spacing w:line="600" w:lineRule="exact"/>
                  <w:jc w:val="center"/>
                  <w:rPr>
                    <w:rFonts w:ascii="宋体" w:hint="eastAsia"/>
                    <w:sz w:val="24"/>
                  </w:rPr>
                </w:pPr>
                <w:r>
                  <w:rPr>
                    <w:rFonts w:ascii="宋体" w:hAnsi="宋体" w:hint="eastAsia"/>
                    <w:sz w:val="24"/>
                  </w:rPr>
                  <w:t>比例</w:t>
                </w:r>
              </w:p>
            </w:tc>
          </w:tr>
          <w:tr w:rsidR="00DC2D61" w14:paraId="57036AF0" w14:textId="77777777" w:rsidTr="00DC2D61">
            <w:trPr>
              <w:jc w:val="center"/>
            </w:trPr>
            <w:tc>
              <w:tcPr>
                <w:tcW w:w="1317" w:type="dxa"/>
                <w:tcBorders>
                  <w:top w:val="single" w:sz="4" w:space="0" w:color="auto"/>
                  <w:left w:val="single" w:sz="4" w:space="0" w:color="auto"/>
                  <w:bottom w:val="single" w:sz="4" w:space="0" w:color="auto"/>
                  <w:right w:val="single" w:sz="4" w:space="0" w:color="auto"/>
                </w:tcBorders>
                <w:hideMark/>
              </w:tcPr>
              <w:p w14:paraId="5B6B6BF5" w14:textId="77777777" w:rsidR="00DC2D61" w:rsidRDefault="00DC2D61">
                <w:pPr>
                  <w:spacing w:line="600" w:lineRule="exact"/>
                  <w:jc w:val="center"/>
                  <w:rPr>
                    <w:rFonts w:ascii="宋体" w:hint="eastAsia"/>
                    <w:sz w:val="24"/>
                  </w:rPr>
                </w:pPr>
                <w:r>
                  <w:rPr>
                    <w:rFonts w:ascii="宋体" w:hAnsi="宋体" w:hint="eastAsia"/>
                    <w:sz w:val="24"/>
                  </w:rPr>
                  <w:t>A股(含恢复表决权优先股)</w:t>
                </w:r>
              </w:p>
            </w:tc>
            <w:tc>
              <w:tcPr>
                <w:tcW w:w="1472" w:type="dxa"/>
                <w:tcBorders>
                  <w:top w:val="single" w:sz="4" w:space="0" w:color="auto"/>
                  <w:left w:val="single" w:sz="4" w:space="0" w:color="auto"/>
                  <w:bottom w:val="single" w:sz="4" w:space="0" w:color="auto"/>
                  <w:right w:val="single" w:sz="4" w:space="0" w:color="auto"/>
                </w:tcBorders>
                <w:hideMark/>
              </w:tcPr>
              <w:p w14:paraId="43198A4B"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247,426,328</w:t>
                </w:r>
              </w:p>
            </w:tc>
            <w:tc>
              <w:tcPr>
                <w:tcW w:w="1309" w:type="dxa"/>
                <w:tcBorders>
                  <w:top w:val="single" w:sz="4" w:space="0" w:color="auto"/>
                  <w:left w:val="single" w:sz="4" w:space="0" w:color="auto"/>
                  <w:bottom w:val="single" w:sz="4" w:space="0" w:color="auto"/>
                  <w:right w:val="single" w:sz="4" w:space="0" w:color="auto"/>
                </w:tcBorders>
                <w:hideMark/>
              </w:tcPr>
              <w:p w14:paraId="45DB357D"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100.0000</w:t>
                </w:r>
              </w:p>
            </w:tc>
            <w:tc>
              <w:tcPr>
                <w:tcW w:w="1012" w:type="dxa"/>
                <w:tcBorders>
                  <w:top w:val="single" w:sz="4" w:space="0" w:color="auto"/>
                  <w:left w:val="single" w:sz="4" w:space="0" w:color="auto"/>
                  <w:bottom w:val="single" w:sz="4" w:space="0" w:color="auto"/>
                  <w:right w:val="single" w:sz="4" w:space="0" w:color="auto"/>
                </w:tcBorders>
                <w:hideMark/>
              </w:tcPr>
              <w:p w14:paraId="059FD8E0"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w:t>
                </w:r>
              </w:p>
            </w:tc>
            <w:tc>
              <w:tcPr>
                <w:tcW w:w="1200" w:type="dxa"/>
                <w:tcBorders>
                  <w:top w:val="single" w:sz="4" w:space="0" w:color="auto"/>
                  <w:left w:val="single" w:sz="4" w:space="0" w:color="auto"/>
                  <w:bottom w:val="single" w:sz="4" w:space="0" w:color="auto"/>
                  <w:right w:val="single" w:sz="4" w:space="0" w:color="auto"/>
                </w:tcBorders>
                <w:hideMark/>
              </w:tcPr>
              <w:p w14:paraId="604FC265"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0.0000</w:t>
                </w:r>
              </w:p>
            </w:tc>
            <w:tc>
              <w:tcPr>
                <w:tcW w:w="1012" w:type="dxa"/>
                <w:tcBorders>
                  <w:top w:val="single" w:sz="4" w:space="0" w:color="auto"/>
                  <w:left w:val="single" w:sz="4" w:space="0" w:color="auto"/>
                  <w:bottom w:val="single" w:sz="4" w:space="0" w:color="auto"/>
                  <w:right w:val="single" w:sz="4" w:space="0" w:color="auto"/>
                </w:tcBorders>
                <w:hideMark/>
              </w:tcPr>
              <w:p w14:paraId="6EE17F4B"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w:t>
                </w:r>
              </w:p>
            </w:tc>
            <w:tc>
              <w:tcPr>
                <w:tcW w:w="1200" w:type="dxa"/>
                <w:tcBorders>
                  <w:top w:val="single" w:sz="4" w:space="0" w:color="auto"/>
                  <w:left w:val="single" w:sz="4" w:space="0" w:color="auto"/>
                  <w:bottom w:val="single" w:sz="4" w:space="0" w:color="auto"/>
                  <w:right w:val="single" w:sz="4" w:space="0" w:color="auto"/>
                </w:tcBorders>
                <w:hideMark/>
              </w:tcPr>
              <w:p w14:paraId="5BDD61F2"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0.0000</w:t>
                </w:r>
              </w:p>
            </w:tc>
          </w:tr>
        </w:tbl>
        <w:p w14:paraId="60BC6402" w14:textId="06F05351" w:rsidR="00DC2D61" w:rsidRDefault="00DC2D61" w:rsidP="00DC2D61">
          <w:pPr>
            <w:numPr>
              <w:ilvl w:val="0"/>
              <w:numId w:val="9"/>
            </w:numPr>
            <w:spacing w:line="600" w:lineRule="exact"/>
            <w:rPr>
              <w:rFonts w:ascii="宋体" w:hAnsi="Calibri" w:cs="Times New Roman" w:hint="eastAsia"/>
              <w:i/>
              <w:color w:val="000000"/>
              <w:sz w:val="28"/>
              <w:szCs w:val="28"/>
              <w:u w:val="single"/>
            </w:rPr>
          </w:pPr>
          <w:r w:rsidRPr="00DC2D61">
            <w:rPr>
              <w:rFonts w:hint="eastAsia"/>
              <w:bCs/>
              <w:sz w:val="24"/>
              <w:szCs w:val="24"/>
            </w:rPr>
            <w:t>议案名称</w:t>
          </w:r>
          <w:r>
            <w:rPr>
              <w:rFonts w:hint="eastAsia"/>
              <w:bCs/>
              <w:sz w:val="24"/>
              <w:szCs w:val="24"/>
            </w:rPr>
            <w:t>:</w:t>
          </w:r>
          <w:r w:rsidRPr="00DC2D61">
            <w:rPr>
              <w:rFonts w:ascii="宋体" w:hAnsi="宋体" w:hint="eastAsia"/>
              <w:b/>
              <w:bCs/>
              <w:iCs/>
              <w:color w:val="000000"/>
              <w:kern w:val="0"/>
              <w:sz w:val="28"/>
              <w:szCs w:val="28"/>
              <w:u w:val="single"/>
            </w:rPr>
            <w:t>《公司为控股子公司提供担保》</w:t>
          </w:r>
          <w:r w:rsidR="00F5673B">
            <w:rPr>
              <w:rFonts w:ascii="宋体" w:hAnsi="宋体" w:hint="eastAsia"/>
              <w:b/>
              <w:bCs/>
              <w:iCs/>
              <w:color w:val="000000"/>
              <w:kern w:val="0"/>
              <w:sz w:val="28"/>
              <w:szCs w:val="28"/>
              <w:u w:val="single"/>
            </w:rPr>
            <w:t>的议案</w:t>
          </w:r>
        </w:p>
        <w:p w14:paraId="2960C5B6" w14:textId="77777777" w:rsidR="00DC2D61" w:rsidRDefault="00DC2D61" w:rsidP="00DC2D61">
          <w:pPr>
            <w:spacing w:line="600" w:lineRule="exact"/>
            <w:ind w:left="720"/>
            <w:rPr>
              <w:sz w:val="24"/>
              <w:szCs w:val="24"/>
            </w:rPr>
          </w:pPr>
          <w:r w:rsidRPr="00DC2D61">
            <w:rPr>
              <w:rFonts w:hint="eastAsia"/>
              <w:sz w:val="24"/>
              <w:szCs w:val="24"/>
            </w:rPr>
            <w:t>审议结果：通过</w:t>
          </w:r>
        </w:p>
        <w:p w14:paraId="08F85697" w14:textId="1123E6FA" w:rsidR="00DC2D61" w:rsidRPr="00DC2D61" w:rsidRDefault="00DC2D61" w:rsidP="00DC2D61">
          <w:pPr>
            <w:spacing w:line="600" w:lineRule="exact"/>
            <w:jc w:val="left"/>
            <w:rPr>
              <w:rFonts w:hint="eastAsia"/>
              <w:sz w:val="24"/>
              <w:szCs w:val="24"/>
            </w:rPr>
          </w:pPr>
          <w:r w:rsidRPr="00DC2D61">
            <w:rPr>
              <w:rFonts w:hint="eastAsia"/>
              <w:sz w:val="24"/>
              <w:szCs w:val="24"/>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59"/>
            <w:gridCol w:w="1232"/>
            <w:gridCol w:w="1232"/>
            <w:gridCol w:w="1175"/>
            <w:gridCol w:w="978"/>
            <w:gridCol w:w="1175"/>
          </w:tblGrid>
          <w:tr w:rsidR="00DC2D61" w14:paraId="7FF3D9AB" w14:textId="77777777" w:rsidTr="00F5673B">
            <w:trPr>
              <w:trHeight w:val="30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3A1EA729" w14:textId="77777777" w:rsidR="00DC2D61" w:rsidRDefault="00DC2D61">
                <w:pPr>
                  <w:spacing w:line="600" w:lineRule="exact"/>
                  <w:jc w:val="center"/>
                  <w:rPr>
                    <w:rFonts w:ascii="宋体" w:hint="eastAsia"/>
                    <w:sz w:val="24"/>
                  </w:rPr>
                </w:pPr>
                <w:bookmarkStart w:id="0" w:name="_Hlk103695607"/>
                <w:r>
                  <w:rPr>
                    <w:rFonts w:ascii="宋体" w:hAnsi="宋体" w:hint="eastAsia"/>
                    <w:sz w:val="24"/>
                  </w:rPr>
                  <w:t>股东类型</w:t>
                </w:r>
              </w:p>
            </w:tc>
            <w:tc>
              <w:tcPr>
                <w:tcW w:w="2691" w:type="dxa"/>
                <w:gridSpan w:val="2"/>
                <w:tcBorders>
                  <w:top w:val="single" w:sz="4" w:space="0" w:color="auto"/>
                  <w:left w:val="single" w:sz="4" w:space="0" w:color="auto"/>
                  <w:bottom w:val="single" w:sz="4" w:space="0" w:color="auto"/>
                  <w:right w:val="single" w:sz="4" w:space="0" w:color="auto"/>
                </w:tcBorders>
                <w:hideMark/>
              </w:tcPr>
              <w:p w14:paraId="44FFB499" w14:textId="77777777" w:rsidR="00DC2D61" w:rsidRDefault="00DC2D61">
                <w:pPr>
                  <w:spacing w:line="600" w:lineRule="exact"/>
                  <w:jc w:val="center"/>
                  <w:rPr>
                    <w:rFonts w:ascii="宋体" w:hint="eastAsia"/>
                    <w:sz w:val="24"/>
                  </w:rPr>
                </w:pPr>
                <w:r>
                  <w:rPr>
                    <w:rFonts w:ascii="宋体" w:hAnsi="宋体" w:hint="eastAsia"/>
                    <w:sz w:val="24"/>
                  </w:rPr>
                  <w:t>同意</w:t>
                </w:r>
              </w:p>
            </w:tc>
            <w:tc>
              <w:tcPr>
                <w:tcW w:w="2407" w:type="dxa"/>
                <w:gridSpan w:val="2"/>
                <w:tcBorders>
                  <w:top w:val="single" w:sz="4" w:space="0" w:color="auto"/>
                  <w:left w:val="single" w:sz="4" w:space="0" w:color="auto"/>
                  <w:bottom w:val="single" w:sz="4" w:space="0" w:color="auto"/>
                  <w:right w:val="single" w:sz="4" w:space="0" w:color="auto"/>
                </w:tcBorders>
                <w:hideMark/>
              </w:tcPr>
              <w:p w14:paraId="20C03038" w14:textId="77777777" w:rsidR="00DC2D61" w:rsidRDefault="00DC2D61">
                <w:pPr>
                  <w:spacing w:line="600" w:lineRule="exact"/>
                  <w:jc w:val="center"/>
                  <w:rPr>
                    <w:rFonts w:ascii="宋体" w:hint="eastAsia"/>
                    <w:sz w:val="24"/>
                  </w:rPr>
                </w:pPr>
                <w:r>
                  <w:rPr>
                    <w:rFonts w:ascii="宋体" w:hAnsi="宋体" w:hint="eastAsia"/>
                    <w:sz w:val="24"/>
                  </w:rPr>
                  <w:t>反对</w:t>
                </w:r>
              </w:p>
            </w:tc>
            <w:tc>
              <w:tcPr>
                <w:tcW w:w="2153" w:type="dxa"/>
                <w:gridSpan w:val="2"/>
                <w:tcBorders>
                  <w:top w:val="single" w:sz="4" w:space="0" w:color="auto"/>
                  <w:left w:val="single" w:sz="4" w:space="0" w:color="auto"/>
                  <w:bottom w:val="single" w:sz="4" w:space="0" w:color="auto"/>
                  <w:right w:val="single" w:sz="4" w:space="0" w:color="auto"/>
                </w:tcBorders>
                <w:hideMark/>
              </w:tcPr>
              <w:p w14:paraId="080697A2" w14:textId="77777777" w:rsidR="00DC2D61" w:rsidRDefault="00DC2D61">
                <w:pPr>
                  <w:spacing w:line="600" w:lineRule="exact"/>
                  <w:jc w:val="center"/>
                  <w:rPr>
                    <w:rFonts w:ascii="宋体" w:hint="eastAsia"/>
                    <w:sz w:val="24"/>
                  </w:rPr>
                </w:pPr>
                <w:r>
                  <w:rPr>
                    <w:rFonts w:ascii="宋体" w:hAnsi="宋体" w:hint="eastAsia"/>
                    <w:sz w:val="24"/>
                  </w:rPr>
                  <w:t>弃权</w:t>
                </w:r>
              </w:p>
            </w:tc>
          </w:tr>
          <w:tr w:rsidR="00DC2D61" w14:paraId="7DA2DEAC" w14:textId="77777777" w:rsidTr="00F5673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281B0" w14:textId="77777777" w:rsidR="00DC2D61" w:rsidRDefault="00DC2D61">
                <w:pPr>
                  <w:widowControl/>
                  <w:jc w:val="left"/>
                  <w:rPr>
                    <w:rFonts w:ascii="宋体" w:eastAsia="宋体" w:cs="Times New Roman"/>
                    <w:sz w:val="24"/>
                  </w:rPr>
                </w:pPr>
              </w:p>
            </w:tc>
            <w:tc>
              <w:tcPr>
                <w:tcW w:w="1459" w:type="dxa"/>
                <w:tcBorders>
                  <w:top w:val="single" w:sz="4" w:space="0" w:color="auto"/>
                  <w:left w:val="single" w:sz="4" w:space="0" w:color="auto"/>
                  <w:bottom w:val="single" w:sz="4" w:space="0" w:color="auto"/>
                  <w:right w:val="single" w:sz="4" w:space="0" w:color="auto"/>
                </w:tcBorders>
                <w:hideMark/>
              </w:tcPr>
              <w:p w14:paraId="1A660D7D"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232" w:type="dxa"/>
                <w:tcBorders>
                  <w:top w:val="single" w:sz="4" w:space="0" w:color="auto"/>
                  <w:left w:val="single" w:sz="4" w:space="0" w:color="auto"/>
                  <w:bottom w:val="single" w:sz="4" w:space="0" w:color="auto"/>
                  <w:right w:val="single" w:sz="4" w:space="0" w:color="auto"/>
                </w:tcBorders>
                <w:hideMark/>
              </w:tcPr>
              <w:p w14:paraId="58203200"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1232" w:type="dxa"/>
                <w:tcBorders>
                  <w:top w:val="single" w:sz="4" w:space="0" w:color="auto"/>
                  <w:left w:val="single" w:sz="4" w:space="0" w:color="auto"/>
                  <w:bottom w:val="single" w:sz="4" w:space="0" w:color="auto"/>
                  <w:right w:val="single" w:sz="4" w:space="0" w:color="auto"/>
                </w:tcBorders>
                <w:hideMark/>
              </w:tcPr>
              <w:p w14:paraId="662B0FAD"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175" w:type="dxa"/>
                <w:tcBorders>
                  <w:top w:val="single" w:sz="4" w:space="0" w:color="auto"/>
                  <w:left w:val="single" w:sz="4" w:space="0" w:color="auto"/>
                  <w:bottom w:val="single" w:sz="4" w:space="0" w:color="auto"/>
                  <w:right w:val="single" w:sz="4" w:space="0" w:color="auto"/>
                </w:tcBorders>
                <w:hideMark/>
              </w:tcPr>
              <w:p w14:paraId="1D054C59"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978" w:type="dxa"/>
                <w:tcBorders>
                  <w:top w:val="single" w:sz="4" w:space="0" w:color="auto"/>
                  <w:left w:val="single" w:sz="4" w:space="0" w:color="auto"/>
                  <w:bottom w:val="single" w:sz="4" w:space="0" w:color="auto"/>
                  <w:right w:val="single" w:sz="4" w:space="0" w:color="auto"/>
                </w:tcBorders>
                <w:hideMark/>
              </w:tcPr>
              <w:p w14:paraId="6F4EA668"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175" w:type="dxa"/>
                <w:tcBorders>
                  <w:top w:val="single" w:sz="4" w:space="0" w:color="auto"/>
                  <w:left w:val="single" w:sz="4" w:space="0" w:color="auto"/>
                  <w:bottom w:val="single" w:sz="4" w:space="0" w:color="auto"/>
                  <w:right w:val="single" w:sz="4" w:space="0" w:color="auto"/>
                </w:tcBorders>
                <w:hideMark/>
              </w:tcPr>
              <w:p w14:paraId="3752C6D6" w14:textId="77777777" w:rsidR="00DC2D61" w:rsidRDefault="00DC2D61">
                <w:pPr>
                  <w:spacing w:line="600" w:lineRule="exact"/>
                  <w:jc w:val="center"/>
                  <w:rPr>
                    <w:rFonts w:ascii="宋体" w:hint="eastAsia"/>
                    <w:sz w:val="24"/>
                  </w:rPr>
                </w:pPr>
                <w:r>
                  <w:rPr>
                    <w:rFonts w:ascii="宋体" w:hAnsi="宋体" w:hint="eastAsia"/>
                    <w:sz w:val="24"/>
                  </w:rPr>
                  <w:t>比例</w:t>
                </w:r>
              </w:p>
            </w:tc>
          </w:tr>
          <w:tr w:rsidR="00DC2D61" w14:paraId="40152099" w14:textId="77777777" w:rsidTr="00F5673B">
            <w:trPr>
              <w:jc w:val="center"/>
            </w:trPr>
            <w:tc>
              <w:tcPr>
                <w:tcW w:w="1271" w:type="dxa"/>
                <w:tcBorders>
                  <w:top w:val="single" w:sz="4" w:space="0" w:color="auto"/>
                  <w:left w:val="single" w:sz="4" w:space="0" w:color="auto"/>
                  <w:bottom w:val="single" w:sz="4" w:space="0" w:color="auto"/>
                  <w:right w:val="single" w:sz="4" w:space="0" w:color="auto"/>
                </w:tcBorders>
                <w:hideMark/>
              </w:tcPr>
              <w:p w14:paraId="6C457201" w14:textId="77777777" w:rsidR="00DC2D61" w:rsidRDefault="00DC2D61">
                <w:pPr>
                  <w:spacing w:line="600" w:lineRule="exact"/>
                  <w:jc w:val="center"/>
                  <w:rPr>
                    <w:rFonts w:ascii="宋体" w:hint="eastAsia"/>
                    <w:sz w:val="24"/>
                  </w:rPr>
                </w:pPr>
                <w:r>
                  <w:rPr>
                    <w:rFonts w:ascii="宋体" w:hAnsi="宋体" w:hint="eastAsia"/>
                    <w:sz w:val="24"/>
                  </w:rPr>
                  <w:t>A股(含恢复表决权优先股)</w:t>
                </w:r>
              </w:p>
            </w:tc>
            <w:tc>
              <w:tcPr>
                <w:tcW w:w="1459" w:type="dxa"/>
                <w:tcBorders>
                  <w:top w:val="single" w:sz="4" w:space="0" w:color="auto"/>
                  <w:left w:val="single" w:sz="4" w:space="0" w:color="auto"/>
                  <w:bottom w:val="single" w:sz="4" w:space="0" w:color="auto"/>
                  <w:right w:val="single" w:sz="4" w:space="0" w:color="auto"/>
                </w:tcBorders>
                <w:hideMark/>
              </w:tcPr>
              <w:p w14:paraId="3F338494"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247,055,777</w:t>
                </w:r>
              </w:p>
            </w:tc>
            <w:tc>
              <w:tcPr>
                <w:tcW w:w="1232" w:type="dxa"/>
                <w:tcBorders>
                  <w:top w:val="single" w:sz="4" w:space="0" w:color="auto"/>
                  <w:left w:val="single" w:sz="4" w:space="0" w:color="auto"/>
                  <w:bottom w:val="single" w:sz="4" w:space="0" w:color="auto"/>
                  <w:right w:val="single" w:sz="4" w:space="0" w:color="auto"/>
                </w:tcBorders>
                <w:hideMark/>
              </w:tcPr>
              <w:p w14:paraId="3671F11E"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99.8502</w:t>
                </w:r>
              </w:p>
            </w:tc>
            <w:tc>
              <w:tcPr>
                <w:tcW w:w="1232" w:type="dxa"/>
                <w:tcBorders>
                  <w:top w:val="single" w:sz="4" w:space="0" w:color="auto"/>
                  <w:left w:val="single" w:sz="4" w:space="0" w:color="auto"/>
                  <w:bottom w:val="single" w:sz="4" w:space="0" w:color="auto"/>
                  <w:right w:val="single" w:sz="4" w:space="0" w:color="auto"/>
                </w:tcBorders>
                <w:hideMark/>
              </w:tcPr>
              <w:p w14:paraId="4C3BCD16"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370,551</w:t>
                </w:r>
              </w:p>
            </w:tc>
            <w:tc>
              <w:tcPr>
                <w:tcW w:w="1175" w:type="dxa"/>
                <w:tcBorders>
                  <w:top w:val="single" w:sz="4" w:space="0" w:color="auto"/>
                  <w:left w:val="single" w:sz="4" w:space="0" w:color="auto"/>
                  <w:bottom w:val="single" w:sz="4" w:space="0" w:color="auto"/>
                  <w:right w:val="single" w:sz="4" w:space="0" w:color="auto"/>
                </w:tcBorders>
                <w:hideMark/>
              </w:tcPr>
              <w:p w14:paraId="2D379FE2"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0.1498</w:t>
                </w:r>
              </w:p>
            </w:tc>
            <w:tc>
              <w:tcPr>
                <w:tcW w:w="978" w:type="dxa"/>
                <w:tcBorders>
                  <w:top w:val="single" w:sz="4" w:space="0" w:color="auto"/>
                  <w:left w:val="single" w:sz="4" w:space="0" w:color="auto"/>
                  <w:bottom w:val="single" w:sz="4" w:space="0" w:color="auto"/>
                  <w:right w:val="single" w:sz="4" w:space="0" w:color="auto"/>
                </w:tcBorders>
                <w:hideMark/>
              </w:tcPr>
              <w:p w14:paraId="49FD613D"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w:t>
                </w:r>
              </w:p>
            </w:tc>
            <w:tc>
              <w:tcPr>
                <w:tcW w:w="1175" w:type="dxa"/>
                <w:tcBorders>
                  <w:top w:val="single" w:sz="4" w:space="0" w:color="auto"/>
                  <w:left w:val="single" w:sz="4" w:space="0" w:color="auto"/>
                  <w:bottom w:val="single" w:sz="4" w:space="0" w:color="auto"/>
                  <w:right w:val="single" w:sz="4" w:space="0" w:color="auto"/>
                </w:tcBorders>
                <w:hideMark/>
              </w:tcPr>
              <w:p w14:paraId="18884D96"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0.0000</w:t>
                </w:r>
              </w:p>
            </w:tc>
          </w:tr>
        </w:tbl>
        <w:bookmarkEnd w:id="0"/>
        <w:p w14:paraId="3E42B75C" w14:textId="4839D747" w:rsidR="00DC2D61" w:rsidRDefault="00F5673B" w:rsidP="00DC2D61">
          <w:pPr>
            <w:numPr>
              <w:ilvl w:val="0"/>
              <w:numId w:val="9"/>
            </w:numPr>
            <w:spacing w:line="600" w:lineRule="exact"/>
            <w:rPr>
              <w:rFonts w:ascii="宋体" w:hAnsi="Calibri" w:cs="Times New Roman" w:hint="eastAsia"/>
              <w:i/>
              <w:color w:val="000000"/>
              <w:sz w:val="28"/>
              <w:szCs w:val="28"/>
              <w:u w:val="single"/>
            </w:rPr>
          </w:pPr>
          <w:r w:rsidRPr="00DC2D61">
            <w:rPr>
              <w:rFonts w:hint="eastAsia"/>
              <w:bCs/>
              <w:sz w:val="24"/>
              <w:szCs w:val="24"/>
            </w:rPr>
            <w:t>议案名称</w:t>
          </w:r>
          <w:r>
            <w:rPr>
              <w:rFonts w:hint="eastAsia"/>
              <w:bCs/>
              <w:sz w:val="24"/>
              <w:szCs w:val="24"/>
            </w:rPr>
            <w:t>:</w:t>
          </w:r>
          <w:r w:rsidR="00DC2D61" w:rsidRPr="00F5673B">
            <w:rPr>
              <w:rFonts w:ascii="宋体" w:hAnsi="宋体" w:hint="eastAsia"/>
              <w:b/>
              <w:bCs/>
              <w:iCs/>
              <w:color w:val="000000"/>
              <w:kern w:val="0"/>
              <w:sz w:val="28"/>
              <w:szCs w:val="28"/>
              <w:u w:val="single"/>
            </w:rPr>
            <w:t>《公司2021年度报告</w:t>
          </w:r>
          <w:r>
            <w:rPr>
              <w:rFonts w:ascii="宋体" w:hAnsi="宋体" w:hint="eastAsia"/>
              <w:b/>
              <w:bCs/>
              <w:iCs/>
              <w:color w:val="000000"/>
              <w:kern w:val="0"/>
              <w:sz w:val="28"/>
              <w:szCs w:val="28"/>
              <w:u w:val="single"/>
            </w:rPr>
            <w:t>全文</w:t>
          </w:r>
          <w:r w:rsidR="00DC2D61" w:rsidRPr="00F5673B">
            <w:rPr>
              <w:rFonts w:ascii="宋体" w:hAnsi="宋体" w:hint="eastAsia"/>
              <w:b/>
              <w:bCs/>
              <w:iCs/>
              <w:color w:val="000000"/>
              <w:kern w:val="0"/>
              <w:sz w:val="28"/>
              <w:szCs w:val="28"/>
              <w:u w:val="single"/>
            </w:rPr>
            <w:t>和年报摘要》</w:t>
          </w:r>
          <w:r>
            <w:rPr>
              <w:rFonts w:ascii="宋体" w:hAnsi="宋体" w:hint="eastAsia"/>
              <w:b/>
              <w:bCs/>
              <w:iCs/>
              <w:color w:val="000000"/>
              <w:kern w:val="0"/>
              <w:sz w:val="28"/>
              <w:szCs w:val="28"/>
              <w:u w:val="single"/>
            </w:rPr>
            <w:t>的议案</w:t>
          </w:r>
        </w:p>
        <w:p w14:paraId="20812109" w14:textId="473641CD" w:rsidR="00DC2D61" w:rsidRDefault="00DC2D61" w:rsidP="00DC2D61">
          <w:pPr>
            <w:spacing w:line="600" w:lineRule="exact"/>
            <w:ind w:left="720"/>
            <w:rPr>
              <w:rFonts w:ascii="宋体" w:hint="eastAsia"/>
              <w:i/>
              <w:color w:val="000000"/>
              <w:sz w:val="28"/>
              <w:szCs w:val="28"/>
              <w:u w:val="single"/>
            </w:rPr>
          </w:pPr>
          <w:r w:rsidRPr="00F5673B">
            <w:rPr>
              <w:rFonts w:hint="eastAsia"/>
              <w:sz w:val="24"/>
              <w:szCs w:val="24"/>
            </w:rPr>
            <w:t>审</w:t>
          </w:r>
          <w:r w:rsidR="00F5673B" w:rsidRPr="00DC2D61">
            <w:rPr>
              <w:rFonts w:hint="eastAsia"/>
              <w:sz w:val="24"/>
              <w:szCs w:val="24"/>
            </w:rPr>
            <w:t>议结果：通过</w:t>
          </w:r>
        </w:p>
        <w:p w14:paraId="14DD1D3B" w14:textId="77777777" w:rsidR="00DC2D61" w:rsidRPr="00F5673B" w:rsidRDefault="00DC2D61" w:rsidP="00F5673B">
          <w:pPr>
            <w:spacing w:line="600" w:lineRule="exact"/>
            <w:jc w:val="left"/>
            <w:rPr>
              <w:rFonts w:hint="eastAsia"/>
              <w:sz w:val="24"/>
              <w:szCs w:val="24"/>
            </w:rPr>
          </w:pPr>
          <w:r w:rsidRPr="00F5673B">
            <w:rPr>
              <w:rFonts w:hint="eastAsia"/>
              <w:sz w:val="24"/>
              <w:szCs w:val="24"/>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472"/>
            <w:gridCol w:w="1309"/>
            <w:gridCol w:w="1012"/>
            <w:gridCol w:w="1200"/>
            <w:gridCol w:w="1012"/>
            <w:gridCol w:w="1200"/>
          </w:tblGrid>
          <w:tr w:rsidR="00DC2D61" w14:paraId="2B46AACD" w14:textId="77777777" w:rsidTr="00F5673B">
            <w:trPr>
              <w:trHeight w:val="300"/>
              <w:jc w:val="center"/>
            </w:trPr>
            <w:tc>
              <w:tcPr>
                <w:tcW w:w="1317" w:type="dxa"/>
                <w:vMerge w:val="restart"/>
                <w:tcBorders>
                  <w:top w:val="single" w:sz="4" w:space="0" w:color="auto"/>
                  <w:left w:val="single" w:sz="4" w:space="0" w:color="auto"/>
                  <w:bottom w:val="single" w:sz="4" w:space="0" w:color="auto"/>
                  <w:right w:val="single" w:sz="4" w:space="0" w:color="auto"/>
                </w:tcBorders>
                <w:hideMark/>
              </w:tcPr>
              <w:p w14:paraId="01B71470" w14:textId="77777777" w:rsidR="00DC2D61" w:rsidRDefault="00DC2D61">
                <w:pPr>
                  <w:spacing w:line="600" w:lineRule="exact"/>
                  <w:jc w:val="center"/>
                  <w:rPr>
                    <w:rFonts w:ascii="宋体" w:hint="eastAsia"/>
                    <w:sz w:val="24"/>
                  </w:rPr>
                </w:pPr>
                <w:bookmarkStart w:id="1" w:name="_Hlk103695648"/>
                <w:r>
                  <w:rPr>
                    <w:rFonts w:ascii="宋体" w:hAnsi="宋体" w:hint="eastAsia"/>
                    <w:sz w:val="24"/>
                  </w:rPr>
                  <w:t>股东类型</w:t>
                </w:r>
              </w:p>
            </w:tc>
            <w:tc>
              <w:tcPr>
                <w:tcW w:w="2781" w:type="dxa"/>
                <w:gridSpan w:val="2"/>
                <w:tcBorders>
                  <w:top w:val="single" w:sz="4" w:space="0" w:color="auto"/>
                  <w:left w:val="single" w:sz="4" w:space="0" w:color="auto"/>
                  <w:bottom w:val="single" w:sz="4" w:space="0" w:color="auto"/>
                  <w:right w:val="single" w:sz="4" w:space="0" w:color="auto"/>
                </w:tcBorders>
                <w:hideMark/>
              </w:tcPr>
              <w:p w14:paraId="6797C269" w14:textId="77777777" w:rsidR="00DC2D61" w:rsidRDefault="00DC2D61">
                <w:pPr>
                  <w:spacing w:line="600" w:lineRule="exact"/>
                  <w:jc w:val="center"/>
                  <w:rPr>
                    <w:rFonts w:ascii="宋体" w:hint="eastAsia"/>
                    <w:sz w:val="24"/>
                  </w:rPr>
                </w:pPr>
                <w:r>
                  <w:rPr>
                    <w:rFonts w:ascii="宋体" w:hAnsi="宋体" w:hint="eastAsia"/>
                    <w:sz w:val="24"/>
                  </w:rPr>
                  <w:t>同意</w:t>
                </w:r>
              </w:p>
            </w:tc>
            <w:tc>
              <w:tcPr>
                <w:tcW w:w="2212" w:type="dxa"/>
                <w:gridSpan w:val="2"/>
                <w:tcBorders>
                  <w:top w:val="single" w:sz="4" w:space="0" w:color="auto"/>
                  <w:left w:val="single" w:sz="4" w:space="0" w:color="auto"/>
                  <w:bottom w:val="single" w:sz="4" w:space="0" w:color="auto"/>
                  <w:right w:val="single" w:sz="4" w:space="0" w:color="auto"/>
                </w:tcBorders>
                <w:hideMark/>
              </w:tcPr>
              <w:p w14:paraId="440A190D" w14:textId="77777777" w:rsidR="00DC2D61" w:rsidRDefault="00DC2D61">
                <w:pPr>
                  <w:spacing w:line="600" w:lineRule="exact"/>
                  <w:jc w:val="center"/>
                  <w:rPr>
                    <w:rFonts w:ascii="宋体" w:hint="eastAsia"/>
                    <w:sz w:val="24"/>
                  </w:rPr>
                </w:pPr>
                <w:r>
                  <w:rPr>
                    <w:rFonts w:ascii="宋体" w:hAnsi="宋体" w:hint="eastAsia"/>
                    <w:sz w:val="24"/>
                  </w:rPr>
                  <w:t>反对</w:t>
                </w:r>
              </w:p>
            </w:tc>
            <w:tc>
              <w:tcPr>
                <w:tcW w:w="2212" w:type="dxa"/>
                <w:gridSpan w:val="2"/>
                <w:tcBorders>
                  <w:top w:val="single" w:sz="4" w:space="0" w:color="auto"/>
                  <w:left w:val="single" w:sz="4" w:space="0" w:color="auto"/>
                  <w:bottom w:val="single" w:sz="4" w:space="0" w:color="auto"/>
                  <w:right w:val="single" w:sz="4" w:space="0" w:color="auto"/>
                </w:tcBorders>
                <w:hideMark/>
              </w:tcPr>
              <w:p w14:paraId="526FEF93" w14:textId="77777777" w:rsidR="00DC2D61" w:rsidRDefault="00DC2D61">
                <w:pPr>
                  <w:spacing w:line="600" w:lineRule="exact"/>
                  <w:jc w:val="center"/>
                  <w:rPr>
                    <w:rFonts w:ascii="宋体" w:hint="eastAsia"/>
                    <w:sz w:val="24"/>
                  </w:rPr>
                </w:pPr>
                <w:r>
                  <w:rPr>
                    <w:rFonts w:ascii="宋体" w:hAnsi="宋体" w:hint="eastAsia"/>
                    <w:sz w:val="24"/>
                  </w:rPr>
                  <w:t>弃权</w:t>
                </w:r>
              </w:p>
            </w:tc>
          </w:tr>
          <w:tr w:rsidR="00DC2D61" w14:paraId="08AFE381" w14:textId="77777777" w:rsidTr="00F5673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3507D" w14:textId="77777777" w:rsidR="00DC2D61" w:rsidRDefault="00DC2D61">
                <w:pPr>
                  <w:widowControl/>
                  <w:jc w:val="left"/>
                  <w:rPr>
                    <w:rFonts w:ascii="宋体" w:eastAsia="宋体" w:cs="Times New Roman"/>
                    <w:sz w:val="24"/>
                  </w:rPr>
                </w:pPr>
              </w:p>
            </w:tc>
            <w:tc>
              <w:tcPr>
                <w:tcW w:w="1472" w:type="dxa"/>
                <w:tcBorders>
                  <w:top w:val="single" w:sz="4" w:space="0" w:color="auto"/>
                  <w:left w:val="single" w:sz="4" w:space="0" w:color="auto"/>
                  <w:bottom w:val="single" w:sz="4" w:space="0" w:color="auto"/>
                  <w:right w:val="single" w:sz="4" w:space="0" w:color="auto"/>
                </w:tcBorders>
                <w:hideMark/>
              </w:tcPr>
              <w:p w14:paraId="6D03B954"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309" w:type="dxa"/>
                <w:tcBorders>
                  <w:top w:val="single" w:sz="4" w:space="0" w:color="auto"/>
                  <w:left w:val="single" w:sz="4" w:space="0" w:color="auto"/>
                  <w:bottom w:val="single" w:sz="4" w:space="0" w:color="auto"/>
                  <w:right w:val="single" w:sz="4" w:space="0" w:color="auto"/>
                </w:tcBorders>
                <w:hideMark/>
              </w:tcPr>
              <w:p w14:paraId="42E9B743"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1012" w:type="dxa"/>
                <w:tcBorders>
                  <w:top w:val="single" w:sz="4" w:space="0" w:color="auto"/>
                  <w:left w:val="single" w:sz="4" w:space="0" w:color="auto"/>
                  <w:bottom w:val="single" w:sz="4" w:space="0" w:color="auto"/>
                  <w:right w:val="single" w:sz="4" w:space="0" w:color="auto"/>
                </w:tcBorders>
                <w:hideMark/>
              </w:tcPr>
              <w:p w14:paraId="1B2866F9"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200" w:type="dxa"/>
                <w:tcBorders>
                  <w:top w:val="single" w:sz="4" w:space="0" w:color="auto"/>
                  <w:left w:val="single" w:sz="4" w:space="0" w:color="auto"/>
                  <w:bottom w:val="single" w:sz="4" w:space="0" w:color="auto"/>
                  <w:right w:val="single" w:sz="4" w:space="0" w:color="auto"/>
                </w:tcBorders>
                <w:hideMark/>
              </w:tcPr>
              <w:p w14:paraId="78032BEE"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1012" w:type="dxa"/>
                <w:tcBorders>
                  <w:top w:val="single" w:sz="4" w:space="0" w:color="auto"/>
                  <w:left w:val="single" w:sz="4" w:space="0" w:color="auto"/>
                  <w:bottom w:val="single" w:sz="4" w:space="0" w:color="auto"/>
                  <w:right w:val="single" w:sz="4" w:space="0" w:color="auto"/>
                </w:tcBorders>
                <w:hideMark/>
              </w:tcPr>
              <w:p w14:paraId="2CB9429F"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200" w:type="dxa"/>
                <w:tcBorders>
                  <w:top w:val="single" w:sz="4" w:space="0" w:color="auto"/>
                  <w:left w:val="single" w:sz="4" w:space="0" w:color="auto"/>
                  <w:bottom w:val="single" w:sz="4" w:space="0" w:color="auto"/>
                  <w:right w:val="single" w:sz="4" w:space="0" w:color="auto"/>
                </w:tcBorders>
                <w:hideMark/>
              </w:tcPr>
              <w:p w14:paraId="5A3D9CA9" w14:textId="77777777" w:rsidR="00DC2D61" w:rsidRDefault="00DC2D61">
                <w:pPr>
                  <w:spacing w:line="600" w:lineRule="exact"/>
                  <w:jc w:val="center"/>
                  <w:rPr>
                    <w:rFonts w:ascii="宋体" w:hint="eastAsia"/>
                    <w:sz w:val="24"/>
                  </w:rPr>
                </w:pPr>
                <w:r>
                  <w:rPr>
                    <w:rFonts w:ascii="宋体" w:hAnsi="宋体" w:hint="eastAsia"/>
                    <w:sz w:val="24"/>
                  </w:rPr>
                  <w:t>比例</w:t>
                </w:r>
              </w:p>
            </w:tc>
          </w:tr>
          <w:tr w:rsidR="00DC2D61" w14:paraId="177FFD8A" w14:textId="77777777" w:rsidTr="00F5673B">
            <w:trPr>
              <w:jc w:val="center"/>
            </w:trPr>
            <w:tc>
              <w:tcPr>
                <w:tcW w:w="1317" w:type="dxa"/>
                <w:tcBorders>
                  <w:top w:val="single" w:sz="4" w:space="0" w:color="auto"/>
                  <w:left w:val="single" w:sz="4" w:space="0" w:color="auto"/>
                  <w:bottom w:val="single" w:sz="4" w:space="0" w:color="auto"/>
                  <w:right w:val="single" w:sz="4" w:space="0" w:color="auto"/>
                </w:tcBorders>
                <w:hideMark/>
              </w:tcPr>
              <w:p w14:paraId="5EB772C0" w14:textId="77777777" w:rsidR="00DC2D61" w:rsidRDefault="00DC2D61">
                <w:pPr>
                  <w:spacing w:line="600" w:lineRule="exact"/>
                  <w:jc w:val="center"/>
                  <w:rPr>
                    <w:rFonts w:ascii="宋体" w:hint="eastAsia"/>
                    <w:sz w:val="24"/>
                  </w:rPr>
                </w:pPr>
                <w:r>
                  <w:rPr>
                    <w:rFonts w:ascii="宋体" w:hAnsi="宋体" w:hint="eastAsia"/>
                    <w:sz w:val="24"/>
                  </w:rPr>
                  <w:t>A股(含恢复表决权优先股)</w:t>
                </w:r>
              </w:p>
            </w:tc>
            <w:tc>
              <w:tcPr>
                <w:tcW w:w="1472" w:type="dxa"/>
                <w:tcBorders>
                  <w:top w:val="single" w:sz="4" w:space="0" w:color="auto"/>
                  <w:left w:val="single" w:sz="4" w:space="0" w:color="auto"/>
                  <w:bottom w:val="single" w:sz="4" w:space="0" w:color="auto"/>
                  <w:right w:val="single" w:sz="4" w:space="0" w:color="auto"/>
                </w:tcBorders>
                <w:hideMark/>
              </w:tcPr>
              <w:p w14:paraId="3EBA1401"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247,426,328</w:t>
                </w:r>
              </w:p>
            </w:tc>
            <w:tc>
              <w:tcPr>
                <w:tcW w:w="1309" w:type="dxa"/>
                <w:tcBorders>
                  <w:top w:val="single" w:sz="4" w:space="0" w:color="auto"/>
                  <w:left w:val="single" w:sz="4" w:space="0" w:color="auto"/>
                  <w:bottom w:val="single" w:sz="4" w:space="0" w:color="auto"/>
                  <w:right w:val="single" w:sz="4" w:space="0" w:color="auto"/>
                </w:tcBorders>
                <w:hideMark/>
              </w:tcPr>
              <w:p w14:paraId="039E458E"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100.0000</w:t>
                </w:r>
              </w:p>
            </w:tc>
            <w:tc>
              <w:tcPr>
                <w:tcW w:w="1012" w:type="dxa"/>
                <w:tcBorders>
                  <w:top w:val="single" w:sz="4" w:space="0" w:color="auto"/>
                  <w:left w:val="single" w:sz="4" w:space="0" w:color="auto"/>
                  <w:bottom w:val="single" w:sz="4" w:space="0" w:color="auto"/>
                  <w:right w:val="single" w:sz="4" w:space="0" w:color="auto"/>
                </w:tcBorders>
                <w:hideMark/>
              </w:tcPr>
              <w:p w14:paraId="69DF0E3B"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w:t>
                </w:r>
              </w:p>
            </w:tc>
            <w:tc>
              <w:tcPr>
                <w:tcW w:w="1200" w:type="dxa"/>
                <w:tcBorders>
                  <w:top w:val="single" w:sz="4" w:space="0" w:color="auto"/>
                  <w:left w:val="single" w:sz="4" w:space="0" w:color="auto"/>
                  <w:bottom w:val="single" w:sz="4" w:space="0" w:color="auto"/>
                  <w:right w:val="single" w:sz="4" w:space="0" w:color="auto"/>
                </w:tcBorders>
                <w:hideMark/>
              </w:tcPr>
              <w:p w14:paraId="2D31EFBC"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0.0000</w:t>
                </w:r>
              </w:p>
            </w:tc>
            <w:tc>
              <w:tcPr>
                <w:tcW w:w="1012" w:type="dxa"/>
                <w:tcBorders>
                  <w:top w:val="single" w:sz="4" w:space="0" w:color="auto"/>
                  <w:left w:val="single" w:sz="4" w:space="0" w:color="auto"/>
                  <w:bottom w:val="single" w:sz="4" w:space="0" w:color="auto"/>
                  <w:right w:val="single" w:sz="4" w:space="0" w:color="auto"/>
                </w:tcBorders>
                <w:hideMark/>
              </w:tcPr>
              <w:p w14:paraId="6FC6D443"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w:t>
                </w:r>
              </w:p>
            </w:tc>
            <w:tc>
              <w:tcPr>
                <w:tcW w:w="1200" w:type="dxa"/>
                <w:tcBorders>
                  <w:top w:val="single" w:sz="4" w:space="0" w:color="auto"/>
                  <w:left w:val="single" w:sz="4" w:space="0" w:color="auto"/>
                  <w:bottom w:val="single" w:sz="4" w:space="0" w:color="auto"/>
                  <w:right w:val="single" w:sz="4" w:space="0" w:color="auto"/>
                </w:tcBorders>
                <w:hideMark/>
              </w:tcPr>
              <w:p w14:paraId="39CA0DCB"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0.0000</w:t>
                </w:r>
              </w:p>
            </w:tc>
          </w:tr>
        </w:tbl>
        <w:bookmarkEnd w:id="1"/>
        <w:p w14:paraId="7E545CC7" w14:textId="36543BC3" w:rsidR="00DC2D61" w:rsidRDefault="00F5673B" w:rsidP="00DC2D61">
          <w:pPr>
            <w:numPr>
              <w:ilvl w:val="0"/>
              <w:numId w:val="9"/>
            </w:numPr>
            <w:spacing w:line="600" w:lineRule="exact"/>
            <w:rPr>
              <w:rFonts w:ascii="宋体" w:hAnsi="Calibri" w:cs="Times New Roman" w:hint="eastAsia"/>
              <w:i/>
              <w:color w:val="000000"/>
              <w:sz w:val="28"/>
              <w:szCs w:val="28"/>
              <w:u w:val="single"/>
            </w:rPr>
          </w:pPr>
          <w:r w:rsidRPr="00DC2D61">
            <w:rPr>
              <w:rFonts w:hint="eastAsia"/>
              <w:bCs/>
              <w:sz w:val="24"/>
              <w:szCs w:val="24"/>
            </w:rPr>
            <w:t>议案名称</w:t>
          </w:r>
          <w:r>
            <w:rPr>
              <w:rFonts w:hint="eastAsia"/>
              <w:bCs/>
              <w:sz w:val="24"/>
              <w:szCs w:val="24"/>
            </w:rPr>
            <w:t>:</w:t>
          </w:r>
          <w:r w:rsidR="00DC2D61" w:rsidRPr="00F5673B">
            <w:rPr>
              <w:rFonts w:ascii="宋体" w:hAnsi="宋体" w:hint="eastAsia"/>
              <w:b/>
              <w:bCs/>
              <w:iCs/>
              <w:color w:val="000000"/>
              <w:kern w:val="0"/>
              <w:sz w:val="28"/>
              <w:szCs w:val="28"/>
              <w:u w:val="single"/>
            </w:rPr>
            <w:t>《关于公司拟发行中期票据》</w:t>
          </w:r>
          <w:r w:rsidRPr="00F5673B">
            <w:rPr>
              <w:rFonts w:ascii="宋体" w:hAnsi="宋体" w:hint="eastAsia"/>
              <w:b/>
              <w:bCs/>
              <w:iCs/>
              <w:color w:val="000000"/>
              <w:kern w:val="0"/>
              <w:sz w:val="28"/>
              <w:szCs w:val="28"/>
              <w:u w:val="single"/>
            </w:rPr>
            <w:t>的议案</w:t>
          </w:r>
        </w:p>
        <w:p w14:paraId="55996A20" w14:textId="04815F21" w:rsidR="00F5673B" w:rsidRDefault="00DC2D61" w:rsidP="00F5673B">
          <w:pPr>
            <w:spacing w:line="600" w:lineRule="exact"/>
            <w:ind w:left="720"/>
            <w:rPr>
              <w:rFonts w:ascii="宋体" w:hint="eastAsia"/>
              <w:i/>
              <w:color w:val="000000"/>
              <w:sz w:val="28"/>
              <w:szCs w:val="28"/>
              <w:u w:val="single"/>
            </w:rPr>
          </w:pPr>
          <w:r w:rsidRPr="00F5673B">
            <w:rPr>
              <w:rFonts w:hint="eastAsia"/>
              <w:sz w:val="24"/>
              <w:szCs w:val="24"/>
            </w:rPr>
            <w:t>审</w:t>
          </w:r>
          <w:r w:rsidR="00F5673B" w:rsidRPr="00DC2D61">
            <w:rPr>
              <w:rFonts w:hint="eastAsia"/>
              <w:sz w:val="24"/>
              <w:szCs w:val="24"/>
            </w:rPr>
            <w:t>议结果：通过</w:t>
          </w:r>
        </w:p>
        <w:p w14:paraId="70C602AC" w14:textId="7989438F" w:rsidR="00DC2D61" w:rsidRPr="00F5673B" w:rsidRDefault="00DC2D61" w:rsidP="00F5673B">
          <w:pPr>
            <w:spacing w:line="600" w:lineRule="exact"/>
            <w:jc w:val="left"/>
            <w:rPr>
              <w:rFonts w:hint="eastAsia"/>
              <w:sz w:val="24"/>
              <w:szCs w:val="24"/>
            </w:rPr>
          </w:pPr>
          <w:r w:rsidRPr="00F5673B">
            <w:rPr>
              <w:rFonts w:hint="eastAsia"/>
              <w:sz w:val="24"/>
              <w:szCs w:val="24"/>
            </w:rPr>
            <w:lastRenderedPageBreak/>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467"/>
            <w:gridCol w:w="1245"/>
            <w:gridCol w:w="998"/>
            <w:gridCol w:w="1190"/>
            <w:gridCol w:w="1135"/>
            <w:gridCol w:w="1190"/>
          </w:tblGrid>
          <w:tr w:rsidR="00DC2D61" w14:paraId="004DFF77" w14:textId="77777777" w:rsidTr="00F5673B">
            <w:trPr>
              <w:trHeight w:val="300"/>
              <w:jc w:val="center"/>
            </w:trPr>
            <w:tc>
              <w:tcPr>
                <w:tcW w:w="1297" w:type="dxa"/>
                <w:vMerge w:val="restart"/>
                <w:tcBorders>
                  <w:top w:val="single" w:sz="4" w:space="0" w:color="auto"/>
                  <w:left w:val="single" w:sz="4" w:space="0" w:color="auto"/>
                  <w:bottom w:val="single" w:sz="4" w:space="0" w:color="auto"/>
                  <w:right w:val="single" w:sz="4" w:space="0" w:color="auto"/>
                </w:tcBorders>
                <w:hideMark/>
              </w:tcPr>
              <w:p w14:paraId="776171A0" w14:textId="77777777" w:rsidR="00DC2D61" w:rsidRDefault="00DC2D61">
                <w:pPr>
                  <w:spacing w:line="600" w:lineRule="exact"/>
                  <w:jc w:val="center"/>
                  <w:rPr>
                    <w:rFonts w:ascii="宋体" w:hint="eastAsia"/>
                    <w:sz w:val="24"/>
                  </w:rPr>
                </w:pPr>
                <w:bookmarkStart w:id="2" w:name="_Hlk103695699"/>
                <w:r>
                  <w:rPr>
                    <w:rFonts w:ascii="宋体" w:hAnsi="宋体" w:hint="eastAsia"/>
                    <w:sz w:val="24"/>
                  </w:rPr>
                  <w:t>股东类型</w:t>
                </w:r>
              </w:p>
            </w:tc>
            <w:tc>
              <w:tcPr>
                <w:tcW w:w="2712" w:type="dxa"/>
                <w:gridSpan w:val="2"/>
                <w:tcBorders>
                  <w:top w:val="single" w:sz="4" w:space="0" w:color="auto"/>
                  <w:left w:val="single" w:sz="4" w:space="0" w:color="auto"/>
                  <w:bottom w:val="single" w:sz="4" w:space="0" w:color="auto"/>
                  <w:right w:val="single" w:sz="4" w:space="0" w:color="auto"/>
                </w:tcBorders>
                <w:hideMark/>
              </w:tcPr>
              <w:p w14:paraId="7050EBC0" w14:textId="77777777" w:rsidR="00DC2D61" w:rsidRDefault="00DC2D61">
                <w:pPr>
                  <w:spacing w:line="600" w:lineRule="exact"/>
                  <w:jc w:val="center"/>
                  <w:rPr>
                    <w:rFonts w:ascii="宋体" w:hint="eastAsia"/>
                    <w:sz w:val="24"/>
                  </w:rPr>
                </w:pPr>
                <w:r>
                  <w:rPr>
                    <w:rFonts w:ascii="宋体" w:hAnsi="宋体" w:hint="eastAsia"/>
                    <w:sz w:val="24"/>
                  </w:rPr>
                  <w:t>同意</w:t>
                </w:r>
              </w:p>
            </w:tc>
            <w:tc>
              <w:tcPr>
                <w:tcW w:w="2188" w:type="dxa"/>
                <w:gridSpan w:val="2"/>
                <w:tcBorders>
                  <w:top w:val="single" w:sz="4" w:space="0" w:color="auto"/>
                  <w:left w:val="single" w:sz="4" w:space="0" w:color="auto"/>
                  <w:bottom w:val="single" w:sz="4" w:space="0" w:color="auto"/>
                  <w:right w:val="single" w:sz="4" w:space="0" w:color="auto"/>
                </w:tcBorders>
                <w:hideMark/>
              </w:tcPr>
              <w:p w14:paraId="6B7122DA" w14:textId="77777777" w:rsidR="00DC2D61" w:rsidRDefault="00DC2D61">
                <w:pPr>
                  <w:spacing w:line="600" w:lineRule="exact"/>
                  <w:jc w:val="center"/>
                  <w:rPr>
                    <w:rFonts w:ascii="宋体" w:hint="eastAsia"/>
                    <w:sz w:val="24"/>
                  </w:rPr>
                </w:pPr>
                <w:r>
                  <w:rPr>
                    <w:rFonts w:ascii="宋体" w:hAnsi="宋体" w:hint="eastAsia"/>
                    <w:sz w:val="24"/>
                  </w:rPr>
                  <w:t>反对</w:t>
                </w:r>
              </w:p>
            </w:tc>
            <w:tc>
              <w:tcPr>
                <w:tcW w:w="2325" w:type="dxa"/>
                <w:gridSpan w:val="2"/>
                <w:tcBorders>
                  <w:top w:val="single" w:sz="4" w:space="0" w:color="auto"/>
                  <w:left w:val="single" w:sz="4" w:space="0" w:color="auto"/>
                  <w:bottom w:val="single" w:sz="4" w:space="0" w:color="auto"/>
                  <w:right w:val="single" w:sz="4" w:space="0" w:color="auto"/>
                </w:tcBorders>
                <w:hideMark/>
              </w:tcPr>
              <w:p w14:paraId="6E52FA02" w14:textId="77777777" w:rsidR="00DC2D61" w:rsidRDefault="00DC2D61">
                <w:pPr>
                  <w:spacing w:line="600" w:lineRule="exact"/>
                  <w:jc w:val="center"/>
                  <w:rPr>
                    <w:rFonts w:ascii="宋体" w:hint="eastAsia"/>
                    <w:sz w:val="24"/>
                  </w:rPr>
                </w:pPr>
                <w:r>
                  <w:rPr>
                    <w:rFonts w:ascii="宋体" w:hAnsi="宋体" w:hint="eastAsia"/>
                    <w:sz w:val="24"/>
                  </w:rPr>
                  <w:t>弃权</w:t>
                </w:r>
              </w:p>
            </w:tc>
          </w:tr>
          <w:tr w:rsidR="00DC2D61" w14:paraId="3B619FB8" w14:textId="77777777" w:rsidTr="00F5673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E1886" w14:textId="77777777" w:rsidR="00DC2D61" w:rsidRDefault="00DC2D61">
                <w:pPr>
                  <w:widowControl/>
                  <w:jc w:val="left"/>
                  <w:rPr>
                    <w:rFonts w:ascii="宋体" w:eastAsia="宋体" w:cs="Times New Roman"/>
                    <w:sz w:val="24"/>
                  </w:rPr>
                </w:pPr>
              </w:p>
            </w:tc>
            <w:tc>
              <w:tcPr>
                <w:tcW w:w="1467" w:type="dxa"/>
                <w:tcBorders>
                  <w:top w:val="single" w:sz="4" w:space="0" w:color="auto"/>
                  <w:left w:val="single" w:sz="4" w:space="0" w:color="auto"/>
                  <w:bottom w:val="single" w:sz="4" w:space="0" w:color="auto"/>
                  <w:right w:val="single" w:sz="4" w:space="0" w:color="auto"/>
                </w:tcBorders>
                <w:hideMark/>
              </w:tcPr>
              <w:p w14:paraId="0E0FB18A"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245" w:type="dxa"/>
                <w:tcBorders>
                  <w:top w:val="single" w:sz="4" w:space="0" w:color="auto"/>
                  <w:left w:val="single" w:sz="4" w:space="0" w:color="auto"/>
                  <w:bottom w:val="single" w:sz="4" w:space="0" w:color="auto"/>
                  <w:right w:val="single" w:sz="4" w:space="0" w:color="auto"/>
                </w:tcBorders>
                <w:hideMark/>
              </w:tcPr>
              <w:p w14:paraId="0B1AA95E"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998" w:type="dxa"/>
                <w:tcBorders>
                  <w:top w:val="single" w:sz="4" w:space="0" w:color="auto"/>
                  <w:left w:val="single" w:sz="4" w:space="0" w:color="auto"/>
                  <w:bottom w:val="single" w:sz="4" w:space="0" w:color="auto"/>
                  <w:right w:val="single" w:sz="4" w:space="0" w:color="auto"/>
                </w:tcBorders>
                <w:hideMark/>
              </w:tcPr>
              <w:p w14:paraId="18E03166"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190" w:type="dxa"/>
                <w:tcBorders>
                  <w:top w:val="single" w:sz="4" w:space="0" w:color="auto"/>
                  <w:left w:val="single" w:sz="4" w:space="0" w:color="auto"/>
                  <w:bottom w:val="single" w:sz="4" w:space="0" w:color="auto"/>
                  <w:right w:val="single" w:sz="4" w:space="0" w:color="auto"/>
                </w:tcBorders>
                <w:hideMark/>
              </w:tcPr>
              <w:p w14:paraId="6BD3DD02" w14:textId="77777777" w:rsidR="00DC2D61" w:rsidRDefault="00DC2D61">
                <w:pPr>
                  <w:spacing w:line="600" w:lineRule="exact"/>
                  <w:jc w:val="center"/>
                  <w:rPr>
                    <w:rFonts w:ascii="宋体" w:hint="eastAsia"/>
                    <w:sz w:val="24"/>
                  </w:rPr>
                </w:pPr>
                <w:r>
                  <w:rPr>
                    <w:rFonts w:ascii="宋体" w:hAnsi="宋体" w:hint="eastAsia"/>
                    <w:sz w:val="24"/>
                  </w:rPr>
                  <w:t>比例</w:t>
                </w:r>
              </w:p>
            </w:tc>
            <w:tc>
              <w:tcPr>
                <w:tcW w:w="1135" w:type="dxa"/>
                <w:tcBorders>
                  <w:top w:val="single" w:sz="4" w:space="0" w:color="auto"/>
                  <w:left w:val="single" w:sz="4" w:space="0" w:color="auto"/>
                  <w:bottom w:val="single" w:sz="4" w:space="0" w:color="auto"/>
                  <w:right w:val="single" w:sz="4" w:space="0" w:color="auto"/>
                </w:tcBorders>
                <w:hideMark/>
              </w:tcPr>
              <w:p w14:paraId="39D29674" w14:textId="77777777" w:rsidR="00DC2D61" w:rsidRDefault="00DC2D61">
                <w:pPr>
                  <w:spacing w:line="600" w:lineRule="exact"/>
                  <w:jc w:val="center"/>
                  <w:rPr>
                    <w:rFonts w:ascii="宋体" w:hint="eastAsia"/>
                    <w:sz w:val="24"/>
                  </w:rPr>
                </w:pPr>
                <w:r>
                  <w:rPr>
                    <w:rFonts w:ascii="宋体" w:hAnsi="宋体" w:hint="eastAsia"/>
                    <w:sz w:val="24"/>
                  </w:rPr>
                  <w:t>票数</w:t>
                </w:r>
              </w:p>
            </w:tc>
            <w:tc>
              <w:tcPr>
                <w:tcW w:w="1190" w:type="dxa"/>
                <w:tcBorders>
                  <w:top w:val="single" w:sz="4" w:space="0" w:color="auto"/>
                  <w:left w:val="single" w:sz="4" w:space="0" w:color="auto"/>
                  <w:bottom w:val="single" w:sz="4" w:space="0" w:color="auto"/>
                  <w:right w:val="single" w:sz="4" w:space="0" w:color="auto"/>
                </w:tcBorders>
                <w:hideMark/>
              </w:tcPr>
              <w:p w14:paraId="5EE2BC60" w14:textId="77777777" w:rsidR="00DC2D61" w:rsidRDefault="00DC2D61">
                <w:pPr>
                  <w:spacing w:line="600" w:lineRule="exact"/>
                  <w:jc w:val="center"/>
                  <w:rPr>
                    <w:rFonts w:ascii="宋体" w:hint="eastAsia"/>
                    <w:sz w:val="24"/>
                  </w:rPr>
                </w:pPr>
                <w:r>
                  <w:rPr>
                    <w:rFonts w:ascii="宋体" w:hAnsi="宋体" w:hint="eastAsia"/>
                    <w:sz w:val="24"/>
                  </w:rPr>
                  <w:t>比例</w:t>
                </w:r>
              </w:p>
            </w:tc>
          </w:tr>
          <w:tr w:rsidR="00DC2D61" w14:paraId="79C2BB72" w14:textId="77777777" w:rsidTr="00F5673B">
            <w:trPr>
              <w:jc w:val="center"/>
            </w:trPr>
            <w:tc>
              <w:tcPr>
                <w:tcW w:w="1297" w:type="dxa"/>
                <w:tcBorders>
                  <w:top w:val="single" w:sz="4" w:space="0" w:color="auto"/>
                  <w:left w:val="single" w:sz="4" w:space="0" w:color="auto"/>
                  <w:bottom w:val="single" w:sz="4" w:space="0" w:color="auto"/>
                  <w:right w:val="single" w:sz="4" w:space="0" w:color="auto"/>
                </w:tcBorders>
                <w:hideMark/>
              </w:tcPr>
              <w:p w14:paraId="2B391E73" w14:textId="77777777" w:rsidR="00DC2D61" w:rsidRDefault="00DC2D61">
                <w:pPr>
                  <w:spacing w:line="600" w:lineRule="exact"/>
                  <w:jc w:val="center"/>
                  <w:rPr>
                    <w:rFonts w:ascii="宋体" w:hint="eastAsia"/>
                    <w:sz w:val="24"/>
                  </w:rPr>
                </w:pPr>
                <w:r>
                  <w:rPr>
                    <w:rFonts w:ascii="宋体" w:hAnsi="宋体" w:hint="eastAsia"/>
                    <w:sz w:val="24"/>
                  </w:rPr>
                  <w:t>A股(含恢复表决权优先股)</w:t>
                </w:r>
              </w:p>
            </w:tc>
            <w:tc>
              <w:tcPr>
                <w:tcW w:w="1467" w:type="dxa"/>
                <w:tcBorders>
                  <w:top w:val="single" w:sz="4" w:space="0" w:color="auto"/>
                  <w:left w:val="single" w:sz="4" w:space="0" w:color="auto"/>
                  <w:bottom w:val="single" w:sz="4" w:space="0" w:color="auto"/>
                  <w:right w:val="single" w:sz="4" w:space="0" w:color="auto"/>
                </w:tcBorders>
                <w:hideMark/>
              </w:tcPr>
              <w:p w14:paraId="4951FBFE"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247,419,328</w:t>
                </w:r>
              </w:p>
            </w:tc>
            <w:tc>
              <w:tcPr>
                <w:tcW w:w="1245" w:type="dxa"/>
                <w:tcBorders>
                  <w:top w:val="single" w:sz="4" w:space="0" w:color="auto"/>
                  <w:left w:val="single" w:sz="4" w:space="0" w:color="auto"/>
                  <w:bottom w:val="single" w:sz="4" w:space="0" w:color="auto"/>
                  <w:right w:val="single" w:sz="4" w:space="0" w:color="auto"/>
                </w:tcBorders>
                <w:hideMark/>
              </w:tcPr>
              <w:p w14:paraId="693D0D6C"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99.9971</w:t>
                </w:r>
              </w:p>
            </w:tc>
            <w:tc>
              <w:tcPr>
                <w:tcW w:w="998" w:type="dxa"/>
                <w:tcBorders>
                  <w:top w:val="single" w:sz="4" w:space="0" w:color="auto"/>
                  <w:left w:val="single" w:sz="4" w:space="0" w:color="auto"/>
                  <w:bottom w:val="single" w:sz="4" w:space="0" w:color="auto"/>
                  <w:right w:val="single" w:sz="4" w:space="0" w:color="auto"/>
                </w:tcBorders>
                <w:hideMark/>
              </w:tcPr>
              <w:p w14:paraId="6638D361"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w:t>
                </w:r>
              </w:p>
            </w:tc>
            <w:tc>
              <w:tcPr>
                <w:tcW w:w="1190" w:type="dxa"/>
                <w:tcBorders>
                  <w:top w:val="single" w:sz="4" w:space="0" w:color="auto"/>
                  <w:left w:val="single" w:sz="4" w:space="0" w:color="auto"/>
                  <w:bottom w:val="single" w:sz="4" w:space="0" w:color="auto"/>
                  <w:right w:val="single" w:sz="4" w:space="0" w:color="auto"/>
                </w:tcBorders>
                <w:hideMark/>
              </w:tcPr>
              <w:p w14:paraId="2D1226B4"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0.0000</w:t>
                </w:r>
              </w:p>
            </w:tc>
            <w:tc>
              <w:tcPr>
                <w:tcW w:w="1135" w:type="dxa"/>
                <w:tcBorders>
                  <w:top w:val="single" w:sz="4" w:space="0" w:color="auto"/>
                  <w:left w:val="single" w:sz="4" w:space="0" w:color="auto"/>
                  <w:bottom w:val="single" w:sz="4" w:space="0" w:color="auto"/>
                  <w:right w:val="single" w:sz="4" w:space="0" w:color="auto"/>
                </w:tcBorders>
                <w:hideMark/>
              </w:tcPr>
              <w:p w14:paraId="2C638189"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7,000</w:t>
                </w:r>
              </w:p>
            </w:tc>
            <w:tc>
              <w:tcPr>
                <w:tcW w:w="1190" w:type="dxa"/>
                <w:tcBorders>
                  <w:top w:val="single" w:sz="4" w:space="0" w:color="auto"/>
                  <w:left w:val="single" w:sz="4" w:space="0" w:color="auto"/>
                  <w:bottom w:val="single" w:sz="4" w:space="0" w:color="auto"/>
                  <w:right w:val="single" w:sz="4" w:space="0" w:color="auto"/>
                </w:tcBorders>
                <w:hideMark/>
              </w:tcPr>
              <w:p w14:paraId="006D3CD1" w14:textId="77777777" w:rsidR="00DC2D61" w:rsidRDefault="00DC2D61">
                <w:pPr>
                  <w:spacing w:line="600" w:lineRule="exact"/>
                  <w:jc w:val="center"/>
                  <w:rPr>
                    <w:rFonts w:ascii="新宋体" w:hAnsi="新宋体" w:cs="新宋体" w:hint="eastAsia"/>
                    <w:kern w:val="0"/>
                    <w:sz w:val="19"/>
                    <w:szCs w:val="19"/>
                  </w:rPr>
                </w:pPr>
                <w:r>
                  <w:rPr>
                    <w:rFonts w:ascii="新宋体" w:hAnsi="新宋体" w:cs="新宋体" w:hint="eastAsia"/>
                    <w:kern w:val="0"/>
                    <w:sz w:val="19"/>
                    <w:szCs w:val="19"/>
                  </w:rPr>
                  <w:t>0.0029</w:t>
                </w:r>
              </w:p>
            </w:tc>
          </w:tr>
        </w:tbl>
        <w:p w14:paraId="38F967C9" w14:textId="3A8C394C" w:rsidR="008B61D6" w:rsidRDefault="00F664D5" w:rsidP="001C2AD4">
          <w:pPr>
            <w:pStyle w:val="a5"/>
            <w:ind w:left="420" w:firstLineChars="0" w:firstLine="0"/>
            <w:rPr>
              <w:rFonts w:hint="eastAsia"/>
            </w:rPr>
          </w:pPr>
        </w:p>
        <w:bookmarkEnd w:id="2" w:displacedByCustomXml="next"/>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33284B7A" w14:textId="77777777" w:rsidR="008B61D6" w:rsidRDefault="00F664D5">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46"/>
            <w:gridCol w:w="1814"/>
            <w:gridCol w:w="1134"/>
            <w:gridCol w:w="850"/>
            <w:gridCol w:w="993"/>
            <w:gridCol w:w="850"/>
            <w:gridCol w:w="851"/>
            <w:gridCol w:w="1184"/>
          </w:tblGrid>
          <w:tr w:rsidR="008B61D6" w14:paraId="05908A95" w14:textId="77777777" w:rsidTr="00105CF1">
            <w:sdt>
              <w:sdtPr>
                <w:rPr>
                  <w:rFonts w:hint="eastAsia"/>
                  <w:sz w:val="24"/>
                  <w:szCs w:val="24"/>
                </w:rPr>
                <w:tag w:val="_PLD_85e331fb35b94b069c51e9596dc8cf99"/>
                <w:id w:val="1104696654"/>
                <w:lock w:val="sdtLocked"/>
              </w:sdtPr>
              <w:sdtEndPr/>
              <w:sdtContent>
                <w:tc>
                  <w:tcPr>
                    <w:tcW w:w="846" w:type="dxa"/>
                    <w:vMerge w:val="restart"/>
                  </w:tcPr>
                  <w:p w14:paraId="2BE45420" w14:textId="77777777" w:rsidR="008B61D6" w:rsidRDefault="00F664D5">
                    <w:pPr>
                      <w:jc w:val="center"/>
                      <w:rPr>
                        <w:sz w:val="24"/>
                        <w:szCs w:val="24"/>
                      </w:rPr>
                    </w:pPr>
                    <w:r>
                      <w:rPr>
                        <w:rFonts w:hint="eastAsia"/>
                        <w:sz w:val="24"/>
                        <w:szCs w:val="24"/>
                      </w:rPr>
                      <w:t>议案</w:t>
                    </w:r>
                  </w:p>
                  <w:p w14:paraId="717C0A11" w14:textId="77777777" w:rsidR="008B61D6" w:rsidRDefault="00F664D5">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EndPr/>
              <w:sdtContent>
                <w:tc>
                  <w:tcPr>
                    <w:tcW w:w="1814" w:type="dxa"/>
                    <w:vMerge w:val="restart"/>
                  </w:tcPr>
                  <w:p w14:paraId="3E9B2217" w14:textId="77777777" w:rsidR="008B61D6" w:rsidRDefault="00F664D5">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EndPr/>
              <w:sdtContent>
                <w:tc>
                  <w:tcPr>
                    <w:tcW w:w="1984" w:type="dxa"/>
                    <w:gridSpan w:val="2"/>
                  </w:tcPr>
                  <w:p w14:paraId="6077A631" w14:textId="77777777" w:rsidR="008B61D6" w:rsidRDefault="00F664D5">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EndPr/>
              <w:sdtContent>
                <w:tc>
                  <w:tcPr>
                    <w:tcW w:w="1843" w:type="dxa"/>
                    <w:gridSpan w:val="2"/>
                  </w:tcPr>
                  <w:p w14:paraId="692F9DD5" w14:textId="77777777" w:rsidR="008B61D6" w:rsidRDefault="00F664D5">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EndPr/>
              <w:sdtContent>
                <w:tc>
                  <w:tcPr>
                    <w:tcW w:w="2035" w:type="dxa"/>
                    <w:gridSpan w:val="2"/>
                  </w:tcPr>
                  <w:p w14:paraId="62C6F421" w14:textId="77777777" w:rsidR="008B61D6" w:rsidRDefault="00F664D5">
                    <w:pPr>
                      <w:jc w:val="center"/>
                      <w:rPr>
                        <w:sz w:val="24"/>
                        <w:szCs w:val="24"/>
                      </w:rPr>
                    </w:pPr>
                    <w:r>
                      <w:rPr>
                        <w:rFonts w:hint="eastAsia"/>
                        <w:sz w:val="24"/>
                        <w:szCs w:val="24"/>
                      </w:rPr>
                      <w:t>弃权</w:t>
                    </w:r>
                  </w:p>
                </w:tc>
              </w:sdtContent>
            </w:sdt>
          </w:tr>
          <w:tr w:rsidR="008B61D6" w14:paraId="0AAAF4EB" w14:textId="77777777" w:rsidTr="00105CF1">
            <w:tc>
              <w:tcPr>
                <w:tcW w:w="846" w:type="dxa"/>
                <w:vMerge/>
              </w:tcPr>
              <w:p w14:paraId="15211B85" w14:textId="77777777" w:rsidR="008B61D6" w:rsidRDefault="008B61D6">
                <w:pPr>
                  <w:rPr>
                    <w:sz w:val="24"/>
                    <w:szCs w:val="24"/>
                  </w:rPr>
                </w:pPr>
              </w:p>
            </w:tc>
            <w:tc>
              <w:tcPr>
                <w:tcW w:w="1814" w:type="dxa"/>
                <w:vMerge/>
              </w:tcPr>
              <w:p w14:paraId="3229894B" w14:textId="77777777" w:rsidR="008B61D6" w:rsidRDefault="008B61D6">
                <w:pPr>
                  <w:rPr>
                    <w:sz w:val="24"/>
                    <w:szCs w:val="24"/>
                  </w:rPr>
                </w:pPr>
              </w:p>
            </w:tc>
            <w:sdt>
              <w:sdtPr>
                <w:rPr>
                  <w:rFonts w:asciiTheme="minorEastAsia" w:hAnsiTheme="minorEastAsia" w:hint="eastAsia"/>
                  <w:sz w:val="24"/>
                  <w:szCs w:val="24"/>
                </w:rPr>
                <w:tag w:val="_PLD_88d5d4eeccd34fe6835de33242d02c56"/>
                <w:id w:val="-293596257"/>
                <w:lock w:val="sdtLocked"/>
              </w:sdtPr>
              <w:sdtEndPr/>
              <w:sdtContent>
                <w:tc>
                  <w:tcPr>
                    <w:tcW w:w="1134" w:type="dxa"/>
                  </w:tcPr>
                  <w:p w14:paraId="7E84E320" w14:textId="77777777" w:rsidR="008B61D6" w:rsidRDefault="00F664D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EndPr/>
              <w:sdtContent>
                <w:tc>
                  <w:tcPr>
                    <w:tcW w:w="850" w:type="dxa"/>
                  </w:tcPr>
                  <w:p w14:paraId="4B0A3D82" w14:textId="77777777" w:rsidR="008B61D6" w:rsidRDefault="00F664D5">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sdt>
              <w:sdtPr>
                <w:rPr>
                  <w:rFonts w:asciiTheme="minorEastAsia" w:hAnsiTheme="minorEastAsia" w:hint="eastAsia"/>
                  <w:sz w:val="24"/>
                  <w:szCs w:val="24"/>
                </w:rPr>
                <w:tag w:val="_PLD_b5fe5f3bb8b9435590ab7cb4d2193a8f"/>
                <w:id w:val="-175807024"/>
                <w:lock w:val="sdtLocked"/>
              </w:sdtPr>
              <w:sdtEndPr/>
              <w:sdtContent>
                <w:tc>
                  <w:tcPr>
                    <w:tcW w:w="993" w:type="dxa"/>
                  </w:tcPr>
                  <w:p w14:paraId="62E679DE" w14:textId="77777777" w:rsidR="008B61D6" w:rsidRDefault="00F664D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EndPr/>
              <w:sdtContent>
                <w:tc>
                  <w:tcPr>
                    <w:tcW w:w="850" w:type="dxa"/>
                  </w:tcPr>
                  <w:p w14:paraId="3EDE2B17" w14:textId="77777777" w:rsidR="008B61D6" w:rsidRDefault="00F664D5">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sdt>
              <w:sdtPr>
                <w:rPr>
                  <w:rFonts w:asciiTheme="minorEastAsia" w:hAnsiTheme="minorEastAsia" w:hint="eastAsia"/>
                  <w:sz w:val="24"/>
                  <w:szCs w:val="24"/>
                </w:rPr>
                <w:tag w:val="_PLD_f788a12eda084f18ab182d7d3d1324c4"/>
                <w:id w:val="-1410988442"/>
                <w:lock w:val="sdtLocked"/>
              </w:sdtPr>
              <w:sdtEndPr/>
              <w:sdtContent>
                <w:tc>
                  <w:tcPr>
                    <w:tcW w:w="851" w:type="dxa"/>
                  </w:tcPr>
                  <w:p w14:paraId="6C27EB58" w14:textId="77777777" w:rsidR="008B61D6" w:rsidRDefault="00F664D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EndPr/>
              <w:sdtContent>
                <w:tc>
                  <w:tcPr>
                    <w:tcW w:w="1184" w:type="dxa"/>
                  </w:tcPr>
                  <w:p w14:paraId="527C6E94" w14:textId="77777777" w:rsidR="008B61D6" w:rsidRDefault="00F664D5">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tr>
          <w:sdt>
            <w:sdtPr>
              <w:rPr>
                <w:rFonts w:asciiTheme="minorEastAsia" w:hAnsiTheme="minorEastAsia"/>
                <w:sz w:val="18"/>
                <w:szCs w:val="18"/>
              </w:rPr>
              <w:alias w:val="5%以下股东的表决情况"/>
              <w:tag w:val="_GBC_ff2a68bc4ae1452fa1f8ccc6beb2c08f"/>
              <w:id w:val="1339308"/>
              <w:lock w:val="sdtLocked"/>
              <w:placeholder>
                <w:docPart w:val="GBC11111111111111111111111111111"/>
              </w:placeholder>
            </w:sdtPr>
            <w:sdtEndPr/>
            <w:sdtContent>
              <w:tr w:rsidR="008B61D6" w14:paraId="4E216195" w14:textId="77777777" w:rsidTr="00105CF1">
                <w:sdt>
                  <w:sdtPr>
                    <w:rPr>
                      <w:rFonts w:asciiTheme="minorEastAsia" w:hAnsiTheme="minorEastAsia"/>
                      <w:sz w:val="18"/>
                      <w:szCs w:val="18"/>
                    </w:rPr>
                    <w:alias w:val="5%以下股东的表决情况_议案序号"/>
                    <w:tag w:val="_GBC_003c0e2a3826430091463bd073774853"/>
                    <w:id w:val="1339309"/>
                    <w:lock w:val="sdtLocked"/>
                  </w:sdtPr>
                  <w:sdtEndPr/>
                  <w:sdtContent>
                    <w:tc>
                      <w:tcPr>
                        <w:tcW w:w="846" w:type="dxa"/>
                      </w:tcPr>
                      <w:p w14:paraId="5B8283FB" w14:textId="025C32EF" w:rsidR="008B61D6" w:rsidRPr="00105CF1" w:rsidRDefault="00105CF1">
                        <w:pPr>
                          <w:rPr>
                            <w:rFonts w:asciiTheme="minorEastAsia" w:hAnsiTheme="minorEastAsia"/>
                            <w:sz w:val="18"/>
                            <w:szCs w:val="18"/>
                          </w:rPr>
                        </w:pPr>
                        <w:r w:rsidRPr="00105CF1">
                          <w:rPr>
                            <w:rFonts w:asciiTheme="minorEastAsia" w:hAnsiTheme="minorEastAsia"/>
                            <w:sz w:val="18"/>
                            <w:szCs w:val="18"/>
                          </w:rPr>
                          <w:t>3</w:t>
                        </w:r>
                      </w:p>
                    </w:tc>
                  </w:sdtContent>
                </w:sdt>
                <w:sdt>
                  <w:sdtPr>
                    <w:rPr>
                      <w:rFonts w:asciiTheme="minorEastAsia" w:hAnsiTheme="minorEastAsia"/>
                      <w:sz w:val="18"/>
                      <w:szCs w:val="18"/>
                    </w:rPr>
                    <w:alias w:val="5%以下股东的表决情况_议案名称"/>
                    <w:tag w:val="_GBC_120f4cbdd0e24a8abf52609f00b310eb"/>
                    <w:id w:val="1339313"/>
                    <w:lock w:val="sdtLocked"/>
                    <w:text/>
                  </w:sdtPr>
                  <w:sdtContent>
                    <w:tc>
                      <w:tcPr>
                        <w:tcW w:w="1814" w:type="dxa"/>
                      </w:tcPr>
                      <w:p w14:paraId="390E1F42" w14:textId="2D4CA35D" w:rsidR="008B61D6" w:rsidRPr="00105CF1" w:rsidRDefault="00105CF1">
                        <w:pPr>
                          <w:rPr>
                            <w:rFonts w:asciiTheme="minorEastAsia" w:hAnsiTheme="minorEastAsia"/>
                            <w:sz w:val="18"/>
                            <w:szCs w:val="18"/>
                          </w:rPr>
                        </w:pPr>
                        <w:r w:rsidRPr="00105CF1">
                          <w:rPr>
                            <w:rFonts w:asciiTheme="minorEastAsia" w:hAnsiTheme="minorEastAsia" w:hint="eastAsia"/>
                            <w:sz w:val="18"/>
                            <w:szCs w:val="18"/>
                          </w:rPr>
                          <w:t>《公司2021年度利润分配方案》的议案</w:t>
                        </w:r>
                      </w:p>
                    </w:tc>
                  </w:sdtContent>
                </w:sdt>
                <w:sdt>
                  <w:sdtPr>
                    <w:rPr>
                      <w:rFonts w:asciiTheme="minorEastAsia" w:hAnsiTheme="minorEastAsia"/>
                      <w:sz w:val="18"/>
                      <w:szCs w:val="18"/>
                    </w:rPr>
                    <w:alias w:val="5%以下股东的表决情况_同意票数"/>
                    <w:tag w:val="_GBC_8e6286abe9984117ab278ef08e91288b"/>
                    <w:id w:val="1339318"/>
                    <w:lock w:val="sdtLocked"/>
                  </w:sdtPr>
                  <w:sdtEndPr/>
                  <w:sdtContent>
                    <w:tc>
                      <w:tcPr>
                        <w:tcW w:w="1134" w:type="dxa"/>
                      </w:tcPr>
                      <w:p w14:paraId="6DD1F01B" w14:textId="1B1915F8"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16,457,695</w:t>
                        </w:r>
                      </w:p>
                    </w:tc>
                  </w:sdtContent>
                </w:sdt>
                <w:sdt>
                  <w:sdtPr>
                    <w:rPr>
                      <w:rFonts w:asciiTheme="minorEastAsia" w:hAnsiTheme="minorEastAsia"/>
                      <w:sz w:val="18"/>
                      <w:szCs w:val="18"/>
                    </w:rPr>
                    <w:alias w:val="5%以下股东的表决情况_同意比例"/>
                    <w:tag w:val="_GBC_3fcebd7488784e99b72caeb430023bbd"/>
                    <w:id w:val="1339324"/>
                    <w:lock w:val="sdtLocked"/>
                  </w:sdtPr>
                  <w:sdtEndPr/>
                  <w:sdtContent>
                    <w:tc>
                      <w:tcPr>
                        <w:tcW w:w="850" w:type="dxa"/>
                      </w:tcPr>
                      <w:p w14:paraId="29F52070" w14:textId="4EC8F7B4"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100.0000</w:t>
                        </w:r>
                      </w:p>
                    </w:tc>
                  </w:sdtContent>
                </w:sdt>
                <w:sdt>
                  <w:sdtPr>
                    <w:rPr>
                      <w:rFonts w:asciiTheme="minorEastAsia" w:hAnsiTheme="minorEastAsia"/>
                      <w:sz w:val="18"/>
                      <w:szCs w:val="18"/>
                    </w:rPr>
                    <w:alias w:val="5%以下股东的表决情况_反对票数"/>
                    <w:tag w:val="_GBC_a6adf5852dc1415eb83afa4dd02e7dc3"/>
                    <w:id w:val="1339331"/>
                    <w:lock w:val="sdtLocked"/>
                  </w:sdtPr>
                  <w:sdtEndPr/>
                  <w:sdtContent>
                    <w:tc>
                      <w:tcPr>
                        <w:tcW w:w="993" w:type="dxa"/>
                      </w:tcPr>
                      <w:p w14:paraId="3BEA406E" w14:textId="109D7DE9"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0</w:t>
                        </w:r>
                      </w:p>
                    </w:tc>
                  </w:sdtContent>
                </w:sdt>
                <w:sdt>
                  <w:sdtPr>
                    <w:rPr>
                      <w:rFonts w:asciiTheme="minorEastAsia" w:hAnsiTheme="minorEastAsia"/>
                      <w:sz w:val="18"/>
                      <w:szCs w:val="18"/>
                    </w:rPr>
                    <w:alias w:val="5%以下股东的表决情况_反对比例"/>
                    <w:tag w:val="_GBC_6081e1c76d3140b3b861614f2c136ab4"/>
                    <w:id w:val="1339339"/>
                    <w:lock w:val="sdtLocked"/>
                  </w:sdtPr>
                  <w:sdtEndPr/>
                  <w:sdtContent>
                    <w:tc>
                      <w:tcPr>
                        <w:tcW w:w="850" w:type="dxa"/>
                      </w:tcPr>
                      <w:p w14:paraId="24B68A57" w14:textId="69695E5C"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0.0000</w:t>
                        </w:r>
                      </w:p>
                    </w:tc>
                  </w:sdtContent>
                </w:sdt>
                <w:sdt>
                  <w:sdtPr>
                    <w:rPr>
                      <w:rFonts w:asciiTheme="minorEastAsia" w:hAnsiTheme="minorEastAsia"/>
                      <w:sz w:val="18"/>
                      <w:szCs w:val="18"/>
                    </w:rPr>
                    <w:alias w:val="5%以下股东的表决情况_弃权票数"/>
                    <w:tag w:val="_GBC_255dc4ec80534d56b5adcf7034819a58"/>
                    <w:id w:val="1339348"/>
                    <w:lock w:val="sdtLocked"/>
                  </w:sdtPr>
                  <w:sdtEndPr/>
                  <w:sdtContent>
                    <w:tc>
                      <w:tcPr>
                        <w:tcW w:w="851" w:type="dxa"/>
                      </w:tcPr>
                      <w:p w14:paraId="09E5DEEF" w14:textId="3AD5C868"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339358"/>
                    <w:lock w:val="sdtLocked"/>
                  </w:sdtPr>
                  <w:sdtEndPr/>
                  <w:sdtContent>
                    <w:tc>
                      <w:tcPr>
                        <w:tcW w:w="1184" w:type="dxa"/>
                      </w:tcPr>
                      <w:p w14:paraId="52A63A8F" w14:textId="2A10CDF8"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791483143"/>
              <w:lock w:val="sdtLocked"/>
              <w:placeholder>
                <w:docPart w:val="GBC11111111111111111111111111111"/>
              </w:placeholder>
            </w:sdtPr>
            <w:sdtEndPr/>
            <w:sdtContent>
              <w:tr w:rsidR="008B61D6" w14:paraId="5B44EDE8" w14:textId="77777777" w:rsidTr="00105CF1">
                <w:sdt>
                  <w:sdtPr>
                    <w:rPr>
                      <w:rFonts w:asciiTheme="minorEastAsia" w:hAnsiTheme="minorEastAsia"/>
                      <w:sz w:val="18"/>
                      <w:szCs w:val="18"/>
                    </w:rPr>
                    <w:alias w:val="5%以下股东的表决情况_议案序号"/>
                    <w:tag w:val="_GBC_003c0e2a3826430091463bd073774853"/>
                    <w:id w:val="734289123"/>
                    <w:lock w:val="sdtLocked"/>
                  </w:sdtPr>
                  <w:sdtEndPr/>
                  <w:sdtContent>
                    <w:tc>
                      <w:tcPr>
                        <w:tcW w:w="846" w:type="dxa"/>
                      </w:tcPr>
                      <w:p w14:paraId="71A95E9A" w14:textId="641CF853" w:rsidR="008B61D6" w:rsidRPr="00105CF1" w:rsidRDefault="00105CF1">
                        <w:pPr>
                          <w:rPr>
                            <w:rFonts w:asciiTheme="minorEastAsia" w:hAnsiTheme="minorEastAsia"/>
                            <w:sz w:val="18"/>
                            <w:szCs w:val="18"/>
                          </w:rPr>
                        </w:pPr>
                        <w:r w:rsidRPr="00105CF1">
                          <w:rPr>
                            <w:rFonts w:asciiTheme="minorEastAsia" w:hAnsiTheme="minorEastAsia"/>
                            <w:sz w:val="18"/>
                            <w:szCs w:val="18"/>
                          </w:rPr>
                          <w:t>4</w:t>
                        </w:r>
                      </w:p>
                    </w:tc>
                  </w:sdtContent>
                </w:sdt>
                <w:sdt>
                  <w:sdtPr>
                    <w:rPr>
                      <w:rFonts w:asciiTheme="minorEastAsia" w:hAnsiTheme="minorEastAsia"/>
                      <w:sz w:val="18"/>
                      <w:szCs w:val="18"/>
                    </w:rPr>
                    <w:alias w:val="5%以下股东的表决情况_议案名称"/>
                    <w:tag w:val="_GBC_120f4cbdd0e24a8abf52609f00b310eb"/>
                    <w:id w:val="-645583880"/>
                    <w:lock w:val="sdtLocked"/>
                    <w:text/>
                  </w:sdtPr>
                  <w:sdtContent>
                    <w:tc>
                      <w:tcPr>
                        <w:tcW w:w="1814" w:type="dxa"/>
                      </w:tcPr>
                      <w:p w14:paraId="099F331C" w14:textId="0D51764C" w:rsidR="008B61D6" w:rsidRPr="00105CF1" w:rsidRDefault="00105CF1">
                        <w:pPr>
                          <w:rPr>
                            <w:rFonts w:asciiTheme="minorEastAsia" w:hAnsiTheme="minorEastAsia"/>
                            <w:sz w:val="18"/>
                            <w:szCs w:val="18"/>
                          </w:rPr>
                        </w:pPr>
                        <w:r w:rsidRPr="00105CF1">
                          <w:rPr>
                            <w:rFonts w:asciiTheme="minorEastAsia" w:hAnsiTheme="minorEastAsia" w:hint="eastAsia"/>
                            <w:sz w:val="18"/>
                            <w:szCs w:val="18"/>
                          </w:rPr>
                          <w:t>《公司为控股子公司提供担保》的议案</w:t>
                        </w:r>
                      </w:p>
                    </w:tc>
                  </w:sdtContent>
                </w:sdt>
                <w:sdt>
                  <w:sdtPr>
                    <w:rPr>
                      <w:rFonts w:asciiTheme="minorEastAsia" w:hAnsiTheme="minorEastAsia"/>
                      <w:sz w:val="18"/>
                      <w:szCs w:val="18"/>
                    </w:rPr>
                    <w:alias w:val="5%以下股东的表决情况_同意票数"/>
                    <w:tag w:val="_GBC_8e6286abe9984117ab278ef08e91288b"/>
                    <w:id w:val="674150156"/>
                    <w:lock w:val="sdtLocked"/>
                  </w:sdtPr>
                  <w:sdtEndPr/>
                  <w:sdtContent>
                    <w:tc>
                      <w:tcPr>
                        <w:tcW w:w="1134" w:type="dxa"/>
                      </w:tcPr>
                      <w:p w14:paraId="3B7861B5" w14:textId="5B220234"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16,087,144</w:t>
                        </w:r>
                      </w:p>
                    </w:tc>
                  </w:sdtContent>
                </w:sdt>
                <w:sdt>
                  <w:sdtPr>
                    <w:rPr>
                      <w:rFonts w:asciiTheme="minorEastAsia" w:hAnsiTheme="minorEastAsia"/>
                      <w:sz w:val="18"/>
                      <w:szCs w:val="18"/>
                    </w:rPr>
                    <w:alias w:val="5%以下股东的表决情况_同意比例"/>
                    <w:tag w:val="_GBC_3fcebd7488784e99b72caeb430023bbd"/>
                    <w:id w:val="-1435518725"/>
                    <w:lock w:val="sdtLocked"/>
                  </w:sdtPr>
                  <w:sdtEndPr/>
                  <w:sdtContent>
                    <w:tc>
                      <w:tcPr>
                        <w:tcW w:w="850" w:type="dxa"/>
                      </w:tcPr>
                      <w:p w14:paraId="144940DC" w14:textId="45BB61AB"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97.7484</w:t>
                        </w:r>
                      </w:p>
                    </w:tc>
                  </w:sdtContent>
                </w:sdt>
                <w:sdt>
                  <w:sdtPr>
                    <w:rPr>
                      <w:rFonts w:asciiTheme="minorEastAsia" w:hAnsiTheme="minorEastAsia"/>
                      <w:sz w:val="18"/>
                      <w:szCs w:val="18"/>
                    </w:rPr>
                    <w:alias w:val="5%以下股东的表决情况_反对票数"/>
                    <w:tag w:val="_GBC_a6adf5852dc1415eb83afa4dd02e7dc3"/>
                    <w:id w:val="-799064345"/>
                    <w:lock w:val="sdtLocked"/>
                  </w:sdtPr>
                  <w:sdtEndPr/>
                  <w:sdtContent>
                    <w:tc>
                      <w:tcPr>
                        <w:tcW w:w="993" w:type="dxa"/>
                      </w:tcPr>
                      <w:p w14:paraId="594A052C" w14:textId="02236FD3"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370,551</w:t>
                        </w:r>
                      </w:p>
                    </w:tc>
                  </w:sdtContent>
                </w:sdt>
                <w:sdt>
                  <w:sdtPr>
                    <w:rPr>
                      <w:rFonts w:asciiTheme="minorEastAsia" w:hAnsiTheme="minorEastAsia"/>
                      <w:sz w:val="18"/>
                      <w:szCs w:val="18"/>
                    </w:rPr>
                    <w:alias w:val="5%以下股东的表决情况_反对比例"/>
                    <w:tag w:val="_GBC_6081e1c76d3140b3b861614f2c136ab4"/>
                    <w:id w:val="2098285903"/>
                    <w:lock w:val="sdtLocked"/>
                  </w:sdtPr>
                  <w:sdtEndPr/>
                  <w:sdtContent>
                    <w:tc>
                      <w:tcPr>
                        <w:tcW w:w="850" w:type="dxa"/>
                      </w:tcPr>
                      <w:p w14:paraId="07B54D3E" w14:textId="1DF19E22"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2.2516</w:t>
                        </w:r>
                      </w:p>
                    </w:tc>
                  </w:sdtContent>
                </w:sdt>
                <w:sdt>
                  <w:sdtPr>
                    <w:rPr>
                      <w:rFonts w:asciiTheme="minorEastAsia" w:hAnsiTheme="minorEastAsia"/>
                      <w:sz w:val="18"/>
                      <w:szCs w:val="18"/>
                    </w:rPr>
                    <w:alias w:val="5%以下股东的表决情况_弃权票数"/>
                    <w:tag w:val="_GBC_255dc4ec80534d56b5adcf7034819a58"/>
                    <w:id w:val="460765428"/>
                    <w:lock w:val="sdtLocked"/>
                  </w:sdtPr>
                  <w:sdtEndPr/>
                  <w:sdtContent>
                    <w:tc>
                      <w:tcPr>
                        <w:tcW w:w="851" w:type="dxa"/>
                      </w:tcPr>
                      <w:p w14:paraId="5160F859" w14:textId="618E4660"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758209902"/>
                    <w:lock w:val="sdtLocked"/>
                  </w:sdtPr>
                  <w:sdtEndPr/>
                  <w:sdtContent>
                    <w:tc>
                      <w:tcPr>
                        <w:tcW w:w="1184" w:type="dxa"/>
                      </w:tcPr>
                      <w:p w14:paraId="10244A59" w14:textId="7EE1CDA0" w:rsidR="008B61D6" w:rsidRPr="00105CF1" w:rsidRDefault="00105CF1">
                        <w:pPr>
                          <w:jc w:val="right"/>
                          <w:rPr>
                            <w:rFonts w:asciiTheme="minorEastAsia" w:hAnsiTheme="minorEastAsia"/>
                            <w:sz w:val="18"/>
                            <w:szCs w:val="18"/>
                          </w:rPr>
                        </w:pPr>
                        <w:r w:rsidRPr="00105CF1">
                          <w:rPr>
                            <w:rFonts w:asciiTheme="minorEastAsia" w:hAnsiTheme="minorEastAsia"/>
                            <w:sz w:val="18"/>
                            <w:szCs w:val="18"/>
                          </w:rPr>
                          <w:t>0.0000</w:t>
                        </w:r>
                      </w:p>
                    </w:tc>
                  </w:sdtContent>
                </w:sdt>
              </w:tr>
            </w:sdtContent>
          </w:sdt>
        </w:tbl>
        <w:p w14:paraId="6B2E1A56" w14:textId="0B78AF4E" w:rsidR="008B61D6" w:rsidRDefault="00F664D5">
          <w:pPr>
            <w:rPr>
              <w:rFonts w:hint="eastAsia"/>
            </w:rPr>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62B55465" w14:textId="77777777" w:rsidR="008B61D6" w:rsidRDefault="00F664D5">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617389F8" w14:textId="2F58D346" w:rsidR="008B61D6" w:rsidRDefault="00105CF1" w:rsidP="00105CF1">
              <w:pPr>
                <w:spacing w:line="600" w:lineRule="exact"/>
                <w:ind w:firstLineChars="200" w:firstLine="480"/>
              </w:pPr>
              <w:r>
                <w:rPr>
                  <w:rFonts w:asciiTheme="minorEastAsia" w:hAnsiTheme="minorEastAsia" w:hint="eastAsia"/>
                  <w:sz w:val="24"/>
                  <w:szCs w:val="24"/>
                </w:rPr>
                <w:t>上述议案</w:t>
              </w:r>
              <w:r>
                <w:rPr>
                  <w:rFonts w:asciiTheme="minorEastAsia" w:hAnsiTheme="minorEastAsia"/>
                  <w:sz w:val="24"/>
                  <w:szCs w:val="24"/>
                </w:rPr>
                <w:t>3</w:t>
              </w:r>
              <w:r>
                <w:rPr>
                  <w:rFonts w:asciiTheme="minorEastAsia" w:hAnsiTheme="minorEastAsia" w:hint="eastAsia"/>
                  <w:sz w:val="24"/>
                  <w:szCs w:val="24"/>
                </w:rPr>
                <w:t>、4需要单独统计中小投资者计票。</w:t>
              </w:r>
            </w:p>
          </w:sdtContent>
        </w:sdt>
      </w:sdtContent>
    </w:sdt>
    <w:p w14:paraId="2880E2C9" w14:textId="77777777" w:rsidR="008B61D6" w:rsidRDefault="00F664D5">
      <w:pPr>
        <w:pStyle w:val="1"/>
        <w:keepNext w:val="0"/>
        <w:keepLines w:val="0"/>
        <w:numPr>
          <w:ilvl w:val="0"/>
          <w:numId w:val="3"/>
        </w:numPr>
        <w:rPr>
          <w:sz w:val="24"/>
          <w:szCs w:val="24"/>
        </w:rPr>
      </w:pPr>
      <w:r>
        <w:rPr>
          <w:rFonts w:hint="eastAsia"/>
          <w:sz w:val="24"/>
          <w:szCs w:val="24"/>
        </w:rPr>
        <w:t>律</w:t>
      </w:r>
      <w:r>
        <w:rPr>
          <w:rFonts w:hint="eastAsia"/>
          <w:sz w:val="24"/>
          <w:szCs w:val="24"/>
        </w:rPr>
        <w:t>师见证情况</w:t>
      </w:r>
    </w:p>
    <w:p w14:paraId="7388FDE0" w14:textId="35D5622C" w:rsidR="008B61D6" w:rsidRDefault="00F664D5">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AB22B6">
            <w:rPr>
              <w:rFonts w:asciiTheme="majorEastAsia" w:hAnsiTheme="majorEastAsia" w:hint="eastAsia"/>
              <w:b w:val="0"/>
              <w:sz w:val="24"/>
              <w:szCs w:val="24"/>
            </w:rPr>
            <w:t>浙江天杭律师事务所</w:t>
          </w:r>
        </w:sdtContent>
      </w:sdt>
    </w:p>
    <w:p w14:paraId="698077CE" w14:textId="5F1E6AF5" w:rsidR="008B61D6" w:rsidRDefault="00F664D5">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AB22B6">
            <w:rPr>
              <w:rFonts w:asciiTheme="minorEastAsia" w:hAnsiTheme="minorEastAsia" w:hint="eastAsia"/>
              <w:sz w:val="24"/>
              <w:szCs w:val="24"/>
            </w:rPr>
            <w:t>胡长</w:t>
          </w:r>
          <w:r w:rsidR="001C2AD4">
            <w:rPr>
              <w:rFonts w:asciiTheme="minorEastAsia" w:hAnsiTheme="minorEastAsia" w:hint="eastAsia"/>
              <w:sz w:val="24"/>
              <w:szCs w:val="24"/>
            </w:rPr>
            <w:t>泉</w:t>
          </w:r>
          <w:r w:rsidR="00AB22B6">
            <w:rPr>
              <w:rFonts w:asciiTheme="minorEastAsia" w:hAnsiTheme="minorEastAsia" w:hint="eastAsia"/>
              <w:sz w:val="24"/>
              <w:szCs w:val="24"/>
            </w:rPr>
            <w:t>、李侠飞</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0080F660" w14:textId="77777777" w:rsidR="008B61D6" w:rsidRDefault="00F664D5">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6E7880DC" w14:textId="7EFEAE7B" w:rsidR="008B61D6" w:rsidRDefault="00F664D5">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235E9A">
                <w:rPr>
                  <w:rFonts w:asciiTheme="minorEastAsia" w:hAnsiTheme="minorEastAsia" w:hint="eastAsia"/>
                  <w:sz w:val="24"/>
                  <w:szCs w:val="24"/>
                </w:rPr>
                <w:t>本所律师认为：公司本次股东大会的召集和召开程序、出席会议人员资格、召集人资格、表决程序和表决结果等事宜，均符合法律法规及《公司章程》的有关规定，所通过的决议合法有效。</w:t>
              </w:r>
            </w:sdtContent>
          </w:sdt>
        </w:p>
      </w:sdtContent>
    </w:sdt>
    <w:p w14:paraId="1FF47CC6" w14:textId="77777777" w:rsidR="008B61D6" w:rsidRDefault="00F664D5">
      <w:pPr>
        <w:pStyle w:val="1"/>
        <w:keepNext w:val="0"/>
        <w:keepLines w:val="0"/>
        <w:numPr>
          <w:ilvl w:val="0"/>
          <w:numId w:val="3"/>
        </w:numPr>
        <w:rPr>
          <w:sz w:val="24"/>
          <w:szCs w:val="24"/>
        </w:rPr>
      </w:pPr>
      <w:r>
        <w:rPr>
          <w:rFonts w:hint="eastAsia"/>
          <w:sz w:val="24"/>
          <w:szCs w:val="24"/>
        </w:rPr>
        <w:lastRenderedPageBreak/>
        <w:t>备查文件目录</w:t>
      </w:r>
    </w:p>
    <w:p w14:paraId="016378E6" w14:textId="77777777" w:rsidR="008B61D6" w:rsidRDefault="00F664D5">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14:paraId="6021AF2C" w14:textId="77777777" w:rsidR="008B61D6" w:rsidRDefault="00F664D5">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14:paraId="074A1DDB" w14:textId="77777777" w:rsidR="008B61D6" w:rsidRDefault="00F664D5">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14:paraId="41680498" w14:textId="77777777" w:rsidR="008B61D6" w:rsidRDefault="008B61D6"/>
    <w:p w14:paraId="4E85113C" w14:textId="77777777" w:rsidR="008B61D6" w:rsidRDefault="00F664D5">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钱江水利开发股份有限公司</w:t>
          </w:r>
        </w:sdtContent>
      </w:sdt>
      <w:r>
        <w:rPr>
          <w:rFonts w:hint="eastAsia"/>
          <w:sz w:val="24"/>
          <w:szCs w:val="24"/>
        </w:rPr>
        <w:t xml:space="preserve"> </w:t>
      </w:r>
    </w:p>
    <w:p w14:paraId="61F318B7" w14:textId="77777777" w:rsidR="008B61D6" w:rsidRDefault="00F664D5">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5-18T00:00:00Z">
            <w:dateFormat w:val="yyyy'年'M'月'd'日'"/>
            <w:lid w:val="zh-CN"/>
            <w:storeMappedDataAs w:val="dateTime"/>
            <w:calendar w:val="gregorian"/>
          </w:date>
        </w:sdtPr>
        <w:sdtEndPr/>
        <w:sdtContent>
          <w:r>
            <w:rPr>
              <w:rFonts w:asciiTheme="minorEastAsia" w:hAnsiTheme="minorEastAsia" w:hint="eastAsia"/>
              <w:sz w:val="24"/>
              <w:szCs w:val="24"/>
            </w:rPr>
            <w:t>2022</w:t>
          </w:r>
          <w:r>
            <w:rPr>
              <w:rFonts w:asciiTheme="minorEastAsia" w:hAnsiTheme="minorEastAsia" w:hint="eastAsia"/>
              <w:sz w:val="24"/>
              <w:szCs w:val="24"/>
            </w:rPr>
            <w:t>年</w:t>
          </w:r>
          <w:r>
            <w:rPr>
              <w:rFonts w:asciiTheme="minorEastAsia" w:hAnsiTheme="minorEastAsia" w:hint="eastAsia"/>
              <w:sz w:val="24"/>
              <w:szCs w:val="24"/>
            </w:rPr>
            <w:t>5</w:t>
          </w:r>
          <w:r>
            <w:rPr>
              <w:rFonts w:asciiTheme="minorEastAsia" w:hAnsiTheme="minorEastAsia" w:hint="eastAsia"/>
              <w:sz w:val="24"/>
              <w:szCs w:val="24"/>
            </w:rPr>
            <w:t>月</w:t>
          </w:r>
          <w:r>
            <w:rPr>
              <w:rFonts w:asciiTheme="minorEastAsia" w:hAnsiTheme="minorEastAsia" w:hint="eastAsia"/>
              <w:sz w:val="24"/>
              <w:szCs w:val="24"/>
            </w:rPr>
            <w:t>18</w:t>
          </w:r>
          <w:r>
            <w:rPr>
              <w:rFonts w:asciiTheme="minorEastAsia" w:hAnsiTheme="minorEastAsia" w:hint="eastAsia"/>
              <w:sz w:val="24"/>
              <w:szCs w:val="24"/>
            </w:rPr>
            <w:t>日</w:t>
          </w:r>
        </w:sdtContent>
      </w:sdt>
      <w:r>
        <w:rPr>
          <w:rFonts w:hint="eastAsia"/>
          <w:sz w:val="24"/>
          <w:szCs w:val="24"/>
        </w:rPr>
        <w:t xml:space="preserve"> </w:t>
      </w:r>
    </w:p>
    <w:sectPr w:rsidR="008B61D6"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AE01" w14:textId="77777777" w:rsidR="00F664D5" w:rsidRDefault="00F664D5" w:rsidP="000A5346">
      <w:r>
        <w:separator/>
      </w:r>
    </w:p>
  </w:endnote>
  <w:endnote w:type="continuationSeparator" w:id="0">
    <w:p w14:paraId="206ADE66" w14:textId="77777777" w:rsidR="00F664D5" w:rsidRDefault="00F664D5"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80A0" w14:textId="77777777" w:rsidR="00F664D5" w:rsidRDefault="00F664D5" w:rsidP="000A5346">
      <w:r>
        <w:separator/>
      </w:r>
    </w:p>
  </w:footnote>
  <w:footnote w:type="continuationSeparator" w:id="0">
    <w:p w14:paraId="77DD556F" w14:textId="77777777" w:rsidR="00F664D5" w:rsidRDefault="00F664D5"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56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8C10977"/>
    <w:multiLevelType w:val="hybridMultilevel"/>
    <w:tmpl w:val="F8AC92DA"/>
    <w:lvl w:ilvl="0" w:tplc="9DCE7500">
      <w:start w:val="1"/>
      <w:numFmt w:val="decimal"/>
      <w:lvlText w:val="%1、"/>
      <w:lvlJc w:val="left"/>
      <w:pPr>
        <w:tabs>
          <w:tab w:val="num" w:pos="861"/>
        </w:tabs>
        <w:ind w:left="861" w:hanging="720"/>
      </w:pPr>
      <w:rPr>
        <w:rFonts w:cs="Times New Roman"/>
      </w:rPr>
    </w:lvl>
    <w:lvl w:ilvl="1" w:tplc="04090019">
      <w:start w:val="1"/>
      <w:numFmt w:val="lowerLetter"/>
      <w:lvlText w:val="%2)"/>
      <w:lvlJc w:val="left"/>
      <w:pPr>
        <w:tabs>
          <w:tab w:val="num" w:pos="981"/>
        </w:tabs>
        <w:ind w:left="981" w:hanging="420"/>
      </w:pPr>
      <w:rPr>
        <w:rFonts w:cs="Times New Roman"/>
      </w:rPr>
    </w:lvl>
    <w:lvl w:ilvl="2" w:tplc="0409001B">
      <w:start w:val="1"/>
      <w:numFmt w:val="lowerRoman"/>
      <w:lvlText w:val="%3."/>
      <w:lvlJc w:val="right"/>
      <w:pPr>
        <w:tabs>
          <w:tab w:val="num" w:pos="1401"/>
        </w:tabs>
        <w:ind w:left="1401" w:hanging="420"/>
      </w:pPr>
      <w:rPr>
        <w:rFonts w:cs="Times New Roman"/>
      </w:rPr>
    </w:lvl>
    <w:lvl w:ilvl="3" w:tplc="0409000F">
      <w:start w:val="1"/>
      <w:numFmt w:val="decimal"/>
      <w:lvlText w:val="%4."/>
      <w:lvlJc w:val="left"/>
      <w:pPr>
        <w:tabs>
          <w:tab w:val="num" w:pos="1821"/>
        </w:tabs>
        <w:ind w:left="1821" w:hanging="420"/>
      </w:pPr>
      <w:rPr>
        <w:rFonts w:cs="Times New Roman"/>
      </w:rPr>
    </w:lvl>
    <w:lvl w:ilvl="4" w:tplc="04090019">
      <w:start w:val="1"/>
      <w:numFmt w:val="lowerLetter"/>
      <w:lvlText w:val="%5)"/>
      <w:lvlJc w:val="left"/>
      <w:pPr>
        <w:tabs>
          <w:tab w:val="num" w:pos="2241"/>
        </w:tabs>
        <w:ind w:left="2241" w:hanging="420"/>
      </w:pPr>
      <w:rPr>
        <w:rFonts w:cs="Times New Roman"/>
      </w:rPr>
    </w:lvl>
    <w:lvl w:ilvl="5" w:tplc="0409001B">
      <w:start w:val="1"/>
      <w:numFmt w:val="lowerRoman"/>
      <w:lvlText w:val="%6."/>
      <w:lvlJc w:val="right"/>
      <w:pPr>
        <w:tabs>
          <w:tab w:val="num" w:pos="2661"/>
        </w:tabs>
        <w:ind w:left="2661" w:hanging="420"/>
      </w:pPr>
      <w:rPr>
        <w:rFonts w:cs="Times New Roman"/>
      </w:rPr>
    </w:lvl>
    <w:lvl w:ilvl="6" w:tplc="0409000F">
      <w:start w:val="1"/>
      <w:numFmt w:val="decimal"/>
      <w:lvlText w:val="%7."/>
      <w:lvlJc w:val="left"/>
      <w:pPr>
        <w:tabs>
          <w:tab w:val="num" w:pos="3081"/>
        </w:tabs>
        <w:ind w:left="3081" w:hanging="420"/>
      </w:pPr>
      <w:rPr>
        <w:rFonts w:cs="Times New Roman"/>
      </w:rPr>
    </w:lvl>
    <w:lvl w:ilvl="7" w:tplc="04090019">
      <w:start w:val="1"/>
      <w:numFmt w:val="lowerLetter"/>
      <w:lvlText w:val="%8)"/>
      <w:lvlJc w:val="left"/>
      <w:pPr>
        <w:tabs>
          <w:tab w:val="num" w:pos="3501"/>
        </w:tabs>
        <w:ind w:left="3501" w:hanging="420"/>
      </w:pPr>
      <w:rPr>
        <w:rFonts w:cs="Times New Roman"/>
      </w:rPr>
    </w:lvl>
    <w:lvl w:ilvl="8" w:tplc="0409001B">
      <w:start w:val="1"/>
      <w:numFmt w:val="lowerRoman"/>
      <w:lvlText w:val="%9."/>
      <w:lvlJc w:val="right"/>
      <w:pPr>
        <w:tabs>
          <w:tab w:val="num" w:pos="3921"/>
        </w:tabs>
        <w:ind w:left="3921" w:hanging="420"/>
      </w:pPr>
      <w:rPr>
        <w:rFonts w:cs="Times New Roman"/>
      </w:r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2378969">
    <w:abstractNumId w:val="5"/>
  </w:num>
  <w:num w:numId="2" w16cid:durableId="440228973">
    <w:abstractNumId w:val="1"/>
  </w:num>
  <w:num w:numId="3" w16cid:durableId="574584908">
    <w:abstractNumId w:val="9"/>
  </w:num>
  <w:num w:numId="4" w16cid:durableId="1825386635">
    <w:abstractNumId w:val="10"/>
  </w:num>
  <w:num w:numId="5" w16cid:durableId="362904641">
    <w:abstractNumId w:val="14"/>
  </w:num>
  <w:num w:numId="6" w16cid:durableId="1583447432">
    <w:abstractNumId w:val="11"/>
  </w:num>
  <w:num w:numId="7" w16cid:durableId="1027367328">
    <w:abstractNumId w:val="2"/>
  </w:num>
  <w:num w:numId="8" w16cid:durableId="1069114096">
    <w:abstractNumId w:val="3"/>
  </w:num>
  <w:num w:numId="9" w16cid:durableId="1738941690">
    <w:abstractNumId w:val="7"/>
  </w:num>
  <w:num w:numId="10" w16cid:durableId="218640474">
    <w:abstractNumId w:val="4"/>
  </w:num>
  <w:num w:numId="11" w16cid:durableId="1892643655">
    <w:abstractNumId w:val="6"/>
  </w:num>
  <w:num w:numId="12" w16cid:durableId="807017641">
    <w:abstractNumId w:val="13"/>
  </w:num>
  <w:num w:numId="13" w16cid:durableId="1377896874">
    <w:abstractNumId w:val="8"/>
  </w:num>
  <w:num w:numId="14" w16cid:durableId="943654084">
    <w:abstractNumId w:val="0"/>
  </w:num>
  <w:num w:numId="15" w16cid:durableId="552352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5CF1"/>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2AD4"/>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5E9A"/>
    <w:rsid w:val="00236115"/>
    <w:rsid w:val="002370D9"/>
    <w:rsid w:val="00244577"/>
    <w:rsid w:val="002464C1"/>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61D6"/>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22B6"/>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2D6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73B"/>
    <w:rsid w:val="00F56CFF"/>
    <w:rsid w:val="00F57DF8"/>
    <w:rsid w:val="00F600C5"/>
    <w:rsid w:val="00F618BE"/>
    <w:rsid w:val="00F664D5"/>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0EBF"/>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73B"/>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587">
      <w:bodyDiv w:val="1"/>
      <w:marLeft w:val="0"/>
      <w:marRight w:val="0"/>
      <w:marTop w:val="0"/>
      <w:marBottom w:val="0"/>
      <w:divBdr>
        <w:top w:val="none" w:sz="0" w:space="0" w:color="auto"/>
        <w:left w:val="none" w:sz="0" w:space="0" w:color="auto"/>
        <w:bottom w:val="none" w:sz="0" w:space="0" w:color="auto"/>
        <w:right w:val="none" w:sz="0" w:space="0" w:color="auto"/>
      </w:divBdr>
    </w:div>
    <w:div w:id="194777677">
      <w:bodyDiv w:val="1"/>
      <w:marLeft w:val="0"/>
      <w:marRight w:val="0"/>
      <w:marTop w:val="0"/>
      <w:marBottom w:val="0"/>
      <w:divBdr>
        <w:top w:val="none" w:sz="0" w:space="0" w:color="auto"/>
        <w:left w:val="none" w:sz="0" w:space="0" w:color="auto"/>
        <w:bottom w:val="none" w:sz="0" w:space="0" w:color="auto"/>
        <w:right w:val="none" w:sz="0" w:space="0" w:color="auto"/>
      </w:divBdr>
    </w:div>
    <w:div w:id="9736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0B"/>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]]></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钱江水利开发股份有限公司</clcta-gie:GongSiFaDingZhongWenMingCheng>
  <clcta-be:GuDongDaHuiZhaoKaiNianDu xmlns:clcta-be="clcta-be">2021</clcta-be:GuDongDaHuiZhaoKaiNianDu>
  <clcta-be:GuDongDaHuiJieCi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]]></t:sse>
</t:template>
</file>

<file path=customXml/itemProps1.xml><?xml version="1.0" encoding="utf-8"?>
<ds:datastoreItem xmlns:ds="http://schemas.openxmlformats.org/officeDocument/2006/customXml" ds:itemID="{E09E4368-122F-48F4-84CB-4254D9F9DBBD}">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94C87FAC-3B00-456A-B36D-CDA1031E2B4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412</TotalTime>
  <Pages>5</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Administrator</cp:lastModifiedBy>
  <cp:revision>99</cp:revision>
  <dcterms:created xsi:type="dcterms:W3CDTF">2022-05-17T07:46:00Z</dcterms:created>
  <dcterms:modified xsi:type="dcterms:W3CDTF">2022-05-17T08:18:00Z</dcterms:modified>
</cp:coreProperties>
</file>