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9F" w:rsidRDefault="005C769F" w:rsidP="001852C3"/>
    <w:p w:rsidR="001852C3" w:rsidRDefault="001852C3" w:rsidP="001852C3">
      <w:r>
        <w:rPr>
          <w:rFonts w:hint="eastAsia"/>
        </w:rPr>
        <w:t>证券代码：</w:t>
      </w:r>
      <w:r>
        <w:t>600283            证券简称：钱江水利          公告编号：临</w:t>
      </w:r>
      <w:r w:rsidR="00CB57EF">
        <w:t>2022-037</w:t>
      </w:r>
      <w:r>
        <w:t xml:space="preserve">     </w:t>
      </w:r>
    </w:p>
    <w:p w:rsidR="001852C3" w:rsidRDefault="001852C3" w:rsidP="001852C3"/>
    <w:p w:rsidR="00CB57EF" w:rsidRDefault="00665C9D" w:rsidP="00665C9D">
      <w:pPr>
        <w:jc w:val="center"/>
        <w:rPr>
          <w:color w:val="FF0000"/>
          <w:sz w:val="30"/>
          <w:szCs w:val="30"/>
        </w:rPr>
      </w:pPr>
      <w:r w:rsidRPr="00EB45E6">
        <w:rPr>
          <w:rFonts w:hint="eastAsia"/>
          <w:color w:val="FF0000"/>
          <w:sz w:val="30"/>
          <w:szCs w:val="30"/>
        </w:rPr>
        <w:t>钱江水利开发股份有限公司关于</w:t>
      </w:r>
    </w:p>
    <w:p w:rsidR="00665C9D" w:rsidRPr="00EB45E6" w:rsidRDefault="00CB57EF" w:rsidP="00CB57EF">
      <w:pPr>
        <w:jc w:val="center"/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设立福州钱水水务有限公司</w:t>
      </w:r>
      <w:r w:rsidR="00665C9D" w:rsidRPr="00EB45E6">
        <w:rPr>
          <w:rFonts w:hint="eastAsia"/>
          <w:color w:val="FF0000"/>
          <w:sz w:val="30"/>
          <w:szCs w:val="30"/>
        </w:rPr>
        <w:t>的公告</w:t>
      </w:r>
    </w:p>
    <w:p w:rsidR="001852C3" w:rsidRPr="0040796E" w:rsidRDefault="001852C3" w:rsidP="006E040A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65C9D" w:rsidRPr="0040796E" w:rsidRDefault="00665C9D" w:rsidP="00CB57E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 w:hint="eastAsia"/>
          <w:sz w:val="24"/>
          <w:szCs w:val="24"/>
        </w:rPr>
        <w:t>公司作为牵头方，与中国电建集团华东勘测设计院有限公司、中铁四局集团有限公司、浙江省环境工程有限公司组成联合体，</w:t>
      </w:r>
      <w:r w:rsidR="00CB57EF" w:rsidRPr="00CB57EF">
        <w:rPr>
          <w:rFonts w:ascii="宋体" w:eastAsia="宋体" w:hAnsi="宋体" w:hint="eastAsia"/>
          <w:sz w:val="24"/>
          <w:szCs w:val="24"/>
        </w:rPr>
        <w:t>中标</w:t>
      </w:r>
      <w:r w:rsidRPr="0040796E">
        <w:rPr>
          <w:rFonts w:ascii="宋体" w:eastAsia="宋体" w:hAnsi="宋体" w:hint="eastAsia"/>
          <w:sz w:val="24"/>
          <w:szCs w:val="24"/>
        </w:rPr>
        <w:t>福州江阴港城经</w:t>
      </w:r>
      <w:r w:rsidR="009504EA">
        <w:rPr>
          <w:rFonts w:ascii="宋体" w:eastAsia="宋体" w:hAnsi="宋体" w:hint="eastAsia"/>
          <w:sz w:val="24"/>
          <w:szCs w:val="24"/>
        </w:rPr>
        <w:t>济区污水处理厂中期工程特许经营项目</w:t>
      </w:r>
      <w:r w:rsidR="00CB57EF">
        <w:rPr>
          <w:rFonts w:ascii="宋体" w:eastAsia="宋体" w:hAnsi="宋体" w:hint="eastAsia"/>
          <w:sz w:val="24"/>
          <w:szCs w:val="24"/>
        </w:rPr>
        <w:t>（公告临2</w:t>
      </w:r>
      <w:r w:rsidR="00CB57EF">
        <w:rPr>
          <w:rFonts w:ascii="宋体" w:eastAsia="宋体" w:hAnsi="宋体"/>
          <w:sz w:val="24"/>
          <w:szCs w:val="24"/>
        </w:rPr>
        <w:t>022</w:t>
      </w:r>
      <w:r w:rsidR="00CB57EF">
        <w:rPr>
          <w:rFonts w:ascii="宋体" w:eastAsia="宋体" w:hAnsi="宋体" w:hint="eastAsia"/>
          <w:sz w:val="24"/>
          <w:szCs w:val="24"/>
        </w:rPr>
        <w:t>-</w:t>
      </w:r>
      <w:r w:rsidR="00CB57EF">
        <w:rPr>
          <w:rFonts w:ascii="宋体" w:eastAsia="宋体" w:hAnsi="宋体"/>
          <w:sz w:val="24"/>
          <w:szCs w:val="24"/>
        </w:rPr>
        <w:t>024</w:t>
      </w:r>
      <w:r w:rsidR="00CB57EF">
        <w:rPr>
          <w:rFonts w:ascii="宋体" w:eastAsia="宋体" w:hAnsi="宋体" w:hint="eastAsia"/>
          <w:sz w:val="24"/>
          <w:szCs w:val="24"/>
        </w:rPr>
        <w:t>）。该</w:t>
      </w:r>
      <w:r w:rsidR="00CB57EF" w:rsidRPr="00CB57EF">
        <w:rPr>
          <w:rFonts w:ascii="宋体" w:eastAsia="宋体" w:hAnsi="宋体" w:hint="eastAsia"/>
          <w:sz w:val="24"/>
          <w:szCs w:val="24"/>
        </w:rPr>
        <w:t>关联</w:t>
      </w:r>
      <w:r w:rsidR="00CB57EF">
        <w:rPr>
          <w:rFonts w:ascii="宋体" w:eastAsia="宋体" w:hAnsi="宋体" w:hint="eastAsia"/>
          <w:sz w:val="24"/>
          <w:szCs w:val="24"/>
        </w:rPr>
        <w:t>交易已经</w:t>
      </w:r>
      <w:r w:rsidR="00CB57EF">
        <w:rPr>
          <w:rFonts w:ascii="宋体" w:eastAsia="宋体" w:hAnsi="宋体"/>
          <w:sz w:val="24"/>
          <w:szCs w:val="24"/>
        </w:rPr>
        <w:t>2022</w:t>
      </w:r>
      <w:r w:rsidR="00CB57EF">
        <w:rPr>
          <w:rFonts w:ascii="宋体" w:eastAsia="宋体" w:hAnsi="宋体" w:hint="eastAsia"/>
          <w:sz w:val="24"/>
          <w:szCs w:val="24"/>
        </w:rPr>
        <w:t>年</w:t>
      </w:r>
      <w:r w:rsidR="001749C7">
        <w:rPr>
          <w:rFonts w:ascii="宋体" w:eastAsia="宋体" w:hAnsi="宋体"/>
          <w:sz w:val="24"/>
          <w:szCs w:val="24"/>
        </w:rPr>
        <w:t>6</w:t>
      </w:r>
      <w:bookmarkStart w:id="0" w:name="_GoBack"/>
      <w:bookmarkEnd w:id="0"/>
      <w:r w:rsidR="00CB57EF">
        <w:rPr>
          <w:rFonts w:ascii="宋体" w:eastAsia="宋体" w:hAnsi="宋体" w:hint="eastAsia"/>
          <w:sz w:val="24"/>
          <w:szCs w:val="24"/>
        </w:rPr>
        <w:t>月2</w:t>
      </w:r>
      <w:r w:rsidR="00CB57EF">
        <w:rPr>
          <w:rFonts w:ascii="宋体" w:eastAsia="宋体" w:hAnsi="宋体"/>
          <w:sz w:val="24"/>
          <w:szCs w:val="24"/>
        </w:rPr>
        <w:t>4</w:t>
      </w:r>
      <w:r w:rsidR="00CB57EF">
        <w:rPr>
          <w:rFonts w:ascii="宋体" w:eastAsia="宋体" w:hAnsi="宋体" w:hint="eastAsia"/>
          <w:sz w:val="24"/>
          <w:szCs w:val="24"/>
        </w:rPr>
        <w:t>日召开的公司2</w:t>
      </w:r>
      <w:r w:rsidR="00CB57EF">
        <w:rPr>
          <w:rFonts w:ascii="宋体" w:eastAsia="宋体" w:hAnsi="宋体"/>
          <w:sz w:val="24"/>
          <w:szCs w:val="24"/>
        </w:rPr>
        <w:t>022</w:t>
      </w:r>
      <w:r w:rsidR="00CB57EF">
        <w:rPr>
          <w:rFonts w:ascii="宋体" w:eastAsia="宋体" w:hAnsi="宋体" w:hint="eastAsia"/>
          <w:sz w:val="24"/>
          <w:szCs w:val="24"/>
        </w:rPr>
        <w:t>年第一次临时</w:t>
      </w:r>
      <w:r w:rsidRPr="0040796E">
        <w:rPr>
          <w:rFonts w:ascii="宋体" w:eastAsia="宋体" w:hAnsi="宋体" w:hint="eastAsia"/>
          <w:sz w:val="24"/>
          <w:szCs w:val="24"/>
        </w:rPr>
        <w:t>股东大会</w:t>
      </w:r>
      <w:r w:rsidR="00CB57EF">
        <w:rPr>
          <w:rFonts w:ascii="宋体" w:eastAsia="宋体" w:hAnsi="宋体" w:hint="eastAsia"/>
          <w:sz w:val="24"/>
          <w:szCs w:val="24"/>
        </w:rPr>
        <w:t>审议</w:t>
      </w:r>
      <w:r w:rsidRPr="0040796E">
        <w:rPr>
          <w:rFonts w:ascii="宋体" w:eastAsia="宋体" w:hAnsi="宋体" w:hint="eastAsia"/>
          <w:sz w:val="24"/>
          <w:szCs w:val="24"/>
        </w:rPr>
        <w:t>批准</w:t>
      </w:r>
      <w:r w:rsidR="00AA2E9D">
        <w:rPr>
          <w:rFonts w:ascii="宋体" w:eastAsia="宋体" w:hAnsi="宋体" w:hint="eastAsia"/>
          <w:sz w:val="24"/>
          <w:szCs w:val="24"/>
        </w:rPr>
        <w:t>（公告临2</w:t>
      </w:r>
      <w:r w:rsidR="00AA2E9D">
        <w:rPr>
          <w:rFonts w:ascii="宋体" w:eastAsia="宋体" w:hAnsi="宋体"/>
          <w:sz w:val="24"/>
          <w:szCs w:val="24"/>
        </w:rPr>
        <w:t>022</w:t>
      </w:r>
      <w:r w:rsidR="00AA2E9D">
        <w:rPr>
          <w:rFonts w:ascii="宋体" w:eastAsia="宋体" w:hAnsi="宋体" w:hint="eastAsia"/>
          <w:sz w:val="24"/>
          <w:szCs w:val="24"/>
        </w:rPr>
        <w:t>-</w:t>
      </w:r>
      <w:r w:rsidR="00AA2E9D">
        <w:rPr>
          <w:rFonts w:ascii="宋体" w:eastAsia="宋体" w:hAnsi="宋体"/>
          <w:sz w:val="24"/>
          <w:szCs w:val="24"/>
        </w:rPr>
        <w:t>031</w:t>
      </w:r>
      <w:r w:rsidR="00AA2E9D">
        <w:rPr>
          <w:rFonts w:ascii="宋体" w:eastAsia="宋体" w:hAnsi="宋体" w:hint="eastAsia"/>
          <w:sz w:val="24"/>
          <w:szCs w:val="24"/>
        </w:rPr>
        <w:t>）</w:t>
      </w:r>
      <w:r w:rsidRPr="0040796E">
        <w:rPr>
          <w:rFonts w:ascii="宋体" w:eastAsia="宋体" w:hAnsi="宋体" w:hint="eastAsia"/>
          <w:sz w:val="24"/>
          <w:szCs w:val="24"/>
        </w:rPr>
        <w:t>。</w:t>
      </w:r>
    </w:p>
    <w:p w:rsidR="00CB57EF" w:rsidRPr="00193487" w:rsidRDefault="00CB57EF" w:rsidP="00CB57EF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93487">
        <w:rPr>
          <w:rFonts w:ascii="宋体" w:eastAsia="宋体" w:hAnsi="宋体" w:hint="eastAsia"/>
          <w:sz w:val="24"/>
          <w:szCs w:val="24"/>
        </w:rPr>
        <w:t>根据</w:t>
      </w:r>
      <w:r w:rsidR="0027476D" w:rsidRPr="00193487">
        <w:rPr>
          <w:rFonts w:ascii="宋体" w:eastAsia="宋体" w:hAnsi="宋体" w:hint="eastAsia"/>
          <w:sz w:val="24"/>
          <w:szCs w:val="24"/>
        </w:rPr>
        <w:t>公</w:t>
      </w:r>
      <w:r w:rsidR="0027476D" w:rsidRPr="00193487">
        <w:rPr>
          <w:rFonts w:ascii="宋体" w:eastAsia="宋体" w:hAnsi="宋体"/>
          <w:sz w:val="24"/>
          <w:szCs w:val="24"/>
        </w:rPr>
        <w:t>司相关</w:t>
      </w:r>
      <w:r w:rsidR="0027476D" w:rsidRPr="00193487">
        <w:rPr>
          <w:rFonts w:ascii="宋体" w:eastAsia="宋体" w:hAnsi="宋体" w:hint="eastAsia"/>
          <w:sz w:val="24"/>
          <w:szCs w:val="24"/>
        </w:rPr>
        <w:t>决</w:t>
      </w:r>
      <w:r w:rsidR="0027476D" w:rsidRPr="00193487">
        <w:rPr>
          <w:rFonts w:ascii="宋体" w:eastAsia="宋体" w:hAnsi="宋体"/>
          <w:sz w:val="24"/>
          <w:szCs w:val="24"/>
        </w:rPr>
        <w:t>议及项目</w:t>
      </w:r>
      <w:r w:rsidRPr="00193487">
        <w:rPr>
          <w:rFonts w:ascii="宋体" w:eastAsia="宋体" w:hAnsi="宋体"/>
          <w:sz w:val="24"/>
          <w:szCs w:val="24"/>
        </w:rPr>
        <w:t>招标文件要求，项目公司注册资本金9,000万元，各联合体成员按相应股权比例承担出资责任，我公</w:t>
      </w:r>
      <w:r w:rsidRPr="00193487">
        <w:rPr>
          <w:rFonts w:ascii="宋体" w:eastAsia="宋体" w:hAnsi="宋体" w:hint="eastAsia"/>
          <w:sz w:val="24"/>
          <w:szCs w:val="24"/>
        </w:rPr>
        <w:t>司股权比例为</w:t>
      </w:r>
      <w:r w:rsidRPr="00193487">
        <w:rPr>
          <w:rFonts w:ascii="宋体" w:eastAsia="宋体" w:hAnsi="宋体"/>
          <w:sz w:val="24"/>
          <w:szCs w:val="24"/>
        </w:rPr>
        <w:t>95.9%，出资8,631万元。</w:t>
      </w:r>
      <w:r w:rsidR="00AA2E9D" w:rsidRPr="00193487">
        <w:rPr>
          <w:rFonts w:ascii="宋体" w:eastAsia="宋体" w:hAnsi="宋体" w:hint="eastAsia"/>
          <w:sz w:val="24"/>
          <w:szCs w:val="24"/>
        </w:rPr>
        <w:t>现项目公司已办理营业执照。</w:t>
      </w:r>
    </w:p>
    <w:p w:rsidR="00AA2E9D" w:rsidRPr="0027476D" w:rsidRDefault="00111A20" w:rsidP="00AA2E9D">
      <w:pPr>
        <w:spacing w:line="480" w:lineRule="exact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</w:p>
    <w:tbl>
      <w:tblPr>
        <w:tblW w:w="8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7054"/>
      </w:tblGrid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054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福州钱水</w:t>
            </w:r>
            <w:r w:rsidR="00F36A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务有限公司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054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91350181MABTWY2W5F</w:t>
            </w:r>
            <w:proofErr w:type="spellEnd"/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7054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住所</w:t>
            </w:r>
          </w:p>
        </w:tc>
        <w:tc>
          <w:tcPr>
            <w:tcW w:w="7054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福建省福州市</w:t>
            </w:r>
            <w:r w:rsidR="00DD16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福清市</w:t>
            </w:r>
            <w:proofErr w:type="gramStart"/>
            <w:r w:rsidR="00DD16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江阴镇港前路口岸</w:t>
            </w:r>
            <w:proofErr w:type="gramEnd"/>
            <w:r w:rsidR="00DD16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服务中心大楼2层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054" w:type="dxa"/>
            <w:vAlign w:val="center"/>
          </w:tcPr>
          <w:p w:rsidR="00AA2E9D" w:rsidRPr="0040796E" w:rsidRDefault="00DD16C2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俞一帆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7054" w:type="dxa"/>
            <w:vAlign w:val="center"/>
          </w:tcPr>
          <w:p w:rsidR="00AA2E9D" w:rsidRPr="0040796E" w:rsidRDefault="00DD16C2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9,000</w:t>
            </w:r>
            <w:r w:rsidR="00AA2E9D" w:rsidRPr="008A6974">
              <w:rPr>
                <w:rFonts w:ascii="宋体" w:eastAsia="宋体" w:hAnsi="宋体" w:cs="宋体"/>
                <w:kern w:val="0"/>
                <w:sz w:val="24"/>
                <w:szCs w:val="24"/>
              </w:rPr>
              <w:t>万元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54" w:type="dxa"/>
            <w:vAlign w:val="center"/>
          </w:tcPr>
          <w:p w:rsidR="00AA2E9D" w:rsidRPr="0040796E" w:rsidRDefault="00E66A5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一般项目：污水处理及其再生利用；固体废物治理；环境保护专用设备制造；环境保护专用设备销售；工程管理服务；建筑材料销售；</w:t>
            </w:r>
            <w:r w:rsidR="00683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新型建筑材料制造（不含危险化学品）；轻质建筑材料销售；化工产品生产（不含许可类化工产品）；</w:t>
            </w:r>
            <w:r w:rsidR="006729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化工产品销售（</w:t>
            </w:r>
            <w:r w:rsidR="00672966" w:rsidRPr="006729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不含许可类化工产品</w:t>
            </w:r>
            <w:r w:rsidR="006729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）；</w:t>
            </w:r>
            <w:r w:rsidR="00683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水利相关咨询服务。（除依法须经批准的</w:t>
            </w:r>
            <w:r w:rsidR="00683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项目外，凭营业</w:t>
            </w:r>
            <w:r w:rsidR="006729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执照依法自主开展经营活动</w:t>
            </w:r>
            <w:r w:rsidR="006830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="00B70A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许可项目：</w:t>
            </w:r>
            <w:r w:rsidR="006729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来水生产与供应；建设工程设计；发电业务、输电业务、供（配）电业务；建设工程施工；检验检测服务。（依法须经批准的项目，经相关部门批准后方可开展经营活动，具体经营项目以相关部门批准文件或许可证件为准）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成立日期</w:t>
            </w:r>
          </w:p>
        </w:tc>
        <w:tc>
          <w:tcPr>
            <w:tcW w:w="7054" w:type="dxa"/>
            <w:vAlign w:val="center"/>
          </w:tcPr>
          <w:p w:rsidR="00AA2E9D" w:rsidRPr="0040796E" w:rsidRDefault="00AA2E9D" w:rsidP="009713A0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9713A0">
              <w:rPr>
                <w:rFonts w:ascii="宋体" w:eastAsia="宋体" w:hAnsi="宋体" w:cs="宋体"/>
                <w:kern w:val="0"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9713A0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9713A0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A2E9D" w:rsidRPr="0040796E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7054" w:type="dxa"/>
            <w:vAlign w:val="center"/>
          </w:tcPr>
          <w:p w:rsidR="00AA2E9D" w:rsidRPr="0040796E" w:rsidRDefault="009713A0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13A0">
              <w:rPr>
                <w:rFonts w:ascii="宋体" w:eastAsia="宋体" w:hAnsi="宋体" w:cs="宋体"/>
                <w:kern w:val="0"/>
                <w:sz w:val="24"/>
                <w:szCs w:val="24"/>
              </w:rPr>
              <w:t>2022年7月25日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052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年7月2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A2E9D" w:rsidRPr="008A6974" w:rsidTr="00DD16C2">
        <w:trPr>
          <w:trHeight w:val="397"/>
          <w:jc w:val="center"/>
        </w:trPr>
        <w:tc>
          <w:tcPr>
            <w:tcW w:w="1835" w:type="dxa"/>
            <w:vAlign w:val="center"/>
          </w:tcPr>
          <w:p w:rsidR="00AA2E9D" w:rsidRPr="0040796E" w:rsidRDefault="00AA2E9D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079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主要股东</w:t>
            </w:r>
          </w:p>
        </w:tc>
        <w:tc>
          <w:tcPr>
            <w:tcW w:w="7054" w:type="dxa"/>
            <w:vAlign w:val="center"/>
          </w:tcPr>
          <w:p w:rsidR="00AA2E9D" w:rsidRPr="0040796E" w:rsidRDefault="009705AC" w:rsidP="00A52E6B">
            <w:pPr>
              <w:widowControl/>
              <w:spacing w:beforeLines="25" w:before="78" w:afterLines="25" w:after="78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5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公司股权比例为</w:t>
            </w:r>
            <w:r w:rsidRPr="009705AC">
              <w:rPr>
                <w:rFonts w:ascii="宋体" w:eastAsia="宋体" w:hAnsi="宋体" w:cs="宋体"/>
                <w:kern w:val="0"/>
                <w:sz w:val="24"/>
                <w:szCs w:val="24"/>
              </w:rPr>
              <w:t>95.9%</w:t>
            </w:r>
          </w:p>
        </w:tc>
      </w:tr>
    </w:tbl>
    <w:p w:rsidR="00AA2E9D" w:rsidRPr="00AA2E9D" w:rsidRDefault="00AA2E9D" w:rsidP="00CB57EF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515B8D" w:rsidRDefault="00091767" w:rsidP="00091767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特此公告。</w:t>
      </w:r>
    </w:p>
    <w:p w:rsidR="00AA2E9D" w:rsidRDefault="00AA2E9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</w:p>
    <w:p w:rsidR="00AA2E9D" w:rsidRDefault="00AA2E9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</w:p>
    <w:p w:rsidR="00AA2E9D" w:rsidRPr="0040796E" w:rsidRDefault="00AA2E9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</w:p>
    <w:p w:rsidR="00515B8D" w:rsidRPr="0040796E" w:rsidRDefault="00515B8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 w:hint="eastAsia"/>
          <w:sz w:val="24"/>
          <w:szCs w:val="24"/>
        </w:rPr>
        <w:t xml:space="preserve"> </w:t>
      </w:r>
      <w:r w:rsidRPr="0040796E">
        <w:rPr>
          <w:rFonts w:ascii="宋体" w:eastAsia="宋体" w:hAnsi="宋体"/>
          <w:sz w:val="24"/>
          <w:szCs w:val="24"/>
        </w:rPr>
        <w:t xml:space="preserve">                           </w:t>
      </w:r>
      <w:r w:rsidRPr="0040796E">
        <w:rPr>
          <w:rFonts w:ascii="宋体" w:eastAsia="宋体" w:hAnsi="宋体" w:hint="eastAsia"/>
          <w:sz w:val="24"/>
          <w:szCs w:val="24"/>
        </w:rPr>
        <w:t>钱江水利开发股份有限公司董事会</w:t>
      </w:r>
    </w:p>
    <w:p w:rsidR="00515B8D" w:rsidRPr="0040796E" w:rsidRDefault="00515B8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/>
          <w:sz w:val="24"/>
          <w:szCs w:val="24"/>
        </w:rPr>
        <w:t xml:space="preserve">                               </w:t>
      </w:r>
      <w:r w:rsidR="00AA2E9D">
        <w:rPr>
          <w:rFonts w:ascii="宋体" w:eastAsia="宋体" w:hAnsi="宋体"/>
          <w:sz w:val="24"/>
          <w:szCs w:val="24"/>
        </w:rPr>
        <w:t xml:space="preserve">         </w:t>
      </w:r>
      <w:r w:rsidRPr="0040796E">
        <w:rPr>
          <w:rFonts w:ascii="宋体" w:eastAsia="宋体" w:hAnsi="宋体"/>
          <w:sz w:val="24"/>
          <w:szCs w:val="24"/>
        </w:rPr>
        <w:t xml:space="preserve"> 2022</w:t>
      </w:r>
      <w:r w:rsidRPr="0040796E">
        <w:rPr>
          <w:rFonts w:ascii="宋体" w:eastAsia="宋体" w:hAnsi="宋体" w:hint="eastAsia"/>
          <w:sz w:val="24"/>
          <w:szCs w:val="24"/>
        </w:rPr>
        <w:t>年</w:t>
      </w:r>
      <w:r w:rsidR="00AA2E9D">
        <w:rPr>
          <w:rFonts w:ascii="宋体" w:eastAsia="宋体" w:hAnsi="宋体"/>
          <w:sz w:val="24"/>
          <w:szCs w:val="24"/>
        </w:rPr>
        <w:t>7</w:t>
      </w:r>
      <w:r w:rsidRPr="0040796E">
        <w:rPr>
          <w:rFonts w:ascii="宋体" w:eastAsia="宋体" w:hAnsi="宋体" w:hint="eastAsia"/>
          <w:sz w:val="24"/>
          <w:szCs w:val="24"/>
        </w:rPr>
        <w:t>月</w:t>
      </w:r>
      <w:r w:rsidR="00AA2E9D">
        <w:rPr>
          <w:rFonts w:ascii="宋体" w:eastAsia="宋体" w:hAnsi="宋体" w:hint="eastAsia"/>
          <w:sz w:val="24"/>
          <w:szCs w:val="24"/>
        </w:rPr>
        <w:t>2</w:t>
      </w:r>
      <w:r w:rsidR="00AA2E9D">
        <w:rPr>
          <w:rFonts w:ascii="宋体" w:eastAsia="宋体" w:hAnsi="宋体"/>
          <w:sz w:val="24"/>
          <w:szCs w:val="24"/>
        </w:rPr>
        <w:t>8</w:t>
      </w:r>
      <w:r w:rsidRPr="0040796E">
        <w:rPr>
          <w:rFonts w:ascii="宋体" w:eastAsia="宋体" w:hAnsi="宋体" w:hint="eastAsia"/>
          <w:sz w:val="24"/>
          <w:szCs w:val="24"/>
        </w:rPr>
        <w:t>日</w:t>
      </w:r>
    </w:p>
    <w:sectPr w:rsidR="00515B8D" w:rsidRPr="004079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C8" w:rsidRDefault="00554EC8" w:rsidP="001852C3">
      <w:r>
        <w:separator/>
      </w:r>
    </w:p>
  </w:endnote>
  <w:endnote w:type="continuationSeparator" w:id="0">
    <w:p w:rsidR="00554EC8" w:rsidRDefault="00554EC8" w:rsidP="001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00222"/>
      <w:docPartObj>
        <w:docPartGallery w:val="Page Numbers (Bottom of Page)"/>
        <w:docPartUnique/>
      </w:docPartObj>
    </w:sdtPr>
    <w:sdtEndPr/>
    <w:sdtContent>
      <w:p w:rsidR="00515B8D" w:rsidRDefault="00515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C7" w:rsidRPr="001749C7">
          <w:rPr>
            <w:noProof/>
            <w:lang w:val="zh-CN"/>
          </w:rPr>
          <w:t>2</w:t>
        </w:r>
        <w:r>
          <w:fldChar w:fldCharType="end"/>
        </w:r>
      </w:p>
    </w:sdtContent>
  </w:sdt>
  <w:p w:rsidR="00515B8D" w:rsidRDefault="00515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C8" w:rsidRDefault="00554EC8" w:rsidP="001852C3">
      <w:r>
        <w:separator/>
      </w:r>
    </w:p>
  </w:footnote>
  <w:footnote w:type="continuationSeparator" w:id="0">
    <w:p w:rsidR="00554EC8" w:rsidRDefault="00554EC8" w:rsidP="0018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5E"/>
    <w:multiLevelType w:val="multilevel"/>
    <w:tmpl w:val="1916B188"/>
    <w:lvl w:ilvl="0">
      <w:start w:val="1"/>
      <w:numFmt w:val="decimal"/>
      <w:lvlText w:val="%1"/>
      <w:lvlJc w:val="left"/>
      <w:pPr>
        <w:ind w:left="3155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5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5" w:hanging="1800"/>
      </w:pPr>
      <w:rPr>
        <w:rFonts w:hint="default"/>
      </w:rPr>
    </w:lvl>
  </w:abstractNum>
  <w:abstractNum w:abstractNumId="1" w15:restartNumberingAfterBreak="0">
    <w:nsid w:val="14942E45"/>
    <w:multiLevelType w:val="hybridMultilevel"/>
    <w:tmpl w:val="A2807C9C"/>
    <w:lvl w:ilvl="0" w:tplc="671C319C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42C556C"/>
    <w:multiLevelType w:val="hybridMultilevel"/>
    <w:tmpl w:val="F514B3B2"/>
    <w:lvl w:ilvl="0" w:tplc="E2FEC73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CE20F61"/>
    <w:multiLevelType w:val="hybridMultilevel"/>
    <w:tmpl w:val="E1CA8A18"/>
    <w:lvl w:ilvl="0" w:tplc="D162507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8E91464"/>
    <w:multiLevelType w:val="hybridMultilevel"/>
    <w:tmpl w:val="2496D424"/>
    <w:lvl w:ilvl="0" w:tplc="8918D32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D06151E"/>
    <w:multiLevelType w:val="hybridMultilevel"/>
    <w:tmpl w:val="2E32BE04"/>
    <w:lvl w:ilvl="0" w:tplc="EB3AB7A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81E4120"/>
    <w:multiLevelType w:val="hybridMultilevel"/>
    <w:tmpl w:val="4886A3B8"/>
    <w:lvl w:ilvl="0" w:tplc="9D56936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A6F2E1E"/>
    <w:multiLevelType w:val="hybridMultilevel"/>
    <w:tmpl w:val="CFC0AC88"/>
    <w:lvl w:ilvl="0" w:tplc="A726F3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87C87604">
      <w:start w:val="1"/>
      <w:numFmt w:val="decimal"/>
      <w:lvlText w:val="%2、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1B618C6"/>
    <w:multiLevelType w:val="hybridMultilevel"/>
    <w:tmpl w:val="3496C60C"/>
    <w:lvl w:ilvl="0" w:tplc="222E8BD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62"/>
    <w:rsid w:val="000021AF"/>
    <w:rsid w:val="00002AE2"/>
    <w:rsid w:val="00007634"/>
    <w:rsid w:val="00031647"/>
    <w:rsid w:val="00037E35"/>
    <w:rsid w:val="000419A4"/>
    <w:rsid w:val="000743C3"/>
    <w:rsid w:val="00091767"/>
    <w:rsid w:val="00096083"/>
    <w:rsid w:val="000B3CF5"/>
    <w:rsid w:val="000C550D"/>
    <w:rsid w:val="000D5447"/>
    <w:rsid w:val="00111A20"/>
    <w:rsid w:val="00121224"/>
    <w:rsid w:val="00121FB4"/>
    <w:rsid w:val="001267F6"/>
    <w:rsid w:val="0014622F"/>
    <w:rsid w:val="001749C7"/>
    <w:rsid w:val="001852C3"/>
    <w:rsid w:val="00193487"/>
    <w:rsid w:val="001977A0"/>
    <w:rsid w:val="001B0BAA"/>
    <w:rsid w:val="00240150"/>
    <w:rsid w:val="002674F5"/>
    <w:rsid w:val="0027476D"/>
    <w:rsid w:val="0028098F"/>
    <w:rsid w:val="00282470"/>
    <w:rsid w:val="002B5704"/>
    <w:rsid w:val="002C6A82"/>
    <w:rsid w:val="00321E2C"/>
    <w:rsid w:val="00332989"/>
    <w:rsid w:val="003663A6"/>
    <w:rsid w:val="00367CC0"/>
    <w:rsid w:val="003B2062"/>
    <w:rsid w:val="003E397A"/>
    <w:rsid w:val="003F0AB6"/>
    <w:rsid w:val="00403A6B"/>
    <w:rsid w:val="0040796E"/>
    <w:rsid w:val="00427748"/>
    <w:rsid w:val="00427C88"/>
    <w:rsid w:val="00473637"/>
    <w:rsid w:val="004739DC"/>
    <w:rsid w:val="00480FC2"/>
    <w:rsid w:val="00485249"/>
    <w:rsid w:val="004863A6"/>
    <w:rsid w:val="0049714B"/>
    <w:rsid w:val="00515B8D"/>
    <w:rsid w:val="00530CB3"/>
    <w:rsid w:val="00544E2C"/>
    <w:rsid w:val="00554EC8"/>
    <w:rsid w:val="00591252"/>
    <w:rsid w:val="00596A1B"/>
    <w:rsid w:val="005A26CB"/>
    <w:rsid w:val="005C769F"/>
    <w:rsid w:val="005C7D4E"/>
    <w:rsid w:val="005E37DC"/>
    <w:rsid w:val="00605320"/>
    <w:rsid w:val="006408F8"/>
    <w:rsid w:val="00653982"/>
    <w:rsid w:val="0066189F"/>
    <w:rsid w:val="00664807"/>
    <w:rsid w:val="006658AB"/>
    <w:rsid w:val="00665C9D"/>
    <w:rsid w:val="00672966"/>
    <w:rsid w:val="00677CDB"/>
    <w:rsid w:val="00677D55"/>
    <w:rsid w:val="00681808"/>
    <w:rsid w:val="0068303A"/>
    <w:rsid w:val="006A020E"/>
    <w:rsid w:val="006A6059"/>
    <w:rsid w:val="006A7AF8"/>
    <w:rsid w:val="006C224A"/>
    <w:rsid w:val="006C730D"/>
    <w:rsid w:val="006E040A"/>
    <w:rsid w:val="006E088A"/>
    <w:rsid w:val="006E16B0"/>
    <w:rsid w:val="006E6966"/>
    <w:rsid w:val="006F00E5"/>
    <w:rsid w:val="007117D6"/>
    <w:rsid w:val="00723003"/>
    <w:rsid w:val="00726864"/>
    <w:rsid w:val="00735082"/>
    <w:rsid w:val="00737D25"/>
    <w:rsid w:val="0076602A"/>
    <w:rsid w:val="0076783B"/>
    <w:rsid w:val="00794696"/>
    <w:rsid w:val="007C2DC9"/>
    <w:rsid w:val="007C5AC5"/>
    <w:rsid w:val="007C70A8"/>
    <w:rsid w:val="007E02C4"/>
    <w:rsid w:val="007E2BE8"/>
    <w:rsid w:val="007E7659"/>
    <w:rsid w:val="007F106D"/>
    <w:rsid w:val="007F4EAB"/>
    <w:rsid w:val="007F5C1B"/>
    <w:rsid w:val="00852587"/>
    <w:rsid w:val="00854C7F"/>
    <w:rsid w:val="00865D66"/>
    <w:rsid w:val="008A6974"/>
    <w:rsid w:val="008E127C"/>
    <w:rsid w:val="008E7050"/>
    <w:rsid w:val="008E787F"/>
    <w:rsid w:val="00901239"/>
    <w:rsid w:val="00924F8E"/>
    <w:rsid w:val="00927DD6"/>
    <w:rsid w:val="00950494"/>
    <w:rsid w:val="009504EA"/>
    <w:rsid w:val="00961832"/>
    <w:rsid w:val="009705AC"/>
    <w:rsid w:val="009713A0"/>
    <w:rsid w:val="00981F02"/>
    <w:rsid w:val="00992C7F"/>
    <w:rsid w:val="009B3FE3"/>
    <w:rsid w:val="009C0FDD"/>
    <w:rsid w:val="009C2D41"/>
    <w:rsid w:val="009C794E"/>
    <w:rsid w:val="009E6393"/>
    <w:rsid w:val="00A27DA2"/>
    <w:rsid w:val="00A310FD"/>
    <w:rsid w:val="00A51F55"/>
    <w:rsid w:val="00A70CA2"/>
    <w:rsid w:val="00A8248F"/>
    <w:rsid w:val="00A82A79"/>
    <w:rsid w:val="00A86A78"/>
    <w:rsid w:val="00A93DF6"/>
    <w:rsid w:val="00AA2699"/>
    <w:rsid w:val="00AA2E9D"/>
    <w:rsid w:val="00AA5909"/>
    <w:rsid w:val="00B122F8"/>
    <w:rsid w:val="00B4023F"/>
    <w:rsid w:val="00B513AE"/>
    <w:rsid w:val="00B56151"/>
    <w:rsid w:val="00B648DC"/>
    <w:rsid w:val="00B70A73"/>
    <w:rsid w:val="00B925DF"/>
    <w:rsid w:val="00BB5BB8"/>
    <w:rsid w:val="00BF393C"/>
    <w:rsid w:val="00C02412"/>
    <w:rsid w:val="00C12C1C"/>
    <w:rsid w:val="00C21C1E"/>
    <w:rsid w:val="00C27396"/>
    <w:rsid w:val="00C62513"/>
    <w:rsid w:val="00C75CBD"/>
    <w:rsid w:val="00C762FB"/>
    <w:rsid w:val="00CA51F5"/>
    <w:rsid w:val="00CB57EF"/>
    <w:rsid w:val="00CC7113"/>
    <w:rsid w:val="00D1337C"/>
    <w:rsid w:val="00D139EF"/>
    <w:rsid w:val="00D16E95"/>
    <w:rsid w:val="00D32BBF"/>
    <w:rsid w:val="00D62A57"/>
    <w:rsid w:val="00D91571"/>
    <w:rsid w:val="00D92D2E"/>
    <w:rsid w:val="00DD16C2"/>
    <w:rsid w:val="00DE1F00"/>
    <w:rsid w:val="00DE36F4"/>
    <w:rsid w:val="00E117FD"/>
    <w:rsid w:val="00E16F6B"/>
    <w:rsid w:val="00E25BDA"/>
    <w:rsid w:val="00E4049C"/>
    <w:rsid w:val="00E556FC"/>
    <w:rsid w:val="00E56BD9"/>
    <w:rsid w:val="00E66A5D"/>
    <w:rsid w:val="00E776F5"/>
    <w:rsid w:val="00E84DDC"/>
    <w:rsid w:val="00E920B9"/>
    <w:rsid w:val="00EB7F10"/>
    <w:rsid w:val="00ED3C16"/>
    <w:rsid w:val="00EE7665"/>
    <w:rsid w:val="00EE7EA4"/>
    <w:rsid w:val="00EF04FB"/>
    <w:rsid w:val="00F066E6"/>
    <w:rsid w:val="00F112F1"/>
    <w:rsid w:val="00F35FA8"/>
    <w:rsid w:val="00F36AE7"/>
    <w:rsid w:val="00F667C6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F261E"/>
  <w15:chartTrackingRefBased/>
  <w15:docId w15:val="{9B5AE0D6-ED16-4413-9AFF-AB75D3F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2C3"/>
    <w:rPr>
      <w:sz w:val="18"/>
      <w:szCs w:val="18"/>
    </w:rPr>
  </w:style>
  <w:style w:type="table" w:styleId="a7">
    <w:name w:val="Table Grid"/>
    <w:basedOn w:val="a1"/>
    <w:uiPriority w:val="39"/>
    <w:rsid w:val="00A5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1239"/>
    <w:pPr>
      <w:ind w:firstLineChars="200" w:firstLine="420"/>
    </w:pPr>
  </w:style>
  <w:style w:type="paragraph" w:customStyle="1" w:styleId="a9">
    <w:name w:val="表格"/>
    <w:basedOn w:val="a"/>
    <w:qFormat/>
    <w:rsid w:val="00EB7F10"/>
    <w:pPr>
      <w:widowControl/>
      <w:spacing w:beforeLines="25" w:before="25" w:afterLines="25" w:after="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 Spacing"/>
    <w:uiPriority w:val="1"/>
    <w:qFormat/>
    <w:rsid w:val="00865D66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111A2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11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151A-B505-44A3-854D-D7D17CCF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118</cp:revision>
  <cp:lastPrinted>2022-07-27T02:05:00Z</cp:lastPrinted>
  <dcterms:created xsi:type="dcterms:W3CDTF">2022-05-13T06:44:00Z</dcterms:created>
  <dcterms:modified xsi:type="dcterms:W3CDTF">2022-07-27T02:15:00Z</dcterms:modified>
</cp:coreProperties>
</file>