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16" w14:textId="77777777" w:rsidR="00AF14B3" w:rsidRDefault="00544554">
      <w:pPr>
        <w:spacing w:line="800" w:lineRule="exact"/>
        <w:ind w:left="1760" w:hangingChars="400" w:hanging="1760"/>
        <w:jc w:val="center"/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钱江水利</w:t>
      </w:r>
      <w:r w:rsidR="00AF14B3"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开发股份有限公司</w:t>
      </w:r>
    </w:p>
    <w:p w14:paraId="54FD6448" w14:textId="1C087077" w:rsidR="00C9356D" w:rsidRDefault="00605847" w:rsidP="00AF14B3">
      <w:pPr>
        <w:spacing w:line="800" w:lineRule="exact"/>
        <w:ind w:left="1760" w:hangingChars="400" w:hanging="1760"/>
        <w:jc w:val="center"/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公务</w:t>
      </w:r>
      <w:r w:rsidR="0077692D"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车辆</w:t>
      </w:r>
      <w:r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定点</w:t>
      </w:r>
      <w:r w:rsidR="0077692D"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维修服务项目</w:t>
      </w:r>
      <w:r w:rsidR="001F5E15">
        <w:rPr>
          <w:rFonts w:ascii="方正小标宋简体" w:eastAsia="方正小标宋简体" w:hAnsiTheme="majorEastAsia" w:cs="Arial" w:hint="eastAsia"/>
          <w:sz w:val="44"/>
          <w:szCs w:val="44"/>
          <w:shd w:val="clear" w:color="auto" w:fill="FFFFFF"/>
        </w:rPr>
        <w:t>比选文件</w:t>
      </w:r>
    </w:p>
    <w:p w14:paraId="17FCF59A" w14:textId="77777777" w:rsidR="00C9356D" w:rsidRDefault="00C9356D">
      <w:pPr>
        <w:pStyle w:val="TOC1"/>
        <w:spacing w:line="800" w:lineRule="exact"/>
      </w:pPr>
    </w:p>
    <w:p w14:paraId="604CCE60" w14:textId="7D9613FC" w:rsidR="00D633B6" w:rsidRPr="00D633B6" w:rsidRDefault="00544554" w:rsidP="00D633B6">
      <w:pPr>
        <w:pStyle w:val="ad"/>
        <w:numPr>
          <w:ilvl w:val="0"/>
          <w:numId w:val="1"/>
        </w:numPr>
        <w:spacing w:line="360" w:lineRule="auto"/>
        <w:ind w:right="68" w:firstLineChars="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bookmarkStart w:id="0" w:name="_Hlk179558195"/>
      <w:r w:rsidRPr="00D633B6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项目概况</w:t>
      </w:r>
    </w:p>
    <w:p w14:paraId="5E66C772" w14:textId="1FA61E28" w:rsidR="00C9356D" w:rsidRPr="0093596F" w:rsidRDefault="00D633B6" w:rsidP="0093596F">
      <w:pPr>
        <w:spacing w:line="360" w:lineRule="auto"/>
        <w:ind w:right="68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钱江水利</w:t>
      </w:r>
      <w:r w:rsidR="00FC5767">
        <w:rPr>
          <w:rFonts w:ascii="仿宋_GB2312" w:eastAsia="仿宋_GB2312" w:hAnsi="宋体" w:cs="宋体" w:hint="eastAsia"/>
          <w:sz w:val="32"/>
          <w:szCs w:val="32"/>
        </w:rPr>
        <w:t>公司</w:t>
      </w:r>
      <w:r>
        <w:rPr>
          <w:rFonts w:ascii="仿宋_GB2312" w:eastAsia="仿宋_GB2312" w:hAnsi="宋体" w:cs="宋体" w:hint="eastAsia"/>
          <w:sz w:val="32"/>
          <w:szCs w:val="32"/>
        </w:rPr>
        <w:t>本级</w:t>
      </w:r>
      <w:r w:rsidRPr="00D633B6">
        <w:rPr>
          <w:rFonts w:ascii="仿宋_GB2312" w:eastAsia="仿宋_GB2312" w:hAnsi="宋体" w:cs="宋体" w:hint="eastAsia"/>
          <w:sz w:val="32"/>
          <w:szCs w:val="32"/>
        </w:rPr>
        <w:t>因车辆维修需求，进行公开比选采购。公司现在杭公务车辆5辆，分别为</w:t>
      </w:r>
      <w:r w:rsidRPr="00D633B6">
        <w:rPr>
          <w:rFonts w:ascii="仿宋_GB2312" w:eastAsia="仿宋_GB2312" w:hint="eastAsia"/>
          <w:color w:val="000000"/>
          <w:sz w:val="32"/>
          <w:szCs w:val="32"/>
        </w:rPr>
        <w:t>别克GL8商务车2辆、广汽传祺M8领秀商务车1辆、丰田大海狮中巴车1辆、宝马530L轿车1辆。公司需采购供应商对公务车辆定点维修，</w:t>
      </w:r>
      <w:r w:rsidRPr="00D633B6">
        <w:rPr>
          <w:rFonts w:ascii="仿宋_GB2312" w:eastAsia="仿宋_GB2312"/>
          <w:color w:val="000000"/>
          <w:sz w:val="32"/>
          <w:szCs w:val="32"/>
        </w:rPr>
        <w:t>按</w:t>
      </w:r>
      <w:r w:rsidRPr="00D633B6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D633B6">
        <w:rPr>
          <w:rFonts w:ascii="仿宋_GB2312" w:eastAsia="仿宋_GB2312"/>
          <w:color w:val="000000"/>
          <w:sz w:val="32"/>
          <w:szCs w:val="32"/>
        </w:rPr>
        <w:t>结算，依据实际维修量及验收结果支付</w:t>
      </w:r>
      <w:r w:rsidRPr="00D633B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553188" w:rsidRPr="00553188">
        <w:rPr>
          <w:rFonts w:ascii="仿宋_GB2312" w:eastAsia="仿宋_GB2312" w:hint="eastAsia"/>
          <w:color w:val="000000"/>
          <w:sz w:val="32"/>
          <w:szCs w:val="32"/>
        </w:rPr>
        <w:t>本招采项目为每年度发生的标准类服务项目，合同服务期1年，成交价的有效期为三年，合同一年一签，每年对供应商进行评价，按照服务评价结果决定是否续签合同，评价不达标时，重新采购。</w:t>
      </w:r>
    </w:p>
    <w:p w14:paraId="61804517" w14:textId="2773641E" w:rsidR="00C9356D" w:rsidRPr="0093596F" w:rsidRDefault="00544554" w:rsidP="00553188">
      <w:pPr>
        <w:pStyle w:val="ad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93596F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服务内容</w:t>
      </w:r>
    </w:p>
    <w:p w14:paraId="053A7772" w14:textId="7AD6B1FC" w:rsidR="00D633B6" w:rsidRPr="00D633B6" w:rsidRDefault="00D633B6" w:rsidP="00553188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（1）</w:t>
      </w:r>
      <w:r w:rsidRPr="00D633B6">
        <w:rPr>
          <w:rFonts w:ascii="仿宋_GB2312" w:eastAsia="仿宋_GB2312" w:hAnsi="仿宋" w:hint="eastAsia"/>
          <w:sz w:val="32"/>
          <w:szCs w:val="32"/>
        </w:rPr>
        <w:t>供应商需对公司车辆进行维修、保养。维修前对</w:t>
      </w:r>
      <w:r w:rsidRPr="00D633B6">
        <w:rPr>
          <w:rFonts w:ascii="仿宋_GB2312" w:eastAsia="仿宋_GB2312" w:hint="eastAsia"/>
          <w:color w:val="000000"/>
          <w:sz w:val="32"/>
          <w:szCs w:val="32"/>
        </w:rPr>
        <w:t>各个配件及维修工时费进行报价，维修后提供32项</w:t>
      </w:r>
      <w:r w:rsidR="00B33CA4">
        <w:rPr>
          <w:rFonts w:ascii="仿宋_GB2312" w:eastAsia="仿宋_GB2312" w:hint="eastAsia"/>
          <w:color w:val="000000"/>
          <w:sz w:val="32"/>
          <w:szCs w:val="32"/>
        </w:rPr>
        <w:t>检查</w:t>
      </w:r>
      <w:r w:rsidRPr="00D633B6">
        <w:rPr>
          <w:rFonts w:ascii="仿宋_GB2312" w:eastAsia="仿宋_GB2312" w:hint="eastAsia"/>
          <w:color w:val="000000"/>
          <w:sz w:val="32"/>
          <w:szCs w:val="32"/>
        </w:rPr>
        <w:t>报告。</w:t>
      </w:r>
    </w:p>
    <w:p w14:paraId="2F04F73A" w14:textId="77777777" w:rsidR="00D633B6" w:rsidRPr="00D633B6" w:rsidRDefault="00D633B6" w:rsidP="00553188">
      <w:pPr>
        <w:spacing w:line="540" w:lineRule="exact"/>
        <w:ind w:firstLineChars="200" w:firstLine="640"/>
        <w:rPr>
          <w:rFonts w:ascii="仿宋_GB2312" w:eastAsia="仿宋_GB2312" w:hAnsi="宋体" w:cs="宋体" w:hint="eastAsia"/>
          <w:bCs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（2）</w:t>
      </w:r>
      <w:r w:rsidRPr="00D633B6">
        <w:rPr>
          <w:rFonts w:ascii="仿宋_GB2312" w:eastAsia="仿宋_GB2312" w:hAnsi="宋体" w:cs="宋体" w:hint="eastAsia"/>
          <w:bCs/>
          <w:sz w:val="32"/>
          <w:szCs w:val="32"/>
        </w:rPr>
        <w:t>提供代办年检、救援服务。提供上门接送车服务，节假日保障维修服务。</w:t>
      </w:r>
    </w:p>
    <w:p w14:paraId="6C8D495B" w14:textId="77777777" w:rsidR="00D633B6" w:rsidRPr="00D633B6" w:rsidRDefault="00D633B6" w:rsidP="00553188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3）对抢修事故车辆应提供明确响应时间。所有维修更换零件必须提供相应技术检测材料。每逢重大节日、任务前免费对单位车辆进行一次集中安全检查，并出具相应安全检查报告。车辆维修质量保证期，重点针对同一故障反复出现，同一部件反复维修以及出现重大安全事故、隐患等提供相应材料，</w:t>
      </w:r>
      <w:r w:rsidRPr="00D633B6">
        <w:rPr>
          <w:rFonts w:ascii="仿宋_GB2312" w:eastAsia="仿宋_GB2312" w:hAnsi="宋体" w:cs="宋体" w:hint="eastAsia"/>
          <w:sz w:val="32"/>
          <w:szCs w:val="32"/>
        </w:rPr>
        <w:lastRenderedPageBreak/>
        <w:t>并承担相应法律责任。</w:t>
      </w:r>
    </w:p>
    <w:p w14:paraId="63DB7CC9" w14:textId="77777777" w:rsidR="00D633B6" w:rsidRPr="00D633B6" w:rsidRDefault="00D633B6" w:rsidP="00553188">
      <w:pPr>
        <w:spacing w:line="540" w:lineRule="exact"/>
        <w:ind w:firstLineChars="200" w:firstLine="640"/>
        <w:rPr>
          <w:rFonts w:ascii="仿宋_GB2312" w:eastAsia="仿宋_GB2312" w:hAnsi="宋体" w:cs="宋体" w:hint="eastAsia"/>
          <w:bCs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（4）为单位维修车辆提供绿色通道，做到随到随修，应急车辆提供上门抢修，维修单位应提供一名专职客户经理负责对接相关事项。</w:t>
      </w:r>
    </w:p>
    <w:p w14:paraId="764F0A7A" w14:textId="77777777" w:rsidR="00D633B6" w:rsidRPr="00D633B6" w:rsidRDefault="00D633B6" w:rsidP="00553188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（5）须为单位车辆建立维修档案，保存时限为5年，合同期结束前向车辆管理单位提供纸质档案。</w:t>
      </w:r>
    </w:p>
    <w:p w14:paraId="5151EAE6" w14:textId="77777777" w:rsidR="00D633B6" w:rsidRPr="00D633B6" w:rsidRDefault="00D633B6" w:rsidP="00553188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633B6">
        <w:rPr>
          <w:rFonts w:ascii="仿宋_GB2312" w:eastAsia="仿宋_GB2312" w:hAnsi="宋体" w:cs="宋体" w:hint="eastAsia"/>
          <w:sz w:val="32"/>
          <w:szCs w:val="32"/>
        </w:rPr>
        <w:t>（6）厂家必须保证维修材料为正厂出品。本次采购的维修费用应包括工时费和材料费,车辆维修费用计算方式为：车辆维修费=工时费+材料费。（材料费：是指在维修过程中实际消耗的外购件费（含配件、漆料、油料等，其中漆料和油料按实际消耗量结算）。外购件进货价按正常材料进货价（含税）的合法凭据为依据，不得高于杭州汽配市场当月行情。）</w:t>
      </w:r>
    </w:p>
    <w:p w14:paraId="56C298C9" w14:textId="77777777" w:rsidR="00C9356D" w:rsidRDefault="00544554" w:rsidP="00B169AC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三、控制价</w:t>
      </w:r>
    </w:p>
    <w:p w14:paraId="026C2A45" w14:textId="26A7BBB8" w:rsidR="00B169AC" w:rsidRDefault="0093596F" w:rsidP="0093596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通过市场调研4S店市场指导价确定单价限额（包含材料费、人工费用），供应商报价不得超过每项（材料费、人工费用）单价限额。</w:t>
      </w:r>
    </w:p>
    <w:tbl>
      <w:tblPr>
        <w:tblW w:w="11022" w:type="dxa"/>
        <w:jc w:val="center"/>
        <w:tblLook w:val="04A0" w:firstRow="1" w:lastRow="0" w:firstColumn="1" w:lastColumn="0" w:noHBand="0" w:noVBand="1"/>
      </w:tblPr>
      <w:tblGrid>
        <w:gridCol w:w="671"/>
        <w:gridCol w:w="1611"/>
        <w:gridCol w:w="717"/>
        <w:gridCol w:w="1322"/>
        <w:gridCol w:w="1940"/>
        <w:gridCol w:w="980"/>
        <w:gridCol w:w="1335"/>
        <w:gridCol w:w="1624"/>
        <w:gridCol w:w="822"/>
      </w:tblGrid>
      <w:tr w:rsidR="000A60FC" w:rsidRPr="00487FAE" w14:paraId="3CF16299" w14:textId="77777777" w:rsidTr="00F27B20">
        <w:trPr>
          <w:trHeight w:val="585"/>
          <w:jc w:val="center"/>
        </w:trPr>
        <w:tc>
          <w:tcPr>
            <w:tcW w:w="11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37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钱江水利车辆维修单个项目限价表</w:t>
            </w:r>
          </w:p>
        </w:tc>
      </w:tr>
      <w:tr w:rsidR="000A60FC" w:rsidRPr="00487FAE" w14:paraId="3AE33531" w14:textId="77777777" w:rsidTr="00F27B20">
        <w:trPr>
          <w:trHeight w:val="450"/>
          <w:jc w:val="center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94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别克GL8商务车2.0T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05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广汽传祺M8领秀1.8T</w:t>
            </w:r>
          </w:p>
        </w:tc>
      </w:tr>
      <w:tr w:rsidR="000A60FC" w:rsidRPr="00487FAE" w14:paraId="6EE09C59" w14:textId="77777777" w:rsidTr="00F27B20">
        <w:trPr>
          <w:trHeight w:val="1068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82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15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AF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C7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FAC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9D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4D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6F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4C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A60FC" w:rsidRPr="00487FAE" w14:paraId="43F4B0B4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C2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E9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全合成机油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46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82D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D9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618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504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1069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F7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167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1B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29A25396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53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F84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防冻液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BA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DD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1CD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71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C2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344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159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109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85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224BF7CE" w14:textId="77777777" w:rsidTr="00F27B20">
        <w:trPr>
          <w:trHeight w:val="13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5AF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56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制动液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2D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4A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2B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71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E0D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260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79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236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43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659F5093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D0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C9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助力油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DB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08B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88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2A6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57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238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ED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121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54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003DB11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3F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48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空气格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09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91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7D9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C0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FCD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AB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D2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2F8D2FA0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B7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AB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空调滤芯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BB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622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607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9D2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4F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53D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144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1E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BB8C758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E6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8DD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汽油格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93A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3E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E5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25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3B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227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C9E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299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01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65F4B906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12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9F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机油格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11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084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D62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75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AC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21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C4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B05C1DC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75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74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火花塞（个）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0B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99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A9C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9C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C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160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09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3F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4FD75736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5B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76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雨刮片(片)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F0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E0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7E7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B3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236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4C5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C2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84A9EA9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960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5A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发电机皮带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7B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7BD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BC7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D5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E37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372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42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184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82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7B10AA9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769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7D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0C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55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00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79B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C5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1649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2F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2B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B286BFE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9B6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BF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2A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5B7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75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4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A3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636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28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604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D1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791A4A72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A63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AB7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C9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2C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2268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0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105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C44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2872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B0F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558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CC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1A79CC3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6C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9B7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12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AF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3D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487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10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1481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1C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552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8D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331B8404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15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92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9A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A5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28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25B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9C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2076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93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552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C2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3AC486F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517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FF8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79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AD0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FA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B9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EB7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878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4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437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5CE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75221DAD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873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2D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CA0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22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E8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60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4B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787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DE8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437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4E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4BAD920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0B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76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B2F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BD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68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FD7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94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791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CB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437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01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D81A193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F5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F4D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6C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007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2C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41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8F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791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67B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437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2D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279F3CB9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3B1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ED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2D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93B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6048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14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96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39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3173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15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483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FAA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67765A80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423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2D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启动机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C96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8C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66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242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4F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1909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9DF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414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2C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7718EB0D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CF6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8E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燃油泵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51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06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72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00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68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1369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DA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788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202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2F22CA04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A1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4A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变速箱油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F0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35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F7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61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D31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1092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F9B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207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1A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44B4A9DB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21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57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A7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55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11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427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85E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2410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5D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552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74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339BFCAE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45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1F8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鼓风机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9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CF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99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7A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91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2438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2E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518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3F8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7A4B2F67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628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05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冷凝器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AFF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A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B7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D6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45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1932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A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604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030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F520604" w14:textId="77777777" w:rsidTr="00F27B20">
        <w:trPr>
          <w:trHeight w:val="62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DF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833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普通油漆(平方）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4C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2A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9F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3B4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7BF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748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970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E1F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60FC" w:rsidRPr="00487FAE" w14:paraId="2527B966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B4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AB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33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50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36634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0E0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9674.5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DF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D1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30194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45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9107.25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DFC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60FC" w:rsidRPr="00487FAE" w14:paraId="45A3230B" w14:textId="77777777" w:rsidTr="00F27B20">
        <w:trPr>
          <w:trHeight w:val="465"/>
          <w:jc w:val="center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B4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丰田大海狮2.7L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D39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宝马530L</w:t>
            </w:r>
          </w:p>
        </w:tc>
      </w:tr>
      <w:tr w:rsidR="000A60FC" w:rsidRPr="00487FAE" w14:paraId="0CCF57E6" w14:textId="77777777" w:rsidTr="00F27B20">
        <w:trPr>
          <w:trHeight w:val="96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6C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5D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39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8F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5F0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C3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40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79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3F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A60FC" w:rsidRPr="00487FAE" w14:paraId="55A39AC4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52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42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全合成机油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A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75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AC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8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DD2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1260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C91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282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9C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017D1E87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405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1F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防冻液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F0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AFE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476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89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9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A7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856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CB6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169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94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4CFEA2E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C81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9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制动液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FBE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4C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234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4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B0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264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691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B5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282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067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4BD3CD4E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77C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95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助力油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44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068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252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FA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6C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2D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700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70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9DA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5264C738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FC6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F2A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空气格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0A0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414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2A1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5F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A0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351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F4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EB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D78099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90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E20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空调滤芯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21F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011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85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143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F3B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1D8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421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957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74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748045ED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CA4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E8E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汽油格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1B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22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1322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7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262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9F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C73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859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09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282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D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6C7AF893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939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5F9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机油格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BE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F94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171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3DF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6B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07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217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4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CE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460D302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1B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870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火花塞（个）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068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CF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766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08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79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201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3A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62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D0069E8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93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41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雨刮片(片)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3C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51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31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E9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07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351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D9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8A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6186046E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9E5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ED6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发电机皮带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8A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FC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C19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228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D9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1A9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729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93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451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A6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576270A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94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8D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21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98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1170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4D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262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8E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3CD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2819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7B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29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8E19CE5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4CE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79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A0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38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980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8B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575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887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5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6642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D7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676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FE6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9F63065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D12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E9A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6A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3EF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5335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57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796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4B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BF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5875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92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676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C1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4DC923BC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46D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02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1CA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44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1209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772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D8F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3D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9568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86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016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387AF29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BF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B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61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0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1209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75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3E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EE3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7258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F8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E2A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A90B1F8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71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D5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90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777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813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6C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D35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DA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2538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3AC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945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21EA4B55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61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7C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21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544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729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3C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7C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73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1922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21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E3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0E60CC8F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A8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8C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0A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9F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1273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77F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F4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3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1912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7F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D5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E154C1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374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AD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56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E62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334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DA7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5B6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1976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E0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57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B5ED0B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DF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4E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F4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12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4464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6A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681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EC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F6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7258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B5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789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A6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66FFFE3C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FE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0B9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启动机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A2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6E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39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653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8B0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7B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4126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26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733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9AC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42024627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41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CC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燃油泵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BB7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93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2730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F8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2D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EA7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5616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02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789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28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3D61F6EA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123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63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变速箱油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0CB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62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708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61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193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28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AB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3030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2AE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E8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0A60FC" w:rsidRPr="00487FAE" w14:paraId="2FEE68F1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56D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65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DE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5A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9876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2B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1265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F19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A9D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9569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17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1127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1D0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544299D0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9F6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83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鼓风机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071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21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4268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08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536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CF5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778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3856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FD2F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C7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24EE91B5" w14:textId="77777777" w:rsidTr="00F27B20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B14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1E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冷凝器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8BC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99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4478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1FDA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490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84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E1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7949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63E6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564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613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0A60FC" w:rsidRPr="00487FAE" w14:paraId="14F49F31" w14:textId="77777777" w:rsidTr="00553188">
        <w:trPr>
          <w:trHeight w:val="62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9EC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45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普通油漆(平方）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DBD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673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720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E3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1DB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BC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1000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5C3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CF3A" w14:textId="12361639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0A60FC" w:rsidRPr="00487FAE" w14:paraId="4E64CDE2" w14:textId="77777777" w:rsidTr="00553188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DA58" w14:textId="0BD93B3E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6A5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8605" w14:textId="69A5A19E" w:rsidR="000A60FC" w:rsidRPr="00487FAE" w:rsidRDefault="000A60FC" w:rsidP="00F27B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2BA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51612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BA12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10435.66667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24A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60C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89550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2D9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12337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EC87" w14:textId="3FFF4ACB" w:rsidR="000A60FC" w:rsidRPr="00487FAE" w:rsidRDefault="000A60FC" w:rsidP="00F27B2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A60FC" w:rsidRPr="00487FAE" w14:paraId="64CC1E72" w14:textId="77777777" w:rsidTr="00553188">
        <w:trPr>
          <w:trHeight w:val="6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44F3" w14:textId="27C2723F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DCB1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控制总价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57E7" w14:textId="77777777" w:rsidR="000A60FC" w:rsidRPr="00487FAE" w:rsidRDefault="000A60FC" w:rsidP="00F27B2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249544</w:t>
            </w:r>
          </w:p>
        </w:tc>
      </w:tr>
    </w:tbl>
    <w:p w14:paraId="0A9E44FA" w14:textId="5117E177" w:rsidR="00C9356D" w:rsidRPr="000A60FC" w:rsidRDefault="000A60FC" w:rsidP="000A60FC">
      <w:pPr>
        <w:spacing w:line="560" w:lineRule="exact"/>
        <w:ind w:left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EC0B5D">
        <w:rPr>
          <w:rFonts w:ascii="黑体" w:eastAsia="黑体" w:hAnsi="黑体" w:cs="Arial" w:hint="eastAsia"/>
          <w:sz w:val="32"/>
          <w:szCs w:val="32"/>
        </w:rPr>
        <w:t>四、</w:t>
      </w:r>
      <w:r w:rsidR="00544554" w:rsidRPr="000A60FC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供应商资格要求</w:t>
      </w:r>
    </w:p>
    <w:p w14:paraId="4417A154" w14:textId="77777777" w:rsidR="0093596F" w:rsidRPr="00206236" w:rsidRDefault="0093596F" w:rsidP="0093596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06236">
        <w:rPr>
          <w:rFonts w:ascii="仿宋_GB2312" w:eastAsia="仿宋_GB2312" w:hAnsi="宋体" w:cs="宋体" w:hint="eastAsia"/>
          <w:sz w:val="32"/>
          <w:szCs w:val="32"/>
        </w:rPr>
        <w:t>1.具备独立法人资质，提供有效期内营业执照。</w:t>
      </w:r>
    </w:p>
    <w:p w14:paraId="5994F286" w14:textId="77777777" w:rsidR="0093596F" w:rsidRPr="00206236" w:rsidRDefault="0093596F" w:rsidP="0093596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06236">
        <w:rPr>
          <w:rFonts w:ascii="仿宋_GB2312" w:eastAsia="仿宋_GB2312" w:hAnsi="宋体" w:cs="宋体" w:hint="eastAsia"/>
          <w:sz w:val="32"/>
          <w:szCs w:val="32"/>
        </w:rPr>
        <w:t>2.具有一类大中型客车维修资质；</w:t>
      </w:r>
    </w:p>
    <w:p w14:paraId="56610E89" w14:textId="2F30F0CC" w:rsidR="0093596F" w:rsidRPr="0093596F" w:rsidRDefault="0093596F" w:rsidP="0093596F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06236">
        <w:rPr>
          <w:rFonts w:ascii="仿宋_GB2312" w:eastAsia="仿宋_GB2312" w:hAnsi="宋体" w:cs="宋体" w:hint="eastAsia"/>
          <w:sz w:val="32"/>
          <w:szCs w:val="32"/>
        </w:rPr>
        <w:t>3.不接受联合体竞价。</w:t>
      </w:r>
    </w:p>
    <w:bookmarkEnd w:id="0"/>
    <w:p w14:paraId="3BB75E59" w14:textId="10F7F965" w:rsidR="00553188" w:rsidRDefault="00553188" w:rsidP="00553188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五、响应文件要求</w:t>
      </w:r>
    </w:p>
    <w:p w14:paraId="04AB4C96" w14:textId="77777777" w:rsidR="00553188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按采购文件要求制作响应文件，响应文件要求正本1份，副本3份，装订成册，响应文件的封面应注明“正本”、“副本”字样。采用活页装订的响应文件将被拒绝。</w:t>
      </w:r>
    </w:p>
    <w:p w14:paraId="3AA5B836" w14:textId="77777777" w:rsidR="00553188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响应文件主要包括：</w:t>
      </w:r>
    </w:p>
    <w:p w14:paraId="0298BF6B" w14:textId="77777777" w:rsidR="00553188" w:rsidRPr="001B0476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1.营业执照复印件并盖章</w:t>
      </w:r>
    </w:p>
    <w:p w14:paraId="1F895545" w14:textId="2BE56FAE" w:rsidR="00553188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2.</w:t>
      </w:r>
      <w:r w:rsidRPr="00206236">
        <w:rPr>
          <w:rFonts w:ascii="仿宋_GB2312" w:eastAsia="仿宋_GB2312" w:hAnsi="宋体" w:cs="宋体" w:hint="eastAsia"/>
          <w:sz w:val="32"/>
          <w:szCs w:val="32"/>
        </w:rPr>
        <w:t>一类大中型客车维修资质</w:t>
      </w:r>
      <w:r>
        <w:rPr>
          <w:rFonts w:ascii="仿宋_GB2312" w:eastAsia="仿宋_GB2312" w:hAnsi="宋体" w:cs="宋体" w:hint="eastAsia"/>
          <w:sz w:val="32"/>
          <w:szCs w:val="32"/>
        </w:rPr>
        <w:t>复印件及盖章</w:t>
      </w:r>
    </w:p>
    <w:p w14:paraId="0E09AEB9" w14:textId="6AF176E9" w:rsidR="00553188" w:rsidRPr="001B0476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3</w:t>
      </w: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.报价单</w:t>
      </w:r>
    </w:p>
    <w:p w14:paraId="37870944" w14:textId="4C1AA80C" w:rsidR="00553188" w:rsidRPr="00AE132A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AE132A">
        <w:rPr>
          <w:rFonts w:ascii="仿宋_GB2312" w:eastAsia="仿宋_GB2312" w:hAnsi="仿宋" w:cs="仿宋" w:hint="eastAsia"/>
          <w:bCs/>
          <w:sz w:val="32"/>
          <w:szCs w:val="32"/>
        </w:rPr>
        <w:t>4.维修场地情况、主要维修设备情况、从业技术人员情况、类似业绩、施救车辆情况、服务网点与公司距离情况等资料</w:t>
      </w:r>
      <w:r w:rsidR="00AE132A" w:rsidRPr="00AE132A">
        <w:rPr>
          <w:rFonts w:ascii="仿宋_GB2312" w:eastAsia="仿宋_GB2312" w:hAnsi="仿宋" w:cs="仿宋" w:hint="eastAsia"/>
          <w:bCs/>
          <w:sz w:val="32"/>
          <w:szCs w:val="32"/>
        </w:rPr>
        <w:t>（</w:t>
      </w:r>
      <w:r w:rsidRPr="00AE132A">
        <w:rPr>
          <w:rFonts w:ascii="仿宋_GB2312" w:eastAsia="仿宋_GB2312" w:hAnsi="仿宋" w:cs="仿宋" w:hint="eastAsia"/>
          <w:bCs/>
          <w:sz w:val="32"/>
          <w:szCs w:val="32"/>
        </w:rPr>
        <w:t>具体要求详见附件1</w:t>
      </w:r>
      <w:r w:rsidR="00AE132A" w:rsidRPr="00AE132A">
        <w:rPr>
          <w:rFonts w:ascii="仿宋_GB2312" w:eastAsia="仿宋_GB2312" w:hAnsi="仿宋" w:cs="仿宋" w:hint="eastAsia"/>
          <w:bCs/>
          <w:sz w:val="32"/>
          <w:szCs w:val="32"/>
        </w:rPr>
        <w:t>）</w:t>
      </w:r>
    </w:p>
    <w:p w14:paraId="50747695" w14:textId="1CFC97E3" w:rsidR="00553188" w:rsidRPr="00AE132A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AE132A">
        <w:rPr>
          <w:rFonts w:ascii="仿宋_GB2312" w:eastAsia="仿宋_GB2312" w:hAnsi="仿宋" w:cs="仿宋" w:hint="eastAsia"/>
          <w:bCs/>
          <w:sz w:val="32"/>
          <w:szCs w:val="32"/>
        </w:rPr>
        <w:t>5.项目实施方案（包含车辆维修的现场服务措施、解决方案、售后服务承诺、优惠措施等）</w:t>
      </w:r>
    </w:p>
    <w:p w14:paraId="40D0E231" w14:textId="4CBFF5F6" w:rsidR="00553188" w:rsidRPr="001B0476" w:rsidRDefault="00553188" w:rsidP="005531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AE132A">
        <w:rPr>
          <w:rFonts w:ascii="仿宋_GB2312" w:eastAsia="仿宋_GB2312" w:hAnsi="仿宋" w:cs="仿宋" w:hint="eastAsia"/>
          <w:bCs/>
          <w:sz w:val="32"/>
          <w:szCs w:val="32"/>
        </w:rPr>
        <w:t>6.其他</w:t>
      </w:r>
    </w:p>
    <w:p w14:paraId="4C651DE2" w14:textId="2C8E3A2D" w:rsidR="00C9356D" w:rsidRDefault="00553188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六</w:t>
      </w:r>
      <w:r w:rsidR="00087B70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、</w:t>
      </w:r>
      <w:r w:rsidR="00544554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评审办法</w:t>
      </w:r>
    </w:p>
    <w:p w14:paraId="378A1639" w14:textId="20DEAF60" w:rsidR="00555017" w:rsidRDefault="00555017" w:rsidP="005550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F7814">
        <w:rPr>
          <w:rFonts w:ascii="仿宋_GB2312" w:eastAsia="仿宋_GB2312" w:hAnsi="宋体" w:cs="宋体" w:hint="eastAsia"/>
          <w:sz w:val="32"/>
          <w:szCs w:val="32"/>
        </w:rPr>
        <w:t>采用综合评分法，总分100</w:t>
      </w:r>
      <w:r>
        <w:rPr>
          <w:rFonts w:ascii="仿宋_GB2312" w:eastAsia="仿宋_GB2312" w:hAnsi="宋体" w:cs="宋体" w:hint="eastAsia"/>
          <w:sz w:val="32"/>
          <w:szCs w:val="32"/>
        </w:rPr>
        <w:t>分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，报价分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Pr="003F7814">
        <w:rPr>
          <w:rFonts w:ascii="仿宋_GB2312" w:eastAsia="仿宋_GB2312" w:hAnsi="宋体" w:cs="宋体"/>
          <w:sz w:val="32"/>
          <w:szCs w:val="32"/>
        </w:rPr>
        <w:t>0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分，技术分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Pr="003F7814">
        <w:rPr>
          <w:rFonts w:ascii="仿宋_GB2312" w:eastAsia="仿宋_GB2312" w:hAnsi="宋体" w:cs="宋体"/>
          <w:sz w:val="32"/>
          <w:szCs w:val="32"/>
        </w:rPr>
        <w:t>0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分。评标小组根据响应文件进行资格和符合性审查后，对通过资格和符合性审查的单位按照采购文件的要求进行详细评审，推荐得分最高的单位为成交人，若成交人无法按采购文件约定提供服务</w:t>
      </w:r>
      <w:r>
        <w:rPr>
          <w:rFonts w:ascii="仿宋_GB2312" w:eastAsia="仿宋_GB2312" w:hAnsi="宋体" w:cs="宋体" w:hint="eastAsia"/>
          <w:sz w:val="32"/>
          <w:szCs w:val="32"/>
        </w:rPr>
        <w:t>的</w:t>
      </w:r>
      <w:r w:rsidRPr="003F7814">
        <w:rPr>
          <w:rFonts w:ascii="仿宋_GB2312" w:eastAsia="仿宋_GB2312" w:hAnsi="宋体" w:cs="宋体" w:hint="eastAsia"/>
          <w:sz w:val="32"/>
          <w:szCs w:val="32"/>
        </w:rPr>
        <w:t>，由综合评分排名第二者提供服务，以此类推。</w:t>
      </w:r>
    </w:p>
    <w:p w14:paraId="34119C67" w14:textId="77777777" w:rsidR="00553188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1" w:name="_Hlk179558607"/>
      <w:r>
        <w:rPr>
          <w:rFonts w:ascii="仿宋_GB2312" w:eastAsia="仿宋_GB2312" w:hAnsi="仿宋" w:cs="仿宋" w:hint="eastAsia"/>
          <w:sz w:val="32"/>
          <w:szCs w:val="32"/>
        </w:rPr>
        <w:t>如有意向，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须在2025年3月25日17分（响应截止时间）之前根据采购文件要求（正本1份，副本3份，装订成册，响应文件的封面应注明“正本”、“副本”字样），将纸质相应文件邮寄至</w:t>
      </w:r>
      <w:r>
        <w:rPr>
          <w:rFonts w:ascii="仿宋_GB2312" w:eastAsia="仿宋_GB2312" w:hAnsi="仿宋" w:cs="仿宋" w:hint="eastAsia"/>
          <w:b/>
          <w:sz w:val="32"/>
          <w:szCs w:val="32"/>
          <w:u w:val="single"/>
        </w:rPr>
        <w:t>钱江水利开发股份有限公司，电子扫面件（1份）</w:t>
      </w:r>
      <w:hyperlink r:id="rId8" w:history="1">
        <w:r w:rsidRPr="00BB490B">
          <w:rPr>
            <w:rStyle w:val="ac"/>
            <w:rFonts w:ascii="仿宋_GB2312" w:eastAsia="仿宋_GB2312" w:hAnsi="仿宋" w:cs="仿宋" w:hint="eastAsia"/>
            <w:b/>
            <w:sz w:val="32"/>
            <w:szCs w:val="32"/>
          </w:rPr>
          <w:t>提交至</w:t>
        </w:r>
        <w:r w:rsidRPr="00BB490B">
          <w:rPr>
            <w:rStyle w:val="ac"/>
            <w:rFonts w:ascii="仿宋_GB2312" w:eastAsia="仿宋_GB2312" w:hAnsi="仿宋" w:cs="仿宋" w:hint="eastAsia"/>
            <w:bCs/>
            <w:sz w:val="32"/>
            <w:szCs w:val="32"/>
          </w:rPr>
          <w:t>luchenkaicoming@163.com</w:t>
        </w:r>
      </w:hyperlink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14:paraId="22A9E66C" w14:textId="77777777" w:rsidR="00553188" w:rsidRPr="0013264A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81189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供应商对本比选文件有疑问的，请于2025年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23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日17点前，提交一份质疑文件电子文档（word版，须注明报价人名称）发邮件至下列邮箱luchenkaicoming@163.com。</w:t>
      </w:r>
    </w:p>
    <w:p w14:paraId="6AF99041" w14:textId="77777777" w:rsidR="00553188" w:rsidRPr="00FE72E1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031FF159" w14:textId="77777777" w:rsidR="00553188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联系人：陆先生 联系电话：0571-86059503邮箱：luchenkaicoming@163.com</w:t>
      </w:r>
    </w:p>
    <w:p w14:paraId="7B7A8DD0" w14:textId="77777777" w:rsidR="00553188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279F6465" w14:textId="77777777" w:rsidR="00553188" w:rsidRDefault="00553188" w:rsidP="0055318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地址：杭州市西湖区三台山路3号</w:t>
      </w:r>
    </w:p>
    <w:p w14:paraId="28DB3C9A" w14:textId="77777777" w:rsidR="00553188" w:rsidRDefault="00553188" w:rsidP="00553188">
      <w:pPr>
        <w:spacing w:line="360" w:lineRule="auto"/>
        <w:ind w:firstLineChars="200" w:firstLine="520"/>
        <w:rPr>
          <w:rFonts w:ascii="仿宋_GB2312" w:eastAsia="仿宋_GB2312" w:hAnsi="Times New Roman"/>
          <w:sz w:val="26"/>
          <w:highlight w:val="yellow"/>
        </w:rPr>
      </w:pPr>
    </w:p>
    <w:p w14:paraId="7DB0A57A" w14:textId="77777777" w:rsidR="00553188" w:rsidRDefault="00553188" w:rsidP="00553188">
      <w:pPr>
        <w:spacing w:line="500" w:lineRule="exact"/>
        <w:ind w:firstLineChars="1400" w:firstLine="448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钱江水利开发股份有限公司 </w:t>
      </w:r>
    </w:p>
    <w:p w14:paraId="7CC928BC" w14:textId="33C65F6F" w:rsidR="00553188" w:rsidRPr="0007212D" w:rsidRDefault="00553188" w:rsidP="00553188">
      <w:pPr>
        <w:pStyle w:val="TOC1"/>
        <w:jc w:val="right"/>
      </w:pPr>
      <w:r>
        <w:rPr>
          <w:rFonts w:ascii="仿宋_GB2312" w:eastAsia="仿宋_GB2312" w:hAnsi="仿宋" w:cs="仿宋" w:hint="eastAsia"/>
          <w:sz w:val="32"/>
          <w:szCs w:val="32"/>
        </w:rPr>
        <w:t>2025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21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200C3CC5" w14:textId="5C47EA7B" w:rsidR="00553188" w:rsidRDefault="00553188">
      <w:pPr>
        <w:widowControl/>
        <w:jc w:val="left"/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br w:type="page"/>
      </w:r>
    </w:p>
    <w:bookmarkEnd w:id="1"/>
    <w:p w14:paraId="2488A8AF" w14:textId="77777777" w:rsidR="009265D0" w:rsidRDefault="009265D0" w:rsidP="009265D0">
      <w:pPr>
        <w:rPr>
          <w:rFonts w:ascii="黑体" w:eastAsia="黑体" w:hAnsi="黑体" w:hint="eastAsia"/>
          <w:b/>
          <w:bCs/>
          <w:sz w:val="32"/>
          <w:szCs w:val="32"/>
        </w:rPr>
      </w:pPr>
      <w:r w:rsidRPr="007F727F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附件1：</w:t>
      </w:r>
    </w:p>
    <w:p w14:paraId="29BC18F1" w14:textId="77777777" w:rsidR="009265D0" w:rsidRPr="00A05120" w:rsidRDefault="009265D0" w:rsidP="009265D0">
      <w:pPr>
        <w:pStyle w:val="2"/>
        <w:rPr>
          <w:rFonts w:hint="default"/>
          <w:lang w:val="en-US" w:eastAsia="zh-CN"/>
        </w:rPr>
      </w:pPr>
    </w:p>
    <w:p w14:paraId="3015A773" w14:textId="77777777" w:rsidR="009265D0" w:rsidRPr="007F727F" w:rsidRDefault="009265D0" w:rsidP="00555017">
      <w:pPr>
        <w:ind w:firstLineChars="1000" w:firstLine="3213"/>
        <w:rPr>
          <w:rFonts w:ascii="仿宋_GB2312" w:eastAsia="仿宋_GB2312" w:hAnsi="华文仿宋" w:hint="eastAsia"/>
          <w:b/>
          <w:bCs/>
          <w:sz w:val="32"/>
          <w:szCs w:val="32"/>
        </w:rPr>
      </w:pPr>
      <w:r w:rsidRPr="007F727F">
        <w:rPr>
          <w:rFonts w:ascii="仿宋_GB2312" w:eastAsia="仿宋_GB2312" w:hAnsi="华文仿宋" w:hint="eastAsia"/>
          <w:b/>
          <w:bCs/>
          <w:sz w:val="32"/>
          <w:szCs w:val="32"/>
        </w:rPr>
        <w:t>评分细则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160"/>
        <w:gridCol w:w="2950"/>
        <w:gridCol w:w="3981"/>
      </w:tblGrid>
      <w:tr w:rsidR="009265D0" w:rsidRPr="00240AB2" w14:paraId="6DDD107F" w14:textId="77777777" w:rsidTr="004A494F">
        <w:trPr>
          <w:trHeight w:val="662"/>
          <w:jc w:val="center"/>
        </w:trPr>
        <w:tc>
          <w:tcPr>
            <w:tcW w:w="587" w:type="dxa"/>
            <w:vAlign w:val="center"/>
          </w:tcPr>
          <w:p w14:paraId="49C5AEB5" w14:textId="77777777" w:rsidR="009265D0" w:rsidRPr="00240AB2" w:rsidRDefault="009265D0" w:rsidP="004A494F">
            <w:pPr>
              <w:pStyle w:val="TOC1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3FCC3DFB" w14:textId="77777777" w:rsidR="009265D0" w:rsidRPr="00240AB2" w:rsidRDefault="009265D0" w:rsidP="004A494F">
            <w:pPr>
              <w:pStyle w:val="TOC1"/>
              <w:ind w:firstLineChars="100" w:firstLine="241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883" w:type="dxa"/>
            <w:vAlign w:val="center"/>
          </w:tcPr>
          <w:p w14:paraId="19729310" w14:textId="77777777" w:rsidR="009265D0" w:rsidRPr="00240AB2" w:rsidRDefault="009265D0" w:rsidP="004A494F">
            <w:pPr>
              <w:widowControl/>
              <w:ind w:firstLineChars="400" w:firstLine="964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3891" w:type="dxa"/>
            <w:vAlign w:val="center"/>
          </w:tcPr>
          <w:p w14:paraId="5B808E39" w14:textId="77777777" w:rsidR="009265D0" w:rsidRPr="00240AB2" w:rsidRDefault="009265D0" w:rsidP="004A494F">
            <w:pPr>
              <w:widowControl/>
              <w:ind w:firstLineChars="600" w:firstLine="1446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评分规则</w:t>
            </w:r>
          </w:p>
        </w:tc>
      </w:tr>
      <w:tr w:rsidR="009265D0" w:rsidRPr="00240AB2" w14:paraId="126D9C7B" w14:textId="77777777" w:rsidTr="004A494F">
        <w:trPr>
          <w:trHeight w:val="1619"/>
          <w:jc w:val="center"/>
        </w:trPr>
        <w:tc>
          <w:tcPr>
            <w:tcW w:w="587" w:type="dxa"/>
            <w:vAlign w:val="center"/>
          </w:tcPr>
          <w:p w14:paraId="54CED8A3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E59D2D6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报价部分（50分）</w:t>
            </w:r>
          </w:p>
        </w:tc>
        <w:tc>
          <w:tcPr>
            <w:tcW w:w="2883" w:type="dxa"/>
            <w:vAlign w:val="center"/>
          </w:tcPr>
          <w:p w14:paraId="76FA2B9D" w14:textId="342CF809" w:rsidR="009265D0" w:rsidRPr="00240AB2" w:rsidRDefault="009265D0" w:rsidP="004A494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项目报价（50分）</w:t>
            </w:r>
          </w:p>
        </w:tc>
        <w:tc>
          <w:tcPr>
            <w:tcW w:w="3891" w:type="dxa"/>
            <w:vAlign w:val="center"/>
          </w:tcPr>
          <w:p w14:paraId="76681800" w14:textId="75DACD29" w:rsidR="009265D0" w:rsidRPr="00240AB2" w:rsidRDefault="009265D0" w:rsidP="004A494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以全部有效响应人的报价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(按清单数量暂估总价进行评审)</w:t>
            </w: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的平均值为评审基准价，每高于基准值的1%将扣减1分，每低于基准值1%将扣减0.5分。</w:t>
            </w:r>
          </w:p>
        </w:tc>
      </w:tr>
      <w:tr w:rsidR="009265D0" w:rsidRPr="00240AB2" w14:paraId="25A0CF15" w14:textId="77777777" w:rsidTr="004A494F">
        <w:trPr>
          <w:trHeight w:val="1610"/>
          <w:jc w:val="center"/>
        </w:trPr>
        <w:tc>
          <w:tcPr>
            <w:tcW w:w="587" w:type="dxa"/>
            <w:vAlign w:val="center"/>
          </w:tcPr>
          <w:p w14:paraId="1218E47E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0026607" w14:textId="77777777" w:rsidR="009265D0" w:rsidRPr="00240AB2" w:rsidRDefault="009265D0" w:rsidP="004A494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技术部分（50分）</w:t>
            </w:r>
          </w:p>
        </w:tc>
        <w:tc>
          <w:tcPr>
            <w:tcW w:w="2883" w:type="dxa"/>
            <w:vAlign w:val="center"/>
          </w:tcPr>
          <w:p w14:paraId="5710F37B" w14:textId="7100BC94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sz w:val="24"/>
                <w:lang w:bidi="ar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  <w:lang w:bidi="ar"/>
              </w:rPr>
              <w:t>维修场地</w:t>
            </w: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（5分）</w:t>
            </w:r>
          </w:p>
        </w:tc>
        <w:tc>
          <w:tcPr>
            <w:tcW w:w="3891" w:type="dxa"/>
            <w:vAlign w:val="center"/>
          </w:tcPr>
          <w:p w14:paraId="4059A6D3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  <w:r w:rsidRPr="00240AB2">
              <w:rPr>
                <w:rFonts w:ascii="仿宋_GB2312" w:eastAsia="仿宋_GB2312" w:hAnsi="宋体" w:hint="eastAsia"/>
                <w:sz w:val="24"/>
              </w:rPr>
              <w:t>主维修车间面积300平方米以上（含），停车场面积150平方米以上（含），得4分；每超100平方米主维修车间面积，加1分，最高加1分。主维修车间面积300平方米以下，或停车场面积小于150平方米以下的，不得分。</w:t>
            </w:r>
          </w:p>
          <w:p w14:paraId="4A61D122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  <w:r w:rsidRPr="00240AB2">
              <w:rPr>
                <w:rFonts w:ascii="仿宋_GB2312" w:eastAsia="仿宋_GB2312" w:hAnsi="宋体" w:hint="eastAsia"/>
                <w:b/>
                <w:bCs/>
                <w:sz w:val="24"/>
              </w:rPr>
              <w:t>（提供行业主管部门确认登记的数据、产权证明（租赁合同）等资料）</w:t>
            </w:r>
          </w:p>
        </w:tc>
      </w:tr>
      <w:tr w:rsidR="009265D0" w:rsidRPr="00240AB2" w14:paraId="2FE842D3" w14:textId="77777777" w:rsidTr="004A494F">
        <w:trPr>
          <w:trHeight w:val="1610"/>
          <w:jc w:val="center"/>
        </w:trPr>
        <w:tc>
          <w:tcPr>
            <w:tcW w:w="587" w:type="dxa"/>
            <w:vAlign w:val="center"/>
          </w:tcPr>
          <w:p w14:paraId="25352848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35708DC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3CFB83F7" w14:textId="3585ED9B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bookmarkStart w:id="2" w:name="OLE_LINK1"/>
            <w:r w:rsidRPr="00240AB2">
              <w:rPr>
                <w:rFonts w:ascii="仿宋_GB2312" w:eastAsia="仿宋_GB2312" w:hAnsi="宋体" w:cs="宋体" w:hint="eastAsia"/>
                <w:sz w:val="24"/>
              </w:rPr>
              <w:t>主要维修设备</w:t>
            </w:r>
            <w:bookmarkEnd w:id="2"/>
            <w:r w:rsidRPr="00240AB2">
              <w:rPr>
                <w:rFonts w:ascii="仿宋_GB2312" w:eastAsia="仿宋_GB2312" w:hAnsi="宋体" w:cs="宋体" w:hint="eastAsia"/>
                <w:sz w:val="24"/>
              </w:rPr>
              <w:t>（5分）</w:t>
            </w:r>
          </w:p>
        </w:tc>
        <w:tc>
          <w:tcPr>
            <w:tcW w:w="3891" w:type="dxa"/>
            <w:vAlign w:val="center"/>
          </w:tcPr>
          <w:p w14:paraId="18025C5F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对响应人本地维修场所设备配备综合情况对比打分。</w:t>
            </w:r>
          </w:p>
          <w:p w14:paraId="2D9E607C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需提供设备照片和购买发票（租赁协议）复印件并加盖公章，不能提供发票的需出具设备自有承诺函附在设备照片后，如：气体保护焊设备、换油设备、轮胎轮辋拆装设备（剥胎机）、车轮动平衡机、四轮定位仪、汽车举升机、汽车故障诊断仪、车身校正设备、蓄电池检查设备、蓄电池充电设备、施救车辆等设备情况。</w:t>
            </w:r>
          </w:p>
        </w:tc>
      </w:tr>
      <w:tr w:rsidR="009265D0" w:rsidRPr="00240AB2" w14:paraId="0A559D39" w14:textId="77777777" w:rsidTr="004A494F">
        <w:trPr>
          <w:trHeight w:val="1315"/>
          <w:jc w:val="center"/>
        </w:trPr>
        <w:tc>
          <w:tcPr>
            <w:tcW w:w="587" w:type="dxa"/>
            <w:vAlign w:val="center"/>
          </w:tcPr>
          <w:p w14:paraId="7C5860F4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658C7BB5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5972AD63" w14:textId="0AF2803B" w:rsidR="009265D0" w:rsidRPr="00240AB2" w:rsidRDefault="009265D0" w:rsidP="004A494F">
            <w:pPr>
              <w:pStyle w:val="ae"/>
              <w:spacing w:before="120" w:after="120" w:line="360" w:lineRule="auto"/>
              <w:rPr>
                <w:rFonts w:ascii="仿宋_GB2312" w:hAnsi="宋体" w:hint="eastAsia"/>
                <w:sz w:val="24"/>
              </w:rPr>
            </w:pPr>
            <w:r w:rsidRPr="00240AB2">
              <w:rPr>
                <w:rFonts w:ascii="仿宋_GB2312" w:hAnsi="宋体" w:hint="eastAsia"/>
                <w:sz w:val="24"/>
              </w:rPr>
              <w:t>类似业绩（10分）</w:t>
            </w:r>
          </w:p>
        </w:tc>
        <w:tc>
          <w:tcPr>
            <w:tcW w:w="3891" w:type="dxa"/>
            <w:vAlign w:val="center"/>
          </w:tcPr>
          <w:p w14:paraId="1F72989E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hint="eastAsia"/>
                <w:kern w:val="0"/>
                <w:sz w:val="24"/>
              </w:rPr>
              <w:t>响应人自2022年1月1日起（时间以合同签订时间为准）具有类似项目业绩的，一个得2分，最多得10分（证明材料：合同复印件并加盖公章）。</w:t>
            </w:r>
          </w:p>
        </w:tc>
      </w:tr>
      <w:tr w:rsidR="009265D0" w:rsidRPr="00240AB2" w14:paraId="7A4A24F3" w14:textId="77777777" w:rsidTr="004A494F">
        <w:trPr>
          <w:trHeight w:val="699"/>
          <w:jc w:val="center"/>
        </w:trPr>
        <w:tc>
          <w:tcPr>
            <w:tcW w:w="587" w:type="dxa"/>
            <w:vMerge w:val="restart"/>
            <w:vAlign w:val="center"/>
          </w:tcPr>
          <w:p w14:paraId="117D538D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0FFAF269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Merge w:val="restart"/>
            <w:vAlign w:val="center"/>
          </w:tcPr>
          <w:p w14:paraId="293263BD" w14:textId="46009755" w:rsidR="009265D0" w:rsidRPr="00240AB2" w:rsidRDefault="009265D0" w:rsidP="004A494F">
            <w:pPr>
              <w:pStyle w:val="ae"/>
              <w:spacing w:before="120" w:after="120" w:line="360" w:lineRule="auto"/>
              <w:rPr>
                <w:rFonts w:ascii="仿宋_GB2312" w:hAnsi="宋体" w:hint="eastAsia"/>
                <w:sz w:val="24"/>
              </w:rPr>
            </w:pPr>
            <w:r w:rsidRPr="00240AB2">
              <w:rPr>
                <w:rFonts w:ascii="仿宋_GB2312" w:hAnsi="宋体" w:cs="宋体" w:hint="eastAsia"/>
                <w:sz w:val="24"/>
              </w:rPr>
              <w:t>从业技术人员（1</w:t>
            </w:r>
            <w:r>
              <w:rPr>
                <w:rFonts w:ascii="仿宋_GB2312" w:hAnsi="宋体" w:cs="宋体" w:hint="eastAsia"/>
                <w:sz w:val="24"/>
              </w:rPr>
              <w:t>5</w:t>
            </w:r>
            <w:r w:rsidRPr="00240AB2">
              <w:rPr>
                <w:rFonts w:ascii="仿宋_GB2312" w:hAnsi="宋体" w:cs="宋体" w:hint="eastAsia"/>
                <w:sz w:val="24"/>
              </w:rPr>
              <w:t>分）</w:t>
            </w:r>
          </w:p>
        </w:tc>
        <w:tc>
          <w:tcPr>
            <w:tcW w:w="3891" w:type="dxa"/>
            <w:vAlign w:val="center"/>
          </w:tcPr>
          <w:p w14:paraId="0D2908FA" w14:textId="77777777" w:rsidR="009265D0" w:rsidRPr="00430950" w:rsidRDefault="009265D0" w:rsidP="004A494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对响应人</w:t>
            </w:r>
            <w:r w:rsidRPr="00430950">
              <w:rPr>
                <w:rFonts w:ascii="仿宋_GB2312" w:eastAsia="仿宋_GB2312" w:hAnsi="宋体" w:cs="宋体" w:hint="eastAsia"/>
                <w:sz w:val="24"/>
              </w:rPr>
              <w:t>有高级工（三级）2名、中级工（四级）3名、初级工（五级） 4名得4分为基准分。每增加技师（二级）一名，加2分；每增加高级工一名得1.5分；每增加中级工一名得1分；每增加初级工一名得 0.5分。</w:t>
            </w:r>
            <w:r w:rsidRPr="00430950">
              <w:rPr>
                <w:rFonts w:ascii="仿宋_GB2312" w:eastAsia="仿宋_GB2312" w:hAnsi="宋体" w:cs="宋体" w:hint="eastAsia"/>
                <w:sz w:val="24"/>
              </w:rPr>
              <w:lastRenderedPageBreak/>
              <w:t>最高得分不超过8分。证明材料：有效的社保缴纳证明及相关证书复印件并加盖投标人公章。</w:t>
            </w:r>
          </w:p>
        </w:tc>
      </w:tr>
      <w:tr w:rsidR="009265D0" w:rsidRPr="00240AB2" w14:paraId="23CFD917" w14:textId="77777777" w:rsidTr="004A494F">
        <w:trPr>
          <w:trHeight w:val="1405"/>
          <w:jc w:val="center"/>
        </w:trPr>
        <w:tc>
          <w:tcPr>
            <w:tcW w:w="587" w:type="dxa"/>
            <w:vMerge/>
            <w:vAlign w:val="center"/>
          </w:tcPr>
          <w:p w14:paraId="09787F15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EB00565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Merge/>
            <w:vAlign w:val="center"/>
          </w:tcPr>
          <w:p w14:paraId="71CBD971" w14:textId="77777777" w:rsidR="009265D0" w:rsidRPr="00240AB2" w:rsidRDefault="009265D0" w:rsidP="004A494F">
            <w:pPr>
              <w:pStyle w:val="ae"/>
              <w:spacing w:before="120" w:after="120" w:line="360" w:lineRule="auto"/>
              <w:rPr>
                <w:rFonts w:ascii="仿宋_GB2312" w:hAnsi="宋体" w:cs="宋体" w:hint="eastAsia"/>
                <w:sz w:val="24"/>
              </w:rPr>
            </w:pPr>
          </w:p>
        </w:tc>
        <w:tc>
          <w:tcPr>
            <w:tcW w:w="3891" w:type="dxa"/>
            <w:vAlign w:val="center"/>
          </w:tcPr>
          <w:p w14:paraId="3461B7AB" w14:textId="77777777" w:rsidR="009265D0" w:rsidRPr="00430950" w:rsidRDefault="009265D0" w:rsidP="004A494F">
            <w:pPr>
              <w:widowControl/>
              <w:rPr>
                <w:rFonts w:ascii="仿宋_GB2312" w:eastAsia="仿宋_GB2312" w:hAnsi="宋体" w:cs="宋体" w:hint="eastAsia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对响应人</w:t>
            </w:r>
            <w:r w:rsidRPr="00430950">
              <w:rPr>
                <w:rFonts w:ascii="仿宋_GB2312" w:eastAsia="仿宋_GB2312" w:hAnsi="宋体" w:cs="宋体" w:hint="eastAsia"/>
                <w:sz w:val="24"/>
              </w:rPr>
              <w:t>直接从事生产（汽车维修）的持证上岗技术工人（指机修工、 电器工、钣金工、油漆工）在10名以上得 2 分，15名以上得4分。未达到10名不得分。证明材料：有效的社保缴纳证明及相关证书复印件并加盖投标人公章。</w:t>
            </w:r>
          </w:p>
        </w:tc>
      </w:tr>
      <w:tr w:rsidR="009265D0" w:rsidRPr="00240AB2" w14:paraId="6BA79570" w14:textId="77777777" w:rsidTr="004A494F">
        <w:trPr>
          <w:trHeight w:val="1405"/>
          <w:jc w:val="center"/>
        </w:trPr>
        <w:tc>
          <w:tcPr>
            <w:tcW w:w="587" w:type="dxa"/>
            <w:vMerge/>
            <w:vAlign w:val="center"/>
          </w:tcPr>
          <w:p w14:paraId="77C80325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F2DA0B2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Merge/>
            <w:vAlign w:val="center"/>
          </w:tcPr>
          <w:p w14:paraId="247AA90D" w14:textId="77777777" w:rsidR="009265D0" w:rsidRPr="00240AB2" w:rsidRDefault="009265D0" w:rsidP="004A494F">
            <w:pPr>
              <w:pStyle w:val="ae"/>
              <w:spacing w:before="120" w:after="120" w:line="360" w:lineRule="auto"/>
              <w:rPr>
                <w:rFonts w:ascii="仿宋_GB2312" w:hAnsi="宋体" w:cs="宋体" w:hint="eastAsia"/>
                <w:sz w:val="24"/>
              </w:rPr>
            </w:pPr>
          </w:p>
        </w:tc>
        <w:tc>
          <w:tcPr>
            <w:tcW w:w="3891" w:type="dxa"/>
            <w:vAlign w:val="center"/>
          </w:tcPr>
          <w:p w14:paraId="10B43024" w14:textId="77777777" w:rsidR="009265D0" w:rsidRPr="00430950" w:rsidRDefault="009265D0" w:rsidP="004A494F">
            <w:pPr>
              <w:widowControl/>
              <w:rPr>
                <w:rFonts w:ascii="仿宋_GB2312" w:eastAsia="仿宋_GB2312" w:hAnsi="宋体" w:cs="宋体" w:hint="eastAsia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对响应人</w:t>
            </w:r>
            <w:r w:rsidRPr="00430950">
              <w:rPr>
                <w:rFonts w:ascii="仿宋_GB2312" w:eastAsia="仿宋_GB2312" w:hAnsi="宋体" w:cs="宋体" w:hint="eastAsia"/>
                <w:sz w:val="24"/>
              </w:rPr>
              <w:t>有持证质量检验员2名及以上，得2分，少于2名不得分；具有会计人员从业资格证书的财务人员1名及以上，得1分；满分3分。证明材料：有效的社保缴纳证明及相关证书复印件并加盖投标人公章。</w:t>
            </w:r>
          </w:p>
        </w:tc>
      </w:tr>
      <w:tr w:rsidR="009265D0" w:rsidRPr="00240AB2" w14:paraId="198F3CC8" w14:textId="77777777" w:rsidTr="004A494F">
        <w:trPr>
          <w:trHeight w:val="1315"/>
          <w:jc w:val="center"/>
        </w:trPr>
        <w:tc>
          <w:tcPr>
            <w:tcW w:w="587" w:type="dxa"/>
            <w:vAlign w:val="center"/>
          </w:tcPr>
          <w:p w14:paraId="171CEB04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B70BFB6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3F7778FE" w14:textId="4FBD651A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bCs/>
                <w:sz w:val="24"/>
              </w:rPr>
              <w:t>项目实施方案（10分）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656973E0" w14:textId="77777777" w:rsidR="009265D0" w:rsidRPr="00240AB2" w:rsidRDefault="009265D0" w:rsidP="004A494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对车辆维修的现场服务措施、解决方案、售后服务承诺、优惠措施等进行综合打分。</w:t>
            </w:r>
          </w:p>
        </w:tc>
      </w:tr>
      <w:tr w:rsidR="009265D0" w:rsidRPr="00240AB2" w14:paraId="2882AFBC" w14:textId="77777777" w:rsidTr="004A494F">
        <w:trPr>
          <w:trHeight w:val="1077"/>
          <w:jc w:val="center"/>
        </w:trPr>
        <w:tc>
          <w:tcPr>
            <w:tcW w:w="587" w:type="dxa"/>
            <w:vAlign w:val="center"/>
          </w:tcPr>
          <w:p w14:paraId="271B876B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6626E7A4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7D915B43" w14:textId="34EF47A9" w:rsidR="009265D0" w:rsidRPr="008C45F3" w:rsidRDefault="009265D0" w:rsidP="004A494F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C45F3">
              <w:rPr>
                <w:rFonts w:ascii="仿宋_GB2312" w:eastAsia="仿宋_GB2312" w:hAnsi="宋体" w:cs="宋体" w:hint="eastAsia"/>
                <w:sz w:val="24"/>
              </w:rPr>
              <w:t>施救车辆（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8C45F3">
              <w:rPr>
                <w:rFonts w:ascii="仿宋_GB2312" w:eastAsia="仿宋_GB2312" w:hAnsi="宋体" w:cs="宋体" w:hint="eastAsia"/>
                <w:sz w:val="24"/>
              </w:rPr>
              <w:t>分）</w:t>
            </w:r>
          </w:p>
        </w:tc>
        <w:tc>
          <w:tcPr>
            <w:tcW w:w="3891" w:type="dxa"/>
            <w:vAlign w:val="center"/>
          </w:tcPr>
          <w:p w14:paraId="4C670DA1" w14:textId="77777777" w:rsidR="009265D0" w:rsidRPr="008C45F3" w:rsidRDefault="009265D0" w:rsidP="004A494F">
            <w:pPr>
              <w:jc w:val="center"/>
              <w:rPr>
                <w:rFonts w:ascii="仿宋_GB2312" w:eastAsia="仿宋_GB2312"/>
                <w:sz w:val="24"/>
              </w:rPr>
            </w:pPr>
            <w:r w:rsidRPr="008C45F3">
              <w:rPr>
                <w:rFonts w:ascii="仿宋_GB2312" w:eastAsia="仿宋_GB2312" w:hAnsi="宋体" w:cs="宋体" w:hint="eastAsia"/>
                <w:sz w:val="24"/>
              </w:rPr>
              <w:t>投标人拥有自有产权的施救车辆具有1辆得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8C45F3">
              <w:rPr>
                <w:rFonts w:ascii="仿宋_GB2312" w:eastAsia="仿宋_GB2312" w:hAnsi="宋体" w:cs="宋体" w:hint="eastAsia"/>
                <w:sz w:val="24"/>
              </w:rPr>
              <w:t>分，本项最高得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8C45F3">
              <w:rPr>
                <w:rFonts w:ascii="仿宋_GB2312" w:eastAsia="仿宋_GB2312" w:hAnsi="宋体" w:cs="宋体" w:hint="eastAsia"/>
                <w:sz w:val="24"/>
              </w:rPr>
              <w:t>分；以投标人在投标文件中提供的行驶证复印件（加盖公章）和彩图（每辆车一张彩图）为准。</w:t>
            </w:r>
          </w:p>
        </w:tc>
      </w:tr>
      <w:tr w:rsidR="009265D0" w:rsidRPr="00240AB2" w14:paraId="7DF91E42" w14:textId="77777777" w:rsidTr="004A494F">
        <w:trPr>
          <w:trHeight w:val="1077"/>
          <w:jc w:val="center"/>
        </w:trPr>
        <w:tc>
          <w:tcPr>
            <w:tcW w:w="587" w:type="dxa"/>
            <w:vAlign w:val="center"/>
          </w:tcPr>
          <w:p w14:paraId="389C7565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65508313" w14:textId="77777777" w:rsidR="009265D0" w:rsidRPr="00240AB2" w:rsidRDefault="009265D0" w:rsidP="004A494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83" w:type="dxa"/>
            <w:vAlign w:val="center"/>
          </w:tcPr>
          <w:p w14:paraId="5CC15282" w14:textId="1A91D7C5" w:rsidR="009265D0" w:rsidRPr="00240AB2" w:rsidRDefault="009265D0" w:rsidP="004A494F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240AB2">
              <w:rPr>
                <w:rFonts w:ascii="仿宋_GB2312" w:eastAsia="仿宋_GB2312" w:hAnsi="宋体" w:cs="宋体" w:hint="eastAsia"/>
                <w:sz w:val="24"/>
              </w:rPr>
              <w:t>服务网点距离（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="00AE132A">
              <w:rPr>
                <w:rFonts w:ascii="仿宋_GB2312" w:eastAsia="仿宋_GB2312" w:hAnsi="宋体" w:cs="宋体" w:hint="eastAsia"/>
                <w:sz w:val="24"/>
              </w:rPr>
              <w:t>分</w:t>
            </w:r>
            <w:r w:rsidRPr="00240AB2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891" w:type="dxa"/>
            <w:vAlign w:val="center"/>
          </w:tcPr>
          <w:p w14:paraId="7F872090" w14:textId="77777777" w:rsidR="009265D0" w:rsidRPr="00240AB2" w:rsidRDefault="009265D0" w:rsidP="004A494F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40AB2">
              <w:rPr>
                <w:rFonts w:ascii="仿宋_GB2312" w:eastAsia="仿宋_GB2312" w:hint="eastAsia"/>
                <w:sz w:val="24"/>
              </w:rPr>
              <w:t>投标人提供的维修场地需在招标人指定的营业地点范围内不超过10公里的得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240AB2">
              <w:rPr>
                <w:rFonts w:ascii="仿宋_GB2312" w:eastAsia="仿宋_GB2312" w:hint="eastAsia"/>
                <w:sz w:val="24"/>
              </w:rPr>
              <w:t>分；（提供高德地图上驾车行驶距离查询截图并加盖公章）</w:t>
            </w:r>
          </w:p>
        </w:tc>
      </w:tr>
    </w:tbl>
    <w:p w14:paraId="590AC42F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0D1522CF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7EE5099B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33AE782B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68525D20" w14:textId="77777777" w:rsidR="009265D0" w:rsidRDefault="009265D0" w:rsidP="009265D0">
      <w:pPr>
        <w:pStyle w:val="TOC1"/>
      </w:pPr>
    </w:p>
    <w:p w14:paraId="2CAF567E" w14:textId="77777777" w:rsidR="009265D0" w:rsidRPr="009265D0" w:rsidRDefault="009265D0" w:rsidP="009265D0"/>
    <w:p w14:paraId="4744E303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38C5B851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</w:p>
    <w:p w14:paraId="143CC72E" w14:textId="77777777" w:rsidR="009265D0" w:rsidRDefault="009265D0" w:rsidP="009265D0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附件2</w:t>
      </w:r>
      <w:r w:rsidRPr="00AF38D1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7AB1FBAF" w14:textId="77777777" w:rsidR="009265D0" w:rsidRPr="007F727F" w:rsidRDefault="009265D0" w:rsidP="009265D0">
      <w:pPr>
        <w:spacing w:before="67" w:after="67" w:line="360" w:lineRule="auto"/>
        <w:ind w:right="6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7F727F">
        <w:rPr>
          <w:rFonts w:ascii="仿宋_GB2312" w:eastAsia="仿宋_GB2312" w:hint="eastAsia"/>
          <w:b/>
          <w:bCs/>
          <w:color w:val="000000"/>
          <w:sz w:val="32"/>
          <w:szCs w:val="32"/>
        </w:rPr>
        <w:t>报价清单</w:t>
      </w:r>
    </w:p>
    <w:p w14:paraId="19116FD3" w14:textId="77777777" w:rsidR="009265D0" w:rsidRPr="003A2209" w:rsidRDefault="009265D0" w:rsidP="009265D0">
      <w:pPr>
        <w:spacing w:line="360" w:lineRule="auto"/>
        <w:ind w:right="68"/>
        <w:rPr>
          <w:rFonts w:ascii="仿宋_GB2312" w:eastAsia="仿宋_GB2312"/>
          <w:color w:val="000000"/>
          <w:sz w:val="30"/>
          <w:szCs w:val="30"/>
        </w:rPr>
      </w:pPr>
      <w:bookmarkStart w:id="3" w:name="_Hlk191304236"/>
      <w:r w:rsidRPr="00297047">
        <w:rPr>
          <w:rFonts w:ascii="仿宋_GB2312" w:eastAsia="仿宋_GB2312" w:hint="eastAsia"/>
          <w:b/>
          <w:bCs/>
          <w:color w:val="000000"/>
          <w:sz w:val="30"/>
          <w:szCs w:val="30"/>
        </w:rPr>
        <w:t>车型</w:t>
      </w:r>
      <w:r w:rsidRPr="003A2209">
        <w:rPr>
          <w:rFonts w:ascii="仿宋_GB2312" w:eastAsia="仿宋_GB2312" w:hint="eastAsia"/>
          <w:color w:val="000000"/>
          <w:sz w:val="30"/>
          <w:szCs w:val="30"/>
        </w:rPr>
        <w:t>：别克GL8</w:t>
      </w:r>
      <w:r>
        <w:rPr>
          <w:rFonts w:ascii="仿宋_GB2312" w:eastAsia="仿宋_GB2312" w:hint="eastAsia"/>
          <w:color w:val="000000"/>
          <w:sz w:val="30"/>
          <w:szCs w:val="30"/>
        </w:rPr>
        <w:t>商务车</w:t>
      </w:r>
      <w:r w:rsidRPr="003A2209">
        <w:rPr>
          <w:rFonts w:ascii="仿宋_GB2312" w:eastAsia="仿宋_GB2312" w:hint="eastAsia"/>
          <w:color w:val="000000"/>
          <w:sz w:val="30"/>
          <w:szCs w:val="30"/>
        </w:rPr>
        <w:t>2.0</w:t>
      </w:r>
      <w:r>
        <w:rPr>
          <w:rFonts w:ascii="仿宋_GB2312" w:eastAsia="仿宋_GB2312" w:hint="eastAsia"/>
          <w:color w:val="000000"/>
          <w:sz w:val="30"/>
          <w:szCs w:val="30"/>
        </w:rPr>
        <w:t>T</w:t>
      </w:r>
      <w:r w:rsidRPr="003A2209">
        <w:rPr>
          <w:rFonts w:ascii="仿宋_GB2312" w:eastAsia="仿宋_GB2312" w:hint="eastAsia"/>
          <w:color w:val="000000"/>
          <w:sz w:val="30"/>
          <w:szCs w:val="30"/>
        </w:rPr>
        <w:t>、广汽传祺M8领秀</w:t>
      </w:r>
      <w:r>
        <w:rPr>
          <w:rFonts w:ascii="仿宋_GB2312" w:eastAsia="仿宋_GB2312" w:hint="eastAsia"/>
          <w:color w:val="000000"/>
          <w:sz w:val="30"/>
          <w:szCs w:val="30"/>
        </w:rPr>
        <w:t>1.8T</w:t>
      </w:r>
      <w:r w:rsidRPr="003A2209">
        <w:rPr>
          <w:rFonts w:ascii="仿宋_GB2312" w:eastAsia="仿宋_GB2312" w:hint="eastAsia"/>
          <w:color w:val="000000"/>
          <w:sz w:val="30"/>
          <w:szCs w:val="30"/>
        </w:rPr>
        <w:t>、丰田大海狮</w:t>
      </w:r>
      <w:r>
        <w:rPr>
          <w:rFonts w:ascii="仿宋_GB2312" w:eastAsia="仿宋_GB2312" w:hint="eastAsia"/>
          <w:color w:val="000000"/>
          <w:sz w:val="30"/>
          <w:szCs w:val="30"/>
        </w:rPr>
        <w:t>2.7L、宝马530L（每个车辆需提供一张报价清单）</w:t>
      </w:r>
    </w:p>
    <w:tbl>
      <w:tblPr>
        <w:tblW w:w="11022" w:type="dxa"/>
        <w:jc w:val="center"/>
        <w:tblLook w:val="04A0" w:firstRow="1" w:lastRow="0" w:firstColumn="1" w:lastColumn="0" w:noHBand="0" w:noVBand="1"/>
      </w:tblPr>
      <w:tblGrid>
        <w:gridCol w:w="671"/>
        <w:gridCol w:w="1611"/>
        <w:gridCol w:w="717"/>
        <w:gridCol w:w="1322"/>
        <w:gridCol w:w="1940"/>
        <w:gridCol w:w="980"/>
        <w:gridCol w:w="1335"/>
        <w:gridCol w:w="1624"/>
        <w:gridCol w:w="822"/>
      </w:tblGrid>
      <w:tr w:rsidR="009265D0" w:rsidRPr="00487FAE" w14:paraId="6C317DB6" w14:textId="77777777" w:rsidTr="004A494F">
        <w:trPr>
          <w:trHeight w:val="585"/>
          <w:jc w:val="center"/>
        </w:trPr>
        <w:tc>
          <w:tcPr>
            <w:tcW w:w="11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3"/>
          <w:p w14:paraId="4CFB9FE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钱江水利车辆维修单个项目限价表</w:t>
            </w:r>
          </w:p>
        </w:tc>
      </w:tr>
      <w:tr w:rsidR="009265D0" w:rsidRPr="00487FAE" w14:paraId="35DE61AE" w14:textId="77777777" w:rsidTr="004A494F">
        <w:trPr>
          <w:trHeight w:val="450"/>
          <w:jc w:val="center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9C7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别克GL8商务车2.0T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F2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广汽传祺M8领秀1.8T</w:t>
            </w:r>
          </w:p>
        </w:tc>
      </w:tr>
      <w:tr w:rsidR="009265D0" w:rsidRPr="00487FAE" w14:paraId="7394C4B2" w14:textId="77777777" w:rsidTr="004A494F">
        <w:trPr>
          <w:trHeight w:val="1068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2E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BDD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6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33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4A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E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DB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86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44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265D0" w:rsidRPr="00487FAE" w14:paraId="2BC705B4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00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39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全合成机油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F8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661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8C5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0B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00F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A63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16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49545D1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E7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E71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防冻液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49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692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587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3D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363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B80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0F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6AB93A47" w14:textId="77777777" w:rsidTr="004A494F">
        <w:trPr>
          <w:trHeight w:val="13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9E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E5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制动液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4C4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E9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0B1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F85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5D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06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36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79195D5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A5C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53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助力油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5CB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55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5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424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DCC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E50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5D6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41E09EA6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7E1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32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空气格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2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BC7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F41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F3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0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EFF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B2F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8E191C4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5E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ED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空调滤芯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6FE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D88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2E5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151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66B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B0F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96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070A8E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B6E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70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汽油格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D4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424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F9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9D0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4E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90A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A9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46A43D3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CF6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7A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机油格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37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6F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7A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15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93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54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0AA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8E26C5F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93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3D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火花塞（个）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FB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87E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7A2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D0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DFC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521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5DA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9ADCF7A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1B6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7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雨刮片(片)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5C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629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809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081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D95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96C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192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7235E0E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3A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09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发电机皮带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51A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B45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147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3E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256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01F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2BE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B4E6C11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411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88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AD3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36F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00E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D59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3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AD4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0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2456F91F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827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1B9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20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0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019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DB1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19B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32F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0F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533A89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D4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29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EA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C24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766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29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0FB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13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A5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32F80478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3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A5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601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B58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18B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F75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E76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E90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B7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419B60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456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FF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1E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7D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7D6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7D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DBB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FAA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224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2B0799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3A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08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DBA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570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AA2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1B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86F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4BE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05E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4B01F280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1B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38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6B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BC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244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581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EF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376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CE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97C5537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30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A41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C73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C12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BB0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DB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242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C0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9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67861D0F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07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96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8AF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AE3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C8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2FB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71F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25E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4E4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878DD14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C0D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DC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E5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9C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1A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D5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407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EC1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97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8FA7921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F03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D9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启动机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7E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571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B7F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C4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660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FE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9E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0ADEDD9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AB0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C5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燃油泵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92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74B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376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1B7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B00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DA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29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31C5AD38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10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EA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变速箱油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AEA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FE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564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C9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A4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F45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3A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7E4F2F9D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CB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E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FA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968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668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65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B0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31F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CC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F25F853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4E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58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鼓风机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C1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CD7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8C2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F7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EB1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629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A8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3F38D709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59F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C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冷凝器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C10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0FD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7C9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E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99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325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2B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21A8108D" w14:textId="77777777" w:rsidTr="004A494F">
        <w:trPr>
          <w:trHeight w:val="62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39B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7D0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普通油漆(平方）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A9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81F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9F8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97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56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5C1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C8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65D0" w:rsidRPr="00487FAE" w14:paraId="01DD1E76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B4F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CA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6B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473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8B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4D1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798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05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84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65D0" w:rsidRPr="00487FAE" w14:paraId="50F55D51" w14:textId="77777777" w:rsidTr="004A494F">
        <w:trPr>
          <w:trHeight w:val="465"/>
          <w:jc w:val="center"/>
        </w:trPr>
        <w:tc>
          <w:tcPr>
            <w:tcW w:w="6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4D9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丰田大海狮2.7L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09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宝马530L</w:t>
            </w:r>
          </w:p>
        </w:tc>
      </w:tr>
      <w:tr w:rsidR="009265D0" w:rsidRPr="00487FAE" w14:paraId="6A119F0F" w14:textId="77777777" w:rsidTr="004A494F">
        <w:trPr>
          <w:trHeight w:val="96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CBC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A6C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08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9E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C98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C90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30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材料费（含管理费）(元）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94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人工费用（元）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23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265D0" w:rsidRPr="00487FAE" w14:paraId="6954508B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E32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48A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全合成机油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2E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2BB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531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8E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B9A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A6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545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05B890B4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FC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13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防冻液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7A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DDB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837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2E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438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98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25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289E4F2D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ED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34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制动液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2F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CC9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FA8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D01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3E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8B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B8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073CCD7A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2D5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59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助力油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51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82D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2C0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CBC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826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9AB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42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28DCD863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B5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581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空气格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ED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6A0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CC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7A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9CB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99D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E3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18238C9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7B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2D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空调滤芯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A6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DBD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9DF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AC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094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E83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B8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9376FF1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59B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0A5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汽油格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44B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A7D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BD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37A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3FF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686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B1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479608FC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39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2F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机油格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60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68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7D3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20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BC0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3D7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23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34F47ABA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747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5D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火花塞（个）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E3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0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C7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EB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2C3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DA4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944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2296E766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12F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FC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雨刮片(片)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E4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212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D6B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6C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451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D4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B5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5E49767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FE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F9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发电机皮带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26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17F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460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36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35D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AF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A5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BF0013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A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DF7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6C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40E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ECB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A3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3EA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B58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C5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718CB0C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CD3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F6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C21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91E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D81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C7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7D0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041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C6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1FB033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B6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53A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水箱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E8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47E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EB4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B4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754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B16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9F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25198C26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48A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D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0A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3F1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50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31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68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FB2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2F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1F9ACD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560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750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后减震器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A1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A2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9BB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9C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D3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DC0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FB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95A3F91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48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5E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4B2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E4E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67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3A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248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AB4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08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C46B5D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84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9EC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F1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83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94B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59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A59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392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AB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455422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21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6C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前刹车盘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2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542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C2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090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BA2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C3A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60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504052B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F92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F1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后刹车盘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B6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53A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7B8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498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A02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02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2A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8E6CF57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5DB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FC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发电机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BE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9C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FF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7F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D00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797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9F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04B10DB5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F3D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0D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启动机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CE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E2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D34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5C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120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204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B8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72B9EB6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8D0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3A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燃油泵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2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82F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C8E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B9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EBB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516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9D4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90A9C82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A32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E7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变速箱油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C7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DA5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A8D4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9B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2C5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F5A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7D9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原厂1L</w:t>
            </w:r>
          </w:p>
        </w:tc>
      </w:tr>
      <w:tr w:rsidR="009265D0" w:rsidRPr="00487FAE" w14:paraId="0B990B49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3046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97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空调泵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673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529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573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C2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171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D08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F9A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439F0FD7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42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24B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鼓风机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30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610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16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8A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068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ECD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BE3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1B58DDCF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713D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B9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冷凝器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CFA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7EFF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F43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4A7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3B4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1C7C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7BC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原厂</w:t>
            </w:r>
          </w:p>
        </w:tc>
      </w:tr>
      <w:tr w:rsidR="009265D0" w:rsidRPr="00487FAE" w14:paraId="7F719093" w14:textId="77777777" w:rsidTr="004A494F">
        <w:trPr>
          <w:trHeight w:val="62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178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5C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普通油漆(平方）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E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74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CF8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433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0BA8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11C9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91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65D0" w:rsidRPr="00487FAE" w14:paraId="31874E81" w14:textId="77777777" w:rsidTr="004A494F">
        <w:trPr>
          <w:trHeight w:val="31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13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681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673" w14:textId="77777777" w:rsidR="009265D0" w:rsidRPr="00487FAE" w:rsidRDefault="009265D0" w:rsidP="004A494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87FA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8D7A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47A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732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D97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96B0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89B2" w14:textId="77777777" w:rsidR="009265D0" w:rsidRPr="00487FAE" w:rsidRDefault="009265D0" w:rsidP="004A494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87FA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65D0" w:rsidRPr="00487FAE" w14:paraId="456FAF06" w14:textId="77777777" w:rsidTr="004A494F">
        <w:trPr>
          <w:trHeight w:val="6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75E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1615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487FA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控制总价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01AB" w14:textId="77777777" w:rsidR="009265D0" w:rsidRPr="00487FAE" w:rsidRDefault="009265D0" w:rsidP="004A494F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689A51F8" w14:textId="135D5635" w:rsidR="00AE132A" w:rsidRDefault="00AE132A" w:rsidP="009265D0">
      <w:pPr>
        <w:rPr>
          <w:rFonts w:ascii="宋体" w:hAnsi="宋体" w:cs="宋体" w:hint="eastAsia"/>
          <w:sz w:val="24"/>
          <w:shd w:val="clear" w:color="auto" w:fill="FFFFFF"/>
        </w:rPr>
      </w:pPr>
    </w:p>
    <w:p w14:paraId="7EC0EE1E" w14:textId="77777777" w:rsidR="00AE132A" w:rsidRDefault="00AE132A" w:rsidP="00AE132A">
      <w:pPr>
        <w:pStyle w:val="TOC1"/>
        <w:rPr>
          <w:shd w:val="clear" w:color="auto" w:fill="FFFFFF"/>
        </w:rPr>
      </w:pPr>
      <w:r>
        <w:rPr>
          <w:rFonts w:hint="eastAsia"/>
          <w:shd w:val="clear" w:color="auto" w:fill="FFFFFF"/>
        </w:rPr>
        <w:br w:type="page"/>
      </w:r>
    </w:p>
    <w:p w14:paraId="7BF2127C" w14:textId="024B08F9" w:rsidR="00AE132A" w:rsidRDefault="00AE132A" w:rsidP="00AE132A">
      <w:pPr>
        <w:spacing w:before="67" w:after="67" w:line="360" w:lineRule="auto"/>
        <w:ind w:right="67"/>
        <w:rPr>
          <w:rFonts w:ascii="仿宋_GB2312" w:eastAsia="仿宋_GB2312"/>
          <w:color w:val="000000"/>
          <w:sz w:val="32"/>
          <w:szCs w:val="32"/>
        </w:rPr>
      </w:pPr>
      <w:r w:rsidRPr="00AE132A">
        <w:rPr>
          <w:rFonts w:ascii="仿宋_GB2312" w:eastAsia="仿宋_GB2312" w:hint="eastAsia"/>
          <w:color w:val="000000"/>
          <w:sz w:val="32"/>
          <w:szCs w:val="32"/>
        </w:rPr>
        <w:lastRenderedPageBreak/>
        <w:t>附件3：</w:t>
      </w:r>
    </w:p>
    <w:p w14:paraId="2E273F17" w14:textId="24CDD525" w:rsidR="00AE132A" w:rsidRPr="00AE132A" w:rsidRDefault="00AE132A" w:rsidP="00AE132A">
      <w:pPr>
        <w:pStyle w:val="TOC1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资格条件审查部分</w:t>
      </w:r>
    </w:p>
    <w:p w14:paraId="4EFB5954" w14:textId="5B3C6F40" w:rsidR="00AE132A" w:rsidRPr="001B0476" w:rsidRDefault="00AE132A" w:rsidP="00AE13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1.营业执照复印件并盖章</w:t>
      </w:r>
    </w:p>
    <w:p w14:paraId="1B9ED252" w14:textId="77777777" w:rsidR="00AE132A" w:rsidRDefault="00AE132A" w:rsidP="00AE13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1B0476">
        <w:rPr>
          <w:rFonts w:ascii="仿宋_GB2312" w:eastAsia="仿宋_GB2312" w:hAnsi="仿宋" w:cs="仿宋" w:hint="eastAsia"/>
          <w:bCs/>
          <w:sz w:val="32"/>
          <w:szCs w:val="32"/>
        </w:rPr>
        <w:t>2.</w:t>
      </w:r>
      <w:r w:rsidRPr="00206236">
        <w:rPr>
          <w:rFonts w:ascii="仿宋_GB2312" w:eastAsia="仿宋_GB2312" w:hAnsi="宋体" w:cs="宋体" w:hint="eastAsia"/>
          <w:sz w:val="32"/>
          <w:szCs w:val="32"/>
        </w:rPr>
        <w:t>一类大中型客车维修资质</w:t>
      </w:r>
      <w:r>
        <w:rPr>
          <w:rFonts w:ascii="仿宋_GB2312" w:eastAsia="仿宋_GB2312" w:hAnsi="宋体" w:cs="宋体" w:hint="eastAsia"/>
          <w:sz w:val="32"/>
          <w:szCs w:val="32"/>
        </w:rPr>
        <w:t>复印件及盖章</w:t>
      </w:r>
    </w:p>
    <w:p w14:paraId="39967094" w14:textId="27989062" w:rsidR="00AE132A" w:rsidRPr="00AE132A" w:rsidRDefault="00AE132A" w:rsidP="001B41C4">
      <w:pPr>
        <w:pStyle w:val="TOC1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4" w:name="OLE_LINK2"/>
      <w:r w:rsidRPr="00AE132A">
        <w:rPr>
          <w:rFonts w:ascii="仿宋_GB2312" w:eastAsia="仿宋_GB2312" w:hint="eastAsia"/>
          <w:b/>
          <w:bCs/>
          <w:sz w:val="32"/>
          <w:szCs w:val="32"/>
        </w:rPr>
        <w:t>技术部分</w:t>
      </w:r>
    </w:p>
    <w:bookmarkEnd w:id="4"/>
    <w:p w14:paraId="48AC3F68" w14:textId="6F9229D0" w:rsidR="00AE132A" w:rsidRPr="00AE132A" w:rsidRDefault="00D67A61" w:rsidP="00AE13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</w:t>
      </w:r>
      <w:r w:rsidR="00AE132A" w:rsidRPr="00AE132A">
        <w:rPr>
          <w:rFonts w:ascii="仿宋_GB2312" w:eastAsia="仿宋_GB2312" w:hAnsi="仿宋" w:cs="仿宋" w:hint="eastAsia"/>
          <w:bCs/>
          <w:sz w:val="32"/>
          <w:szCs w:val="32"/>
        </w:rPr>
        <w:t>.维修场地情况、主要维修设备情况、从业技术人员情况、类似业绩、施救车辆情况、服务网点与公司距离情况等资料（具体要求详见附件1）</w:t>
      </w:r>
    </w:p>
    <w:p w14:paraId="13096176" w14:textId="20826DAE" w:rsidR="00AE132A" w:rsidRPr="00AE132A" w:rsidRDefault="00D67A61" w:rsidP="00AE13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</w:t>
      </w:r>
      <w:r w:rsidR="00AE132A" w:rsidRPr="00AE132A">
        <w:rPr>
          <w:rFonts w:ascii="仿宋_GB2312" w:eastAsia="仿宋_GB2312" w:hAnsi="仿宋" w:cs="仿宋" w:hint="eastAsia"/>
          <w:bCs/>
          <w:sz w:val="32"/>
          <w:szCs w:val="32"/>
        </w:rPr>
        <w:t>.项目实施方案（包含车辆维修的现场服务措施、解决方案、售后服务承诺、优惠措施等）</w:t>
      </w:r>
    </w:p>
    <w:p w14:paraId="69EC95D3" w14:textId="6116AB5A" w:rsidR="00AE132A" w:rsidRPr="001B0476" w:rsidRDefault="00D67A61" w:rsidP="00AE132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</w:t>
      </w:r>
      <w:r w:rsidR="00AE132A" w:rsidRPr="00AE132A">
        <w:rPr>
          <w:rFonts w:ascii="仿宋_GB2312" w:eastAsia="仿宋_GB2312" w:hAnsi="仿宋" w:cs="仿宋" w:hint="eastAsia"/>
          <w:bCs/>
          <w:sz w:val="32"/>
          <w:szCs w:val="32"/>
        </w:rPr>
        <w:t>.其他</w:t>
      </w:r>
    </w:p>
    <w:p w14:paraId="675F52E0" w14:textId="77777777" w:rsidR="00AE132A" w:rsidRPr="00AE132A" w:rsidRDefault="00AE132A" w:rsidP="00AE132A">
      <w:pPr>
        <w:pStyle w:val="TOC1"/>
        <w:ind w:firstLineChars="200" w:firstLine="420"/>
      </w:pPr>
    </w:p>
    <w:p w14:paraId="03477A4E" w14:textId="77777777" w:rsidR="009265D0" w:rsidRPr="0027520B" w:rsidRDefault="009265D0" w:rsidP="00AE132A">
      <w:pPr>
        <w:pStyle w:val="2"/>
        <w:ind w:leftChars="0" w:left="0" w:firstLineChars="200" w:firstLine="480"/>
        <w:rPr>
          <w:rFonts w:hint="default"/>
          <w:lang w:val="en-US" w:eastAsia="zh-CN"/>
        </w:rPr>
      </w:pPr>
    </w:p>
    <w:p w14:paraId="1D3C445F" w14:textId="77777777" w:rsidR="00C9356D" w:rsidRPr="00FD329F" w:rsidRDefault="00C9356D" w:rsidP="00AE132A">
      <w:pPr>
        <w:ind w:firstLineChars="200" w:firstLine="420"/>
      </w:pPr>
    </w:p>
    <w:sectPr w:rsidR="00C9356D" w:rsidRPr="00FD329F" w:rsidSect="0071619A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1191" w14:textId="77777777" w:rsidR="00002AAD" w:rsidRDefault="00002AAD" w:rsidP="00F803C8">
      <w:r>
        <w:separator/>
      </w:r>
    </w:p>
  </w:endnote>
  <w:endnote w:type="continuationSeparator" w:id="0">
    <w:p w14:paraId="4D33C50D" w14:textId="77777777" w:rsidR="00002AAD" w:rsidRDefault="00002AAD" w:rsidP="00F8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仿">
    <w:altName w:val="等线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8807" w14:textId="77777777" w:rsidR="00002AAD" w:rsidRDefault="00002AAD" w:rsidP="00F803C8">
      <w:r>
        <w:separator/>
      </w:r>
    </w:p>
  </w:footnote>
  <w:footnote w:type="continuationSeparator" w:id="0">
    <w:p w14:paraId="63332970" w14:textId="77777777" w:rsidR="00002AAD" w:rsidRDefault="00002AAD" w:rsidP="00F8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8B0"/>
    <w:multiLevelType w:val="hybridMultilevel"/>
    <w:tmpl w:val="95D0C90C"/>
    <w:lvl w:ilvl="0" w:tplc="AEB6105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1376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966C8F"/>
    <w:rsid w:val="00002AAD"/>
    <w:rsid w:val="00005481"/>
    <w:rsid w:val="00010D15"/>
    <w:rsid w:val="00033632"/>
    <w:rsid w:val="00046F20"/>
    <w:rsid w:val="00050C31"/>
    <w:rsid w:val="0005748F"/>
    <w:rsid w:val="00074BE9"/>
    <w:rsid w:val="000817B3"/>
    <w:rsid w:val="00086181"/>
    <w:rsid w:val="00086335"/>
    <w:rsid w:val="00087B70"/>
    <w:rsid w:val="00090CC5"/>
    <w:rsid w:val="00094332"/>
    <w:rsid w:val="00096D23"/>
    <w:rsid w:val="000A56C7"/>
    <w:rsid w:val="000A5B9B"/>
    <w:rsid w:val="000A60FC"/>
    <w:rsid w:val="000B16F8"/>
    <w:rsid w:val="000B3854"/>
    <w:rsid w:val="000B3A15"/>
    <w:rsid w:val="000B69A8"/>
    <w:rsid w:val="000C417B"/>
    <w:rsid w:val="000D5B8A"/>
    <w:rsid w:val="000E094A"/>
    <w:rsid w:val="000E264B"/>
    <w:rsid w:val="000F5C9E"/>
    <w:rsid w:val="001000DA"/>
    <w:rsid w:val="0010224B"/>
    <w:rsid w:val="00111748"/>
    <w:rsid w:val="00114E89"/>
    <w:rsid w:val="001222E4"/>
    <w:rsid w:val="00124F0E"/>
    <w:rsid w:val="001331F1"/>
    <w:rsid w:val="00147051"/>
    <w:rsid w:val="0015209A"/>
    <w:rsid w:val="00166CF9"/>
    <w:rsid w:val="00181E14"/>
    <w:rsid w:val="00182F5F"/>
    <w:rsid w:val="00185E26"/>
    <w:rsid w:val="00192573"/>
    <w:rsid w:val="00196407"/>
    <w:rsid w:val="001A66E0"/>
    <w:rsid w:val="001B41C4"/>
    <w:rsid w:val="001B49F3"/>
    <w:rsid w:val="001B4BC9"/>
    <w:rsid w:val="001B77D9"/>
    <w:rsid w:val="001C0B99"/>
    <w:rsid w:val="001C536D"/>
    <w:rsid w:val="001C6924"/>
    <w:rsid w:val="001D3477"/>
    <w:rsid w:val="001E07B6"/>
    <w:rsid w:val="001E4530"/>
    <w:rsid w:val="001F3FE4"/>
    <w:rsid w:val="001F455C"/>
    <w:rsid w:val="001F534C"/>
    <w:rsid w:val="001F5E15"/>
    <w:rsid w:val="00201D3B"/>
    <w:rsid w:val="00215DD8"/>
    <w:rsid w:val="002174FE"/>
    <w:rsid w:val="00224A35"/>
    <w:rsid w:val="00240119"/>
    <w:rsid w:val="00244594"/>
    <w:rsid w:val="00251FE0"/>
    <w:rsid w:val="00257283"/>
    <w:rsid w:val="00270D5D"/>
    <w:rsid w:val="002727E8"/>
    <w:rsid w:val="00281396"/>
    <w:rsid w:val="002A5DE2"/>
    <w:rsid w:val="002A6954"/>
    <w:rsid w:val="002B2A91"/>
    <w:rsid w:val="002B51A7"/>
    <w:rsid w:val="002C410D"/>
    <w:rsid w:val="002E27DC"/>
    <w:rsid w:val="002E5ADF"/>
    <w:rsid w:val="002E6E09"/>
    <w:rsid w:val="002F4CC8"/>
    <w:rsid w:val="0030204A"/>
    <w:rsid w:val="0030472B"/>
    <w:rsid w:val="00312F50"/>
    <w:rsid w:val="00325678"/>
    <w:rsid w:val="003276CC"/>
    <w:rsid w:val="00334BF7"/>
    <w:rsid w:val="003351D9"/>
    <w:rsid w:val="00340B2D"/>
    <w:rsid w:val="00347597"/>
    <w:rsid w:val="00361D99"/>
    <w:rsid w:val="00372078"/>
    <w:rsid w:val="00397FD3"/>
    <w:rsid w:val="003A1ED4"/>
    <w:rsid w:val="003A5D5A"/>
    <w:rsid w:val="003E6964"/>
    <w:rsid w:val="003F23DC"/>
    <w:rsid w:val="00403C8F"/>
    <w:rsid w:val="004158D8"/>
    <w:rsid w:val="0042401C"/>
    <w:rsid w:val="00433211"/>
    <w:rsid w:val="004374F0"/>
    <w:rsid w:val="00437518"/>
    <w:rsid w:val="00437B3E"/>
    <w:rsid w:val="00455062"/>
    <w:rsid w:val="00456FFB"/>
    <w:rsid w:val="00461BAB"/>
    <w:rsid w:val="004622E9"/>
    <w:rsid w:val="00465B96"/>
    <w:rsid w:val="00497739"/>
    <w:rsid w:val="004A34AC"/>
    <w:rsid w:val="004A76DF"/>
    <w:rsid w:val="004C0BF4"/>
    <w:rsid w:val="005019C3"/>
    <w:rsid w:val="00505DE2"/>
    <w:rsid w:val="005151B1"/>
    <w:rsid w:val="00516DD5"/>
    <w:rsid w:val="005275A2"/>
    <w:rsid w:val="005327BE"/>
    <w:rsid w:val="00544554"/>
    <w:rsid w:val="005451AE"/>
    <w:rsid w:val="00553188"/>
    <w:rsid w:val="00555017"/>
    <w:rsid w:val="00583127"/>
    <w:rsid w:val="0059202B"/>
    <w:rsid w:val="00592E34"/>
    <w:rsid w:val="0059402A"/>
    <w:rsid w:val="005A7E61"/>
    <w:rsid w:val="005B1BE7"/>
    <w:rsid w:val="005B2AD3"/>
    <w:rsid w:val="005C1599"/>
    <w:rsid w:val="005D2AF4"/>
    <w:rsid w:val="005D61AC"/>
    <w:rsid w:val="005E2C98"/>
    <w:rsid w:val="00605847"/>
    <w:rsid w:val="00610439"/>
    <w:rsid w:val="0064710A"/>
    <w:rsid w:val="0064721E"/>
    <w:rsid w:val="00653295"/>
    <w:rsid w:val="006761EB"/>
    <w:rsid w:val="00685C0A"/>
    <w:rsid w:val="006914C9"/>
    <w:rsid w:val="006B47E8"/>
    <w:rsid w:val="006B5B93"/>
    <w:rsid w:val="006C0051"/>
    <w:rsid w:val="006C0F66"/>
    <w:rsid w:val="006C2417"/>
    <w:rsid w:val="006D0ABA"/>
    <w:rsid w:val="006D4F89"/>
    <w:rsid w:val="006D75F1"/>
    <w:rsid w:val="006E0BA4"/>
    <w:rsid w:val="006E45B3"/>
    <w:rsid w:val="006F2DDE"/>
    <w:rsid w:val="006F452A"/>
    <w:rsid w:val="0070364C"/>
    <w:rsid w:val="007135F7"/>
    <w:rsid w:val="0071619A"/>
    <w:rsid w:val="00721059"/>
    <w:rsid w:val="007229B6"/>
    <w:rsid w:val="00725BB9"/>
    <w:rsid w:val="00755409"/>
    <w:rsid w:val="0076378F"/>
    <w:rsid w:val="007650A0"/>
    <w:rsid w:val="0077692D"/>
    <w:rsid w:val="007823C6"/>
    <w:rsid w:val="00784A41"/>
    <w:rsid w:val="00785BF4"/>
    <w:rsid w:val="00790499"/>
    <w:rsid w:val="00792E63"/>
    <w:rsid w:val="007944E0"/>
    <w:rsid w:val="007B2045"/>
    <w:rsid w:val="007C66D4"/>
    <w:rsid w:val="007D2D3E"/>
    <w:rsid w:val="007E0DD7"/>
    <w:rsid w:val="007E1C50"/>
    <w:rsid w:val="007E241E"/>
    <w:rsid w:val="007E2667"/>
    <w:rsid w:val="007F6BE0"/>
    <w:rsid w:val="00803FEE"/>
    <w:rsid w:val="00805973"/>
    <w:rsid w:val="00810A3D"/>
    <w:rsid w:val="00812A51"/>
    <w:rsid w:val="00830A20"/>
    <w:rsid w:val="00841D5B"/>
    <w:rsid w:val="008420B4"/>
    <w:rsid w:val="00846A67"/>
    <w:rsid w:val="0085108E"/>
    <w:rsid w:val="0086377E"/>
    <w:rsid w:val="0086396D"/>
    <w:rsid w:val="00874353"/>
    <w:rsid w:val="00895CF7"/>
    <w:rsid w:val="00897790"/>
    <w:rsid w:val="008B0405"/>
    <w:rsid w:val="008B6EB5"/>
    <w:rsid w:val="008C1180"/>
    <w:rsid w:val="008C7B17"/>
    <w:rsid w:val="008E5157"/>
    <w:rsid w:val="008F0EF0"/>
    <w:rsid w:val="008F5288"/>
    <w:rsid w:val="00903206"/>
    <w:rsid w:val="00907BB3"/>
    <w:rsid w:val="00915D51"/>
    <w:rsid w:val="00921B7E"/>
    <w:rsid w:val="009265D0"/>
    <w:rsid w:val="0093072C"/>
    <w:rsid w:val="0093596F"/>
    <w:rsid w:val="009432D8"/>
    <w:rsid w:val="00966C8F"/>
    <w:rsid w:val="0099795D"/>
    <w:rsid w:val="009A3C7D"/>
    <w:rsid w:val="009B4B93"/>
    <w:rsid w:val="009D4781"/>
    <w:rsid w:val="009D6213"/>
    <w:rsid w:val="009D759A"/>
    <w:rsid w:val="009F5404"/>
    <w:rsid w:val="00A04BD9"/>
    <w:rsid w:val="00A05BCF"/>
    <w:rsid w:val="00A256BD"/>
    <w:rsid w:val="00A3393C"/>
    <w:rsid w:val="00A34701"/>
    <w:rsid w:val="00A348B5"/>
    <w:rsid w:val="00A41996"/>
    <w:rsid w:val="00A45AD6"/>
    <w:rsid w:val="00A479C2"/>
    <w:rsid w:val="00A622CD"/>
    <w:rsid w:val="00A640F4"/>
    <w:rsid w:val="00A6416E"/>
    <w:rsid w:val="00A65D6E"/>
    <w:rsid w:val="00A73FD0"/>
    <w:rsid w:val="00A909BE"/>
    <w:rsid w:val="00AA420A"/>
    <w:rsid w:val="00AB0E23"/>
    <w:rsid w:val="00AC5D99"/>
    <w:rsid w:val="00AC62E6"/>
    <w:rsid w:val="00AC642F"/>
    <w:rsid w:val="00AD5CFB"/>
    <w:rsid w:val="00AE132A"/>
    <w:rsid w:val="00AF14B3"/>
    <w:rsid w:val="00AF2B5C"/>
    <w:rsid w:val="00B13447"/>
    <w:rsid w:val="00B1398D"/>
    <w:rsid w:val="00B14231"/>
    <w:rsid w:val="00B169AC"/>
    <w:rsid w:val="00B246E3"/>
    <w:rsid w:val="00B25F5C"/>
    <w:rsid w:val="00B303C8"/>
    <w:rsid w:val="00B33CA4"/>
    <w:rsid w:val="00B3414F"/>
    <w:rsid w:val="00B3489A"/>
    <w:rsid w:val="00B37A36"/>
    <w:rsid w:val="00B556ED"/>
    <w:rsid w:val="00B5625E"/>
    <w:rsid w:val="00B86B9C"/>
    <w:rsid w:val="00B971B3"/>
    <w:rsid w:val="00BB1B11"/>
    <w:rsid w:val="00BD0FD7"/>
    <w:rsid w:val="00BE65E3"/>
    <w:rsid w:val="00BE7063"/>
    <w:rsid w:val="00BF3086"/>
    <w:rsid w:val="00BF57CF"/>
    <w:rsid w:val="00C01EB6"/>
    <w:rsid w:val="00C0411B"/>
    <w:rsid w:val="00C26354"/>
    <w:rsid w:val="00C34E7B"/>
    <w:rsid w:val="00C4128E"/>
    <w:rsid w:val="00C610DD"/>
    <w:rsid w:val="00C70313"/>
    <w:rsid w:val="00C77C14"/>
    <w:rsid w:val="00C9356D"/>
    <w:rsid w:val="00C94416"/>
    <w:rsid w:val="00CA137D"/>
    <w:rsid w:val="00CA3024"/>
    <w:rsid w:val="00CA6854"/>
    <w:rsid w:val="00CD0B70"/>
    <w:rsid w:val="00CE294A"/>
    <w:rsid w:val="00CF0098"/>
    <w:rsid w:val="00D01FBA"/>
    <w:rsid w:val="00D1526D"/>
    <w:rsid w:val="00D15B2D"/>
    <w:rsid w:val="00D34789"/>
    <w:rsid w:val="00D43732"/>
    <w:rsid w:val="00D609A2"/>
    <w:rsid w:val="00D6150B"/>
    <w:rsid w:val="00D633B6"/>
    <w:rsid w:val="00D677F5"/>
    <w:rsid w:val="00D67A61"/>
    <w:rsid w:val="00D818CF"/>
    <w:rsid w:val="00DA0F8D"/>
    <w:rsid w:val="00DB262A"/>
    <w:rsid w:val="00DB5D18"/>
    <w:rsid w:val="00DC0161"/>
    <w:rsid w:val="00DE14B0"/>
    <w:rsid w:val="00DE65AD"/>
    <w:rsid w:val="00DF0B21"/>
    <w:rsid w:val="00E02E7B"/>
    <w:rsid w:val="00E07BCD"/>
    <w:rsid w:val="00E16C73"/>
    <w:rsid w:val="00E174CE"/>
    <w:rsid w:val="00E20DB2"/>
    <w:rsid w:val="00E34168"/>
    <w:rsid w:val="00E4093E"/>
    <w:rsid w:val="00E44E81"/>
    <w:rsid w:val="00E629C1"/>
    <w:rsid w:val="00E6440F"/>
    <w:rsid w:val="00E74F13"/>
    <w:rsid w:val="00E75AF2"/>
    <w:rsid w:val="00E83C0B"/>
    <w:rsid w:val="00E87970"/>
    <w:rsid w:val="00E92397"/>
    <w:rsid w:val="00E960B3"/>
    <w:rsid w:val="00EA058D"/>
    <w:rsid w:val="00EB1A58"/>
    <w:rsid w:val="00EB79DC"/>
    <w:rsid w:val="00EC0B5D"/>
    <w:rsid w:val="00ED554C"/>
    <w:rsid w:val="00EE41EA"/>
    <w:rsid w:val="00EE5018"/>
    <w:rsid w:val="00F138CB"/>
    <w:rsid w:val="00F1441B"/>
    <w:rsid w:val="00F144BD"/>
    <w:rsid w:val="00F5028A"/>
    <w:rsid w:val="00F619C0"/>
    <w:rsid w:val="00F62B7E"/>
    <w:rsid w:val="00F67873"/>
    <w:rsid w:val="00F75CB1"/>
    <w:rsid w:val="00F803C8"/>
    <w:rsid w:val="00F838C0"/>
    <w:rsid w:val="00F875D6"/>
    <w:rsid w:val="00F9176F"/>
    <w:rsid w:val="00FA0C42"/>
    <w:rsid w:val="00FB7631"/>
    <w:rsid w:val="00FC5767"/>
    <w:rsid w:val="00FD2A53"/>
    <w:rsid w:val="00FD329F"/>
    <w:rsid w:val="02B10BA3"/>
    <w:rsid w:val="02E31902"/>
    <w:rsid w:val="056106F1"/>
    <w:rsid w:val="08685AF8"/>
    <w:rsid w:val="08F32658"/>
    <w:rsid w:val="091E3BEB"/>
    <w:rsid w:val="09AF3FF1"/>
    <w:rsid w:val="09F672A5"/>
    <w:rsid w:val="0A0D52EB"/>
    <w:rsid w:val="0A270559"/>
    <w:rsid w:val="10721E61"/>
    <w:rsid w:val="1084763C"/>
    <w:rsid w:val="108C4B62"/>
    <w:rsid w:val="117B6FDE"/>
    <w:rsid w:val="132D5445"/>
    <w:rsid w:val="14F70654"/>
    <w:rsid w:val="151963DA"/>
    <w:rsid w:val="15B7340F"/>
    <w:rsid w:val="164067D0"/>
    <w:rsid w:val="16D73870"/>
    <w:rsid w:val="179606C5"/>
    <w:rsid w:val="17A61CB4"/>
    <w:rsid w:val="180A2E6A"/>
    <w:rsid w:val="19612873"/>
    <w:rsid w:val="1B6C7478"/>
    <w:rsid w:val="1D603566"/>
    <w:rsid w:val="1E5F5E90"/>
    <w:rsid w:val="1E923015"/>
    <w:rsid w:val="1FC735CF"/>
    <w:rsid w:val="200A19C2"/>
    <w:rsid w:val="20971935"/>
    <w:rsid w:val="21006704"/>
    <w:rsid w:val="220608A6"/>
    <w:rsid w:val="23A6613D"/>
    <w:rsid w:val="24852FBA"/>
    <w:rsid w:val="25916979"/>
    <w:rsid w:val="26E254B3"/>
    <w:rsid w:val="29765E4C"/>
    <w:rsid w:val="29B871F9"/>
    <w:rsid w:val="2B830B12"/>
    <w:rsid w:val="308D70D8"/>
    <w:rsid w:val="385A75DD"/>
    <w:rsid w:val="3AEE616A"/>
    <w:rsid w:val="3C1D131B"/>
    <w:rsid w:val="3DCC00F6"/>
    <w:rsid w:val="3E447CF1"/>
    <w:rsid w:val="40276154"/>
    <w:rsid w:val="40646B0B"/>
    <w:rsid w:val="40D94167"/>
    <w:rsid w:val="46547697"/>
    <w:rsid w:val="4789450D"/>
    <w:rsid w:val="488943F4"/>
    <w:rsid w:val="4A54617A"/>
    <w:rsid w:val="4E2237D0"/>
    <w:rsid w:val="4EFE279E"/>
    <w:rsid w:val="4F5B5E3A"/>
    <w:rsid w:val="4FAB31F8"/>
    <w:rsid w:val="513F5A49"/>
    <w:rsid w:val="553F2F59"/>
    <w:rsid w:val="5BF20BF7"/>
    <w:rsid w:val="5BF73A80"/>
    <w:rsid w:val="5D977F22"/>
    <w:rsid w:val="5F7B57D2"/>
    <w:rsid w:val="5FB014D1"/>
    <w:rsid w:val="61ED5DA3"/>
    <w:rsid w:val="63696450"/>
    <w:rsid w:val="64500CA8"/>
    <w:rsid w:val="67B12C7F"/>
    <w:rsid w:val="68D03617"/>
    <w:rsid w:val="6A344C81"/>
    <w:rsid w:val="6B8E127E"/>
    <w:rsid w:val="6C2145B1"/>
    <w:rsid w:val="6C6678B6"/>
    <w:rsid w:val="6E822D3C"/>
    <w:rsid w:val="6FF6472E"/>
    <w:rsid w:val="72964253"/>
    <w:rsid w:val="72F54F72"/>
    <w:rsid w:val="733B5FB7"/>
    <w:rsid w:val="73677573"/>
    <w:rsid w:val="75C7292B"/>
    <w:rsid w:val="7661225E"/>
    <w:rsid w:val="77197998"/>
    <w:rsid w:val="79215F9C"/>
    <w:rsid w:val="7B512438"/>
    <w:rsid w:val="7E184FA4"/>
    <w:rsid w:val="7ED46371"/>
    <w:rsid w:val="7F3E7ACF"/>
    <w:rsid w:val="7FB7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3F224"/>
  <w15:docId w15:val="{289958CD-C7FD-4D4A-AF8A-4BC4650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rsid w:val="00AE13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71619A"/>
    <w:pPr>
      <w:keepNext/>
      <w:keepLines/>
      <w:spacing w:line="440" w:lineRule="exact"/>
      <w:ind w:leftChars="200" w:left="420"/>
      <w:jc w:val="left"/>
      <w:outlineLvl w:val="1"/>
    </w:pPr>
    <w:rPr>
      <w:rFonts w:ascii="Arial" w:eastAsia="华仿" w:hAnsi="Arial" w:cs="Times New Roman" w:hint="eastAsia"/>
      <w:b/>
      <w:bCs/>
      <w:color w:val="000000"/>
      <w:sz w:val="24"/>
      <w:szCs w:val="3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rsid w:val="0071619A"/>
    <w:pPr>
      <w:adjustRightInd w:val="0"/>
      <w:snapToGrid w:val="0"/>
      <w:spacing w:line="360" w:lineRule="auto"/>
    </w:pPr>
  </w:style>
  <w:style w:type="paragraph" w:styleId="a3">
    <w:name w:val="annotation text"/>
    <w:basedOn w:val="a"/>
    <w:qFormat/>
    <w:rsid w:val="0071619A"/>
    <w:pPr>
      <w:jc w:val="left"/>
    </w:pPr>
  </w:style>
  <w:style w:type="paragraph" w:styleId="a4">
    <w:name w:val="Body Text Indent"/>
    <w:basedOn w:val="a"/>
    <w:qFormat/>
    <w:rsid w:val="0071619A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a6"/>
    <w:qFormat/>
    <w:rsid w:val="007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7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71619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qFormat/>
    <w:rsid w:val="0071619A"/>
    <w:pPr>
      <w:ind w:firstLineChars="200" w:firstLine="420"/>
    </w:pPr>
    <w:rPr>
      <w:sz w:val="20"/>
    </w:rPr>
  </w:style>
  <w:style w:type="table" w:styleId="aa">
    <w:name w:val="Table Grid"/>
    <w:basedOn w:val="a1"/>
    <w:uiPriority w:val="59"/>
    <w:qFormat/>
    <w:rsid w:val="0071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1619A"/>
    <w:rPr>
      <w:b/>
      <w:bCs/>
    </w:rPr>
  </w:style>
  <w:style w:type="character" w:styleId="ac">
    <w:name w:val="Hyperlink"/>
    <w:basedOn w:val="a0"/>
    <w:qFormat/>
    <w:rsid w:val="0071619A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7161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7161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71619A"/>
  </w:style>
  <w:style w:type="paragraph" w:styleId="ad">
    <w:name w:val="List Paragraph"/>
    <w:basedOn w:val="a"/>
    <w:uiPriority w:val="99"/>
    <w:unhideWhenUsed/>
    <w:rsid w:val="00D633B6"/>
    <w:pPr>
      <w:ind w:firstLineChars="200" w:firstLine="420"/>
    </w:pPr>
  </w:style>
  <w:style w:type="paragraph" w:styleId="ae">
    <w:name w:val="Plain Text"/>
    <w:basedOn w:val="a"/>
    <w:link w:val="af"/>
    <w:autoRedefine/>
    <w:qFormat/>
    <w:rsid w:val="009265D0"/>
    <w:rPr>
      <w:rFonts w:ascii="宋体" w:eastAsia="仿宋_GB2312" w:hAnsi="Courier New" w:cs="Times New Roman"/>
      <w:sz w:val="30"/>
    </w:rPr>
  </w:style>
  <w:style w:type="character" w:customStyle="1" w:styleId="af">
    <w:name w:val="纯文本 字符"/>
    <w:basedOn w:val="a0"/>
    <w:link w:val="ae"/>
    <w:rsid w:val="009265D0"/>
    <w:rPr>
      <w:rFonts w:ascii="宋体" w:eastAsia="仿宋_GB2312" w:hAnsi="Courier New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52;&#20132;&#33267;luchenkaicom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F37A-3255-400B-A178-2DD99447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yexia</dc:creator>
  <cp:lastModifiedBy>陆晨凯</cp:lastModifiedBy>
  <cp:revision>148</cp:revision>
  <dcterms:created xsi:type="dcterms:W3CDTF">2024-05-10T03:18:00Z</dcterms:created>
  <dcterms:modified xsi:type="dcterms:W3CDTF">2025-03-21T00:24:00Z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E66C00B27F43430184A58E96948315FA_13</vt:lpwstr>
  </property>
  <property fmtid="{D5CDD505-2E9C-101B-9397-08002B2CF9AE}" pid="4" name="KSOTemplateDocerSaveRecord">
    <vt:lpwstr>eyJoZGlkIjoiYTUwMWQ0OTQ2N2IyYjc2MzhlMzQxMThiN2ZjYmEyYmMiLCJ1c2VySWQiOiI1NzI5NDMxMDMifQ==</vt:lpwstr>
  </property>
</Properties>
</file>